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6FDF" w14:textId="47BA4EAB" w:rsidR="00991A19" w:rsidRDefault="001D57C1" w:rsidP="00991A19">
      <w:pPr>
        <w:spacing w:line="360" w:lineRule="auto"/>
        <w:ind w:firstLine="705"/>
        <w:jc w:val="both"/>
        <w:rPr>
          <w:noProof/>
        </w:rPr>
      </w:pPr>
      <w:bookmarkStart w:id="0" w:name="_GoBack"/>
      <w:bookmarkEnd w:id="0"/>
      <w:r w:rsidRPr="001F5743">
        <w:rPr>
          <w:noProof/>
        </w:rPr>
        <w:drawing>
          <wp:anchor distT="0" distB="0" distL="114300" distR="114300" simplePos="0" relativeHeight="251660288" behindDoc="1" locked="0" layoutInCell="1" allowOverlap="1" wp14:anchorId="4027E336" wp14:editId="4FFC4302">
            <wp:simplePos x="0" y="0"/>
            <wp:positionH relativeFrom="column">
              <wp:posOffset>4355465</wp:posOffset>
            </wp:positionH>
            <wp:positionV relativeFrom="paragraph">
              <wp:posOffset>-77470</wp:posOffset>
            </wp:positionV>
            <wp:extent cx="1386840" cy="1043940"/>
            <wp:effectExtent l="0" t="0" r="0" b="0"/>
            <wp:wrapSquare wrapText="bothSides"/>
            <wp:docPr id="6" name="Picture 6" descr="logo-bg-center-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g-center-no-b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1043940"/>
                    </a:xfrm>
                    <a:prstGeom prst="rect">
                      <a:avLst/>
                    </a:prstGeom>
                    <a:noFill/>
                    <a:ln>
                      <a:noFill/>
                    </a:ln>
                  </pic:spPr>
                </pic:pic>
              </a:graphicData>
            </a:graphic>
          </wp:anchor>
        </w:drawing>
      </w:r>
      <w:r w:rsidRPr="001F5743">
        <w:rPr>
          <w:noProof/>
        </w:rPr>
        <w:drawing>
          <wp:anchor distT="0" distB="0" distL="114300" distR="114300" simplePos="0" relativeHeight="251659264" behindDoc="1" locked="0" layoutInCell="1" allowOverlap="1" wp14:anchorId="3E033B26" wp14:editId="5168C9F7">
            <wp:simplePos x="0" y="0"/>
            <wp:positionH relativeFrom="column">
              <wp:posOffset>-55880</wp:posOffset>
            </wp:positionH>
            <wp:positionV relativeFrom="paragraph">
              <wp:posOffset>-94615</wp:posOffset>
            </wp:positionV>
            <wp:extent cx="1051560" cy="971550"/>
            <wp:effectExtent l="0" t="0" r="0" b="0"/>
            <wp:wrapTight wrapText="bothSides">
              <wp:wrapPolygon edited="0">
                <wp:start x="391" y="0"/>
                <wp:lineTo x="783" y="21176"/>
                <wp:lineTo x="17609" y="21176"/>
                <wp:lineTo x="18391" y="21176"/>
                <wp:lineTo x="20348" y="15671"/>
                <wp:lineTo x="19957" y="0"/>
                <wp:lineTo x="3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l="18092" t="11713" r="13445" b="10057"/>
                    <a:stretch>
                      <a:fillRect/>
                    </a:stretch>
                  </pic:blipFill>
                  <pic:spPr bwMode="auto">
                    <a:xfrm>
                      <a:off x="0" y="0"/>
                      <a:ext cx="105156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F262B" w14:textId="77777777" w:rsidR="00991A19" w:rsidRPr="00991A19" w:rsidRDefault="00991A19" w:rsidP="00991A19">
      <w:pPr>
        <w:spacing w:line="360" w:lineRule="auto"/>
        <w:ind w:firstLine="705"/>
        <w:jc w:val="both"/>
        <w:rPr>
          <w:b/>
        </w:rPr>
      </w:pPr>
    </w:p>
    <w:p w14:paraId="33417A88" w14:textId="77777777" w:rsidR="00991A19" w:rsidRDefault="00991A19" w:rsidP="008D47E9">
      <w:pPr>
        <w:spacing w:after="0" w:line="360" w:lineRule="auto"/>
        <w:jc w:val="center"/>
        <w:rPr>
          <w:rFonts w:ascii="Arial" w:hAnsi="Arial" w:cs="Arial"/>
          <w:b/>
          <w:sz w:val="24"/>
          <w:szCs w:val="24"/>
          <w:lang w:val="en-US"/>
        </w:rPr>
      </w:pPr>
    </w:p>
    <w:p w14:paraId="4E637B1D" w14:textId="77777777" w:rsidR="008D47E9" w:rsidRPr="00633936" w:rsidRDefault="00633936" w:rsidP="008D47E9">
      <w:pPr>
        <w:spacing w:after="0" w:line="360" w:lineRule="auto"/>
        <w:jc w:val="center"/>
        <w:rPr>
          <w:rFonts w:ascii="Arial" w:hAnsi="Arial" w:cs="Arial"/>
          <w:b/>
          <w:sz w:val="24"/>
          <w:szCs w:val="24"/>
        </w:rPr>
      </w:pPr>
      <w:r w:rsidRPr="00633936">
        <w:rPr>
          <w:rFonts w:ascii="Arial" w:hAnsi="Arial" w:cs="Arial"/>
          <w:b/>
          <w:sz w:val="24"/>
          <w:szCs w:val="24"/>
        </w:rPr>
        <w:t>Методика</w:t>
      </w:r>
    </w:p>
    <w:p w14:paraId="5976ED49" w14:textId="77777777" w:rsidR="008D47E9" w:rsidRPr="00633936" w:rsidRDefault="00633936" w:rsidP="008D47E9">
      <w:pPr>
        <w:spacing w:after="0" w:line="360" w:lineRule="auto"/>
        <w:jc w:val="center"/>
        <w:rPr>
          <w:rFonts w:ascii="Arial" w:hAnsi="Arial" w:cs="Arial"/>
          <w:sz w:val="24"/>
          <w:szCs w:val="24"/>
        </w:rPr>
      </w:pPr>
      <w:r>
        <w:rPr>
          <w:rFonts w:ascii="Arial" w:hAnsi="Arial" w:cs="Arial"/>
          <w:b/>
          <w:sz w:val="24"/>
          <w:szCs w:val="24"/>
        </w:rPr>
        <w:t>з</w:t>
      </w:r>
      <w:r w:rsidRPr="00633936">
        <w:rPr>
          <w:rFonts w:ascii="Arial" w:hAnsi="Arial" w:cs="Arial"/>
          <w:b/>
          <w:sz w:val="24"/>
          <w:szCs w:val="24"/>
        </w:rPr>
        <w:t>а извършване н</w:t>
      </w:r>
      <w:r w:rsidRPr="00633936">
        <w:rPr>
          <w:rFonts w:ascii="Arial" w:hAnsi="Arial" w:cs="Arial"/>
          <w:b/>
          <w:sz w:val="24"/>
          <w:szCs w:val="24"/>
          <w:lang w:val="en-US"/>
        </w:rPr>
        <w:t>a</w:t>
      </w:r>
      <w:r w:rsidRPr="00633936">
        <w:rPr>
          <w:rFonts w:ascii="Arial" w:hAnsi="Arial" w:cs="Arial"/>
          <w:b/>
          <w:sz w:val="24"/>
          <w:szCs w:val="24"/>
        </w:rPr>
        <w:t xml:space="preserve"> контрол за законосъобразност на актове на органите на местното самоуправление и местната администрация в областта на административното обслужване</w:t>
      </w:r>
      <w:r w:rsidR="008D47E9" w:rsidRPr="00633936">
        <w:rPr>
          <w:rFonts w:ascii="Arial" w:hAnsi="Arial" w:cs="Arial"/>
          <w:sz w:val="24"/>
          <w:szCs w:val="24"/>
        </w:rPr>
        <w:t xml:space="preserve"> </w:t>
      </w:r>
    </w:p>
    <w:p w14:paraId="4279FCFC" w14:textId="77777777" w:rsidR="008D47E9" w:rsidRPr="00633936" w:rsidRDefault="008D47E9" w:rsidP="008D47E9">
      <w:pPr>
        <w:jc w:val="center"/>
        <w:rPr>
          <w:rFonts w:ascii="Arial" w:hAnsi="Arial" w:cs="Arial"/>
          <w:sz w:val="24"/>
          <w:szCs w:val="24"/>
        </w:rPr>
      </w:pPr>
    </w:p>
    <w:p w14:paraId="5CEB25DD" w14:textId="77777777" w:rsidR="008D47E9" w:rsidRPr="00633936" w:rsidRDefault="008D47E9" w:rsidP="00C420B9">
      <w:pPr>
        <w:tabs>
          <w:tab w:val="left" w:pos="8647"/>
        </w:tabs>
        <w:spacing w:after="0" w:line="360" w:lineRule="auto"/>
        <w:rPr>
          <w:rFonts w:ascii="Arial" w:hAnsi="Arial" w:cs="Arial"/>
          <w:sz w:val="24"/>
          <w:szCs w:val="24"/>
        </w:rPr>
      </w:pPr>
    </w:p>
    <w:p w14:paraId="441872B7" w14:textId="59B41C01" w:rsidR="007E7597" w:rsidRPr="00BB145F" w:rsidRDefault="00BB145F" w:rsidP="00633936">
      <w:pPr>
        <w:tabs>
          <w:tab w:val="left" w:pos="7938"/>
          <w:tab w:val="left" w:pos="8647"/>
        </w:tabs>
        <w:spacing w:after="0" w:line="360" w:lineRule="auto"/>
        <w:jc w:val="center"/>
        <w:rPr>
          <w:rFonts w:ascii="Arial" w:hAnsi="Arial" w:cs="Arial"/>
          <w:b/>
          <w:bCs/>
          <w:color w:val="FFFFFF" w:themeColor="background1"/>
          <w:sz w:val="24"/>
          <w:szCs w:val="24"/>
          <w:lang w:val="en-US"/>
        </w:rPr>
      </w:pPr>
      <w:r>
        <w:rPr>
          <w:rFonts w:ascii="Arial" w:hAnsi="Arial" w:cs="Arial"/>
          <w:b/>
          <w:sz w:val="24"/>
          <w:szCs w:val="24"/>
        </w:rPr>
        <w:t>Съдържани</w:t>
      </w:r>
      <w:r>
        <w:rPr>
          <w:rFonts w:ascii="Arial" w:hAnsi="Arial" w:cs="Arial"/>
          <w:b/>
          <w:sz w:val="24"/>
          <w:szCs w:val="24"/>
          <w:lang w:val="en-US"/>
        </w:rPr>
        <w:t>e</w:t>
      </w:r>
    </w:p>
    <w:p w14:paraId="68086498" w14:textId="77777777" w:rsidR="009F4BE7" w:rsidRDefault="00ED76E5">
      <w:pPr>
        <w:pStyle w:val="11"/>
        <w:tabs>
          <w:tab w:val="right" w:leader="underscore" w:pos="9060"/>
        </w:tabs>
        <w:rPr>
          <w:b w:val="0"/>
          <w:bCs w:val="0"/>
          <w:i w:val="0"/>
          <w:iCs w:val="0"/>
          <w:noProof/>
          <w:sz w:val="22"/>
          <w:szCs w:val="22"/>
        </w:rPr>
      </w:pPr>
      <w:r>
        <w:rPr>
          <w:b w:val="0"/>
          <w:bCs w:val="0"/>
          <w:i w:val="0"/>
          <w:iCs w:val="0"/>
          <w:noProof/>
        </w:rPr>
        <w:fldChar w:fldCharType="begin"/>
      </w:r>
      <w:r>
        <w:rPr>
          <w:b w:val="0"/>
          <w:bCs w:val="0"/>
          <w:i w:val="0"/>
          <w:iCs w:val="0"/>
          <w:noProof/>
        </w:rPr>
        <w:instrText xml:space="preserve"> TOC \o "1-3" \h \z \u </w:instrText>
      </w:r>
      <w:r>
        <w:rPr>
          <w:b w:val="0"/>
          <w:bCs w:val="0"/>
          <w:i w:val="0"/>
          <w:iCs w:val="0"/>
          <w:noProof/>
        </w:rPr>
        <w:fldChar w:fldCharType="separate"/>
      </w:r>
      <w:hyperlink w:anchor="_Toc51596090" w:history="1">
        <w:r w:rsidR="009F4BE7" w:rsidRPr="00F63952">
          <w:rPr>
            <w:rStyle w:val="a9"/>
            <w:rFonts w:ascii="Arial" w:hAnsi="Arial" w:cs="Arial"/>
            <w:noProof/>
          </w:rPr>
          <w:t>Въведение</w:t>
        </w:r>
        <w:r w:rsidR="009F4BE7">
          <w:rPr>
            <w:noProof/>
            <w:webHidden/>
          </w:rPr>
          <w:tab/>
        </w:r>
        <w:r w:rsidR="009F4BE7">
          <w:rPr>
            <w:noProof/>
            <w:webHidden/>
          </w:rPr>
          <w:fldChar w:fldCharType="begin"/>
        </w:r>
        <w:r w:rsidR="009F4BE7">
          <w:rPr>
            <w:noProof/>
            <w:webHidden/>
          </w:rPr>
          <w:instrText xml:space="preserve"> PAGEREF _Toc51596090 \h </w:instrText>
        </w:r>
        <w:r w:rsidR="009F4BE7">
          <w:rPr>
            <w:noProof/>
            <w:webHidden/>
          </w:rPr>
        </w:r>
        <w:r w:rsidR="009F4BE7">
          <w:rPr>
            <w:noProof/>
            <w:webHidden/>
          </w:rPr>
          <w:fldChar w:fldCharType="separate"/>
        </w:r>
        <w:r w:rsidR="00832DB6">
          <w:rPr>
            <w:noProof/>
            <w:webHidden/>
          </w:rPr>
          <w:t>3</w:t>
        </w:r>
        <w:r w:rsidR="009F4BE7">
          <w:rPr>
            <w:noProof/>
            <w:webHidden/>
          </w:rPr>
          <w:fldChar w:fldCharType="end"/>
        </w:r>
      </w:hyperlink>
    </w:p>
    <w:p w14:paraId="2508173A" w14:textId="77777777" w:rsidR="009F4BE7" w:rsidRDefault="00A7753B">
      <w:pPr>
        <w:pStyle w:val="11"/>
        <w:tabs>
          <w:tab w:val="right" w:leader="underscore" w:pos="9060"/>
        </w:tabs>
        <w:rPr>
          <w:b w:val="0"/>
          <w:bCs w:val="0"/>
          <w:i w:val="0"/>
          <w:iCs w:val="0"/>
          <w:noProof/>
          <w:sz w:val="22"/>
          <w:szCs w:val="22"/>
        </w:rPr>
      </w:pPr>
      <w:hyperlink w:anchor="_Toc51596091" w:history="1">
        <w:r w:rsidR="009F4BE7" w:rsidRPr="00F63952">
          <w:rPr>
            <w:rStyle w:val="a9"/>
            <w:rFonts w:ascii="Arial" w:hAnsi="Arial" w:cs="Arial"/>
            <w:noProof/>
          </w:rPr>
          <w:t>Раздел I. Обща правна рамка на административното обслужване</w:t>
        </w:r>
        <w:r w:rsidR="009F4BE7">
          <w:rPr>
            <w:noProof/>
            <w:webHidden/>
          </w:rPr>
          <w:tab/>
        </w:r>
        <w:r w:rsidR="009F4BE7">
          <w:rPr>
            <w:noProof/>
            <w:webHidden/>
          </w:rPr>
          <w:fldChar w:fldCharType="begin"/>
        </w:r>
        <w:r w:rsidR="009F4BE7">
          <w:rPr>
            <w:noProof/>
            <w:webHidden/>
          </w:rPr>
          <w:instrText xml:space="preserve"> PAGEREF _Toc51596091 \h </w:instrText>
        </w:r>
        <w:r w:rsidR="009F4BE7">
          <w:rPr>
            <w:noProof/>
            <w:webHidden/>
          </w:rPr>
        </w:r>
        <w:r w:rsidR="009F4BE7">
          <w:rPr>
            <w:noProof/>
            <w:webHidden/>
          </w:rPr>
          <w:fldChar w:fldCharType="separate"/>
        </w:r>
        <w:r w:rsidR="00832DB6">
          <w:rPr>
            <w:noProof/>
            <w:webHidden/>
          </w:rPr>
          <w:t>4</w:t>
        </w:r>
        <w:r w:rsidR="009F4BE7">
          <w:rPr>
            <w:noProof/>
            <w:webHidden/>
          </w:rPr>
          <w:fldChar w:fldCharType="end"/>
        </w:r>
      </w:hyperlink>
    </w:p>
    <w:p w14:paraId="426FD726" w14:textId="77777777" w:rsidR="009F4BE7" w:rsidRDefault="00A7753B">
      <w:pPr>
        <w:pStyle w:val="21"/>
        <w:tabs>
          <w:tab w:val="right" w:leader="underscore" w:pos="9060"/>
        </w:tabs>
        <w:rPr>
          <w:b w:val="0"/>
          <w:bCs w:val="0"/>
          <w:noProof/>
        </w:rPr>
      </w:pPr>
      <w:hyperlink w:anchor="_Toc51596092" w:history="1">
        <w:r w:rsidR="009F4BE7" w:rsidRPr="00F63952">
          <w:rPr>
            <w:rStyle w:val="a9"/>
            <w:rFonts w:ascii="Arial" w:hAnsi="Arial" w:cs="Arial"/>
            <w:noProof/>
          </w:rPr>
          <w:t>1. Основни понятия и дефиниции, касаещи административното обслужване</w:t>
        </w:r>
        <w:r w:rsidR="009F4BE7">
          <w:rPr>
            <w:noProof/>
            <w:webHidden/>
          </w:rPr>
          <w:tab/>
        </w:r>
        <w:r w:rsidR="009F4BE7">
          <w:rPr>
            <w:noProof/>
            <w:webHidden/>
          </w:rPr>
          <w:fldChar w:fldCharType="begin"/>
        </w:r>
        <w:r w:rsidR="009F4BE7">
          <w:rPr>
            <w:noProof/>
            <w:webHidden/>
          </w:rPr>
          <w:instrText xml:space="preserve"> PAGEREF _Toc51596092 \h </w:instrText>
        </w:r>
        <w:r w:rsidR="009F4BE7">
          <w:rPr>
            <w:noProof/>
            <w:webHidden/>
          </w:rPr>
        </w:r>
        <w:r w:rsidR="009F4BE7">
          <w:rPr>
            <w:noProof/>
            <w:webHidden/>
          </w:rPr>
          <w:fldChar w:fldCharType="separate"/>
        </w:r>
        <w:r w:rsidR="00832DB6">
          <w:rPr>
            <w:noProof/>
            <w:webHidden/>
          </w:rPr>
          <w:t>4</w:t>
        </w:r>
        <w:r w:rsidR="009F4BE7">
          <w:rPr>
            <w:noProof/>
            <w:webHidden/>
          </w:rPr>
          <w:fldChar w:fldCharType="end"/>
        </w:r>
      </w:hyperlink>
    </w:p>
    <w:p w14:paraId="579DA6CB" w14:textId="77777777" w:rsidR="009F4BE7" w:rsidRDefault="00A7753B">
      <w:pPr>
        <w:pStyle w:val="21"/>
        <w:tabs>
          <w:tab w:val="right" w:leader="underscore" w:pos="9060"/>
        </w:tabs>
        <w:rPr>
          <w:b w:val="0"/>
          <w:bCs w:val="0"/>
          <w:noProof/>
        </w:rPr>
      </w:pPr>
      <w:hyperlink w:anchor="_Toc51596093" w:history="1">
        <w:r w:rsidR="009F4BE7" w:rsidRPr="00F63952">
          <w:rPr>
            <w:rStyle w:val="a9"/>
            <w:rFonts w:ascii="Arial" w:hAnsi="Arial" w:cs="Arial"/>
            <w:noProof/>
          </w:rPr>
          <w:t>2. Основни принципи на административното обслужване</w:t>
        </w:r>
        <w:r w:rsidR="009F4BE7">
          <w:rPr>
            <w:noProof/>
            <w:webHidden/>
          </w:rPr>
          <w:tab/>
        </w:r>
        <w:r w:rsidR="009F4BE7">
          <w:rPr>
            <w:noProof/>
            <w:webHidden/>
          </w:rPr>
          <w:fldChar w:fldCharType="begin"/>
        </w:r>
        <w:r w:rsidR="009F4BE7">
          <w:rPr>
            <w:noProof/>
            <w:webHidden/>
          </w:rPr>
          <w:instrText xml:space="preserve"> PAGEREF _Toc51596093 \h </w:instrText>
        </w:r>
        <w:r w:rsidR="009F4BE7">
          <w:rPr>
            <w:noProof/>
            <w:webHidden/>
          </w:rPr>
        </w:r>
        <w:r w:rsidR="009F4BE7">
          <w:rPr>
            <w:noProof/>
            <w:webHidden/>
          </w:rPr>
          <w:fldChar w:fldCharType="separate"/>
        </w:r>
        <w:r w:rsidR="00832DB6">
          <w:rPr>
            <w:noProof/>
            <w:webHidden/>
          </w:rPr>
          <w:t>6</w:t>
        </w:r>
        <w:r w:rsidR="009F4BE7">
          <w:rPr>
            <w:noProof/>
            <w:webHidden/>
          </w:rPr>
          <w:fldChar w:fldCharType="end"/>
        </w:r>
      </w:hyperlink>
    </w:p>
    <w:p w14:paraId="5614995B" w14:textId="77777777" w:rsidR="009F4BE7" w:rsidRDefault="00A7753B">
      <w:pPr>
        <w:pStyle w:val="21"/>
        <w:tabs>
          <w:tab w:val="right" w:leader="underscore" w:pos="9060"/>
        </w:tabs>
        <w:rPr>
          <w:b w:val="0"/>
          <w:bCs w:val="0"/>
          <w:noProof/>
        </w:rPr>
      </w:pPr>
      <w:hyperlink w:anchor="_Toc51596094" w:history="1">
        <w:r w:rsidR="009F4BE7" w:rsidRPr="00F63952">
          <w:rPr>
            <w:rStyle w:val="a9"/>
            <w:rFonts w:ascii="Arial" w:hAnsi="Arial" w:cs="Arial"/>
            <w:noProof/>
          </w:rPr>
          <w:t>3. Нормативни актове, които съдържат общите правила за осъществяване на административното обслужване</w:t>
        </w:r>
        <w:r w:rsidR="009F4BE7">
          <w:rPr>
            <w:noProof/>
            <w:webHidden/>
          </w:rPr>
          <w:tab/>
        </w:r>
        <w:r w:rsidR="009F4BE7">
          <w:rPr>
            <w:noProof/>
            <w:webHidden/>
          </w:rPr>
          <w:fldChar w:fldCharType="begin"/>
        </w:r>
        <w:r w:rsidR="009F4BE7">
          <w:rPr>
            <w:noProof/>
            <w:webHidden/>
          </w:rPr>
          <w:instrText xml:space="preserve"> PAGEREF _Toc51596094 \h </w:instrText>
        </w:r>
        <w:r w:rsidR="009F4BE7">
          <w:rPr>
            <w:noProof/>
            <w:webHidden/>
          </w:rPr>
        </w:r>
        <w:r w:rsidR="009F4BE7">
          <w:rPr>
            <w:noProof/>
            <w:webHidden/>
          </w:rPr>
          <w:fldChar w:fldCharType="separate"/>
        </w:r>
        <w:r w:rsidR="00832DB6">
          <w:rPr>
            <w:noProof/>
            <w:webHidden/>
          </w:rPr>
          <w:t>8</w:t>
        </w:r>
        <w:r w:rsidR="009F4BE7">
          <w:rPr>
            <w:noProof/>
            <w:webHidden/>
          </w:rPr>
          <w:fldChar w:fldCharType="end"/>
        </w:r>
      </w:hyperlink>
    </w:p>
    <w:p w14:paraId="6F4C0934" w14:textId="77777777" w:rsidR="009F4BE7" w:rsidRDefault="00A7753B">
      <w:pPr>
        <w:pStyle w:val="11"/>
        <w:tabs>
          <w:tab w:val="right" w:leader="underscore" w:pos="9060"/>
        </w:tabs>
        <w:rPr>
          <w:b w:val="0"/>
          <w:bCs w:val="0"/>
          <w:i w:val="0"/>
          <w:iCs w:val="0"/>
          <w:noProof/>
          <w:sz w:val="22"/>
          <w:szCs w:val="22"/>
        </w:rPr>
      </w:pPr>
      <w:hyperlink w:anchor="_Toc51596095" w:history="1">
        <w:r w:rsidR="009F4BE7" w:rsidRPr="00F63952">
          <w:rPr>
            <w:rStyle w:val="a9"/>
            <w:rFonts w:ascii="Arial" w:hAnsi="Arial" w:cs="Arial"/>
            <w:noProof/>
          </w:rPr>
          <w:t xml:space="preserve">Раздел </w:t>
        </w:r>
        <w:r w:rsidR="009F4BE7" w:rsidRPr="00F63952">
          <w:rPr>
            <w:rStyle w:val="a9"/>
            <w:rFonts w:ascii="Arial" w:hAnsi="Arial" w:cs="Arial"/>
            <w:noProof/>
            <w:lang w:val="en-US"/>
          </w:rPr>
          <w:t>I</w:t>
        </w:r>
        <w:r w:rsidR="009F4BE7" w:rsidRPr="00F63952">
          <w:rPr>
            <w:rStyle w:val="a9"/>
            <w:rFonts w:ascii="Arial" w:hAnsi="Arial" w:cs="Arial"/>
            <w:noProof/>
          </w:rPr>
          <w:t>I. Общи указания при упражняване на контрола</w:t>
        </w:r>
        <w:r w:rsidR="009F4BE7">
          <w:rPr>
            <w:noProof/>
            <w:webHidden/>
          </w:rPr>
          <w:tab/>
        </w:r>
        <w:r w:rsidR="009F4BE7">
          <w:rPr>
            <w:noProof/>
            <w:webHidden/>
          </w:rPr>
          <w:fldChar w:fldCharType="begin"/>
        </w:r>
        <w:r w:rsidR="009F4BE7">
          <w:rPr>
            <w:noProof/>
            <w:webHidden/>
          </w:rPr>
          <w:instrText xml:space="preserve"> PAGEREF _Toc51596095 \h </w:instrText>
        </w:r>
        <w:r w:rsidR="009F4BE7">
          <w:rPr>
            <w:noProof/>
            <w:webHidden/>
          </w:rPr>
        </w:r>
        <w:r w:rsidR="009F4BE7">
          <w:rPr>
            <w:noProof/>
            <w:webHidden/>
          </w:rPr>
          <w:fldChar w:fldCharType="separate"/>
        </w:r>
        <w:r w:rsidR="00832DB6">
          <w:rPr>
            <w:noProof/>
            <w:webHidden/>
          </w:rPr>
          <w:t>10</w:t>
        </w:r>
        <w:r w:rsidR="009F4BE7">
          <w:rPr>
            <w:noProof/>
            <w:webHidden/>
          </w:rPr>
          <w:fldChar w:fldCharType="end"/>
        </w:r>
      </w:hyperlink>
    </w:p>
    <w:p w14:paraId="530A053A" w14:textId="77777777" w:rsidR="009F4BE7" w:rsidRDefault="00A7753B">
      <w:pPr>
        <w:pStyle w:val="11"/>
        <w:tabs>
          <w:tab w:val="right" w:leader="underscore" w:pos="9060"/>
        </w:tabs>
        <w:rPr>
          <w:b w:val="0"/>
          <w:bCs w:val="0"/>
          <w:i w:val="0"/>
          <w:iCs w:val="0"/>
          <w:noProof/>
          <w:sz w:val="22"/>
          <w:szCs w:val="22"/>
        </w:rPr>
      </w:pPr>
      <w:hyperlink w:anchor="_Toc51596096" w:history="1">
        <w:r w:rsidR="009F4BE7" w:rsidRPr="00F63952">
          <w:rPr>
            <w:rStyle w:val="a9"/>
            <w:rFonts w:ascii="Arial" w:hAnsi="Arial" w:cs="Arial"/>
            <w:noProof/>
          </w:rPr>
          <w:t xml:space="preserve">Раздел </w:t>
        </w:r>
        <w:r w:rsidR="009F4BE7" w:rsidRPr="00F63952">
          <w:rPr>
            <w:rStyle w:val="a9"/>
            <w:rFonts w:ascii="Arial" w:hAnsi="Arial" w:cs="Arial"/>
            <w:noProof/>
            <w:lang w:val="en-US"/>
          </w:rPr>
          <w:t>II</w:t>
        </w:r>
        <w:r w:rsidR="009F4BE7" w:rsidRPr="00F63952">
          <w:rPr>
            <w:rStyle w:val="a9"/>
            <w:rFonts w:ascii="Arial" w:hAnsi="Arial" w:cs="Arial"/>
            <w:noProof/>
          </w:rPr>
          <w:t>I. Стъпки за извършване на проверката</w:t>
        </w:r>
        <w:r w:rsidR="009F4BE7">
          <w:rPr>
            <w:noProof/>
            <w:webHidden/>
          </w:rPr>
          <w:tab/>
        </w:r>
        <w:r w:rsidR="009F4BE7">
          <w:rPr>
            <w:noProof/>
            <w:webHidden/>
          </w:rPr>
          <w:fldChar w:fldCharType="begin"/>
        </w:r>
        <w:r w:rsidR="009F4BE7">
          <w:rPr>
            <w:noProof/>
            <w:webHidden/>
          </w:rPr>
          <w:instrText xml:space="preserve"> PAGEREF _Toc51596096 \h </w:instrText>
        </w:r>
        <w:r w:rsidR="009F4BE7">
          <w:rPr>
            <w:noProof/>
            <w:webHidden/>
          </w:rPr>
        </w:r>
        <w:r w:rsidR="009F4BE7">
          <w:rPr>
            <w:noProof/>
            <w:webHidden/>
          </w:rPr>
          <w:fldChar w:fldCharType="separate"/>
        </w:r>
        <w:r w:rsidR="00832DB6">
          <w:rPr>
            <w:noProof/>
            <w:webHidden/>
          </w:rPr>
          <w:t>13</w:t>
        </w:r>
        <w:r w:rsidR="009F4BE7">
          <w:rPr>
            <w:noProof/>
            <w:webHidden/>
          </w:rPr>
          <w:fldChar w:fldCharType="end"/>
        </w:r>
      </w:hyperlink>
    </w:p>
    <w:p w14:paraId="42776D4B" w14:textId="77777777" w:rsidR="009F4BE7" w:rsidRDefault="00A7753B">
      <w:pPr>
        <w:pStyle w:val="21"/>
        <w:tabs>
          <w:tab w:val="right" w:leader="underscore" w:pos="9060"/>
        </w:tabs>
        <w:rPr>
          <w:b w:val="0"/>
          <w:bCs w:val="0"/>
          <w:noProof/>
        </w:rPr>
      </w:pPr>
      <w:hyperlink w:anchor="_Toc51596097" w:history="1">
        <w:r w:rsidR="009F4BE7" w:rsidRPr="00F63952">
          <w:rPr>
            <w:rStyle w:val="a9"/>
            <w:rFonts w:ascii="Arial" w:hAnsi="Arial" w:cs="Arial"/>
            <w:iCs/>
            <w:noProof/>
          </w:rPr>
          <w:t>1. Стъпка 1: Проверка на нормативното основание за предоставяне на услугата/издаване на акта</w:t>
        </w:r>
        <w:r w:rsidR="009F4BE7">
          <w:rPr>
            <w:noProof/>
            <w:webHidden/>
          </w:rPr>
          <w:tab/>
        </w:r>
        <w:r w:rsidR="009F4BE7">
          <w:rPr>
            <w:noProof/>
            <w:webHidden/>
          </w:rPr>
          <w:fldChar w:fldCharType="begin"/>
        </w:r>
        <w:r w:rsidR="009F4BE7">
          <w:rPr>
            <w:noProof/>
            <w:webHidden/>
          </w:rPr>
          <w:instrText xml:space="preserve"> PAGEREF _Toc51596097 \h </w:instrText>
        </w:r>
        <w:r w:rsidR="009F4BE7">
          <w:rPr>
            <w:noProof/>
            <w:webHidden/>
          </w:rPr>
        </w:r>
        <w:r w:rsidR="009F4BE7">
          <w:rPr>
            <w:noProof/>
            <w:webHidden/>
          </w:rPr>
          <w:fldChar w:fldCharType="separate"/>
        </w:r>
        <w:r w:rsidR="00832DB6">
          <w:rPr>
            <w:noProof/>
            <w:webHidden/>
          </w:rPr>
          <w:t>13</w:t>
        </w:r>
        <w:r w:rsidR="009F4BE7">
          <w:rPr>
            <w:noProof/>
            <w:webHidden/>
          </w:rPr>
          <w:fldChar w:fldCharType="end"/>
        </w:r>
      </w:hyperlink>
    </w:p>
    <w:p w14:paraId="7AA8AD4F" w14:textId="77777777" w:rsidR="009F4BE7" w:rsidRDefault="00A7753B">
      <w:pPr>
        <w:pStyle w:val="21"/>
        <w:tabs>
          <w:tab w:val="right" w:leader="underscore" w:pos="9060"/>
        </w:tabs>
        <w:rPr>
          <w:b w:val="0"/>
          <w:bCs w:val="0"/>
          <w:noProof/>
        </w:rPr>
      </w:pPr>
      <w:hyperlink w:anchor="_Toc51596098" w:history="1">
        <w:r w:rsidR="009F4BE7" w:rsidRPr="00F63952">
          <w:rPr>
            <w:rStyle w:val="a9"/>
            <w:rFonts w:ascii="Arial" w:hAnsi="Arial" w:cs="Arial"/>
            <w:iCs/>
            <w:noProof/>
          </w:rPr>
          <w:t>2. Стъпка 2: Проверка на условията за заявяване на услугата/издаване на акта</w:t>
        </w:r>
        <w:r w:rsidR="009F4BE7">
          <w:rPr>
            <w:noProof/>
            <w:webHidden/>
          </w:rPr>
          <w:tab/>
        </w:r>
        <w:r w:rsidR="009F4BE7">
          <w:rPr>
            <w:noProof/>
            <w:webHidden/>
          </w:rPr>
          <w:fldChar w:fldCharType="begin"/>
        </w:r>
        <w:r w:rsidR="009F4BE7">
          <w:rPr>
            <w:noProof/>
            <w:webHidden/>
          </w:rPr>
          <w:instrText xml:space="preserve"> PAGEREF _Toc51596098 \h </w:instrText>
        </w:r>
        <w:r w:rsidR="009F4BE7">
          <w:rPr>
            <w:noProof/>
            <w:webHidden/>
          </w:rPr>
        </w:r>
        <w:r w:rsidR="009F4BE7">
          <w:rPr>
            <w:noProof/>
            <w:webHidden/>
          </w:rPr>
          <w:fldChar w:fldCharType="separate"/>
        </w:r>
        <w:r w:rsidR="00832DB6">
          <w:rPr>
            <w:noProof/>
            <w:webHidden/>
          </w:rPr>
          <w:t>17</w:t>
        </w:r>
        <w:r w:rsidR="009F4BE7">
          <w:rPr>
            <w:noProof/>
            <w:webHidden/>
          </w:rPr>
          <w:fldChar w:fldCharType="end"/>
        </w:r>
      </w:hyperlink>
    </w:p>
    <w:p w14:paraId="340DB273" w14:textId="77777777" w:rsidR="009F4BE7" w:rsidRDefault="00A7753B">
      <w:pPr>
        <w:pStyle w:val="31"/>
        <w:tabs>
          <w:tab w:val="right" w:leader="underscore" w:pos="9060"/>
        </w:tabs>
        <w:rPr>
          <w:noProof/>
          <w:sz w:val="22"/>
          <w:szCs w:val="22"/>
        </w:rPr>
      </w:pPr>
      <w:hyperlink w:anchor="_Toc51596099" w:history="1">
        <w:r w:rsidR="009F4BE7" w:rsidRPr="00F63952">
          <w:rPr>
            <w:rStyle w:val="a9"/>
            <w:rFonts w:ascii="Arial" w:hAnsi="Arial" w:cs="Arial"/>
            <w:i/>
            <w:iCs/>
            <w:noProof/>
          </w:rPr>
          <w:t>2.1. Проверка на образеца на заявление</w:t>
        </w:r>
        <w:r w:rsidR="009F4BE7">
          <w:rPr>
            <w:noProof/>
            <w:webHidden/>
          </w:rPr>
          <w:tab/>
        </w:r>
        <w:r w:rsidR="009F4BE7">
          <w:rPr>
            <w:noProof/>
            <w:webHidden/>
          </w:rPr>
          <w:fldChar w:fldCharType="begin"/>
        </w:r>
        <w:r w:rsidR="009F4BE7">
          <w:rPr>
            <w:noProof/>
            <w:webHidden/>
          </w:rPr>
          <w:instrText xml:space="preserve"> PAGEREF _Toc51596099 \h </w:instrText>
        </w:r>
        <w:r w:rsidR="009F4BE7">
          <w:rPr>
            <w:noProof/>
            <w:webHidden/>
          </w:rPr>
        </w:r>
        <w:r w:rsidR="009F4BE7">
          <w:rPr>
            <w:noProof/>
            <w:webHidden/>
          </w:rPr>
          <w:fldChar w:fldCharType="separate"/>
        </w:r>
        <w:r w:rsidR="00832DB6">
          <w:rPr>
            <w:noProof/>
            <w:webHidden/>
          </w:rPr>
          <w:t>17</w:t>
        </w:r>
        <w:r w:rsidR="009F4BE7">
          <w:rPr>
            <w:noProof/>
            <w:webHidden/>
          </w:rPr>
          <w:fldChar w:fldCharType="end"/>
        </w:r>
      </w:hyperlink>
    </w:p>
    <w:p w14:paraId="0C83BE45" w14:textId="77777777" w:rsidR="009F4BE7" w:rsidRDefault="00A7753B">
      <w:pPr>
        <w:pStyle w:val="31"/>
        <w:tabs>
          <w:tab w:val="right" w:leader="underscore" w:pos="9060"/>
        </w:tabs>
        <w:rPr>
          <w:noProof/>
          <w:sz w:val="22"/>
          <w:szCs w:val="22"/>
        </w:rPr>
      </w:pPr>
      <w:hyperlink w:anchor="_Toc51596100" w:history="1">
        <w:r w:rsidR="009F4BE7" w:rsidRPr="00F63952">
          <w:rPr>
            <w:rStyle w:val="a9"/>
            <w:rFonts w:ascii="Arial" w:hAnsi="Arial" w:cs="Arial"/>
            <w:i/>
            <w:iCs/>
            <w:noProof/>
          </w:rPr>
          <w:t>2.2. Проверка за ограничение на възможност за устно заявяване</w:t>
        </w:r>
        <w:r w:rsidR="009F4BE7">
          <w:rPr>
            <w:noProof/>
            <w:webHidden/>
          </w:rPr>
          <w:tab/>
        </w:r>
        <w:r w:rsidR="009F4BE7">
          <w:rPr>
            <w:noProof/>
            <w:webHidden/>
          </w:rPr>
          <w:fldChar w:fldCharType="begin"/>
        </w:r>
        <w:r w:rsidR="009F4BE7">
          <w:rPr>
            <w:noProof/>
            <w:webHidden/>
          </w:rPr>
          <w:instrText xml:space="preserve"> PAGEREF _Toc51596100 \h </w:instrText>
        </w:r>
        <w:r w:rsidR="009F4BE7">
          <w:rPr>
            <w:noProof/>
            <w:webHidden/>
          </w:rPr>
        </w:r>
        <w:r w:rsidR="009F4BE7">
          <w:rPr>
            <w:noProof/>
            <w:webHidden/>
          </w:rPr>
          <w:fldChar w:fldCharType="separate"/>
        </w:r>
        <w:r w:rsidR="00832DB6">
          <w:rPr>
            <w:noProof/>
            <w:webHidden/>
          </w:rPr>
          <w:t>19</w:t>
        </w:r>
        <w:r w:rsidR="009F4BE7">
          <w:rPr>
            <w:noProof/>
            <w:webHidden/>
          </w:rPr>
          <w:fldChar w:fldCharType="end"/>
        </w:r>
      </w:hyperlink>
    </w:p>
    <w:p w14:paraId="35272466" w14:textId="77777777" w:rsidR="009F4BE7" w:rsidRDefault="00A7753B">
      <w:pPr>
        <w:pStyle w:val="31"/>
        <w:tabs>
          <w:tab w:val="right" w:leader="underscore" w:pos="9060"/>
        </w:tabs>
        <w:rPr>
          <w:noProof/>
          <w:sz w:val="22"/>
          <w:szCs w:val="22"/>
        </w:rPr>
      </w:pPr>
      <w:hyperlink w:anchor="_Toc51596101" w:history="1">
        <w:r w:rsidR="009F4BE7" w:rsidRPr="00F63952">
          <w:rPr>
            <w:rStyle w:val="a9"/>
            <w:rFonts w:ascii="Arial" w:hAnsi="Arial" w:cs="Arial"/>
            <w:i/>
            <w:iCs/>
            <w:noProof/>
          </w:rPr>
          <w:t>2.3. Проверка на каналите за заявяване на услугата/издаването на акта</w:t>
        </w:r>
        <w:r w:rsidR="009F4BE7">
          <w:rPr>
            <w:noProof/>
            <w:webHidden/>
          </w:rPr>
          <w:tab/>
        </w:r>
        <w:r w:rsidR="009F4BE7">
          <w:rPr>
            <w:noProof/>
            <w:webHidden/>
          </w:rPr>
          <w:fldChar w:fldCharType="begin"/>
        </w:r>
        <w:r w:rsidR="009F4BE7">
          <w:rPr>
            <w:noProof/>
            <w:webHidden/>
          </w:rPr>
          <w:instrText xml:space="preserve"> PAGEREF _Toc51596101 \h </w:instrText>
        </w:r>
        <w:r w:rsidR="009F4BE7">
          <w:rPr>
            <w:noProof/>
            <w:webHidden/>
          </w:rPr>
        </w:r>
        <w:r w:rsidR="009F4BE7">
          <w:rPr>
            <w:noProof/>
            <w:webHidden/>
          </w:rPr>
          <w:fldChar w:fldCharType="separate"/>
        </w:r>
        <w:r w:rsidR="00832DB6">
          <w:rPr>
            <w:noProof/>
            <w:webHidden/>
          </w:rPr>
          <w:t>19</w:t>
        </w:r>
        <w:r w:rsidR="009F4BE7">
          <w:rPr>
            <w:noProof/>
            <w:webHidden/>
          </w:rPr>
          <w:fldChar w:fldCharType="end"/>
        </w:r>
      </w:hyperlink>
    </w:p>
    <w:p w14:paraId="39AC33E6" w14:textId="77777777" w:rsidR="009F4BE7" w:rsidRDefault="00A7753B">
      <w:pPr>
        <w:pStyle w:val="31"/>
        <w:tabs>
          <w:tab w:val="right" w:leader="underscore" w:pos="9060"/>
        </w:tabs>
        <w:rPr>
          <w:noProof/>
          <w:sz w:val="22"/>
          <w:szCs w:val="22"/>
        </w:rPr>
      </w:pPr>
      <w:hyperlink w:anchor="_Toc51596102" w:history="1">
        <w:r w:rsidR="009F4BE7" w:rsidRPr="00F63952">
          <w:rPr>
            <w:rStyle w:val="a9"/>
            <w:rFonts w:ascii="Arial" w:hAnsi="Arial" w:cs="Arial"/>
            <w:i/>
            <w:iCs/>
            <w:noProof/>
          </w:rPr>
          <w:t>2.4. Проверка на изискуемите документи за предоставяне на услугата/издаване на акта</w:t>
        </w:r>
        <w:r w:rsidR="009F4BE7">
          <w:rPr>
            <w:noProof/>
            <w:webHidden/>
          </w:rPr>
          <w:tab/>
        </w:r>
        <w:r w:rsidR="009F4BE7">
          <w:rPr>
            <w:noProof/>
            <w:webHidden/>
          </w:rPr>
          <w:fldChar w:fldCharType="begin"/>
        </w:r>
        <w:r w:rsidR="009F4BE7">
          <w:rPr>
            <w:noProof/>
            <w:webHidden/>
          </w:rPr>
          <w:instrText xml:space="preserve"> PAGEREF _Toc51596102 \h </w:instrText>
        </w:r>
        <w:r w:rsidR="009F4BE7">
          <w:rPr>
            <w:noProof/>
            <w:webHidden/>
          </w:rPr>
        </w:r>
        <w:r w:rsidR="009F4BE7">
          <w:rPr>
            <w:noProof/>
            <w:webHidden/>
          </w:rPr>
          <w:fldChar w:fldCharType="separate"/>
        </w:r>
        <w:r w:rsidR="00832DB6">
          <w:rPr>
            <w:noProof/>
            <w:webHidden/>
          </w:rPr>
          <w:t>21</w:t>
        </w:r>
        <w:r w:rsidR="009F4BE7">
          <w:rPr>
            <w:noProof/>
            <w:webHidden/>
          </w:rPr>
          <w:fldChar w:fldCharType="end"/>
        </w:r>
      </w:hyperlink>
    </w:p>
    <w:p w14:paraId="1E4FC60A" w14:textId="77777777" w:rsidR="009F4BE7" w:rsidRDefault="00A7753B">
      <w:pPr>
        <w:pStyle w:val="31"/>
        <w:tabs>
          <w:tab w:val="right" w:leader="underscore" w:pos="9060"/>
        </w:tabs>
        <w:rPr>
          <w:noProof/>
          <w:sz w:val="22"/>
          <w:szCs w:val="22"/>
        </w:rPr>
      </w:pPr>
      <w:hyperlink w:anchor="_Toc51596103" w:history="1">
        <w:r w:rsidR="009F4BE7" w:rsidRPr="00F63952">
          <w:rPr>
            <w:rStyle w:val="a9"/>
            <w:rFonts w:ascii="Arial" w:hAnsi="Arial" w:cs="Arial"/>
            <w:i/>
            <w:iCs/>
            <w:noProof/>
          </w:rPr>
          <w:t>2.5. Проверка на таксата/цената за предоставяне на услугата/издаване на акта</w:t>
        </w:r>
        <w:r w:rsidR="009F4BE7">
          <w:rPr>
            <w:noProof/>
            <w:webHidden/>
          </w:rPr>
          <w:tab/>
        </w:r>
        <w:r w:rsidR="009F4BE7">
          <w:rPr>
            <w:noProof/>
            <w:webHidden/>
          </w:rPr>
          <w:fldChar w:fldCharType="begin"/>
        </w:r>
        <w:r w:rsidR="009F4BE7">
          <w:rPr>
            <w:noProof/>
            <w:webHidden/>
          </w:rPr>
          <w:instrText xml:space="preserve"> PAGEREF _Toc51596103 \h </w:instrText>
        </w:r>
        <w:r w:rsidR="009F4BE7">
          <w:rPr>
            <w:noProof/>
            <w:webHidden/>
          </w:rPr>
        </w:r>
        <w:r w:rsidR="009F4BE7">
          <w:rPr>
            <w:noProof/>
            <w:webHidden/>
          </w:rPr>
          <w:fldChar w:fldCharType="separate"/>
        </w:r>
        <w:r w:rsidR="00832DB6">
          <w:rPr>
            <w:noProof/>
            <w:webHidden/>
          </w:rPr>
          <w:t>26</w:t>
        </w:r>
        <w:r w:rsidR="009F4BE7">
          <w:rPr>
            <w:noProof/>
            <w:webHidden/>
          </w:rPr>
          <w:fldChar w:fldCharType="end"/>
        </w:r>
      </w:hyperlink>
    </w:p>
    <w:p w14:paraId="756D2C0C" w14:textId="77777777" w:rsidR="009F4BE7" w:rsidRDefault="00A7753B">
      <w:pPr>
        <w:pStyle w:val="21"/>
        <w:tabs>
          <w:tab w:val="right" w:leader="underscore" w:pos="9060"/>
        </w:tabs>
        <w:rPr>
          <w:b w:val="0"/>
          <w:bCs w:val="0"/>
          <w:noProof/>
        </w:rPr>
      </w:pPr>
      <w:hyperlink w:anchor="_Toc51596104" w:history="1">
        <w:r w:rsidR="009F4BE7" w:rsidRPr="00F63952">
          <w:rPr>
            <w:rStyle w:val="a9"/>
            <w:rFonts w:ascii="Arial" w:hAnsi="Arial" w:cs="Arial"/>
            <w:iCs/>
            <w:noProof/>
          </w:rPr>
          <w:t>3. Стъпка 3: Проверка на условията за предоставяне на услугата/издаване на акта</w:t>
        </w:r>
        <w:r w:rsidR="009F4BE7">
          <w:rPr>
            <w:noProof/>
            <w:webHidden/>
          </w:rPr>
          <w:tab/>
        </w:r>
        <w:r w:rsidR="009F4BE7">
          <w:rPr>
            <w:noProof/>
            <w:webHidden/>
          </w:rPr>
          <w:fldChar w:fldCharType="begin"/>
        </w:r>
        <w:r w:rsidR="009F4BE7">
          <w:rPr>
            <w:noProof/>
            <w:webHidden/>
          </w:rPr>
          <w:instrText xml:space="preserve"> PAGEREF _Toc51596104 \h </w:instrText>
        </w:r>
        <w:r w:rsidR="009F4BE7">
          <w:rPr>
            <w:noProof/>
            <w:webHidden/>
          </w:rPr>
        </w:r>
        <w:r w:rsidR="009F4BE7">
          <w:rPr>
            <w:noProof/>
            <w:webHidden/>
          </w:rPr>
          <w:fldChar w:fldCharType="separate"/>
        </w:r>
        <w:r w:rsidR="00832DB6">
          <w:rPr>
            <w:noProof/>
            <w:webHidden/>
          </w:rPr>
          <w:t>29</w:t>
        </w:r>
        <w:r w:rsidR="009F4BE7">
          <w:rPr>
            <w:noProof/>
            <w:webHidden/>
          </w:rPr>
          <w:fldChar w:fldCharType="end"/>
        </w:r>
      </w:hyperlink>
    </w:p>
    <w:p w14:paraId="783FADF6" w14:textId="77777777" w:rsidR="009F4BE7" w:rsidRDefault="00A7753B">
      <w:pPr>
        <w:pStyle w:val="31"/>
        <w:tabs>
          <w:tab w:val="right" w:leader="underscore" w:pos="9060"/>
        </w:tabs>
        <w:rPr>
          <w:noProof/>
          <w:sz w:val="22"/>
          <w:szCs w:val="22"/>
        </w:rPr>
      </w:pPr>
      <w:hyperlink w:anchor="_Toc51596105" w:history="1">
        <w:r w:rsidR="009F4BE7" w:rsidRPr="00F63952">
          <w:rPr>
            <w:rStyle w:val="a9"/>
            <w:rFonts w:ascii="Arial" w:hAnsi="Arial" w:cs="Arial"/>
            <w:i/>
            <w:iCs/>
            <w:noProof/>
          </w:rPr>
          <w:t>3.1. Проверка на срока за предоставяне на услугата/издаване на акта</w:t>
        </w:r>
        <w:r w:rsidR="009F4BE7">
          <w:rPr>
            <w:noProof/>
            <w:webHidden/>
          </w:rPr>
          <w:tab/>
        </w:r>
        <w:r w:rsidR="009F4BE7">
          <w:rPr>
            <w:noProof/>
            <w:webHidden/>
          </w:rPr>
          <w:fldChar w:fldCharType="begin"/>
        </w:r>
        <w:r w:rsidR="009F4BE7">
          <w:rPr>
            <w:noProof/>
            <w:webHidden/>
          </w:rPr>
          <w:instrText xml:space="preserve"> PAGEREF _Toc51596105 \h </w:instrText>
        </w:r>
        <w:r w:rsidR="009F4BE7">
          <w:rPr>
            <w:noProof/>
            <w:webHidden/>
          </w:rPr>
        </w:r>
        <w:r w:rsidR="009F4BE7">
          <w:rPr>
            <w:noProof/>
            <w:webHidden/>
          </w:rPr>
          <w:fldChar w:fldCharType="separate"/>
        </w:r>
        <w:r w:rsidR="00832DB6">
          <w:rPr>
            <w:noProof/>
            <w:webHidden/>
          </w:rPr>
          <w:t>29</w:t>
        </w:r>
        <w:r w:rsidR="009F4BE7">
          <w:rPr>
            <w:noProof/>
            <w:webHidden/>
          </w:rPr>
          <w:fldChar w:fldCharType="end"/>
        </w:r>
      </w:hyperlink>
    </w:p>
    <w:p w14:paraId="3E019BE5" w14:textId="77777777" w:rsidR="009F4BE7" w:rsidRDefault="00A7753B">
      <w:pPr>
        <w:pStyle w:val="31"/>
        <w:tabs>
          <w:tab w:val="right" w:leader="underscore" w:pos="9060"/>
        </w:tabs>
        <w:rPr>
          <w:noProof/>
          <w:sz w:val="22"/>
          <w:szCs w:val="22"/>
        </w:rPr>
      </w:pPr>
      <w:hyperlink w:anchor="_Toc51596106" w:history="1">
        <w:r w:rsidR="009F4BE7" w:rsidRPr="00F63952">
          <w:rPr>
            <w:rStyle w:val="a9"/>
            <w:rFonts w:ascii="Arial" w:hAnsi="Arial" w:cs="Arial"/>
            <w:i/>
            <w:iCs/>
            <w:noProof/>
          </w:rPr>
          <w:t>3.2. Проверка на каналите за предоставяне на резултата от услугата/издадения акт</w:t>
        </w:r>
        <w:r w:rsidR="009F4BE7">
          <w:rPr>
            <w:noProof/>
            <w:webHidden/>
          </w:rPr>
          <w:tab/>
        </w:r>
        <w:r w:rsidR="009F4BE7">
          <w:rPr>
            <w:noProof/>
            <w:webHidden/>
          </w:rPr>
          <w:fldChar w:fldCharType="begin"/>
        </w:r>
        <w:r w:rsidR="009F4BE7">
          <w:rPr>
            <w:noProof/>
            <w:webHidden/>
          </w:rPr>
          <w:instrText xml:space="preserve"> PAGEREF _Toc51596106 \h </w:instrText>
        </w:r>
        <w:r w:rsidR="009F4BE7">
          <w:rPr>
            <w:noProof/>
            <w:webHidden/>
          </w:rPr>
        </w:r>
        <w:r w:rsidR="009F4BE7">
          <w:rPr>
            <w:noProof/>
            <w:webHidden/>
          </w:rPr>
          <w:fldChar w:fldCharType="separate"/>
        </w:r>
        <w:r w:rsidR="00832DB6">
          <w:rPr>
            <w:noProof/>
            <w:webHidden/>
          </w:rPr>
          <w:t>32</w:t>
        </w:r>
        <w:r w:rsidR="009F4BE7">
          <w:rPr>
            <w:noProof/>
            <w:webHidden/>
          </w:rPr>
          <w:fldChar w:fldCharType="end"/>
        </w:r>
      </w:hyperlink>
    </w:p>
    <w:p w14:paraId="5EC67ED3" w14:textId="77777777" w:rsidR="009F4BE7" w:rsidRDefault="00A7753B">
      <w:pPr>
        <w:pStyle w:val="21"/>
        <w:tabs>
          <w:tab w:val="right" w:leader="underscore" w:pos="9060"/>
        </w:tabs>
        <w:rPr>
          <w:b w:val="0"/>
          <w:bCs w:val="0"/>
          <w:noProof/>
        </w:rPr>
      </w:pPr>
      <w:hyperlink w:anchor="_Toc51596107" w:history="1">
        <w:r w:rsidR="009F4BE7" w:rsidRPr="00F63952">
          <w:rPr>
            <w:rStyle w:val="a9"/>
            <w:rFonts w:ascii="Arial" w:hAnsi="Arial" w:cs="Arial"/>
            <w:iCs/>
            <w:noProof/>
          </w:rPr>
          <w:t>4. Стъпка 4: Проверка на изискванията за последващ контрол върху стопанската дейност</w:t>
        </w:r>
        <w:r w:rsidR="009F4BE7">
          <w:rPr>
            <w:noProof/>
            <w:webHidden/>
          </w:rPr>
          <w:tab/>
        </w:r>
        <w:r w:rsidR="009F4BE7">
          <w:rPr>
            <w:noProof/>
            <w:webHidden/>
          </w:rPr>
          <w:fldChar w:fldCharType="begin"/>
        </w:r>
        <w:r w:rsidR="009F4BE7">
          <w:rPr>
            <w:noProof/>
            <w:webHidden/>
          </w:rPr>
          <w:instrText xml:space="preserve"> PAGEREF _Toc51596107 \h </w:instrText>
        </w:r>
        <w:r w:rsidR="009F4BE7">
          <w:rPr>
            <w:noProof/>
            <w:webHidden/>
          </w:rPr>
        </w:r>
        <w:r w:rsidR="009F4BE7">
          <w:rPr>
            <w:noProof/>
            <w:webHidden/>
          </w:rPr>
          <w:fldChar w:fldCharType="separate"/>
        </w:r>
        <w:r w:rsidR="00832DB6">
          <w:rPr>
            <w:noProof/>
            <w:webHidden/>
          </w:rPr>
          <w:t>33</w:t>
        </w:r>
        <w:r w:rsidR="009F4BE7">
          <w:rPr>
            <w:noProof/>
            <w:webHidden/>
          </w:rPr>
          <w:fldChar w:fldCharType="end"/>
        </w:r>
      </w:hyperlink>
    </w:p>
    <w:p w14:paraId="7FFC4E4C" w14:textId="77777777" w:rsidR="009F4BE7" w:rsidRDefault="00A7753B">
      <w:pPr>
        <w:pStyle w:val="11"/>
        <w:tabs>
          <w:tab w:val="right" w:leader="underscore" w:pos="9060"/>
        </w:tabs>
        <w:rPr>
          <w:b w:val="0"/>
          <w:bCs w:val="0"/>
          <w:i w:val="0"/>
          <w:iCs w:val="0"/>
          <w:noProof/>
          <w:sz w:val="22"/>
          <w:szCs w:val="22"/>
        </w:rPr>
      </w:pPr>
      <w:hyperlink w:anchor="_Toc51596108" w:history="1">
        <w:r w:rsidR="009F4BE7" w:rsidRPr="00F63952">
          <w:rPr>
            <w:rStyle w:val="a9"/>
            <w:rFonts w:ascii="Arial" w:hAnsi="Arial" w:cs="Arial"/>
            <w:noProof/>
          </w:rPr>
          <w:t xml:space="preserve">Раздел </w:t>
        </w:r>
        <w:r w:rsidR="009F4BE7" w:rsidRPr="00F63952">
          <w:rPr>
            <w:rStyle w:val="a9"/>
            <w:rFonts w:ascii="Arial" w:hAnsi="Arial" w:cs="Arial"/>
            <w:noProof/>
            <w:lang w:val="en-US"/>
          </w:rPr>
          <w:t>IV</w:t>
        </w:r>
        <w:r w:rsidR="009F4BE7" w:rsidRPr="00F63952">
          <w:rPr>
            <w:rStyle w:val="a9"/>
            <w:rFonts w:ascii="Arial" w:hAnsi="Arial" w:cs="Arial"/>
            <w:noProof/>
          </w:rPr>
          <w:t>. Извод относно законосъобразността на проверявания акт</w:t>
        </w:r>
        <w:r w:rsidR="009F4BE7">
          <w:rPr>
            <w:noProof/>
            <w:webHidden/>
          </w:rPr>
          <w:tab/>
        </w:r>
        <w:r w:rsidR="009F4BE7">
          <w:rPr>
            <w:noProof/>
            <w:webHidden/>
          </w:rPr>
          <w:fldChar w:fldCharType="begin"/>
        </w:r>
        <w:r w:rsidR="009F4BE7">
          <w:rPr>
            <w:noProof/>
            <w:webHidden/>
          </w:rPr>
          <w:instrText xml:space="preserve"> PAGEREF _Toc51596108 \h </w:instrText>
        </w:r>
        <w:r w:rsidR="009F4BE7">
          <w:rPr>
            <w:noProof/>
            <w:webHidden/>
          </w:rPr>
        </w:r>
        <w:r w:rsidR="009F4BE7">
          <w:rPr>
            <w:noProof/>
            <w:webHidden/>
          </w:rPr>
          <w:fldChar w:fldCharType="separate"/>
        </w:r>
        <w:r w:rsidR="00832DB6">
          <w:rPr>
            <w:noProof/>
            <w:webHidden/>
          </w:rPr>
          <w:t>35</w:t>
        </w:r>
        <w:r w:rsidR="009F4BE7">
          <w:rPr>
            <w:noProof/>
            <w:webHidden/>
          </w:rPr>
          <w:fldChar w:fldCharType="end"/>
        </w:r>
      </w:hyperlink>
    </w:p>
    <w:p w14:paraId="3584BD8E" w14:textId="77777777" w:rsidR="00FB6A75" w:rsidRDefault="00ED76E5" w:rsidP="00633936">
      <w:pPr>
        <w:spacing w:after="0" w:line="360" w:lineRule="auto"/>
        <w:ind w:firstLine="567"/>
        <w:contextualSpacing/>
        <w:jc w:val="both"/>
        <w:rPr>
          <w:b/>
          <w:bCs/>
          <w:i/>
          <w:iCs/>
          <w:noProof/>
          <w:sz w:val="24"/>
          <w:szCs w:val="24"/>
        </w:rPr>
        <w:sectPr w:rsidR="00FB6A75" w:rsidSect="00FB6A75">
          <w:footerReference w:type="default" r:id="rId10"/>
          <w:pgSz w:w="11906" w:h="16838"/>
          <w:pgMar w:top="1077" w:right="1418" w:bottom="1134" w:left="1418" w:header="709" w:footer="612" w:gutter="0"/>
          <w:cols w:space="708"/>
          <w:titlePg/>
          <w:docGrid w:linePitch="360"/>
        </w:sectPr>
      </w:pPr>
      <w:r>
        <w:rPr>
          <w:b/>
          <w:bCs/>
          <w:i/>
          <w:iCs/>
          <w:noProof/>
          <w:sz w:val="24"/>
          <w:szCs w:val="24"/>
        </w:rPr>
        <w:fldChar w:fldCharType="end"/>
      </w:r>
    </w:p>
    <w:p w14:paraId="7B2C2DCA" w14:textId="203BE9CA" w:rsidR="00633936" w:rsidRDefault="00633936" w:rsidP="00633936">
      <w:pPr>
        <w:spacing w:after="0" w:line="360" w:lineRule="auto"/>
        <w:ind w:firstLine="567"/>
        <w:contextualSpacing/>
        <w:jc w:val="both"/>
        <w:rPr>
          <w:rFonts w:ascii="Arial" w:hAnsi="Arial" w:cs="Arial"/>
          <w:bCs/>
          <w:sz w:val="24"/>
          <w:szCs w:val="24"/>
        </w:rPr>
      </w:pPr>
    </w:p>
    <w:p w14:paraId="68E5A0FB" w14:textId="77777777" w:rsidR="00735B59" w:rsidRDefault="00735B59" w:rsidP="00633936">
      <w:pPr>
        <w:spacing w:after="0" w:line="360" w:lineRule="auto"/>
        <w:ind w:firstLine="567"/>
        <w:contextualSpacing/>
        <w:jc w:val="both"/>
        <w:rPr>
          <w:rFonts w:ascii="Arial" w:hAnsi="Arial" w:cs="Arial"/>
          <w:b/>
          <w:sz w:val="24"/>
          <w:szCs w:val="24"/>
        </w:rPr>
      </w:pPr>
      <w:r w:rsidRPr="00735B59">
        <w:rPr>
          <w:rFonts w:ascii="Arial" w:hAnsi="Arial" w:cs="Arial"/>
          <w:b/>
          <w:sz w:val="24"/>
          <w:szCs w:val="24"/>
        </w:rPr>
        <w:t>За проекта</w:t>
      </w:r>
      <w:r w:rsidR="00CE004D">
        <w:rPr>
          <w:rFonts w:ascii="Arial" w:hAnsi="Arial" w:cs="Arial"/>
          <w:b/>
          <w:sz w:val="24"/>
          <w:szCs w:val="24"/>
        </w:rPr>
        <w:t>:</w:t>
      </w:r>
      <w:r w:rsidRPr="00735B59">
        <w:rPr>
          <w:rFonts w:ascii="Arial" w:hAnsi="Arial" w:cs="Arial"/>
          <w:b/>
          <w:sz w:val="24"/>
          <w:szCs w:val="24"/>
        </w:rPr>
        <w:t xml:space="preserve"> </w:t>
      </w:r>
    </w:p>
    <w:p w14:paraId="4C5DAE1A" w14:textId="77777777" w:rsidR="00735B59" w:rsidRP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sz w:val="24"/>
          <w:szCs w:val="24"/>
        </w:rPr>
        <w:t>Проект „Трансформация на модела на административно обслужване</w:t>
      </w:r>
      <w:r>
        <w:rPr>
          <w:rFonts w:ascii="Arial" w:hAnsi="Arial" w:cs="Arial"/>
          <w:sz w:val="24"/>
          <w:szCs w:val="24"/>
        </w:rPr>
        <w:t xml:space="preserve">“ е </w:t>
      </w:r>
      <w:r w:rsidRPr="00735B59">
        <w:rPr>
          <w:rFonts w:ascii="Arial" w:hAnsi="Arial" w:cs="Arial"/>
          <w:sz w:val="24"/>
          <w:szCs w:val="24"/>
        </w:rPr>
        <w:t xml:space="preserve">финансиран от Оперативна програма </w:t>
      </w:r>
      <w:r>
        <w:rPr>
          <w:rFonts w:ascii="Arial" w:hAnsi="Arial" w:cs="Arial"/>
          <w:sz w:val="24"/>
          <w:szCs w:val="24"/>
        </w:rPr>
        <w:t>„</w:t>
      </w:r>
      <w:r w:rsidRPr="00735B59">
        <w:rPr>
          <w:rFonts w:ascii="Arial" w:hAnsi="Arial" w:cs="Arial"/>
          <w:sz w:val="24"/>
          <w:szCs w:val="24"/>
        </w:rPr>
        <w:t xml:space="preserve">Добро управление“, съфинансирана от Европейския съюз чрез Европейския социален фонд. </w:t>
      </w:r>
    </w:p>
    <w:p w14:paraId="40ECEB05" w14:textId="77777777" w:rsidR="00735B59" w:rsidRDefault="00735B59" w:rsidP="00633936">
      <w:pPr>
        <w:spacing w:after="0" w:line="360" w:lineRule="auto"/>
        <w:ind w:firstLine="567"/>
        <w:contextualSpacing/>
        <w:jc w:val="both"/>
        <w:rPr>
          <w:rFonts w:ascii="Arial" w:hAnsi="Arial" w:cs="Arial"/>
          <w:sz w:val="24"/>
          <w:szCs w:val="24"/>
        </w:rPr>
      </w:pPr>
    </w:p>
    <w:p w14:paraId="5C00F4E8" w14:textId="77777777" w:rsid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b/>
          <w:sz w:val="24"/>
          <w:szCs w:val="24"/>
        </w:rPr>
        <w:t>Бенефициент:</w:t>
      </w:r>
    </w:p>
    <w:p w14:paraId="2BC05D2C" w14:textId="77777777" w:rsidR="00735B59" w:rsidRP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sz w:val="24"/>
          <w:szCs w:val="24"/>
        </w:rPr>
        <w:t xml:space="preserve">Администрация на Министерския съвет </w:t>
      </w:r>
    </w:p>
    <w:p w14:paraId="0DC32240" w14:textId="77777777" w:rsidR="00735B59" w:rsidRDefault="00735B59" w:rsidP="00633936">
      <w:pPr>
        <w:spacing w:after="0" w:line="360" w:lineRule="auto"/>
        <w:ind w:firstLine="567"/>
        <w:contextualSpacing/>
        <w:jc w:val="both"/>
        <w:rPr>
          <w:rFonts w:ascii="Arial" w:hAnsi="Arial" w:cs="Arial"/>
          <w:sz w:val="24"/>
          <w:szCs w:val="24"/>
        </w:rPr>
      </w:pPr>
    </w:p>
    <w:p w14:paraId="1205ACBF" w14:textId="77777777" w:rsid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b/>
          <w:sz w:val="24"/>
          <w:szCs w:val="24"/>
        </w:rPr>
        <w:t xml:space="preserve">Екип на проекта: </w:t>
      </w:r>
    </w:p>
    <w:p w14:paraId="7EC0D767" w14:textId="77777777" w:rsidR="00735B59" w:rsidRP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sz w:val="24"/>
          <w:szCs w:val="24"/>
        </w:rPr>
        <w:t xml:space="preserve">Енчо Енчев, Емилия Александрова, Алеко Джилджов, Мария Нейкова </w:t>
      </w:r>
    </w:p>
    <w:p w14:paraId="47147737" w14:textId="77777777" w:rsidR="00735B59" w:rsidRDefault="00735B59" w:rsidP="00633936">
      <w:pPr>
        <w:spacing w:after="0" w:line="360" w:lineRule="auto"/>
        <w:ind w:firstLine="567"/>
        <w:contextualSpacing/>
        <w:jc w:val="both"/>
        <w:rPr>
          <w:rFonts w:ascii="Arial" w:hAnsi="Arial" w:cs="Arial"/>
          <w:sz w:val="24"/>
          <w:szCs w:val="24"/>
        </w:rPr>
      </w:pPr>
    </w:p>
    <w:p w14:paraId="772E48ED" w14:textId="77777777" w:rsid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b/>
          <w:sz w:val="24"/>
          <w:szCs w:val="24"/>
        </w:rPr>
        <w:t>Изпълнител:</w:t>
      </w:r>
    </w:p>
    <w:p w14:paraId="45B0A508" w14:textId="77777777" w:rsidR="00735B59" w:rsidRP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sz w:val="24"/>
          <w:szCs w:val="24"/>
        </w:rPr>
        <w:t xml:space="preserve">Адвокатско дружество „Попов, Арнаудов и партньори“ </w:t>
      </w:r>
    </w:p>
    <w:p w14:paraId="24B80457" w14:textId="77777777" w:rsidR="00735B59" w:rsidRDefault="00735B59" w:rsidP="00633936">
      <w:pPr>
        <w:spacing w:after="0" w:line="360" w:lineRule="auto"/>
        <w:ind w:firstLine="567"/>
        <w:contextualSpacing/>
        <w:jc w:val="both"/>
        <w:rPr>
          <w:rFonts w:ascii="Arial" w:hAnsi="Arial" w:cs="Arial"/>
          <w:sz w:val="24"/>
          <w:szCs w:val="24"/>
        </w:rPr>
      </w:pPr>
    </w:p>
    <w:p w14:paraId="428B4EAE" w14:textId="77777777" w:rsidR="00ED76E5"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b/>
          <w:sz w:val="24"/>
          <w:szCs w:val="24"/>
        </w:rPr>
        <w:t>Екип на изпълнителя:</w:t>
      </w:r>
      <w:r w:rsidRPr="00735B59">
        <w:rPr>
          <w:rFonts w:ascii="Arial" w:hAnsi="Arial" w:cs="Arial"/>
          <w:sz w:val="24"/>
          <w:szCs w:val="24"/>
        </w:rPr>
        <w:t xml:space="preserve"> </w:t>
      </w:r>
    </w:p>
    <w:p w14:paraId="75563137" w14:textId="2159965A" w:rsidR="00735B59" w:rsidRPr="00735B59" w:rsidRDefault="00735B59" w:rsidP="00633936">
      <w:pPr>
        <w:spacing w:after="0" w:line="360" w:lineRule="auto"/>
        <w:ind w:firstLine="567"/>
        <w:contextualSpacing/>
        <w:jc w:val="both"/>
        <w:rPr>
          <w:rFonts w:ascii="Arial" w:hAnsi="Arial" w:cs="Arial"/>
          <w:sz w:val="24"/>
          <w:szCs w:val="24"/>
        </w:rPr>
      </w:pPr>
      <w:r w:rsidRPr="00735B59">
        <w:rPr>
          <w:rFonts w:ascii="Arial" w:hAnsi="Arial" w:cs="Arial"/>
          <w:sz w:val="24"/>
          <w:szCs w:val="24"/>
        </w:rPr>
        <w:t xml:space="preserve">Елеонора Сергиева, Eлисавета Йотова, </w:t>
      </w:r>
      <w:r w:rsidR="00E4558B">
        <w:rPr>
          <w:rFonts w:ascii="Arial" w:hAnsi="Arial" w:cs="Arial"/>
          <w:sz w:val="24"/>
          <w:szCs w:val="24"/>
        </w:rPr>
        <w:t>Свилена Димитрова</w:t>
      </w:r>
    </w:p>
    <w:p w14:paraId="06AAFA2E" w14:textId="77777777" w:rsidR="00735B59" w:rsidRDefault="00735B59" w:rsidP="00633936">
      <w:pPr>
        <w:spacing w:after="0" w:line="360" w:lineRule="auto"/>
        <w:ind w:firstLine="567"/>
        <w:contextualSpacing/>
        <w:jc w:val="both"/>
      </w:pPr>
      <w:r>
        <w:br w:type="page"/>
      </w:r>
    </w:p>
    <w:p w14:paraId="684C591A" w14:textId="77777777" w:rsidR="00735B59" w:rsidRPr="00ED76E5" w:rsidRDefault="00ED76E5" w:rsidP="00ED76E5">
      <w:pPr>
        <w:pStyle w:val="1"/>
        <w:shd w:val="clear" w:color="auto" w:fill="8DB3E2" w:themeFill="text2" w:themeFillTint="66"/>
        <w:spacing w:before="0" w:line="360" w:lineRule="auto"/>
        <w:ind w:firstLine="567"/>
        <w:rPr>
          <w:rFonts w:ascii="Arial" w:hAnsi="Arial" w:cs="Arial"/>
          <w:b/>
          <w:bCs/>
          <w:color w:val="auto"/>
          <w:sz w:val="24"/>
          <w:szCs w:val="24"/>
        </w:rPr>
      </w:pPr>
      <w:bookmarkStart w:id="1" w:name="_Toc51596090"/>
      <w:r w:rsidRPr="00ED76E5">
        <w:rPr>
          <w:rFonts w:ascii="Arial" w:hAnsi="Arial" w:cs="Arial"/>
          <w:b/>
          <w:bCs/>
          <w:color w:val="auto"/>
          <w:sz w:val="24"/>
          <w:szCs w:val="24"/>
        </w:rPr>
        <w:lastRenderedPageBreak/>
        <w:t>Въведение</w:t>
      </w:r>
      <w:bookmarkEnd w:id="1"/>
    </w:p>
    <w:p w14:paraId="54032298" w14:textId="77777777" w:rsidR="007E7597" w:rsidRPr="00633936" w:rsidRDefault="007E7597" w:rsidP="007E7597">
      <w:pPr>
        <w:spacing w:after="0"/>
        <w:ind w:firstLine="567"/>
        <w:contextualSpacing/>
        <w:jc w:val="both"/>
        <w:rPr>
          <w:rFonts w:ascii="Arial" w:hAnsi="Arial" w:cs="Arial"/>
          <w:sz w:val="24"/>
          <w:szCs w:val="24"/>
        </w:rPr>
      </w:pPr>
    </w:p>
    <w:p w14:paraId="17530D7E" w14:textId="2F922C2F" w:rsidR="007E7597" w:rsidRPr="00633936" w:rsidRDefault="007E7597" w:rsidP="007E7597">
      <w:pPr>
        <w:spacing w:after="0" w:line="360" w:lineRule="auto"/>
        <w:ind w:firstLine="567"/>
        <w:contextualSpacing/>
        <w:jc w:val="both"/>
        <w:rPr>
          <w:sz w:val="24"/>
          <w:szCs w:val="24"/>
        </w:rPr>
      </w:pPr>
      <w:r w:rsidRPr="00633936">
        <w:rPr>
          <w:rFonts w:ascii="Arial" w:hAnsi="Arial" w:cs="Arial"/>
          <w:sz w:val="24"/>
          <w:szCs w:val="24"/>
        </w:rPr>
        <w:t xml:space="preserve">Тази методика за </w:t>
      </w:r>
      <w:r w:rsidRPr="00633936">
        <w:rPr>
          <w:rFonts w:ascii="Arial" w:hAnsi="Arial" w:cs="Arial"/>
          <w:bCs/>
          <w:sz w:val="24"/>
          <w:szCs w:val="24"/>
        </w:rPr>
        <w:t>извършване н</w:t>
      </w:r>
      <w:r w:rsidRPr="00633936">
        <w:rPr>
          <w:rFonts w:ascii="Arial" w:hAnsi="Arial" w:cs="Arial"/>
          <w:bCs/>
          <w:sz w:val="24"/>
          <w:szCs w:val="24"/>
          <w:lang w:val="en-US"/>
        </w:rPr>
        <w:t>a</w:t>
      </w:r>
      <w:r w:rsidRPr="00633936">
        <w:rPr>
          <w:rFonts w:ascii="Arial" w:hAnsi="Arial" w:cs="Arial"/>
          <w:bCs/>
          <w:sz w:val="24"/>
          <w:szCs w:val="24"/>
        </w:rPr>
        <w:t xml:space="preserve"> контрол за законосъобразност на актове на органите на местното самоуправление и местната администрация в областта на административното обслужване </w:t>
      </w:r>
      <w:r w:rsidRPr="00633936">
        <w:rPr>
          <w:rFonts w:ascii="Arial" w:hAnsi="Arial" w:cs="Arial"/>
          <w:bCs/>
          <w:sz w:val="24"/>
          <w:szCs w:val="24"/>
          <w:lang w:val="en-US"/>
        </w:rPr>
        <w:t>(</w:t>
      </w:r>
      <w:r w:rsidRPr="00633936">
        <w:rPr>
          <w:rFonts w:ascii="Arial" w:hAnsi="Arial" w:cs="Arial"/>
          <w:bCs/>
          <w:sz w:val="24"/>
          <w:szCs w:val="24"/>
        </w:rPr>
        <w:t>методика</w:t>
      </w:r>
      <w:r w:rsidRPr="00633936">
        <w:rPr>
          <w:rFonts w:ascii="Arial" w:hAnsi="Arial" w:cs="Arial"/>
          <w:bCs/>
          <w:sz w:val="24"/>
          <w:szCs w:val="24"/>
          <w:lang w:val="en-US"/>
        </w:rPr>
        <w:t>)</w:t>
      </w:r>
      <w:r w:rsidRPr="00633936">
        <w:rPr>
          <w:rFonts w:ascii="Arial" w:hAnsi="Arial" w:cs="Arial"/>
          <w:sz w:val="24"/>
          <w:szCs w:val="24"/>
        </w:rPr>
        <w:t xml:space="preserve"> е предназначена да се използва от всички областни администрации, във връзка с извършвания от тях контрол за</w:t>
      </w:r>
      <w:r w:rsidR="00E40C7E">
        <w:rPr>
          <w:rFonts w:ascii="Arial" w:hAnsi="Arial" w:cs="Arial"/>
          <w:sz w:val="24"/>
          <w:szCs w:val="24"/>
        </w:rPr>
        <w:t xml:space="preserve"> законосъобразност </w:t>
      </w:r>
      <w:r w:rsidRPr="00633936">
        <w:rPr>
          <w:rFonts w:ascii="Arial" w:hAnsi="Arial" w:cs="Arial"/>
          <w:sz w:val="24"/>
          <w:szCs w:val="24"/>
        </w:rPr>
        <w:t>по чл. 31, ал. 1, т. 5 от Закона за администрацията.</w:t>
      </w:r>
    </w:p>
    <w:p w14:paraId="6839604E" w14:textId="79655D08" w:rsidR="007E7597" w:rsidRPr="00633936" w:rsidRDefault="007E7597" w:rsidP="00752BB4">
      <w:pPr>
        <w:spacing w:after="0" w:line="360" w:lineRule="auto"/>
        <w:ind w:firstLine="567"/>
        <w:contextualSpacing/>
        <w:jc w:val="both"/>
        <w:rPr>
          <w:rFonts w:ascii="Arial" w:hAnsi="Arial" w:cs="Arial"/>
          <w:sz w:val="24"/>
          <w:szCs w:val="24"/>
        </w:rPr>
      </w:pPr>
      <w:r w:rsidRPr="00633936">
        <w:rPr>
          <w:rFonts w:ascii="Arial" w:hAnsi="Arial" w:cs="Arial"/>
          <w:sz w:val="24"/>
          <w:szCs w:val="24"/>
        </w:rPr>
        <w:t>Методиката е насочена конкретно към актове, които са свързани с административно</w:t>
      </w:r>
      <w:r w:rsidR="000378EE">
        <w:rPr>
          <w:rFonts w:ascii="Arial" w:hAnsi="Arial" w:cs="Arial"/>
          <w:sz w:val="24"/>
          <w:szCs w:val="24"/>
        </w:rPr>
        <w:t>то</w:t>
      </w:r>
      <w:r w:rsidRPr="00633936">
        <w:rPr>
          <w:rFonts w:ascii="Arial" w:hAnsi="Arial" w:cs="Arial"/>
          <w:sz w:val="24"/>
          <w:szCs w:val="24"/>
        </w:rPr>
        <w:t xml:space="preserve"> обслужване. Тя цели да даде практически насоки, които ще Ви помогнат:</w:t>
      </w:r>
    </w:p>
    <w:p w14:paraId="7C307FC0" w14:textId="77777777"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sz w:val="24"/>
          <w:szCs w:val="24"/>
        </w:rPr>
        <w:t>да определяте кои актове са свързани с административното обслужване;</w:t>
      </w:r>
    </w:p>
    <w:p w14:paraId="6BA1ECC5" w14:textId="7DCCFF50"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sz w:val="24"/>
          <w:szCs w:val="24"/>
        </w:rPr>
        <w:t xml:space="preserve">да установявате кои са основните </w:t>
      </w:r>
      <w:r w:rsidR="00E40C7E">
        <w:rPr>
          <w:rFonts w:ascii="Arial" w:hAnsi="Arial" w:cs="Arial"/>
          <w:sz w:val="24"/>
          <w:szCs w:val="24"/>
        </w:rPr>
        <w:t>въпроси</w:t>
      </w:r>
      <w:r w:rsidRPr="00633936">
        <w:rPr>
          <w:rFonts w:ascii="Arial" w:hAnsi="Arial" w:cs="Arial"/>
          <w:sz w:val="24"/>
          <w:szCs w:val="24"/>
        </w:rPr>
        <w:t>, свързани с административното обслужване, които следва да проверите;</w:t>
      </w:r>
    </w:p>
    <w:p w14:paraId="3E0543DE" w14:textId="77777777"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sz w:val="24"/>
          <w:szCs w:val="24"/>
        </w:rPr>
        <w:t>да разполагате с нужните инструменти, чрез които да определяте дали проверявания акт съдържа незаконосъобразни изисквания;</w:t>
      </w:r>
    </w:p>
    <w:p w14:paraId="6B0970B1" w14:textId="664DF350"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sz w:val="24"/>
          <w:szCs w:val="24"/>
        </w:rPr>
        <w:t>да осъществявате по-ефектив</w:t>
      </w:r>
      <w:r w:rsidR="00752BB4" w:rsidRPr="00633936">
        <w:rPr>
          <w:rFonts w:ascii="Arial" w:hAnsi="Arial" w:cs="Arial"/>
          <w:sz w:val="24"/>
          <w:szCs w:val="24"/>
        </w:rPr>
        <w:t>е</w:t>
      </w:r>
      <w:r w:rsidRPr="00633936">
        <w:rPr>
          <w:rFonts w:ascii="Arial" w:hAnsi="Arial" w:cs="Arial"/>
          <w:sz w:val="24"/>
          <w:szCs w:val="24"/>
        </w:rPr>
        <w:t xml:space="preserve">н контрол за законосъобразност </w:t>
      </w:r>
      <w:r w:rsidR="00E40C7E" w:rsidRPr="00633936">
        <w:rPr>
          <w:rFonts w:ascii="Arial" w:hAnsi="Arial" w:cs="Arial"/>
          <w:bCs/>
          <w:sz w:val="24"/>
          <w:szCs w:val="24"/>
        </w:rPr>
        <w:t>на актове на органите на местното самоуправление и местната администрация</w:t>
      </w:r>
      <w:r w:rsidRPr="00633936">
        <w:rPr>
          <w:rFonts w:ascii="Arial" w:hAnsi="Arial" w:cs="Arial"/>
          <w:sz w:val="24"/>
          <w:szCs w:val="24"/>
        </w:rPr>
        <w:t>.</w:t>
      </w:r>
    </w:p>
    <w:p w14:paraId="6435165B" w14:textId="77777777" w:rsidR="007E7597" w:rsidRPr="00633936" w:rsidRDefault="007E7597" w:rsidP="007E7597">
      <w:pPr>
        <w:pStyle w:val="af"/>
        <w:numPr>
          <w:ilvl w:val="0"/>
          <w:numId w:val="5"/>
        </w:numPr>
        <w:spacing w:after="0" w:line="360" w:lineRule="auto"/>
        <w:ind w:left="0" w:firstLine="567"/>
        <w:jc w:val="both"/>
        <w:rPr>
          <w:rFonts w:ascii="Arial" w:hAnsi="Arial" w:cs="Arial"/>
          <w:sz w:val="24"/>
          <w:szCs w:val="24"/>
        </w:rPr>
      </w:pPr>
      <w:r w:rsidRPr="00633936">
        <w:rPr>
          <w:rFonts w:ascii="Arial" w:hAnsi="Arial" w:cs="Arial"/>
          <w:sz w:val="24"/>
          <w:szCs w:val="24"/>
        </w:rPr>
        <w:br w:type="page"/>
      </w:r>
    </w:p>
    <w:p w14:paraId="63A79C2A" w14:textId="77777777" w:rsidR="007E7597" w:rsidRPr="00633936" w:rsidRDefault="00ED76E5" w:rsidP="00ED76E5">
      <w:pPr>
        <w:pStyle w:val="1"/>
        <w:shd w:val="clear" w:color="auto" w:fill="8DB3E2" w:themeFill="text2" w:themeFillTint="66"/>
        <w:spacing w:before="0" w:line="360" w:lineRule="auto"/>
        <w:ind w:firstLine="567"/>
        <w:jc w:val="both"/>
        <w:rPr>
          <w:rFonts w:ascii="Arial" w:hAnsi="Arial" w:cs="Arial"/>
          <w:b/>
          <w:bCs/>
          <w:color w:val="auto"/>
          <w:sz w:val="24"/>
          <w:szCs w:val="24"/>
        </w:rPr>
      </w:pPr>
      <w:bookmarkStart w:id="2" w:name="_Toc51596091"/>
      <w:r w:rsidRPr="00633936">
        <w:rPr>
          <w:rFonts w:ascii="Arial" w:hAnsi="Arial" w:cs="Arial"/>
          <w:b/>
          <w:bCs/>
          <w:color w:val="auto"/>
          <w:sz w:val="24"/>
          <w:szCs w:val="24"/>
        </w:rPr>
        <w:lastRenderedPageBreak/>
        <w:t>Раздел I. Обща правна рамка на административното обслужване</w:t>
      </w:r>
      <w:bookmarkEnd w:id="2"/>
      <w:r w:rsidRPr="00633936">
        <w:rPr>
          <w:rFonts w:ascii="Arial" w:hAnsi="Arial" w:cs="Arial"/>
          <w:b/>
          <w:bCs/>
          <w:color w:val="auto"/>
          <w:sz w:val="24"/>
          <w:szCs w:val="24"/>
        </w:rPr>
        <w:t xml:space="preserve"> </w:t>
      </w:r>
    </w:p>
    <w:p w14:paraId="301EE1CF" w14:textId="77777777" w:rsidR="007E7597" w:rsidRPr="00633936" w:rsidRDefault="007E7597" w:rsidP="007E7597">
      <w:pPr>
        <w:spacing w:after="0" w:line="360" w:lineRule="auto"/>
        <w:ind w:firstLine="567"/>
        <w:jc w:val="both"/>
        <w:rPr>
          <w:rFonts w:ascii="Arial" w:hAnsi="Arial" w:cs="Arial"/>
          <w:sz w:val="24"/>
          <w:szCs w:val="24"/>
          <w:lang w:val="ru-RU"/>
        </w:rPr>
      </w:pPr>
    </w:p>
    <w:p w14:paraId="2BC980EA" w14:textId="77777777" w:rsidR="007E7597" w:rsidRPr="00633936" w:rsidRDefault="007E7597" w:rsidP="007E7597">
      <w:pPr>
        <w:spacing w:after="0" w:line="360" w:lineRule="auto"/>
        <w:ind w:firstLine="567"/>
        <w:jc w:val="both"/>
        <w:rPr>
          <w:rFonts w:ascii="Arial" w:hAnsi="Arial" w:cs="Arial"/>
          <w:sz w:val="24"/>
          <w:szCs w:val="24"/>
          <w:lang w:val="ru-RU"/>
        </w:rPr>
      </w:pPr>
      <w:r w:rsidRPr="00633936">
        <w:rPr>
          <w:rFonts w:ascii="Arial" w:hAnsi="Arial" w:cs="Arial"/>
          <w:sz w:val="24"/>
          <w:szCs w:val="24"/>
          <w:lang w:val="ru-RU"/>
        </w:rPr>
        <w:t xml:space="preserve">В този раздел </w:t>
      </w:r>
      <w:bookmarkStart w:id="3" w:name="_Hlk44075017"/>
      <w:r w:rsidRPr="00633936">
        <w:rPr>
          <w:rFonts w:ascii="Arial" w:hAnsi="Arial" w:cs="Arial"/>
          <w:sz w:val="24"/>
          <w:szCs w:val="24"/>
          <w:lang w:val="ru-RU"/>
        </w:rPr>
        <w:t>са систематизирани:</w:t>
      </w:r>
    </w:p>
    <w:p w14:paraId="6C636C1E" w14:textId="1E9AE734"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sz w:val="24"/>
          <w:szCs w:val="24"/>
        </w:rPr>
        <w:t xml:space="preserve">основните понятия и дефиниции, касаещи административното обслужване, </w:t>
      </w:r>
      <w:r w:rsidR="00E40C7E">
        <w:rPr>
          <w:rFonts w:ascii="Arial" w:hAnsi="Arial" w:cs="Arial"/>
          <w:sz w:val="24"/>
          <w:szCs w:val="24"/>
        </w:rPr>
        <w:t>съгласно действащата нормативна уредба</w:t>
      </w:r>
      <w:r w:rsidRPr="00633936">
        <w:rPr>
          <w:rFonts w:ascii="Arial" w:hAnsi="Arial" w:cs="Arial"/>
          <w:sz w:val="24"/>
          <w:szCs w:val="24"/>
        </w:rPr>
        <w:t>;</w:t>
      </w:r>
    </w:p>
    <w:p w14:paraId="3D37B64E" w14:textId="77777777"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sz w:val="24"/>
          <w:szCs w:val="24"/>
        </w:rPr>
        <w:t>основополагащите</w:t>
      </w:r>
      <w:r w:rsidRPr="00633936">
        <w:rPr>
          <w:rFonts w:ascii="Arial" w:hAnsi="Arial" w:cs="Arial"/>
          <w:sz w:val="24"/>
          <w:szCs w:val="24"/>
          <w:lang w:val="ru-RU"/>
        </w:rPr>
        <w:t xml:space="preserve"> </w:t>
      </w:r>
      <w:r w:rsidRPr="00633936">
        <w:rPr>
          <w:rFonts w:ascii="Arial" w:hAnsi="Arial" w:cs="Arial"/>
          <w:sz w:val="24"/>
          <w:szCs w:val="24"/>
          <w:lang w:val="en-US"/>
        </w:rPr>
        <w:t>(</w:t>
      </w:r>
      <w:r w:rsidRPr="00633936">
        <w:rPr>
          <w:rFonts w:ascii="Arial" w:hAnsi="Arial" w:cs="Arial"/>
          <w:sz w:val="24"/>
          <w:szCs w:val="24"/>
        </w:rPr>
        <w:t>основните</w:t>
      </w:r>
      <w:r w:rsidRPr="00633936">
        <w:rPr>
          <w:rFonts w:ascii="Arial" w:hAnsi="Arial" w:cs="Arial"/>
          <w:sz w:val="24"/>
          <w:szCs w:val="24"/>
          <w:lang w:val="en-US"/>
        </w:rPr>
        <w:t>)</w:t>
      </w:r>
      <w:r w:rsidRPr="00633936">
        <w:rPr>
          <w:rFonts w:ascii="Arial" w:hAnsi="Arial" w:cs="Arial"/>
          <w:sz w:val="24"/>
          <w:szCs w:val="24"/>
          <w:lang w:val="ru-RU"/>
        </w:rPr>
        <w:t xml:space="preserve"> принципи и правила за осъществяване на административното обслужване, регламентирани в нормативни актове.</w:t>
      </w:r>
    </w:p>
    <w:p w14:paraId="1D59AE79" w14:textId="77777777" w:rsidR="007E7597" w:rsidRPr="00633936" w:rsidRDefault="007E7597" w:rsidP="007E7597">
      <w:pPr>
        <w:pStyle w:val="af"/>
        <w:spacing w:after="0" w:line="360" w:lineRule="auto"/>
        <w:jc w:val="both"/>
        <w:rPr>
          <w:rFonts w:ascii="Arial" w:hAnsi="Arial" w:cs="Arial"/>
          <w:sz w:val="24"/>
          <w:szCs w:val="24"/>
        </w:rPr>
      </w:pPr>
    </w:p>
    <w:p w14:paraId="14870D29" w14:textId="77777777" w:rsidR="007E7597" w:rsidRPr="00633936" w:rsidRDefault="007E7597" w:rsidP="00AE62F6">
      <w:pPr>
        <w:pStyle w:val="2"/>
        <w:shd w:val="clear" w:color="auto" w:fill="F2DBDB" w:themeFill="accent2" w:themeFillTint="33"/>
        <w:spacing w:line="360" w:lineRule="auto"/>
        <w:ind w:firstLine="567"/>
        <w:jc w:val="both"/>
        <w:rPr>
          <w:rFonts w:ascii="Arial" w:hAnsi="Arial" w:cs="Arial"/>
          <w:b/>
          <w:color w:val="auto"/>
          <w:sz w:val="24"/>
          <w:szCs w:val="24"/>
        </w:rPr>
      </w:pPr>
      <w:bookmarkStart w:id="4" w:name="_Toc51596092"/>
      <w:bookmarkStart w:id="5" w:name="_Hlk44780924"/>
      <w:bookmarkEnd w:id="3"/>
      <w:r w:rsidRPr="00633936">
        <w:rPr>
          <w:rFonts w:ascii="Arial" w:hAnsi="Arial" w:cs="Arial"/>
          <w:b/>
          <w:color w:val="auto"/>
          <w:sz w:val="24"/>
          <w:szCs w:val="24"/>
        </w:rPr>
        <w:t>1. Основни понятия и дефиниции, касаещи административното обслужване</w:t>
      </w:r>
      <w:bookmarkEnd w:id="4"/>
      <w:r w:rsidRPr="00633936">
        <w:rPr>
          <w:rFonts w:ascii="Arial" w:hAnsi="Arial" w:cs="Arial"/>
          <w:b/>
          <w:color w:val="auto"/>
          <w:sz w:val="24"/>
          <w:szCs w:val="24"/>
        </w:rPr>
        <w:t xml:space="preserve"> </w:t>
      </w:r>
    </w:p>
    <w:bookmarkEnd w:id="5"/>
    <w:p w14:paraId="1C109006" w14:textId="77777777" w:rsidR="007E7597" w:rsidRPr="00633936" w:rsidRDefault="007E7597" w:rsidP="007E7597">
      <w:pPr>
        <w:pStyle w:val="af"/>
        <w:spacing w:after="0" w:line="360" w:lineRule="auto"/>
        <w:ind w:left="0" w:firstLine="567"/>
        <w:jc w:val="both"/>
        <w:rPr>
          <w:rFonts w:ascii="Arial" w:hAnsi="Arial" w:cs="Arial"/>
          <w:sz w:val="24"/>
          <w:szCs w:val="24"/>
        </w:rPr>
      </w:pPr>
    </w:p>
    <w:p w14:paraId="4271FD83" w14:textId="40AEEC60" w:rsidR="007E7597" w:rsidRPr="00633936" w:rsidRDefault="007E7597" w:rsidP="007E7597">
      <w:pPr>
        <w:pStyle w:val="af"/>
        <w:spacing w:after="0" w:line="360" w:lineRule="auto"/>
        <w:ind w:left="0" w:firstLine="567"/>
        <w:jc w:val="both"/>
        <w:rPr>
          <w:rFonts w:ascii="Arial" w:hAnsi="Arial" w:cs="Arial"/>
          <w:sz w:val="24"/>
          <w:szCs w:val="24"/>
        </w:rPr>
      </w:pPr>
      <w:r w:rsidRPr="00633936">
        <w:rPr>
          <w:rFonts w:ascii="Arial" w:hAnsi="Arial" w:cs="Arial"/>
          <w:sz w:val="24"/>
          <w:szCs w:val="24"/>
        </w:rPr>
        <w:t xml:space="preserve">При </w:t>
      </w:r>
      <w:r w:rsidR="00953AB5">
        <w:rPr>
          <w:rFonts w:ascii="Arial" w:hAnsi="Arial" w:cs="Arial"/>
          <w:sz w:val="24"/>
          <w:szCs w:val="24"/>
        </w:rPr>
        <w:t>контрола</w:t>
      </w:r>
      <w:r w:rsidR="00953AB5" w:rsidRPr="00633936">
        <w:rPr>
          <w:rFonts w:ascii="Arial" w:hAnsi="Arial" w:cs="Arial"/>
          <w:sz w:val="24"/>
          <w:szCs w:val="24"/>
        </w:rPr>
        <w:t xml:space="preserve"> </w:t>
      </w:r>
      <w:r w:rsidRPr="00633936">
        <w:rPr>
          <w:rFonts w:ascii="Arial" w:hAnsi="Arial" w:cs="Arial"/>
          <w:sz w:val="24"/>
          <w:szCs w:val="24"/>
        </w:rPr>
        <w:t>за законосъобразност на акта от гледна точка на административното обслужване, следва да имате предвид описаните по-долу основни понятия и дефиниции</w:t>
      </w:r>
      <w:r w:rsidRPr="00633936">
        <w:rPr>
          <w:rStyle w:val="ac"/>
          <w:rFonts w:ascii="Arial" w:hAnsi="Arial" w:cs="Arial"/>
          <w:sz w:val="24"/>
          <w:szCs w:val="24"/>
        </w:rPr>
        <w:footnoteReference w:id="1"/>
      </w:r>
      <w:r w:rsidRPr="00633936">
        <w:rPr>
          <w:rFonts w:ascii="Arial" w:hAnsi="Arial" w:cs="Arial"/>
          <w:sz w:val="24"/>
          <w:szCs w:val="24"/>
        </w:rPr>
        <w:t>:</w:t>
      </w:r>
    </w:p>
    <w:p w14:paraId="2A17616F"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w:t>
      </w:r>
      <w:r w:rsidRPr="00633936">
        <w:rPr>
          <w:rFonts w:ascii="Arial" w:hAnsi="Arial" w:cs="Arial"/>
          <w:b/>
          <w:bCs/>
          <w:i/>
          <w:iCs/>
          <w:sz w:val="24"/>
          <w:szCs w:val="24"/>
        </w:rPr>
        <w:t>Административно обслужване“</w:t>
      </w:r>
      <w:r w:rsidRPr="00633936">
        <w:rPr>
          <w:rFonts w:ascii="Arial" w:hAnsi="Arial" w:cs="Arial"/>
          <w:sz w:val="24"/>
          <w:szCs w:val="24"/>
        </w:rPr>
        <w:t xml:space="preserve"> (съгласно § 1, т. 1 от ДР на Закона за администрацията) е всяка дейност по извършване на административни услуги от структурите на администрацията и от организации, предоставящи обществени услуги;</w:t>
      </w:r>
    </w:p>
    <w:p w14:paraId="5E01A6CE"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t>„Административна услуга“</w:t>
      </w:r>
      <w:r w:rsidRPr="00633936">
        <w:rPr>
          <w:rFonts w:ascii="Arial" w:hAnsi="Arial" w:cs="Arial"/>
          <w:sz w:val="24"/>
          <w:szCs w:val="24"/>
        </w:rPr>
        <w:t xml:space="preserve"> (съгласно § 1, т. 2 от ДР на Закона за администрацията и § 1, т. 2 от ДР на Закона за електронното управление) е: </w:t>
      </w:r>
    </w:p>
    <w:p w14:paraId="0069119E"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а) издаване на индивидуални административни актове, с които се удостоверяват факти с правно значение;</w:t>
      </w:r>
    </w:p>
    <w:p w14:paraId="59D599A3"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б) издаване на индивидуални административни актове, с които се признава или отрича съществуването на права или задължения;</w:t>
      </w:r>
    </w:p>
    <w:p w14:paraId="7273E7BE"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в) извършване на други административни действия, които представляват законен интерес за физическо или юридическо лице;</w:t>
      </w:r>
    </w:p>
    <w:p w14:paraId="638E50F8"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г) консултациите,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административна услуга;</w:t>
      </w:r>
    </w:p>
    <w:p w14:paraId="65C51820"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 xml:space="preserve">д) експертизите, представляващи законен интерес за физическо или юридическо лице, когато нормативен акт предвижда тяхното извършване като </w:t>
      </w:r>
      <w:r w:rsidRPr="00633936">
        <w:rPr>
          <w:rFonts w:ascii="Arial" w:hAnsi="Arial" w:cs="Arial"/>
          <w:sz w:val="24"/>
          <w:szCs w:val="24"/>
        </w:rPr>
        <w:lastRenderedPageBreak/>
        <w:t>задължения на администрацията на държавен орган или от овластена организация;</w:t>
      </w:r>
    </w:p>
    <w:p w14:paraId="553B8241"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t>„Административно регулиране“</w:t>
      </w:r>
      <w:r w:rsidRPr="00633936">
        <w:rPr>
          <w:rFonts w:ascii="Arial" w:hAnsi="Arial" w:cs="Arial"/>
          <w:sz w:val="24"/>
          <w:szCs w:val="24"/>
        </w:rPr>
        <w:t xml:space="preserve"> (съгласно чл. 1, ал. 3 от Закона за ограничаване на административното регулиране и административния контрол върху стопанската дейност)</w:t>
      </w:r>
      <w:r w:rsidRPr="00633936">
        <w:rPr>
          <w:rStyle w:val="ala2"/>
          <w:rFonts w:ascii="Arial" w:hAnsi="Arial" w:cs="Arial"/>
          <w:sz w:val="24"/>
          <w:szCs w:val="24"/>
          <w:specVanish w:val="0"/>
        </w:rPr>
        <w:t xml:space="preserve"> е установяването на нормативни изисквания, чието спазване се осигурява чрез упражняване на административен контрол;</w:t>
      </w:r>
    </w:p>
    <w:p w14:paraId="6700D067"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sz w:val="24"/>
          <w:szCs w:val="24"/>
        </w:rPr>
        <w:t>„</w:t>
      </w:r>
      <w:r w:rsidRPr="00633936">
        <w:rPr>
          <w:rFonts w:ascii="Arial" w:hAnsi="Arial" w:cs="Arial"/>
          <w:b/>
          <w:bCs/>
          <w:i/>
          <w:iCs/>
          <w:sz w:val="24"/>
          <w:szCs w:val="24"/>
        </w:rPr>
        <w:t>Вътрешна административна услуга“</w:t>
      </w:r>
      <w:r w:rsidRPr="00633936">
        <w:rPr>
          <w:rFonts w:ascii="Arial" w:hAnsi="Arial" w:cs="Arial"/>
          <w:sz w:val="24"/>
          <w:szCs w:val="24"/>
        </w:rPr>
        <w:t xml:space="preserve"> (съгласно § 1, т. 3 от ДР на Закона за администрацията и § 1, т. 3 от ДР на Закона за електронно управление) е административна услуга, която един административен орган предоставя на друг при осъществяването на неговите правомощия;</w:t>
      </w:r>
    </w:p>
    <w:p w14:paraId="2547E2A0"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t>„Комплексно административно обслужване“</w:t>
      </w:r>
      <w:r w:rsidRPr="00633936">
        <w:rPr>
          <w:rFonts w:ascii="Arial" w:hAnsi="Arial" w:cs="Arial"/>
          <w:sz w:val="24"/>
          <w:szCs w:val="24"/>
        </w:rPr>
        <w:t xml:space="preserve"> (съгласно § 1, т. 5 от ДР на Административнопроцесуалния кодекс) е това обслужване, при което административната услуга се извършва от административни органи, от лица, осъществяващи публични функции, или от организации, предоставящи обществени услуги, без да е необходимо заявителят да предоставя информация или доказателствени средства, за които са налице данни, събирани или създавани от извършващия административната услуга първичен администратор на данни, независимо дали тези данни се поддържат в електронна форма или на хартиен носител. Съгласно чл.13а от кодекса, административните органи извършват комплексно административно обслужване;</w:t>
      </w:r>
    </w:p>
    <w:p w14:paraId="51CDDA7B"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t>„Първичен администратор на данни“</w:t>
      </w:r>
      <w:r w:rsidRPr="00633936">
        <w:rPr>
          <w:rFonts w:ascii="Arial" w:hAnsi="Arial" w:cs="Arial"/>
          <w:sz w:val="24"/>
          <w:szCs w:val="24"/>
        </w:rPr>
        <w:t xml:space="preserve"> (съгласно чл. 2, ал. 2 от Закона за електронно управление) е административен орган, който по силата на закон събира или създава данни за гражданин или организация за първи път и изменя или заличава тези данни. Той предоставя достъп на гражданите и организациите до цялата информация, събрана за тях;</w:t>
      </w:r>
    </w:p>
    <w:p w14:paraId="61439006"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t>„Потребител“</w:t>
      </w:r>
      <w:r w:rsidRPr="00633936">
        <w:rPr>
          <w:rFonts w:ascii="Arial" w:hAnsi="Arial" w:cs="Arial"/>
          <w:sz w:val="24"/>
          <w:szCs w:val="24"/>
        </w:rPr>
        <w:t xml:space="preserve"> (съгласно § 1, т. 1 от ДР на Наредбата за административното обслужване) е всеки гражданин или организация, които заявяват и/или ползват административно обслужване чрез: заявления/искания за издаване на индивидуални административни актове, за предоставяне на административни услуги, за извършване на други административни действия по искания, уведомления и декларации, които са предвидени в нормативен акт, сигнали, предложения, жалби и други и/или които осъществяват контакт (лично или по друг начин) по повод административното обслужване;</w:t>
      </w:r>
    </w:p>
    <w:p w14:paraId="77F9333B"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lastRenderedPageBreak/>
        <w:t>„Стандарт за качество на административното обслужване“</w:t>
      </w:r>
      <w:r w:rsidRPr="00633936">
        <w:rPr>
          <w:rFonts w:ascii="Arial" w:hAnsi="Arial" w:cs="Arial"/>
          <w:sz w:val="24"/>
          <w:szCs w:val="24"/>
        </w:rPr>
        <w:t xml:space="preserve"> (съгласно § 1, т. 4 от ДР на Наредбата за административното обслужване) е утвърдено изискване за административното обслужване по различни показатели (времеви, качествени, количествени), което съответната администрация се ангажира да спазва;</w:t>
      </w:r>
    </w:p>
    <w:p w14:paraId="2E2F64B5" w14:textId="77777777" w:rsidR="007E7597" w:rsidRPr="00633936" w:rsidRDefault="007E7597" w:rsidP="007E7597">
      <w:pPr>
        <w:spacing w:after="0" w:line="360" w:lineRule="auto"/>
        <w:ind w:firstLine="720"/>
        <w:jc w:val="both"/>
        <w:rPr>
          <w:rFonts w:ascii="Arial" w:hAnsi="Arial" w:cs="Arial"/>
          <w:sz w:val="24"/>
          <w:szCs w:val="24"/>
        </w:rPr>
      </w:pPr>
      <w:r w:rsidRPr="00633936">
        <w:rPr>
          <w:rFonts w:ascii="Arial" w:hAnsi="Arial" w:cs="Arial"/>
          <w:b/>
          <w:bCs/>
          <w:i/>
          <w:iCs/>
          <w:sz w:val="24"/>
          <w:szCs w:val="24"/>
        </w:rPr>
        <w:t>„Регистър“</w:t>
      </w:r>
      <w:r w:rsidRPr="00633936">
        <w:rPr>
          <w:rFonts w:ascii="Arial" w:hAnsi="Arial" w:cs="Arial"/>
          <w:sz w:val="24"/>
          <w:szCs w:val="24"/>
        </w:rPr>
        <w:t xml:space="preserve"> (съгласно § 1, т. 1 от ДР на Наредбата за общите изисквания към информационните системи, регистрите и електронните административни услуги) е структурирана база данни, чието предназначение е да съхранява и да бъде доверен автентичен източник на данни, за който съществува нормативно основание и нормативно определен ред за вписване, заличаване и/или удостоверяване на обстоятелства. При необходимост данните в регистъра подлежат на логическа обработка;</w:t>
      </w:r>
    </w:p>
    <w:p w14:paraId="6B373A69" w14:textId="77777777" w:rsidR="007E7597" w:rsidRPr="00633936" w:rsidRDefault="007E7597" w:rsidP="007E7597">
      <w:pPr>
        <w:spacing w:after="0" w:line="360" w:lineRule="auto"/>
        <w:ind w:firstLine="720"/>
        <w:jc w:val="both"/>
        <w:rPr>
          <w:sz w:val="24"/>
          <w:szCs w:val="24"/>
        </w:rPr>
      </w:pPr>
      <w:r w:rsidRPr="00633936">
        <w:rPr>
          <w:rFonts w:ascii="Arial" w:hAnsi="Arial" w:cs="Arial"/>
          <w:b/>
          <w:bCs/>
          <w:i/>
          <w:iCs/>
          <w:sz w:val="24"/>
          <w:szCs w:val="24"/>
        </w:rPr>
        <w:t>„Удостоверителна административна услуга"</w:t>
      </w:r>
      <w:r w:rsidRPr="00633936">
        <w:rPr>
          <w:rFonts w:ascii="Arial" w:hAnsi="Arial" w:cs="Arial"/>
          <w:sz w:val="24"/>
          <w:szCs w:val="24"/>
        </w:rPr>
        <w:t xml:space="preserve"> (съгласно § 1, т. 2 от ДР на Наредбата за общите изисквания към информационните системи, регистрите и електронните административни услуги) е административна услуга, в резултат на която се издава официален документ, удостоверяващ факти, обстоятелства, права, задължения или тяхната липса, представляващи законен интерес за физически или юридически лица или изискуеми от трето лице на валидно правно основание.</w:t>
      </w:r>
      <w:r w:rsidRPr="00633936">
        <w:rPr>
          <w:sz w:val="24"/>
          <w:szCs w:val="24"/>
        </w:rPr>
        <w:t xml:space="preserve"> </w:t>
      </w:r>
    </w:p>
    <w:p w14:paraId="40C8B300" w14:textId="77777777" w:rsidR="007E7597" w:rsidRPr="00633936" w:rsidRDefault="007E7597" w:rsidP="007E7597">
      <w:pPr>
        <w:spacing w:after="0" w:line="360" w:lineRule="auto"/>
        <w:ind w:firstLine="720"/>
        <w:jc w:val="both"/>
        <w:rPr>
          <w:rFonts w:ascii="Arial" w:hAnsi="Arial" w:cs="Arial"/>
          <w:sz w:val="24"/>
          <w:szCs w:val="24"/>
        </w:rPr>
      </w:pPr>
    </w:p>
    <w:p w14:paraId="6E87CD5B" w14:textId="77777777" w:rsidR="007E7597" w:rsidRPr="00633936" w:rsidRDefault="007E7597" w:rsidP="008D47E9">
      <w:pPr>
        <w:pStyle w:val="2"/>
        <w:shd w:val="clear" w:color="auto" w:fill="F2DBDB" w:themeFill="accent2" w:themeFillTint="33"/>
        <w:spacing w:line="360" w:lineRule="auto"/>
        <w:ind w:firstLine="567"/>
        <w:rPr>
          <w:rFonts w:ascii="Arial" w:hAnsi="Arial" w:cs="Arial"/>
          <w:b/>
          <w:color w:val="auto"/>
          <w:sz w:val="24"/>
          <w:szCs w:val="24"/>
        </w:rPr>
      </w:pPr>
      <w:bookmarkStart w:id="6" w:name="_Toc51596093"/>
      <w:r w:rsidRPr="00633936">
        <w:rPr>
          <w:rFonts w:ascii="Arial" w:hAnsi="Arial" w:cs="Arial"/>
          <w:b/>
          <w:color w:val="auto"/>
          <w:sz w:val="24"/>
          <w:szCs w:val="24"/>
        </w:rPr>
        <w:t>2. Основни принципи на административното обслужване</w:t>
      </w:r>
      <w:bookmarkEnd w:id="6"/>
      <w:r w:rsidRPr="00633936">
        <w:rPr>
          <w:rFonts w:ascii="Arial" w:hAnsi="Arial" w:cs="Arial"/>
          <w:b/>
          <w:color w:val="auto"/>
          <w:sz w:val="24"/>
          <w:szCs w:val="24"/>
        </w:rPr>
        <w:t xml:space="preserve"> </w:t>
      </w:r>
    </w:p>
    <w:p w14:paraId="6ADE0B66" w14:textId="77777777" w:rsidR="007E7597" w:rsidRPr="00633936" w:rsidRDefault="007E7597" w:rsidP="007E7597">
      <w:pPr>
        <w:pStyle w:val="af"/>
        <w:spacing w:after="0" w:line="360" w:lineRule="auto"/>
        <w:ind w:left="0" w:firstLine="567"/>
        <w:jc w:val="both"/>
        <w:rPr>
          <w:rFonts w:ascii="Arial" w:hAnsi="Arial" w:cs="Arial"/>
          <w:sz w:val="24"/>
          <w:szCs w:val="24"/>
        </w:rPr>
      </w:pPr>
    </w:p>
    <w:p w14:paraId="63684542" w14:textId="77777777" w:rsidR="007E7597" w:rsidRPr="00633936" w:rsidRDefault="007E7597" w:rsidP="007E7597">
      <w:pPr>
        <w:pStyle w:val="af"/>
        <w:spacing w:after="0" w:line="360" w:lineRule="auto"/>
        <w:ind w:left="0" w:firstLine="567"/>
        <w:jc w:val="both"/>
        <w:rPr>
          <w:rFonts w:ascii="Arial" w:hAnsi="Arial" w:cs="Arial"/>
          <w:sz w:val="24"/>
          <w:szCs w:val="24"/>
          <w:lang w:val="ru-RU"/>
        </w:rPr>
      </w:pPr>
      <w:r w:rsidRPr="00633936">
        <w:rPr>
          <w:rFonts w:ascii="Arial" w:hAnsi="Arial" w:cs="Arial"/>
          <w:sz w:val="24"/>
          <w:szCs w:val="24"/>
          <w:lang w:val="ru-RU"/>
        </w:rPr>
        <w:t xml:space="preserve">При извършване на проверката на съответния акт, обект на контрол за законосъобразност, от съществено значение е доброто познаване на основните принципи, които трябва да се спазват при осъществяване на административното обслужване. </w:t>
      </w:r>
    </w:p>
    <w:p w14:paraId="3235E2E6" w14:textId="77777777" w:rsidR="007E7597" w:rsidRPr="00633936" w:rsidRDefault="007E7597" w:rsidP="007E7597">
      <w:pPr>
        <w:pStyle w:val="af"/>
        <w:spacing w:after="0" w:line="360" w:lineRule="auto"/>
        <w:ind w:left="0" w:firstLine="567"/>
        <w:jc w:val="both"/>
        <w:rPr>
          <w:rFonts w:ascii="Arial" w:hAnsi="Arial" w:cs="Arial"/>
          <w:sz w:val="24"/>
          <w:szCs w:val="24"/>
          <w:lang w:val="ru-RU"/>
        </w:rPr>
      </w:pPr>
    </w:p>
    <w:p w14:paraId="584E56F0" w14:textId="77777777" w:rsidR="007E7597" w:rsidRPr="00633936" w:rsidRDefault="007E7597" w:rsidP="007E7597">
      <w:pPr>
        <w:pStyle w:val="af"/>
        <w:spacing w:after="0" w:line="360" w:lineRule="auto"/>
        <w:ind w:left="0" w:firstLine="567"/>
        <w:jc w:val="both"/>
        <w:rPr>
          <w:rFonts w:ascii="Arial" w:hAnsi="Arial" w:cs="Arial"/>
          <w:b/>
          <w:bCs/>
          <w:sz w:val="24"/>
          <w:szCs w:val="24"/>
          <w:lang w:val="ru-RU"/>
        </w:rPr>
      </w:pPr>
      <w:r w:rsidRPr="00633936">
        <w:rPr>
          <w:rFonts w:ascii="Arial" w:hAnsi="Arial" w:cs="Arial"/>
          <w:sz w:val="24"/>
          <w:szCs w:val="24"/>
          <w:lang w:val="ru-RU"/>
        </w:rPr>
        <w:t>2.1.</w:t>
      </w:r>
      <w:r w:rsidRPr="00633936">
        <w:rPr>
          <w:rFonts w:ascii="Arial" w:hAnsi="Arial" w:cs="Arial"/>
          <w:b/>
          <w:bCs/>
          <w:sz w:val="24"/>
          <w:szCs w:val="24"/>
          <w:lang w:val="ru-RU"/>
        </w:rPr>
        <w:t xml:space="preserve"> Принципи на административното обслужване, регламентирани в Наредбата за административното обслужване </w:t>
      </w:r>
      <w:r w:rsidRPr="00633936">
        <w:rPr>
          <w:rFonts w:ascii="Arial" w:hAnsi="Arial" w:cs="Arial"/>
          <w:b/>
          <w:bCs/>
          <w:sz w:val="24"/>
          <w:szCs w:val="24"/>
          <w:lang w:val="en-US"/>
        </w:rPr>
        <w:t>(</w:t>
      </w:r>
      <w:r w:rsidRPr="00633936">
        <w:rPr>
          <w:rFonts w:ascii="Arial" w:hAnsi="Arial" w:cs="Arial"/>
          <w:b/>
          <w:bCs/>
          <w:sz w:val="24"/>
          <w:szCs w:val="24"/>
        </w:rPr>
        <w:t>НАО</w:t>
      </w:r>
      <w:r w:rsidRPr="00633936">
        <w:rPr>
          <w:rFonts w:ascii="Arial" w:hAnsi="Arial" w:cs="Arial"/>
          <w:b/>
          <w:bCs/>
          <w:sz w:val="24"/>
          <w:szCs w:val="24"/>
          <w:lang w:val="en-US"/>
        </w:rPr>
        <w:t>)</w:t>
      </w:r>
      <w:r w:rsidRPr="00633936">
        <w:rPr>
          <w:rFonts w:ascii="Arial" w:hAnsi="Arial" w:cs="Arial"/>
          <w:b/>
          <w:bCs/>
          <w:sz w:val="24"/>
          <w:szCs w:val="24"/>
          <w:lang w:val="ru-RU"/>
        </w:rPr>
        <w:t>:</w:t>
      </w:r>
    </w:p>
    <w:p w14:paraId="506A16AB" w14:textId="5F0871CF"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р</w:t>
      </w:r>
      <w:r w:rsidR="007E7597" w:rsidRPr="009F4BE7">
        <w:rPr>
          <w:rFonts w:ascii="Arial" w:hAnsi="Arial" w:cs="Arial"/>
          <w:iCs/>
          <w:sz w:val="24"/>
          <w:szCs w:val="24"/>
          <w:lang w:val="ru-RU"/>
        </w:rPr>
        <w:t>авнопоставено отношение към всички потребители</w:t>
      </w:r>
      <w:r>
        <w:rPr>
          <w:rFonts w:ascii="Arial" w:hAnsi="Arial" w:cs="Arial"/>
          <w:iCs/>
          <w:sz w:val="24"/>
          <w:szCs w:val="24"/>
          <w:lang w:val="ru-RU"/>
        </w:rPr>
        <w:t>;</w:t>
      </w:r>
    </w:p>
    <w:p w14:paraId="10F48407" w14:textId="6202FCAC"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о</w:t>
      </w:r>
      <w:r w:rsidR="007E7597" w:rsidRPr="009F4BE7">
        <w:rPr>
          <w:rFonts w:ascii="Arial" w:hAnsi="Arial" w:cs="Arial"/>
          <w:iCs/>
          <w:sz w:val="24"/>
          <w:szCs w:val="24"/>
          <w:lang w:val="ru-RU"/>
        </w:rPr>
        <w:t>сигуряване на пълна информация за актовете, административните услуги и действията, издавани и/или извършвани при осъществяване на административното обслужване</w:t>
      </w:r>
      <w:r>
        <w:rPr>
          <w:rFonts w:ascii="Arial" w:hAnsi="Arial" w:cs="Arial"/>
          <w:iCs/>
          <w:sz w:val="24"/>
          <w:szCs w:val="24"/>
          <w:lang w:val="ru-RU"/>
        </w:rPr>
        <w:t>;</w:t>
      </w:r>
    </w:p>
    <w:p w14:paraId="0F79B539" w14:textId="4CC6E47F"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lastRenderedPageBreak/>
        <w:t>с</w:t>
      </w:r>
      <w:r w:rsidR="007E7597" w:rsidRPr="009F4BE7">
        <w:rPr>
          <w:rFonts w:ascii="Arial" w:hAnsi="Arial" w:cs="Arial"/>
          <w:iCs/>
          <w:sz w:val="24"/>
          <w:szCs w:val="24"/>
          <w:lang w:val="ru-RU"/>
        </w:rPr>
        <w:t>ъздаване и популяризиране на стандарти за качество на административното обслужване</w:t>
      </w:r>
      <w:r>
        <w:rPr>
          <w:rFonts w:ascii="Arial" w:hAnsi="Arial" w:cs="Arial"/>
          <w:iCs/>
          <w:sz w:val="24"/>
          <w:szCs w:val="24"/>
          <w:lang w:val="ru-RU"/>
        </w:rPr>
        <w:t>;</w:t>
      </w:r>
    </w:p>
    <w:p w14:paraId="4B29F36B" w14:textId="34222484"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к</w:t>
      </w:r>
      <w:r w:rsidR="007E7597" w:rsidRPr="009F4BE7">
        <w:rPr>
          <w:rFonts w:ascii="Arial" w:hAnsi="Arial" w:cs="Arial"/>
          <w:iCs/>
          <w:sz w:val="24"/>
          <w:szCs w:val="24"/>
          <w:lang w:val="ru-RU"/>
        </w:rPr>
        <w:t>оординираност и взаимодействие с всички страни, заинтересовани от подобряване на административното обслужване</w:t>
      </w:r>
      <w:r>
        <w:rPr>
          <w:rFonts w:ascii="Arial" w:hAnsi="Arial" w:cs="Arial"/>
          <w:iCs/>
          <w:sz w:val="24"/>
          <w:szCs w:val="24"/>
          <w:lang w:val="ru-RU"/>
        </w:rPr>
        <w:t>;</w:t>
      </w:r>
    </w:p>
    <w:p w14:paraId="236C340D" w14:textId="471F8A65"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п</w:t>
      </w:r>
      <w:r w:rsidR="007E7597" w:rsidRPr="009F4BE7">
        <w:rPr>
          <w:rFonts w:ascii="Arial" w:hAnsi="Arial" w:cs="Arial"/>
          <w:iCs/>
          <w:sz w:val="24"/>
          <w:szCs w:val="24"/>
          <w:lang w:val="ru-RU"/>
        </w:rPr>
        <w:t>ериодично проучване, измерване и управление на удо</w:t>
      </w:r>
      <w:r>
        <w:rPr>
          <w:rFonts w:ascii="Arial" w:hAnsi="Arial" w:cs="Arial"/>
          <w:iCs/>
          <w:sz w:val="24"/>
          <w:szCs w:val="24"/>
          <w:lang w:val="ru-RU"/>
        </w:rPr>
        <w:t>влетвореността на потребителите;</w:t>
      </w:r>
    </w:p>
    <w:p w14:paraId="0915AAF2" w14:textId="3AC5F2E3"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о</w:t>
      </w:r>
      <w:r w:rsidR="007E7597" w:rsidRPr="009F4BE7">
        <w:rPr>
          <w:rFonts w:ascii="Arial" w:hAnsi="Arial" w:cs="Arial"/>
          <w:iCs/>
          <w:sz w:val="24"/>
          <w:szCs w:val="24"/>
          <w:lang w:val="ru-RU"/>
        </w:rPr>
        <w:t>сигуряване на различни форми и начини за заяв</w:t>
      </w:r>
      <w:r>
        <w:rPr>
          <w:rFonts w:ascii="Arial" w:hAnsi="Arial" w:cs="Arial"/>
          <w:iCs/>
          <w:sz w:val="24"/>
          <w:szCs w:val="24"/>
          <w:lang w:val="ru-RU"/>
        </w:rPr>
        <w:t>яване на административни услуги;</w:t>
      </w:r>
    </w:p>
    <w:p w14:paraId="1F4BBFB0" w14:textId="41420B08"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с</w:t>
      </w:r>
      <w:r w:rsidR="007E7597" w:rsidRPr="009F4BE7">
        <w:rPr>
          <w:rFonts w:ascii="Arial" w:hAnsi="Arial" w:cs="Arial"/>
          <w:iCs/>
          <w:sz w:val="24"/>
          <w:szCs w:val="24"/>
          <w:lang w:val="ru-RU"/>
        </w:rPr>
        <w:t>лужебно събиране на информ</w:t>
      </w:r>
      <w:r>
        <w:rPr>
          <w:rFonts w:ascii="Arial" w:hAnsi="Arial" w:cs="Arial"/>
          <w:iCs/>
          <w:sz w:val="24"/>
          <w:szCs w:val="24"/>
          <w:lang w:val="ru-RU"/>
        </w:rPr>
        <w:t>ация и доказателствени средства;</w:t>
      </w:r>
    </w:p>
    <w:p w14:paraId="38057823" w14:textId="400E5B8B"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о</w:t>
      </w:r>
      <w:r w:rsidR="007E7597" w:rsidRPr="009F4BE7">
        <w:rPr>
          <w:rFonts w:ascii="Arial" w:hAnsi="Arial" w:cs="Arial"/>
          <w:iCs/>
          <w:sz w:val="24"/>
          <w:szCs w:val="24"/>
          <w:lang w:val="ru-RU"/>
        </w:rPr>
        <w:t>сигуряване на различни начини на плащане на дължимите такси или цени на услугите по банков и/или електронен път</w:t>
      </w:r>
      <w:r>
        <w:rPr>
          <w:rFonts w:ascii="Arial" w:hAnsi="Arial" w:cs="Arial"/>
          <w:iCs/>
          <w:sz w:val="24"/>
          <w:szCs w:val="24"/>
          <w:lang w:val="ru-RU"/>
        </w:rPr>
        <w:t>, с платежна карта и/или в брой.</w:t>
      </w:r>
    </w:p>
    <w:p w14:paraId="44DEAF35" w14:textId="77777777" w:rsidR="007E7597" w:rsidRPr="00633936" w:rsidRDefault="007E7597" w:rsidP="007E7597">
      <w:pPr>
        <w:pStyle w:val="af"/>
        <w:spacing w:after="0" w:line="360" w:lineRule="auto"/>
        <w:ind w:left="0" w:firstLine="567"/>
        <w:jc w:val="both"/>
        <w:rPr>
          <w:rFonts w:ascii="Arial" w:hAnsi="Arial" w:cs="Arial"/>
          <w:b/>
          <w:bCs/>
          <w:sz w:val="24"/>
          <w:szCs w:val="24"/>
          <w:lang w:val="ru-RU"/>
        </w:rPr>
      </w:pPr>
    </w:p>
    <w:p w14:paraId="2DF44B96" w14:textId="77777777" w:rsidR="007E7597" w:rsidRPr="00633936" w:rsidRDefault="007E7597" w:rsidP="007E7597">
      <w:pPr>
        <w:pStyle w:val="af"/>
        <w:spacing w:after="0" w:line="360" w:lineRule="auto"/>
        <w:ind w:left="0" w:firstLine="567"/>
        <w:jc w:val="both"/>
        <w:rPr>
          <w:rFonts w:ascii="Arial" w:hAnsi="Arial" w:cs="Arial"/>
          <w:b/>
          <w:bCs/>
          <w:sz w:val="24"/>
          <w:szCs w:val="24"/>
          <w:lang w:val="ru-RU"/>
        </w:rPr>
      </w:pPr>
      <w:r w:rsidRPr="00633936">
        <w:rPr>
          <w:rFonts w:ascii="Arial" w:hAnsi="Arial" w:cs="Arial"/>
          <w:sz w:val="24"/>
          <w:szCs w:val="24"/>
          <w:lang w:val="ru-RU"/>
        </w:rPr>
        <w:t xml:space="preserve">2.2. </w:t>
      </w:r>
      <w:r w:rsidRPr="00633936">
        <w:rPr>
          <w:rFonts w:ascii="Arial" w:hAnsi="Arial" w:cs="Arial"/>
          <w:b/>
          <w:bCs/>
          <w:sz w:val="24"/>
          <w:szCs w:val="24"/>
          <w:lang w:val="ru-RU"/>
        </w:rPr>
        <w:t>Принципи за провеждане на административните производства, установени в Административнопроцесуалния кодекс (АПК):</w:t>
      </w:r>
    </w:p>
    <w:p w14:paraId="10049056" w14:textId="77777777" w:rsidR="007E7597" w:rsidRPr="00633936" w:rsidRDefault="007E7597" w:rsidP="007E7597">
      <w:pPr>
        <w:pStyle w:val="af"/>
        <w:spacing w:after="0" w:line="360" w:lineRule="auto"/>
        <w:ind w:left="0" w:firstLine="567"/>
        <w:jc w:val="both"/>
        <w:rPr>
          <w:rFonts w:ascii="Arial" w:hAnsi="Arial" w:cs="Arial"/>
          <w:bCs/>
          <w:sz w:val="24"/>
          <w:szCs w:val="24"/>
          <w:lang w:val="ru-RU"/>
        </w:rPr>
      </w:pPr>
      <w:r w:rsidRPr="00633936">
        <w:rPr>
          <w:rFonts w:ascii="Arial" w:hAnsi="Arial" w:cs="Arial"/>
          <w:sz w:val="24"/>
          <w:szCs w:val="24"/>
          <w:lang w:val="ru-RU"/>
        </w:rPr>
        <w:t xml:space="preserve">Административното обслужване обхваща производствата по издаването на индивидуалните административни актове. В производствата по извършване на административни услуги и обжалване на отказите за предоставянето им, съгласно </w:t>
      </w:r>
      <w:r w:rsidRPr="00633936">
        <w:rPr>
          <w:rStyle w:val="parcapt2"/>
          <w:rFonts w:ascii="Arial" w:hAnsi="Arial" w:cs="Arial"/>
          <w:b w:val="0"/>
          <w:sz w:val="24"/>
          <w:szCs w:val="24"/>
          <w:specVanish w:val="0"/>
        </w:rPr>
        <w:t>§ 8</w:t>
      </w:r>
      <w:r w:rsidRPr="00633936">
        <w:rPr>
          <w:rFonts w:ascii="Arial" w:hAnsi="Arial" w:cs="Arial"/>
          <w:sz w:val="24"/>
          <w:szCs w:val="24"/>
          <w:lang w:val="ru-RU"/>
        </w:rPr>
        <w:t xml:space="preserve"> от ДР на Административнопроцесуалния кодекс се прилагат уредените в </w:t>
      </w:r>
      <w:r w:rsidRPr="00633936">
        <w:rPr>
          <w:rFonts w:ascii="Arial" w:hAnsi="Arial" w:cs="Arial"/>
          <w:sz w:val="24"/>
          <w:szCs w:val="24"/>
        </w:rPr>
        <w:t xml:space="preserve">кодекса производства за издаване на индивидуални административни актове и тяхното обжалване по административен и съдебен ред, освен ако в специален закон е предвидено друго. </w:t>
      </w:r>
      <w:r w:rsidRPr="00633936">
        <w:rPr>
          <w:rFonts w:ascii="Arial" w:hAnsi="Arial" w:cs="Arial"/>
          <w:sz w:val="24"/>
          <w:szCs w:val="24"/>
          <w:lang w:val="ru-RU"/>
        </w:rPr>
        <w:t xml:space="preserve">С оглед на това, приложими са и </w:t>
      </w:r>
      <w:r w:rsidRPr="00633936">
        <w:rPr>
          <w:rFonts w:ascii="Arial" w:hAnsi="Arial" w:cs="Arial"/>
          <w:bCs/>
          <w:sz w:val="24"/>
          <w:szCs w:val="24"/>
          <w:lang w:val="ru-RU"/>
        </w:rPr>
        <w:t xml:space="preserve">принципите за провеждане на административните производства съгласно Административнопроцесуалния кодекс (АПК). </w:t>
      </w:r>
    </w:p>
    <w:p w14:paraId="1A21FABA" w14:textId="77777777" w:rsidR="007E7597" w:rsidRPr="00633936" w:rsidRDefault="007E7597" w:rsidP="007E7597">
      <w:pPr>
        <w:pStyle w:val="af"/>
        <w:spacing w:after="0" w:line="360" w:lineRule="auto"/>
        <w:ind w:left="0" w:firstLine="567"/>
        <w:jc w:val="both"/>
        <w:rPr>
          <w:rFonts w:ascii="Arial" w:hAnsi="Arial" w:cs="Arial"/>
          <w:sz w:val="24"/>
          <w:szCs w:val="24"/>
          <w:lang w:val="ru-RU"/>
        </w:rPr>
      </w:pPr>
      <w:r w:rsidRPr="00633936">
        <w:rPr>
          <w:rFonts w:ascii="Arial" w:hAnsi="Arial" w:cs="Arial"/>
          <w:sz w:val="24"/>
          <w:szCs w:val="24"/>
          <w:lang w:val="ru-RU"/>
        </w:rPr>
        <w:t xml:space="preserve">От гледна точка на гражданите и организациите, като потребители на администивно обслужване и с оглед контрола за законосъобразност върху актовете на общинските съвети и кметовете, които са свързани с административното обслужване, от съществено значение са следните принципи на АПК: </w:t>
      </w:r>
    </w:p>
    <w:p w14:paraId="249C6FFD" w14:textId="6E22B27C"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з</w:t>
      </w:r>
      <w:r w:rsidR="007E7597" w:rsidRPr="009F4BE7">
        <w:rPr>
          <w:rFonts w:ascii="Arial" w:hAnsi="Arial" w:cs="Arial"/>
          <w:iCs/>
          <w:sz w:val="24"/>
          <w:szCs w:val="24"/>
          <w:lang w:val="ru-RU"/>
        </w:rPr>
        <w:t>аконност</w:t>
      </w:r>
      <w:r>
        <w:rPr>
          <w:rFonts w:ascii="Arial" w:hAnsi="Arial" w:cs="Arial"/>
          <w:iCs/>
          <w:sz w:val="24"/>
          <w:szCs w:val="24"/>
          <w:lang w:val="ru-RU"/>
        </w:rPr>
        <w:t>;</w:t>
      </w:r>
    </w:p>
    <w:p w14:paraId="2080FC27" w14:textId="44262D7E"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specVanish/>
        </w:rPr>
      </w:pPr>
      <w:r>
        <w:rPr>
          <w:rFonts w:ascii="Arial" w:hAnsi="Arial" w:cs="Arial"/>
          <w:iCs/>
          <w:sz w:val="24"/>
          <w:szCs w:val="24"/>
          <w:lang w:val="ru-RU"/>
        </w:rPr>
        <w:t>п</w:t>
      </w:r>
      <w:r w:rsidR="007E7597" w:rsidRPr="009F4BE7">
        <w:rPr>
          <w:rFonts w:ascii="Arial" w:hAnsi="Arial" w:cs="Arial"/>
          <w:iCs/>
          <w:sz w:val="24"/>
          <w:szCs w:val="24"/>
          <w:lang w:val="ru-RU"/>
          <w:specVanish/>
        </w:rPr>
        <w:t>рилагане на нормативния акт от по-висока степен</w:t>
      </w:r>
      <w:r>
        <w:rPr>
          <w:rFonts w:ascii="Arial" w:hAnsi="Arial" w:cs="Arial"/>
          <w:iCs/>
          <w:sz w:val="24"/>
          <w:szCs w:val="24"/>
          <w:lang w:val="ru-RU"/>
        </w:rPr>
        <w:t>;</w:t>
      </w:r>
    </w:p>
    <w:p w14:paraId="0F562356" w14:textId="07AC0ABA"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с</w:t>
      </w:r>
      <w:r w:rsidR="007E7597" w:rsidRPr="009F4BE7">
        <w:rPr>
          <w:rFonts w:ascii="Arial" w:hAnsi="Arial" w:cs="Arial"/>
          <w:iCs/>
          <w:sz w:val="24"/>
          <w:szCs w:val="24"/>
          <w:lang w:val="ru-RU"/>
        </w:rPr>
        <w:t>ъразмерност</w:t>
      </w:r>
      <w:r>
        <w:rPr>
          <w:rFonts w:ascii="Arial" w:hAnsi="Arial" w:cs="Arial"/>
          <w:iCs/>
          <w:sz w:val="24"/>
          <w:szCs w:val="24"/>
          <w:lang w:val="ru-RU"/>
        </w:rPr>
        <w:t>;</w:t>
      </w:r>
    </w:p>
    <w:p w14:paraId="7696526F" w14:textId="6E242DC7"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р</w:t>
      </w:r>
      <w:r w:rsidR="007E7597" w:rsidRPr="009F4BE7">
        <w:rPr>
          <w:rFonts w:ascii="Arial" w:hAnsi="Arial" w:cs="Arial"/>
          <w:iCs/>
          <w:sz w:val="24"/>
          <w:szCs w:val="24"/>
          <w:lang w:val="ru-RU"/>
        </w:rPr>
        <w:t>авенство</w:t>
      </w:r>
      <w:r>
        <w:rPr>
          <w:rFonts w:ascii="Arial" w:hAnsi="Arial" w:cs="Arial"/>
          <w:iCs/>
          <w:sz w:val="24"/>
          <w:szCs w:val="24"/>
          <w:lang w:val="ru-RU"/>
        </w:rPr>
        <w:t>;</w:t>
      </w:r>
    </w:p>
    <w:p w14:paraId="7FE5755D" w14:textId="7CFD0B93"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с</w:t>
      </w:r>
      <w:r w:rsidR="007E7597" w:rsidRPr="009F4BE7">
        <w:rPr>
          <w:rFonts w:ascii="Arial" w:hAnsi="Arial" w:cs="Arial"/>
          <w:iCs/>
          <w:sz w:val="24"/>
          <w:szCs w:val="24"/>
          <w:lang w:val="ru-RU"/>
        </w:rPr>
        <w:t>лужебно начало</w:t>
      </w:r>
      <w:r>
        <w:rPr>
          <w:rFonts w:ascii="Arial" w:hAnsi="Arial" w:cs="Arial"/>
          <w:iCs/>
          <w:sz w:val="24"/>
          <w:szCs w:val="24"/>
          <w:lang w:val="ru-RU"/>
        </w:rPr>
        <w:t>;</w:t>
      </w:r>
    </w:p>
    <w:p w14:paraId="20D47988" w14:textId="12B1EFFB"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lastRenderedPageBreak/>
        <w:t>б</w:t>
      </w:r>
      <w:r w:rsidR="007E7597" w:rsidRPr="009F4BE7">
        <w:rPr>
          <w:rFonts w:ascii="Arial" w:hAnsi="Arial" w:cs="Arial"/>
          <w:iCs/>
          <w:sz w:val="24"/>
          <w:szCs w:val="24"/>
          <w:lang w:val="ru-RU"/>
        </w:rPr>
        <w:t>ързина и процесуална икономия</w:t>
      </w:r>
      <w:r>
        <w:rPr>
          <w:rFonts w:ascii="Arial" w:hAnsi="Arial" w:cs="Arial"/>
          <w:iCs/>
          <w:sz w:val="24"/>
          <w:szCs w:val="24"/>
          <w:lang w:val="ru-RU"/>
        </w:rPr>
        <w:t>;</w:t>
      </w:r>
    </w:p>
    <w:p w14:paraId="12471CEB" w14:textId="08D14149"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д</w:t>
      </w:r>
      <w:r w:rsidR="007E7597" w:rsidRPr="009F4BE7">
        <w:rPr>
          <w:rFonts w:ascii="Arial" w:hAnsi="Arial" w:cs="Arial"/>
          <w:iCs/>
          <w:sz w:val="24"/>
          <w:szCs w:val="24"/>
          <w:lang w:val="ru-RU"/>
        </w:rPr>
        <w:t>остъ</w:t>
      </w:r>
      <w:r>
        <w:rPr>
          <w:rFonts w:ascii="Arial" w:hAnsi="Arial" w:cs="Arial"/>
          <w:iCs/>
          <w:sz w:val="24"/>
          <w:szCs w:val="24"/>
          <w:lang w:val="ru-RU"/>
        </w:rPr>
        <w:t>пност, публичност и прозрачност;</w:t>
      </w:r>
    </w:p>
    <w:p w14:paraId="4D2D13ED" w14:textId="5EC24F01"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п</w:t>
      </w:r>
      <w:r w:rsidR="007E7597" w:rsidRPr="009F4BE7">
        <w:rPr>
          <w:rFonts w:ascii="Arial" w:hAnsi="Arial" w:cs="Arial"/>
          <w:iCs/>
          <w:sz w:val="24"/>
          <w:szCs w:val="24"/>
          <w:lang w:val="ru-RU"/>
        </w:rPr>
        <w:t>оследователност и предвидимост</w:t>
      </w:r>
      <w:r>
        <w:rPr>
          <w:rFonts w:ascii="Arial" w:hAnsi="Arial" w:cs="Arial"/>
          <w:iCs/>
          <w:sz w:val="24"/>
          <w:szCs w:val="24"/>
          <w:lang w:val="ru-RU"/>
        </w:rPr>
        <w:t>;</w:t>
      </w:r>
    </w:p>
    <w:p w14:paraId="5562398C" w14:textId="3EBC942E"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к</w:t>
      </w:r>
      <w:r w:rsidR="007E7597" w:rsidRPr="009F4BE7">
        <w:rPr>
          <w:rFonts w:ascii="Arial" w:hAnsi="Arial" w:cs="Arial"/>
          <w:iCs/>
          <w:sz w:val="24"/>
          <w:szCs w:val="24"/>
          <w:lang w:val="ru-RU"/>
        </w:rPr>
        <w:t>омплексно административно обслужване</w:t>
      </w:r>
      <w:r>
        <w:rPr>
          <w:rFonts w:ascii="Arial" w:hAnsi="Arial" w:cs="Arial"/>
          <w:iCs/>
          <w:sz w:val="24"/>
          <w:szCs w:val="24"/>
          <w:lang w:val="ru-RU"/>
        </w:rPr>
        <w:t>.</w:t>
      </w:r>
    </w:p>
    <w:p w14:paraId="34469085" w14:textId="77777777" w:rsidR="00141453" w:rsidRPr="00633936" w:rsidRDefault="00141453" w:rsidP="007E7597">
      <w:pPr>
        <w:spacing w:after="0" w:line="360" w:lineRule="auto"/>
        <w:jc w:val="both"/>
        <w:rPr>
          <w:rFonts w:ascii="Arial" w:hAnsi="Arial" w:cs="Arial"/>
          <w:i/>
          <w:iCs/>
          <w:sz w:val="24"/>
          <w:szCs w:val="24"/>
          <w:lang w:val="ru-RU"/>
        </w:rPr>
      </w:pPr>
    </w:p>
    <w:p w14:paraId="1222FDEF" w14:textId="77777777" w:rsidR="007E7597" w:rsidRPr="00633936" w:rsidRDefault="007E7597" w:rsidP="007E7597">
      <w:pPr>
        <w:spacing w:after="0" w:line="360" w:lineRule="auto"/>
        <w:ind w:firstLine="567"/>
        <w:jc w:val="both"/>
        <w:rPr>
          <w:rFonts w:ascii="Arial" w:hAnsi="Arial" w:cs="Arial"/>
          <w:b/>
          <w:bCs/>
          <w:sz w:val="24"/>
          <w:szCs w:val="24"/>
        </w:rPr>
      </w:pPr>
      <w:r w:rsidRPr="00633936">
        <w:rPr>
          <w:rFonts w:ascii="Arial" w:hAnsi="Arial" w:cs="Arial"/>
          <w:sz w:val="24"/>
          <w:szCs w:val="24"/>
          <w:lang w:val="ru-RU"/>
        </w:rPr>
        <w:t>2.3.</w:t>
      </w:r>
      <w:r w:rsidRPr="00633936">
        <w:rPr>
          <w:rFonts w:ascii="Arial" w:hAnsi="Arial" w:cs="Arial"/>
          <w:b/>
          <w:bCs/>
          <w:sz w:val="24"/>
          <w:szCs w:val="24"/>
          <w:lang w:val="ru-RU"/>
        </w:rPr>
        <w:t xml:space="preserve"> Принципи, предвидени в Закона за електронното управление </w:t>
      </w:r>
      <w:r w:rsidRPr="00633936">
        <w:rPr>
          <w:rFonts w:ascii="Arial" w:hAnsi="Arial" w:cs="Arial"/>
          <w:b/>
          <w:bCs/>
          <w:sz w:val="24"/>
          <w:szCs w:val="24"/>
          <w:lang w:val="en-US"/>
        </w:rPr>
        <w:t>(</w:t>
      </w:r>
      <w:r w:rsidRPr="00633936">
        <w:rPr>
          <w:rFonts w:ascii="Arial" w:hAnsi="Arial" w:cs="Arial"/>
          <w:b/>
          <w:bCs/>
          <w:sz w:val="24"/>
          <w:szCs w:val="24"/>
        </w:rPr>
        <w:t>ЗЕУ</w:t>
      </w:r>
      <w:r w:rsidRPr="00633936">
        <w:rPr>
          <w:rFonts w:ascii="Arial" w:hAnsi="Arial" w:cs="Arial"/>
          <w:b/>
          <w:bCs/>
          <w:sz w:val="24"/>
          <w:szCs w:val="24"/>
          <w:lang w:val="en-US"/>
        </w:rPr>
        <w:t>)</w:t>
      </w:r>
      <w:r w:rsidRPr="00633936">
        <w:rPr>
          <w:rFonts w:ascii="Arial" w:hAnsi="Arial" w:cs="Arial"/>
          <w:b/>
          <w:bCs/>
          <w:sz w:val="24"/>
          <w:szCs w:val="24"/>
        </w:rPr>
        <w:t>:</w:t>
      </w:r>
    </w:p>
    <w:p w14:paraId="63747577" w14:textId="0DF0A75E"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е</w:t>
      </w:r>
      <w:r w:rsidR="007E7597" w:rsidRPr="009F4BE7">
        <w:rPr>
          <w:rFonts w:ascii="Arial" w:hAnsi="Arial" w:cs="Arial"/>
          <w:iCs/>
          <w:sz w:val="24"/>
          <w:szCs w:val="24"/>
          <w:lang w:val="ru-RU"/>
        </w:rPr>
        <w:t>днократно събиране и създаване на данни</w:t>
      </w:r>
      <w:r>
        <w:rPr>
          <w:rFonts w:ascii="Arial" w:hAnsi="Arial" w:cs="Arial"/>
          <w:iCs/>
          <w:sz w:val="24"/>
          <w:szCs w:val="24"/>
          <w:lang w:val="ru-RU"/>
        </w:rPr>
        <w:t>;</w:t>
      </w:r>
    </w:p>
    <w:p w14:paraId="05CB468D" w14:textId="26DF4E2D"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служебно уведомяване;</w:t>
      </w:r>
    </w:p>
    <w:p w14:paraId="625E4D69" w14:textId="6842F771" w:rsidR="007E7597" w:rsidRPr="000378EE" w:rsidRDefault="00FD7101" w:rsidP="006D5B24">
      <w:pPr>
        <w:pStyle w:val="af"/>
        <w:numPr>
          <w:ilvl w:val="0"/>
          <w:numId w:val="5"/>
        </w:numPr>
        <w:tabs>
          <w:tab w:val="left" w:pos="851"/>
        </w:tabs>
        <w:spacing w:after="0" w:line="360" w:lineRule="auto"/>
        <w:ind w:left="0" w:firstLine="567"/>
        <w:jc w:val="both"/>
        <w:rPr>
          <w:rFonts w:ascii="Arial" w:hAnsi="Arial" w:cs="Arial"/>
          <w:sz w:val="24"/>
          <w:szCs w:val="24"/>
        </w:rPr>
      </w:pPr>
      <w:r>
        <w:rPr>
          <w:rFonts w:ascii="Arial" w:hAnsi="Arial" w:cs="Arial"/>
          <w:iCs/>
          <w:sz w:val="24"/>
          <w:szCs w:val="24"/>
          <w:lang w:val="ru-RU"/>
        </w:rPr>
        <w:t>а</w:t>
      </w:r>
      <w:r w:rsidR="007E7597" w:rsidRPr="009F4BE7">
        <w:rPr>
          <w:rFonts w:ascii="Arial" w:hAnsi="Arial" w:cs="Arial"/>
          <w:iCs/>
          <w:sz w:val="24"/>
          <w:szCs w:val="24"/>
          <w:lang w:val="ru-RU"/>
        </w:rPr>
        <w:t>втоматизирано</w:t>
      </w:r>
      <w:r>
        <w:rPr>
          <w:rFonts w:ascii="Arial" w:hAnsi="Arial" w:cs="Arial"/>
          <w:iCs/>
          <w:sz w:val="24"/>
          <w:szCs w:val="24"/>
        </w:rPr>
        <w:t xml:space="preserve"> предоставяне.</w:t>
      </w:r>
    </w:p>
    <w:p w14:paraId="56CCAC34" w14:textId="77777777" w:rsidR="00B87815" w:rsidRPr="00633936" w:rsidRDefault="00B87815" w:rsidP="00B87815">
      <w:pPr>
        <w:spacing w:after="0" w:line="360" w:lineRule="auto"/>
        <w:rPr>
          <w:rFonts w:ascii="Arial" w:hAnsi="Arial" w:cs="Arial"/>
          <w:sz w:val="24"/>
          <w:szCs w:val="24"/>
        </w:rPr>
      </w:pPr>
    </w:p>
    <w:p w14:paraId="04F738C9" w14:textId="77777777" w:rsidR="007E7597" w:rsidRPr="00633936" w:rsidRDefault="007E7597" w:rsidP="007E7597">
      <w:pPr>
        <w:spacing w:after="0" w:line="360" w:lineRule="auto"/>
        <w:ind w:firstLine="567"/>
        <w:jc w:val="both"/>
        <w:rPr>
          <w:rFonts w:ascii="Arial" w:hAnsi="Arial" w:cs="Arial"/>
          <w:b/>
          <w:bCs/>
          <w:sz w:val="24"/>
          <w:szCs w:val="24"/>
          <w:lang w:val="ru-RU"/>
        </w:rPr>
      </w:pPr>
      <w:r w:rsidRPr="00633936">
        <w:rPr>
          <w:rFonts w:ascii="Arial" w:hAnsi="Arial" w:cs="Arial"/>
          <w:sz w:val="24"/>
          <w:szCs w:val="24"/>
          <w:lang w:val="ru-RU"/>
        </w:rPr>
        <w:t>2.4.</w:t>
      </w:r>
      <w:r w:rsidRPr="00633936">
        <w:rPr>
          <w:rFonts w:ascii="Arial" w:hAnsi="Arial" w:cs="Arial"/>
          <w:b/>
          <w:bCs/>
          <w:sz w:val="24"/>
          <w:szCs w:val="24"/>
          <w:lang w:val="ru-RU"/>
        </w:rPr>
        <w:t xml:space="preserve"> Принципи при осъществяване дейността на администрацията по Закона за администрацията </w:t>
      </w:r>
      <w:r w:rsidRPr="00633936">
        <w:rPr>
          <w:rFonts w:ascii="Arial" w:hAnsi="Arial" w:cs="Arial"/>
          <w:b/>
          <w:bCs/>
          <w:sz w:val="24"/>
          <w:szCs w:val="24"/>
          <w:lang w:val="en-US"/>
        </w:rPr>
        <w:t>(</w:t>
      </w:r>
      <w:r w:rsidRPr="00633936">
        <w:rPr>
          <w:rFonts w:ascii="Arial" w:hAnsi="Arial" w:cs="Arial"/>
          <w:b/>
          <w:bCs/>
          <w:sz w:val="24"/>
          <w:szCs w:val="24"/>
        </w:rPr>
        <w:t>З</w:t>
      </w:r>
      <w:r w:rsidRPr="00633936">
        <w:rPr>
          <w:rFonts w:ascii="Arial" w:hAnsi="Arial" w:cs="Arial"/>
          <w:b/>
          <w:bCs/>
          <w:sz w:val="24"/>
          <w:szCs w:val="24"/>
          <w:lang w:val="ru-RU"/>
        </w:rPr>
        <w:t>А</w:t>
      </w:r>
      <w:r w:rsidRPr="00633936">
        <w:rPr>
          <w:rFonts w:ascii="Arial" w:hAnsi="Arial" w:cs="Arial"/>
          <w:b/>
          <w:bCs/>
          <w:sz w:val="24"/>
          <w:szCs w:val="24"/>
          <w:lang w:val="en-US"/>
        </w:rPr>
        <w:t>):</w:t>
      </w:r>
      <w:r w:rsidRPr="00633936">
        <w:rPr>
          <w:rFonts w:ascii="Arial" w:hAnsi="Arial" w:cs="Arial"/>
          <w:b/>
          <w:bCs/>
          <w:sz w:val="24"/>
          <w:szCs w:val="24"/>
          <w:lang w:val="ru-RU"/>
        </w:rPr>
        <w:t xml:space="preserve"> </w:t>
      </w:r>
    </w:p>
    <w:p w14:paraId="1B4A2E18" w14:textId="5C6BF505"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з</w:t>
      </w:r>
      <w:r w:rsidR="007E7597" w:rsidRPr="009F4BE7">
        <w:rPr>
          <w:rFonts w:ascii="Arial" w:hAnsi="Arial" w:cs="Arial"/>
          <w:iCs/>
          <w:sz w:val="24"/>
          <w:szCs w:val="24"/>
          <w:lang w:val="ru-RU"/>
        </w:rPr>
        <w:t>аконност</w:t>
      </w:r>
      <w:r>
        <w:rPr>
          <w:rFonts w:ascii="Arial" w:hAnsi="Arial" w:cs="Arial"/>
          <w:iCs/>
          <w:sz w:val="24"/>
          <w:szCs w:val="24"/>
          <w:lang w:val="ru-RU"/>
        </w:rPr>
        <w:t>;</w:t>
      </w:r>
    </w:p>
    <w:p w14:paraId="07D7159B" w14:textId="7AA7F049"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о</w:t>
      </w:r>
      <w:r w:rsidR="007E7597" w:rsidRPr="009F4BE7">
        <w:rPr>
          <w:rFonts w:ascii="Arial" w:hAnsi="Arial" w:cs="Arial"/>
          <w:iCs/>
          <w:sz w:val="24"/>
          <w:szCs w:val="24"/>
          <w:lang w:val="ru-RU"/>
        </w:rPr>
        <w:t>ткритост и достъпност</w:t>
      </w:r>
      <w:r>
        <w:rPr>
          <w:rFonts w:ascii="Arial" w:hAnsi="Arial" w:cs="Arial"/>
          <w:iCs/>
          <w:sz w:val="24"/>
          <w:szCs w:val="24"/>
          <w:lang w:val="ru-RU"/>
        </w:rPr>
        <w:t>;</w:t>
      </w:r>
    </w:p>
    <w:p w14:paraId="61648857" w14:textId="2452BEBF"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е</w:t>
      </w:r>
      <w:r w:rsidR="007E7597" w:rsidRPr="009F4BE7">
        <w:rPr>
          <w:rFonts w:ascii="Arial" w:hAnsi="Arial" w:cs="Arial"/>
          <w:iCs/>
          <w:sz w:val="24"/>
          <w:szCs w:val="24"/>
          <w:lang w:val="ru-RU"/>
        </w:rPr>
        <w:t>фективност</w:t>
      </w:r>
      <w:r>
        <w:rPr>
          <w:rFonts w:ascii="Arial" w:hAnsi="Arial" w:cs="Arial"/>
          <w:iCs/>
          <w:sz w:val="24"/>
          <w:szCs w:val="24"/>
          <w:lang w:val="ru-RU"/>
        </w:rPr>
        <w:t>;</w:t>
      </w:r>
    </w:p>
    <w:p w14:paraId="68CF51D0" w14:textId="459B000A"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п</w:t>
      </w:r>
      <w:r w:rsidR="007E7597" w:rsidRPr="009F4BE7">
        <w:rPr>
          <w:rFonts w:ascii="Arial" w:hAnsi="Arial" w:cs="Arial"/>
          <w:iCs/>
          <w:sz w:val="24"/>
          <w:szCs w:val="24"/>
          <w:lang w:val="ru-RU"/>
        </w:rPr>
        <w:t>редвидимост</w:t>
      </w:r>
      <w:r>
        <w:rPr>
          <w:rFonts w:ascii="Arial" w:hAnsi="Arial" w:cs="Arial"/>
          <w:iCs/>
          <w:sz w:val="24"/>
          <w:szCs w:val="24"/>
          <w:lang w:val="ru-RU"/>
        </w:rPr>
        <w:t>;</w:t>
      </w:r>
    </w:p>
    <w:p w14:paraId="74827B17" w14:textId="083C597C" w:rsidR="007E7597" w:rsidRPr="009F4BE7" w:rsidRDefault="00FD710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Pr>
          <w:rFonts w:ascii="Arial" w:hAnsi="Arial" w:cs="Arial"/>
          <w:iCs/>
          <w:sz w:val="24"/>
          <w:szCs w:val="24"/>
          <w:lang w:val="ru-RU"/>
        </w:rPr>
        <w:t>н</w:t>
      </w:r>
      <w:r w:rsidR="007E7597" w:rsidRPr="009F4BE7">
        <w:rPr>
          <w:rFonts w:ascii="Arial" w:hAnsi="Arial" w:cs="Arial"/>
          <w:iCs/>
          <w:sz w:val="24"/>
          <w:szCs w:val="24"/>
          <w:lang w:val="ru-RU"/>
        </w:rPr>
        <w:t>епрекъснато усъвършенстване на качеството</w:t>
      </w:r>
      <w:r>
        <w:rPr>
          <w:rFonts w:ascii="Arial" w:hAnsi="Arial" w:cs="Arial"/>
          <w:iCs/>
          <w:sz w:val="24"/>
          <w:szCs w:val="24"/>
          <w:lang w:val="ru-RU"/>
        </w:rPr>
        <w:t>.</w:t>
      </w:r>
    </w:p>
    <w:p w14:paraId="4CB91C16" w14:textId="77777777" w:rsidR="008D47E9" w:rsidRPr="00633936" w:rsidRDefault="008D47E9" w:rsidP="008D47E9">
      <w:pPr>
        <w:pStyle w:val="af"/>
        <w:spacing w:after="0" w:line="360" w:lineRule="auto"/>
        <w:ind w:left="567"/>
        <w:jc w:val="both"/>
        <w:rPr>
          <w:rFonts w:ascii="Arial" w:hAnsi="Arial" w:cs="Arial"/>
          <w:i/>
          <w:iCs/>
          <w:sz w:val="24"/>
          <w:szCs w:val="24"/>
          <w:lang w:val="ru-RU"/>
        </w:rPr>
      </w:pPr>
    </w:p>
    <w:p w14:paraId="74776635" w14:textId="77777777" w:rsidR="007E7597" w:rsidRPr="00633936" w:rsidRDefault="007E7597" w:rsidP="008D47E9">
      <w:pPr>
        <w:pStyle w:val="2"/>
        <w:shd w:val="clear" w:color="auto" w:fill="F2DBDB" w:themeFill="accent2" w:themeFillTint="33"/>
        <w:spacing w:line="360" w:lineRule="auto"/>
        <w:ind w:firstLine="567"/>
        <w:jc w:val="both"/>
        <w:rPr>
          <w:rFonts w:ascii="Arial" w:hAnsi="Arial" w:cs="Arial"/>
          <w:b/>
          <w:color w:val="auto"/>
          <w:sz w:val="24"/>
          <w:szCs w:val="24"/>
        </w:rPr>
      </w:pPr>
      <w:bookmarkStart w:id="7" w:name="_Toc51596094"/>
      <w:r w:rsidRPr="00633936">
        <w:rPr>
          <w:rFonts w:ascii="Arial" w:hAnsi="Arial" w:cs="Arial"/>
          <w:b/>
          <w:color w:val="auto"/>
          <w:sz w:val="24"/>
          <w:szCs w:val="24"/>
        </w:rPr>
        <w:t>3. Нормативни актове</w:t>
      </w:r>
      <w:r w:rsidR="00605096" w:rsidRPr="00633936">
        <w:rPr>
          <w:rFonts w:ascii="Arial" w:hAnsi="Arial" w:cs="Arial"/>
          <w:b/>
          <w:color w:val="auto"/>
          <w:sz w:val="24"/>
          <w:szCs w:val="24"/>
        </w:rPr>
        <w:t>, които съдържат</w:t>
      </w:r>
      <w:r w:rsidRPr="00633936">
        <w:rPr>
          <w:rFonts w:ascii="Arial" w:hAnsi="Arial" w:cs="Arial"/>
          <w:b/>
          <w:color w:val="auto"/>
          <w:sz w:val="24"/>
          <w:szCs w:val="24"/>
        </w:rPr>
        <w:t xml:space="preserve"> общи</w:t>
      </w:r>
      <w:r w:rsidR="00605096" w:rsidRPr="00633936">
        <w:rPr>
          <w:rFonts w:ascii="Arial" w:hAnsi="Arial" w:cs="Arial"/>
          <w:b/>
          <w:color w:val="auto"/>
          <w:sz w:val="24"/>
          <w:szCs w:val="24"/>
        </w:rPr>
        <w:t>те</w:t>
      </w:r>
      <w:r w:rsidRPr="00633936">
        <w:rPr>
          <w:rFonts w:ascii="Arial" w:hAnsi="Arial" w:cs="Arial"/>
          <w:b/>
          <w:color w:val="auto"/>
          <w:sz w:val="24"/>
          <w:szCs w:val="24"/>
        </w:rPr>
        <w:t xml:space="preserve"> правила за осъществяване на административното обслужване</w:t>
      </w:r>
      <w:bookmarkEnd w:id="7"/>
      <w:r w:rsidRPr="00633936">
        <w:rPr>
          <w:rFonts w:ascii="Arial" w:hAnsi="Arial" w:cs="Arial"/>
          <w:b/>
          <w:color w:val="auto"/>
          <w:sz w:val="24"/>
          <w:szCs w:val="24"/>
        </w:rPr>
        <w:t xml:space="preserve"> </w:t>
      </w:r>
    </w:p>
    <w:p w14:paraId="239906E0" w14:textId="77777777" w:rsidR="007E7597" w:rsidRPr="00633936" w:rsidRDefault="007E7597" w:rsidP="007E7597">
      <w:pPr>
        <w:pStyle w:val="af"/>
        <w:spacing w:after="0" w:line="360" w:lineRule="auto"/>
        <w:ind w:left="0" w:firstLine="567"/>
        <w:jc w:val="both"/>
        <w:rPr>
          <w:rFonts w:ascii="Arial" w:hAnsi="Arial" w:cs="Arial"/>
          <w:sz w:val="24"/>
          <w:szCs w:val="24"/>
        </w:rPr>
      </w:pPr>
    </w:p>
    <w:p w14:paraId="40A99086" w14:textId="77777777" w:rsidR="007E7597" w:rsidRPr="00633936" w:rsidRDefault="007E7597" w:rsidP="007E7597">
      <w:pPr>
        <w:pStyle w:val="af"/>
        <w:spacing w:after="0" w:line="360" w:lineRule="auto"/>
        <w:ind w:left="0" w:firstLine="567"/>
        <w:jc w:val="both"/>
        <w:rPr>
          <w:rFonts w:ascii="Arial" w:hAnsi="Arial" w:cs="Arial"/>
          <w:sz w:val="24"/>
          <w:szCs w:val="24"/>
          <w:lang w:val="ru-RU"/>
        </w:rPr>
      </w:pPr>
      <w:r w:rsidRPr="00633936">
        <w:rPr>
          <w:rFonts w:ascii="Arial" w:hAnsi="Arial" w:cs="Arial"/>
          <w:sz w:val="24"/>
          <w:szCs w:val="24"/>
          <w:lang w:val="ru-RU"/>
        </w:rPr>
        <w:t xml:space="preserve">При извършване на проверката на съответния акт, обект на контрол за законосъобразност следва да се съблюдават и разпоредбите на общото законодателство, които определят </w:t>
      </w:r>
      <w:r w:rsidR="00956E71" w:rsidRPr="00633936">
        <w:rPr>
          <w:rFonts w:ascii="Arial" w:hAnsi="Arial" w:cs="Arial"/>
          <w:sz w:val="24"/>
          <w:szCs w:val="24"/>
          <w:lang w:val="ru-RU"/>
        </w:rPr>
        <w:t>поредица от</w:t>
      </w:r>
      <w:r w:rsidRPr="00633936">
        <w:rPr>
          <w:rFonts w:ascii="Arial" w:hAnsi="Arial" w:cs="Arial"/>
          <w:sz w:val="24"/>
          <w:szCs w:val="24"/>
          <w:lang w:val="ru-RU"/>
        </w:rPr>
        <w:t xml:space="preserve"> правила </w:t>
      </w:r>
      <w:r w:rsidR="00956E71" w:rsidRPr="00633936">
        <w:rPr>
          <w:rFonts w:ascii="Arial" w:hAnsi="Arial" w:cs="Arial"/>
          <w:sz w:val="24"/>
          <w:szCs w:val="24"/>
          <w:lang w:val="ru-RU"/>
        </w:rPr>
        <w:t>за осъществяване на административното обслужване</w:t>
      </w:r>
      <w:r w:rsidRPr="00633936">
        <w:rPr>
          <w:rFonts w:ascii="Arial" w:hAnsi="Arial" w:cs="Arial"/>
          <w:sz w:val="24"/>
          <w:szCs w:val="24"/>
          <w:lang w:val="ru-RU"/>
        </w:rPr>
        <w:t xml:space="preserve">. </w:t>
      </w:r>
      <w:r w:rsidR="00956E71" w:rsidRPr="00633936">
        <w:rPr>
          <w:rFonts w:ascii="Arial" w:hAnsi="Arial" w:cs="Arial"/>
          <w:sz w:val="24"/>
          <w:szCs w:val="24"/>
          <w:lang w:val="ru-RU"/>
        </w:rPr>
        <w:t>Това са основополагащи правила, които определят общата рамка и регламентират отделни аспекти на административното обслужване.</w:t>
      </w:r>
    </w:p>
    <w:p w14:paraId="3C3C78BE" w14:textId="00E1D77F"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Административнопроцесуален кодекс (АПК)</w:t>
      </w:r>
      <w:r w:rsidR="000E0769">
        <w:rPr>
          <w:rFonts w:ascii="Arial" w:hAnsi="Arial" w:cs="Arial"/>
          <w:iCs/>
          <w:sz w:val="24"/>
          <w:szCs w:val="24"/>
          <w:lang w:val="ru-RU"/>
        </w:rPr>
        <w:t>;</w:t>
      </w:r>
    </w:p>
    <w:p w14:paraId="76F0DA27" w14:textId="7314D782"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Данъчно</w:t>
      </w:r>
      <w:r w:rsidR="00752BB4" w:rsidRPr="00633936">
        <w:rPr>
          <w:rFonts w:ascii="Arial" w:hAnsi="Arial" w:cs="Arial"/>
          <w:iCs/>
          <w:sz w:val="24"/>
          <w:szCs w:val="24"/>
          <w:lang w:val="ru-RU"/>
        </w:rPr>
        <w:t>-</w:t>
      </w:r>
      <w:r w:rsidRPr="00633936">
        <w:rPr>
          <w:rFonts w:ascii="Arial" w:hAnsi="Arial" w:cs="Arial"/>
          <w:iCs/>
          <w:sz w:val="24"/>
          <w:szCs w:val="24"/>
          <w:lang w:val="ru-RU"/>
        </w:rPr>
        <w:t>осигурителен процесуален кодекс (ДОПК)</w:t>
      </w:r>
      <w:r w:rsidR="000E0769">
        <w:rPr>
          <w:rFonts w:ascii="Arial" w:hAnsi="Arial" w:cs="Arial"/>
          <w:iCs/>
          <w:sz w:val="24"/>
          <w:szCs w:val="24"/>
          <w:lang w:val="ru-RU"/>
        </w:rPr>
        <w:t>;</w:t>
      </w:r>
    </w:p>
    <w:p w14:paraId="10EDEECD" w14:textId="019C9529"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администрацията (ЗА)</w:t>
      </w:r>
      <w:r w:rsidR="000E0769">
        <w:rPr>
          <w:rFonts w:ascii="Arial" w:hAnsi="Arial" w:cs="Arial"/>
          <w:iCs/>
          <w:sz w:val="24"/>
          <w:szCs w:val="24"/>
          <w:lang w:val="ru-RU"/>
        </w:rPr>
        <w:t>;</w:t>
      </w:r>
    </w:p>
    <w:p w14:paraId="12EEDFDA" w14:textId="6F12F95E"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ограничаване на административното регулиране и административния контрол върху стопанската дейност (ЗОАРАКСД)</w:t>
      </w:r>
      <w:r w:rsidR="000E0769">
        <w:rPr>
          <w:rFonts w:ascii="Arial" w:hAnsi="Arial" w:cs="Arial"/>
          <w:iCs/>
          <w:sz w:val="24"/>
          <w:szCs w:val="24"/>
          <w:lang w:val="ru-RU"/>
        </w:rPr>
        <w:t>;</w:t>
      </w:r>
    </w:p>
    <w:p w14:paraId="710E7C91" w14:textId="45F5832F"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електронното управление (ЗЕУ)</w:t>
      </w:r>
      <w:r w:rsidR="000E0769">
        <w:rPr>
          <w:rFonts w:ascii="Arial" w:hAnsi="Arial" w:cs="Arial"/>
          <w:iCs/>
          <w:sz w:val="24"/>
          <w:szCs w:val="24"/>
          <w:lang w:val="ru-RU"/>
        </w:rPr>
        <w:t>;</w:t>
      </w:r>
    </w:p>
    <w:p w14:paraId="53CDC6BA" w14:textId="76B68700"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lastRenderedPageBreak/>
        <w:t>Закон за електронния документ и електронните удостоверителни услуги (ЗЕДЕУУ)</w:t>
      </w:r>
      <w:r w:rsidR="000E0769">
        <w:rPr>
          <w:rFonts w:ascii="Arial" w:hAnsi="Arial" w:cs="Arial"/>
          <w:iCs/>
          <w:sz w:val="24"/>
          <w:szCs w:val="24"/>
          <w:lang w:val="ru-RU"/>
        </w:rPr>
        <w:t>;</w:t>
      </w:r>
    </w:p>
    <w:p w14:paraId="184DB7BF" w14:textId="5365FE8A"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дейностите по предоставяне на услуги (ЗД</w:t>
      </w:r>
      <w:r w:rsidR="002305D6">
        <w:rPr>
          <w:rFonts w:ascii="Arial" w:hAnsi="Arial" w:cs="Arial"/>
          <w:iCs/>
          <w:sz w:val="24"/>
          <w:szCs w:val="24"/>
          <w:lang w:val="ru-RU"/>
        </w:rPr>
        <w:t>П</w:t>
      </w:r>
      <w:r w:rsidRPr="00633936">
        <w:rPr>
          <w:rFonts w:ascii="Arial" w:hAnsi="Arial" w:cs="Arial"/>
          <w:iCs/>
          <w:sz w:val="24"/>
          <w:szCs w:val="24"/>
          <w:lang w:val="ru-RU"/>
        </w:rPr>
        <w:t>У)</w:t>
      </w:r>
      <w:r w:rsidR="000E0769">
        <w:rPr>
          <w:rFonts w:ascii="Arial" w:hAnsi="Arial" w:cs="Arial"/>
          <w:iCs/>
          <w:sz w:val="24"/>
          <w:szCs w:val="24"/>
          <w:lang w:val="ru-RU"/>
        </w:rPr>
        <w:t>;</w:t>
      </w:r>
    </w:p>
    <w:p w14:paraId="788EDC9F" w14:textId="0AE2D192"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държавните такси (ЗДТ)</w:t>
      </w:r>
      <w:r w:rsidR="000E0769">
        <w:rPr>
          <w:rFonts w:ascii="Arial" w:hAnsi="Arial" w:cs="Arial"/>
          <w:iCs/>
          <w:sz w:val="24"/>
          <w:szCs w:val="24"/>
          <w:lang w:val="ru-RU"/>
        </w:rPr>
        <w:t>;</w:t>
      </w:r>
    </w:p>
    <w:p w14:paraId="1BB2AF7B" w14:textId="3A8E94EC"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ограничаване на плащанията в брой (ЗОПБ)</w:t>
      </w:r>
      <w:r w:rsidR="000E0769">
        <w:rPr>
          <w:rFonts w:ascii="Arial" w:hAnsi="Arial" w:cs="Arial"/>
          <w:iCs/>
          <w:sz w:val="24"/>
          <w:szCs w:val="24"/>
          <w:lang w:val="ru-RU"/>
        </w:rPr>
        <w:t>;</w:t>
      </w:r>
    </w:p>
    <w:p w14:paraId="3102D4EE" w14:textId="0AF3F522"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Закон за местните данъци и такси (ЗМДТ)</w:t>
      </w:r>
      <w:r w:rsidR="000E0769">
        <w:rPr>
          <w:rFonts w:ascii="Arial" w:hAnsi="Arial" w:cs="Arial"/>
          <w:iCs/>
          <w:sz w:val="24"/>
          <w:szCs w:val="24"/>
          <w:lang w:val="ru-RU"/>
        </w:rPr>
        <w:t>;</w:t>
      </w:r>
    </w:p>
    <w:p w14:paraId="54AF80BB" w14:textId="4C0FD332" w:rsidR="007E7597" w:rsidRPr="00AE62F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AE62F6">
        <w:rPr>
          <w:rFonts w:ascii="Arial" w:hAnsi="Arial" w:cs="Arial"/>
          <w:iCs/>
          <w:sz w:val="24"/>
          <w:szCs w:val="24"/>
          <w:lang w:val="ru-RU"/>
        </w:rPr>
        <w:t>Наредба за административното обслужване (НАО)</w:t>
      </w:r>
      <w:r w:rsidR="000E0769">
        <w:rPr>
          <w:rFonts w:ascii="Arial" w:hAnsi="Arial" w:cs="Arial"/>
          <w:iCs/>
          <w:sz w:val="24"/>
          <w:szCs w:val="24"/>
          <w:lang w:val="ru-RU"/>
        </w:rPr>
        <w:t>;</w:t>
      </w:r>
    </w:p>
    <w:p w14:paraId="6BEA70B4" w14:textId="162607B3" w:rsidR="007E7597" w:rsidRPr="00AE62F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AE62F6">
        <w:rPr>
          <w:rFonts w:ascii="Arial" w:hAnsi="Arial" w:cs="Arial"/>
          <w:iCs/>
          <w:sz w:val="24"/>
          <w:szCs w:val="24"/>
          <w:lang w:val="ru-RU"/>
        </w:rPr>
        <w:t xml:space="preserve">Наредба за </w:t>
      </w:r>
      <w:r w:rsidR="00AE62F6" w:rsidRPr="00AE62F6">
        <w:rPr>
          <w:rFonts w:ascii="Arial" w:hAnsi="Arial" w:cs="Arial"/>
          <w:iCs/>
          <w:sz w:val="24"/>
          <w:szCs w:val="24"/>
          <w:lang w:val="ru-RU"/>
        </w:rPr>
        <w:t>А</w:t>
      </w:r>
      <w:r w:rsidRPr="00AE62F6">
        <w:rPr>
          <w:rFonts w:ascii="Arial" w:hAnsi="Arial" w:cs="Arial"/>
          <w:iCs/>
          <w:sz w:val="24"/>
          <w:szCs w:val="24"/>
          <w:lang w:val="ru-RU"/>
        </w:rPr>
        <w:t>дминистративния регистър (НАР)</w:t>
      </w:r>
      <w:r w:rsidR="000E0769">
        <w:rPr>
          <w:rFonts w:ascii="Arial" w:hAnsi="Arial" w:cs="Arial"/>
          <w:iCs/>
          <w:sz w:val="24"/>
          <w:szCs w:val="24"/>
          <w:lang w:val="ru-RU"/>
        </w:rPr>
        <w:t>;</w:t>
      </w:r>
    </w:p>
    <w:p w14:paraId="1BF2A360" w14:textId="4C020C08"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Наредба за общите изисквания към информационните системи, регистрите и електронните административни услуги (НОИИСРЕАУ)</w:t>
      </w:r>
      <w:r w:rsidR="000E0769">
        <w:rPr>
          <w:rFonts w:ascii="Arial" w:hAnsi="Arial" w:cs="Arial"/>
          <w:iCs/>
          <w:sz w:val="24"/>
          <w:szCs w:val="24"/>
          <w:lang w:val="ru-RU"/>
        </w:rPr>
        <w:t>;</w:t>
      </w:r>
    </w:p>
    <w:p w14:paraId="467268A0" w14:textId="05947CFB"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Наредба за обмена на документи в администрацията (НОДА)</w:t>
      </w:r>
      <w:r w:rsidR="000E0769">
        <w:rPr>
          <w:rFonts w:ascii="Arial" w:hAnsi="Arial" w:cs="Arial"/>
          <w:iCs/>
          <w:sz w:val="24"/>
          <w:szCs w:val="24"/>
          <w:lang w:val="ru-RU"/>
        </w:rPr>
        <w:t>;</w:t>
      </w:r>
    </w:p>
    <w:p w14:paraId="4CF34ABD" w14:textId="2C8B5624"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Наредба за удостоверенията за електронен подпис в администрациите (НУЕПА)</w:t>
      </w:r>
      <w:r w:rsidR="000E0769">
        <w:rPr>
          <w:rFonts w:ascii="Arial" w:hAnsi="Arial" w:cs="Arial"/>
          <w:iCs/>
          <w:sz w:val="24"/>
          <w:szCs w:val="24"/>
          <w:lang w:val="ru-RU"/>
        </w:rPr>
        <w:t>;</w:t>
      </w:r>
    </w:p>
    <w:p w14:paraId="2C87182B" w14:textId="78747C51" w:rsidR="007E7597" w:rsidRPr="00633936" w:rsidRDefault="007E7597"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Наредба за изискванията към алгоритмите за създаване и проверка на квалифициран електронен подпис (НИАСПКЕП)</w:t>
      </w:r>
      <w:r w:rsidR="000E0769">
        <w:rPr>
          <w:rFonts w:ascii="Arial" w:hAnsi="Arial" w:cs="Arial"/>
          <w:iCs/>
          <w:sz w:val="24"/>
          <w:szCs w:val="24"/>
          <w:lang w:val="ru-RU"/>
        </w:rPr>
        <w:t>;</w:t>
      </w:r>
    </w:p>
    <w:p w14:paraId="55B6E57D" w14:textId="77777777" w:rsidR="007E7597" w:rsidRPr="00633936" w:rsidRDefault="007E7597" w:rsidP="007E7597">
      <w:pPr>
        <w:spacing w:after="0" w:line="360" w:lineRule="auto"/>
        <w:ind w:firstLine="567"/>
        <w:jc w:val="both"/>
        <w:rPr>
          <w:rFonts w:ascii="Arial" w:hAnsi="Arial" w:cs="Arial"/>
          <w:sz w:val="24"/>
          <w:szCs w:val="24"/>
        </w:rPr>
      </w:pPr>
    </w:p>
    <w:p w14:paraId="648ECB44" w14:textId="77777777" w:rsidR="00956E71" w:rsidRPr="00633936" w:rsidRDefault="00956E71" w:rsidP="00956E71">
      <w:pPr>
        <w:spacing w:after="0" w:line="360" w:lineRule="auto"/>
        <w:ind w:firstLine="720"/>
        <w:jc w:val="both"/>
        <w:rPr>
          <w:rFonts w:ascii="Arial" w:hAnsi="Arial" w:cs="Arial"/>
          <w:b/>
          <w:bCs/>
          <w:sz w:val="24"/>
          <w:szCs w:val="24"/>
        </w:rPr>
      </w:pPr>
      <w:r w:rsidRPr="00633936">
        <w:rPr>
          <w:rFonts w:ascii="Arial" w:hAnsi="Arial" w:cs="Arial"/>
          <w:b/>
          <w:bCs/>
          <w:sz w:val="24"/>
          <w:szCs w:val="24"/>
        </w:rPr>
        <w:br w:type="page"/>
      </w:r>
    </w:p>
    <w:p w14:paraId="5518EE42" w14:textId="7E7D2DB0" w:rsidR="00ED76E5" w:rsidRPr="00633936" w:rsidRDefault="00ED76E5" w:rsidP="00ED76E5">
      <w:pPr>
        <w:pStyle w:val="1"/>
        <w:shd w:val="clear" w:color="auto" w:fill="8DB3E2" w:themeFill="text2" w:themeFillTint="66"/>
        <w:spacing w:before="0" w:line="360" w:lineRule="auto"/>
        <w:ind w:firstLine="567"/>
        <w:jc w:val="both"/>
        <w:rPr>
          <w:rFonts w:ascii="Arial" w:hAnsi="Arial" w:cs="Arial"/>
          <w:b/>
          <w:bCs/>
          <w:color w:val="auto"/>
          <w:sz w:val="24"/>
          <w:szCs w:val="24"/>
        </w:rPr>
      </w:pPr>
      <w:bookmarkStart w:id="8" w:name="_Toc51596095"/>
      <w:r w:rsidRPr="00633936">
        <w:rPr>
          <w:rFonts w:ascii="Arial" w:hAnsi="Arial" w:cs="Arial"/>
          <w:b/>
          <w:bCs/>
          <w:color w:val="auto"/>
          <w:sz w:val="24"/>
          <w:szCs w:val="24"/>
        </w:rPr>
        <w:lastRenderedPageBreak/>
        <w:t xml:space="preserve">Раздел </w:t>
      </w:r>
      <w:r w:rsidRPr="00633936">
        <w:rPr>
          <w:rFonts w:ascii="Arial" w:hAnsi="Arial" w:cs="Arial"/>
          <w:b/>
          <w:bCs/>
          <w:color w:val="auto"/>
          <w:sz w:val="24"/>
          <w:szCs w:val="24"/>
          <w:lang w:val="en-US"/>
        </w:rPr>
        <w:t>I</w:t>
      </w:r>
      <w:r w:rsidRPr="00633936">
        <w:rPr>
          <w:rFonts w:ascii="Arial" w:hAnsi="Arial" w:cs="Arial"/>
          <w:b/>
          <w:bCs/>
          <w:color w:val="auto"/>
          <w:sz w:val="24"/>
          <w:szCs w:val="24"/>
        </w:rPr>
        <w:t xml:space="preserve">I. Общи указания при </w:t>
      </w:r>
      <w:r w:rsidR="00953AB5">
        <w:rPr>
          <w:rFonts w:ascii="Arial" w:hAnsi="Arial" w:cs="Arial"/>
          <w:b/>
          <w:bCs/>
          <w:color w:val="auto"/>
          <w:sz w:val="24"/>
          <w:szCs w:val="24"/>
        </w:rPr>
        <w:t>упражняване на контрола</w:t>
      </w:r>
      <w:bookmarkEnd w:id="8"/>
      <w:r w:rsidRPr="00633936">
        <w:rPr>
          <w:rFonts w:ascii="Arial" w:hAnsi="Arial" w:cs="Arial"/>
          <w:b/>
          <w:bCs/>
          <w:color w:val="auto"/>
          <w:sz w:val="24"/>
          <w:szCs w:val="24"/>
        </w:rPr>
        <w:t xml:space="preserve"> </w:t>
      </w:r>
    </w:p>
    <w:p w14:paraId="38792BCD" w14:textId="77777777" w:rsidR="00372BB3" w:rsidRPr="00633936" w:rsidRDefault="00372BB3" w:rsidP="00372BB3">
      <w:pPr>
        <w:spacing w:after="0" w:line="360" w:lineRule="auto"/>
        <w:ind w:firstLine="567"/>
        <w:jc w:val="both"/>
        <w:rPr>
          <w:rFonts w:ascii="Arial" w:hAnsi="Arial" w:cs="Arial"/>
          <w:sz w:val="24"/>
          <w:szCs w:val="24"/>
          <w:lang w:val="ru-RU"/>
        </w:rPr>
      </w:pPr>
    </w:p>
    <w:p w14:paraId="1B921870" w14:textId="1B7B0A59" w:rsidR="00956E71" w:rsidRPr="00633936" w:rsidRDefault="00956E71" w:rsidP="00956E71">
      <w:pPr>
        <w:spacing w:after="0" w:line="360" w:lineRule="auto"/>
        <w:ind w:firstLine="567"/>
        <w:jc w:val="both"/>
        <w:rPr>
          <w:rFonts w:ascii="Arial" w:hAnsi="Arial" w:cs="Arial"/>
          <w:sz w:val="24"/>
          <w:szCs w:val="24"/>
        </w:rPr>
      </w:pPr>
      <w:r w:rsidRPr="00633936">
        <w:rPr>
          <w:rFonts w:ascii="Arial" w:hAnsi="Arial" w:cs="Arial"/>
          <w:sz w:val="24"/>
          <w:szCs w:val="24"/>
        </w:rPr>
        <w:t>В този раздел са дадени общи указания</w:t>
      </w:r>
      <w:r w:rsidR="00372BB3" w:rsidRPr="00633936">
        <w:rPr>
          <w:rFonts w:ascii="Arial" w:hAnsi="Arial" w:cs="Arial"/>
          <w:sz w:val="24"/>
          <w:szCs w:val="24"/>
          <w:lang w:val="en-US"/>
        </w:rPr>
        <w:t xml:space="preserve">, </w:t>
      </w:r>
      <w:r w:rsidR="00372BB3" w:rsidRPr="00633936">
        <w:rPr>
          <w:rFonts w:ascii="Arial" w:hAnsi="Arial" w:cs="Arial"/>
          <w:sz w:val="24"/>
          <w:szCs w:val="24"/>
        </w:rPr>
        <w:t xml:space="preserve">които да се съблюдават при </w:t>
      </w:r>
      <w:r w:rsidR="00953AB5">
        <w:rPr>
          <w:rFonts w:ascii="Arial" w:hAnsi="Arial" w:cs="Arial"/>
          <w:sz w:val="24"/>
          <w:szCs w:val="24"/>
        </w:rPr>
        <w:t>упражняване на контрола</w:t>
      </w:r>
      <w:r w:rsidRPr="00633936">
        <w:rPr>
          <w:rFonts w:ascii="Arial" w:hAnsi="Arial" w:cs="Arial"/>
          <w:sz w:val="24"/>
          <w:szCs w:val="24"/>
        </w:rPr>
        <w:t>.</w:t>
      </w:r>
      <w:r w:rsidR="00372BB3" w:rsidRPr="00633936">
        <w:rPr>
          <w:rFonts w:ascii="Arial" w:hAnsi="Arial" w:cs="Arial"/>
          <w:sz w:val="24"/>
          <w:szCs w:val="24"/>
        </w:rPr>
        <w:t xml:space="preserve"> </w:t>
      </w:r>
    </w:p>
    <w:p w14:paraId="749E3D77" w14:textId="0044EAA5" w:rsidR="00B14598" w:rsidRPr="009F4BE7" w:rsidRDefault="00D50017" w:rsidP="009F4BE7">
      <w:pPr>
        <w:spacing w:after="0" w:line="360" w:lineRule="auto"/>
        <w:ind w:firstLine="567"/>
        <w:contextualSpacing/>
        <w:jc w:val="both"/>
        <w:rPr>
          <w:rFonts w:ascii="Arial" w:hAnsi="Arial" w:cs="Arial"/>
          <w:sz w:val="24"/>
          <w:szCs w:val="24"/>
        </w:rPr>
      </w:pPr>
      <w:r w:rsidRPr="00633936">
        <w:rPr>
          <w:rFonts w:ascii="Arial" w:hAnsi="Arial" w:cs="Arial"/>
          <w:b/>
          <w:bCs/>
          <w:sz w:val="24"/>
          <w:szCs w:val="24"/>
        </w:rPr>
        <w:t>1.</w:t>
      </w:r>
      <w:r w:rsidRPr="00633936">
        <w:rPr>
          <w:rFonts w:ascii="Arial" w:hAnsi="Arial" w:cs="Arial"/>
          <w:sz w:val="24"/>
          <w:szCs w:val="24"/>
        </w:rPr>
        <w:t xml:space="preserve"> </w:t>
      </w:r>
      <w:r w:rsidR="00B14598" w:rsidRPr="009F4BE7">
        <w:rPr>
          <w:rFonts w:ascii="Arial" w:hAnsi="Arial" w:cs="Arial"/>
          <w:sz w:val="24"/>
          <w:szCs w:val="24"/>
        </w:rPr>
        <w:t xml:space="preserve">Контролът за законосъобразност по </w:t>
      </w:r>
      <w:r w:rsidR="00953AB5" w:rsidRPr="009F4BE7">
        <w:rPr>
          <w:rFonts w:ascii="Arial" w:hAnsi="Arial" w:cs="Arial"/>
          <w:sz w:val="24"/>
          <w:szCs w:val="24"/>
        </w:rPr>
        <w:t>чл.31, ал.1, т.</w:t>
      </w:r>
      <w:r w:rsidR="00B14598" w:rsidRPr="009F4BE7">
        <w:rPr>
          <w:rFonts w:ascii="Arial" w:hAnsi="Arial" w:cs="Arial"/>
          <w:sz w:val="24"/>
          <w:szCs w:val="24"/>
        </w:rPr>
        <w:t xml:space="preserve"> 5 </w:t>
      </w:r>
      <w:r w:rsidR="00953AB5" w:rsidRPr="009F4BE7">
        <w:rPr>
          <w:rFonts w:ascii="Arial" w:hAnsi="Arial" w:cs="Arial"/>
          <w:sz w:val="24"/>
          <w:szCs w:val="24"/>
        </w:rPr>
        <w:t>от ЗМСМА</w:t>
      </w:r>
      <w:r w:rsidR="00216860">
        <w:rPr>
          <w:rFonts w:ascii="Arial" w:hAnsi="Arial" w:cs="Arial"/>
          <w:sz w:val="24"/>
          <w:szCs w:val="24"/>
        </w:rPr>
        <w:t xml:space="preserve"> </w:t>
      </w:r>
      <w:r w:rsidR="00B14598" w:rsidRPr="009F4BE7">
        <w:rPr>
          <w:rFonts w:ascii="Arial" w:hAnsi="Arial" w:cs="Arial"/>
          <w:sz w:val="24"/>
          <w:szCs w:val="24"/>
        </w:rPr>
        <w:t>е спрямо всички актове на органите на местното самоуправление</w:t>
      </w:r>
      <w:r w:rsidR="00216860" w:rsidRPr="009F4BE7">
        <w:rPr>
          <w:rFonts w:ascii="Arial" w:hAnsi="Arial" w:cs="Arial"/>
          <w:sz w:val="24"/>
          <w:szCs w:val="24"/>
        </w:rPr>
        <w:t xml:space="preserve">. Контролът е </w:t>
      </w:r>
      <w:r w:rsidR="00B14598" w:rsidRPr="009F4BE7">
        <w:rPr>
          <w:rFonts w:ascii="Arial" w:hAnsi="Arial" w:cs="Arial"/>
          <w:sz w:val="24"/>
          <w:szCs w:val="24"/>
        </w:rPr>
        <w:t>редовен и постоянен</w:t>
      </w:r>
      <w:r w:rsidR="00216860">
        <w:rPr>
          <w:rFonts w:ascii="Arial" w:hAnsi="Arial" w:cs="Arial"/>
          <w:sz w:val="24"/>
          <w:szCs w:val="24"/>
        </w:rPr>
        <w:t>,</w:t>
      </w:r>
      <w:r w:rsidR="00216860" w:rsidRPr="009F4BE7">
        <w:rPr>
          <w:rFonts w:ascii="Arial" w:hAnsi="Arial" w:cs="Arial"/>
          <w:sz w:val="24"/>
          <w:szCs w:val="24"/>
        </w:rPr>
        <w:t xml:space="preserve"> предвид изискването на чл.22, ал.1 от ЗМСМА актовете на общинския съвет да се изпращат на областния управител в 7-дневен срок от приемането им. </w:t>
      </w:r>
      <w:r w:rsidR="00B14598" w:rsidRPr="009F4BE7">
        <w:rPr>
          <w:rFonts w:ascii="Arial" w:hAnsi="Arial" w:cs="Arial"/>
          <w:sz w:val="24"/>
          <w:szCs w:val="24"/>
        </w:rPr>
        <w:t xml:space="preserve">Видовете актове на общинските съвети, които се получават по чл. 22, ал. 1 от ЗМСМА са административни нормативни актове, общи административни актове, индивидуални административни актове, вътрешно-организационни актове, неюридически актове и др. За част от тях съдебната практика изключва възможност областните управители да претендират незаконосъобразност пред съдебните органи по различни причини – липса на правен интерес, неюридически акт, който не подлежи на контрол, </w:t>
      </w:r>
      <w:r w:rsidR="00D94E7C">
        <w:rPr>
          <w:rFonts w:ascii="Arial" w:hAnsi="Arial" w:cs="Arial"/>
          <w:sz w:val="24"/>
          <w:szCs w:val="24"/>
        </w:rPr>
        <w:t xml:space="preserve">наличие на </w:t>
      </w:r>
      <w:r w:rsidR="00B14598" w:rsidRPr="009F4BE7">
        <w:rPr>
          <w:rFonts w:ascii="Arial" w:hAnsi="Arial" w:cs="Arial"/>
          <w:sz w:val="24"/>
          <w:szCs w:val="24"/>
        </w:rPr>
        <w:t xml:space="preserve">специален закон, уреждащ специфични форми на контрол (например: Закон за устройство на територията, ЗМДТ, ДОПК, Търговски закон) и др. </w:t>
      </w:r>
    </w:p>
    <w:p w14:paraId="328C6691" w14:textId="2F741391" w:rsidR="00B14598" w:rsidRDefault="00216860" w:rsidP="00956E71">
      <w:pPr>
        <w:spacing w:after="0" w:line="360" w:lineRule="auto"/>
        <w:ind w:firstLine="567"/>
        <w:contextualSpacing/>
        <w:jc w:val="both"/>
        <w:rPr>
          <w:rFonts w:ascii="Arial" w:hAnsi="Arial" w:cs="Arial"/>
          <w:sz w:val="24"/>
          <w:szCs w:val="24"/>
        </w:rPr>
      </w:pPr>
      <w:r>
        <w:rPr>
          <w:rFonts w:ascii="Arial" w:hAnsi="Arial" w:cs="Arial"/>
          <w:sz w:val="24"/>
          <w:szCs w:val="24"/>
        </w:rPr>
        <w:t>Спрямо</w:t>
      </w:r>
      <w:r w:rsidRPr="009C46E8">
        <w:rPr>
          <w:rFonts w:ascii="Arial" w:hAnsi="Arial" w:cs="Arial"/>
          <w:sz w:val="24"/>
          <w:szCs w:val="24"/>
        </w:rPr>
        <w:t xml:space="preserve"> актовете на органите на местната администрация (кметовете на общини) </w:t>
      </w:r>
      <w:r>
        <w:rPr>
          <w:rFonts w:ascii="Arial" w:hAnsi="Arial" w:cs="Arial"/>
          <w:sz w:val="24"/>
          <w:szCs w:val="24"/>
        </w:rPr>
        <w:t xml:space="preserve">контролът </w:t>
      </w:r>
      <w:r w:rsidRPr="009C46E8">
        <w:rPr>
          <w:rFonts w:ascii="Arial" w:hAnsi="Arial" w:cs="Arial"/>
          <w:sz w:val="24"/>
          <w:szCs w:val="24"/>
        </w:rPr>
        <w:t>се упражнява като правило след сезиране от заинтересовани лица</w:t>
      </w:r>
      <w:r w:rsidR="00D94E7C">
        <w:rPr>
          <w:rFonts w:ascii="Arial" w:hAnsi="Arial" w:cs="Arial"/>
          <w:sz w:val="24"/>
          <w:szCs w:val="24"/>
        </w:rPr>
        <w:t xml:space="preserve">, по реда и </w:t>
      </w:r>
      <w:r w:rsidRPr="009C46E8">
        <w:rPr>
          <w:rFonts w:ascii="Arial" w:hAnsi="Arial" w:cs="Arial"/>
          <w:sz w:val="24"/>
          <w:szCs w:val="24"/>
        </w:rPr>
        <w:t xml:space="preserve">правилата на АПК. </w:t>
      </w:r>
      <w:r w:rsidRPr="00773DA5">
        <w:rPr>
          <w:rFonts w:ascii="Arial" w:hAnsi="Arial" w:cs="Arial"/>
          <w:sz w:val="24"/>
          <w:szCs w:val="24"/>
        </w:rPr>
        <w:t>Кметовете на общини издават общи или индивидуални административни актове</w:t>
      </w:r>
      <w:r w:rsidR="00D94E7C">
        <w:rPr>
          <w:rFonts w:ascii="Arial" w:hAnsi="Arial" w:cs="Arial"/>
          <w:sz w:val="24"/>
          <w:szCs w:val="24"/>
        </w:rPr>
        <w:t>, като отказите за издаване също подлежат на контрол</w:t>
      </w:r>
      <w:r>
        <w:rPr>
          <w:rFonts w:ascii="Arial" w:hAnsi="Arial" w:cs="Arial"/>
          <w:sz w:val="24"/>
          <w:szCs w:val="24"/>
        </w:rPr>
        <w:t xml:space="preserve">. </w:t>
      </w:r>
    </w:p>
    <w:p w14:paraId="416400FD" w14:textId="3E3CA8D1" w:rsidR="00956E71" w:rsidRPr="00633936" w:rsidRDefault="00D50017" w:rsidP="00956E71">
      <w:pPr>
        <w:spacing w:after="0" w:line="360" w:lineRule="auto"/>
        <w:ind w:firstLine="567"/>
        <w:contextualSpacing/>
        <w:jc w:val="both"/>
        <w:rPr>
          <w:rFonts w:ascii="Arial" w:hAnsi="Arial" w:cs="Arial"/>
          <w:sz w:val="24"/>
          <w:szCs w:val="24"/>
        </w:rPr>
      </w:pPr>
      <w:r w:rsidRPr="00633936">
        <w:rPr>
          <w:rFonts w:ascii="Arial" w:hAnsi="Arial" w:cs="Arial"/>
          <w:sz w:val="24"/>
          <w:szCs w:val="24"/>
        </w:rPr>
        <w:t>Актът ще касае административно обслужване, когато с него</w:t>
      </w:r>
      <w:r w:rsidR="00956E71" w:rsidRPr="00633936">
        <w:rPr>
          <w:rFonts w:ascii="Arial" w:hAnsi="Arial" w:cs="Arial"/>
          <w:sz w:val="24"/>
          <w:szCs w:val="24"/>
        </w:rPr>
        <w:t>:</w:t>
      </w:r>
    </w:p>
    <w:p w14:paraId="3486AED8" w14:textId="77777777" w:rsidR="00956E71" w:rsidRPr="00633936" w:rsidRDefault="00956E7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се регламентира осъществяването на административно обслужване, вкл. се въвеждат или изменят конкретни правила и процедури за административно обслужване на територията на съответната община;</w:t>
      </w:r>
    </w:p>
    <w:p w14:paraId="2DEE7281" w14:textId="77777777" w:rsidR="00956E71" w:rsidRPr="00633936" w:rsidRDefault="00956E71" w:rsidP="006D5B24">
      <w:pPr>
        <w:pStyle w:val="af"/>
        <w:numPr>
          <w:ilvl w:val="0"/>
          <w:numId w:val="5"/>
        </w:numPr>
        <w:tabs>
          <w:tab w:val="left" w:pos="851"/>
        </w:tabs>
        <w:spacing w:after="0" w:line="360" w:lineRule="auto"/>
        <w:ind w:left="0" w:firstLine="567"/>
        <w:jc w:val="both"/>
        <w:rPr>
          <w:rFonts w:ascii="Arial" w:hAnsi="Arial" w:cs="Arial"/>
          <w:iCs/>
          <w:sz w:val="24"/>
          <w:szCs w:val="24"/>
          <w:lang w:val="ru-RU"/>
        </w:rPr>
      </w:pPr>
      <w:r w:rsidRPr="00633936">
        <w:rPr>
          <w:rFonts w:ascii="Arial" w:hAnsi="Arial" w:cs="Arial"/>
          <w:iCs/>
          <w:sz w:val="24"/>
          <w:szCs w:val="24"/>
          <w:lang w:val="ru-RU"/>
        </w:rPr>
        <w:t>се регламентира предоставянето на административни услуги, вкл. се въвеждат или изменят правила за предоставяне на административни услуги на територията на съответната община</w:t>
      </w:r>
      <w:r w:rsidR="00046488" w:rsidRPr="00633936">
        <w:rPr>
          <w:rFonts w:ascii="Arial" w:hAnsi="Arial" w:cs="Arial"/>
          <w:iCs/>
          <w:sz w:val="24"/>
          <w:szCs w:val="24"/>
          <w:lang w:val="ru-RU"/>
        </w:rPr>
        <w:t>;</w:t>
      </w:r>
    </w:p>
    <w:p w14:paraId="2FAB9721" w14:textId="77777777" w:rsidR="00046488" w:rsidRPr="00633936" w:rsidRDefault="00046488" w:rsidP="006D5B24">
      <w:pPr>
        <w:pStyle w:val="af"/>
        <w:numPr>
          <w:ilvl w:val="0"/>
          <w:numId w:val="5"/>
        </w:numPr>
        <w:tabs>
          <w:tab w:val="left" w:pos="851"/>
        </w:tabs>
        <w:spacing w:after="0" w:line="360" w:lineRule="auto"/>
        <w:ind w:left="0" w:firstLine="567"/>
        <w:jc w:val="both"/>
        <w:rPr>
          <w:rFonts w:ascii="Arial" w:hAnsi="Arial" w:cs="Arial"/>
          <w:sz w:val="24"/>
          <w:szCs w:val="24"/>
        </w:rPr>
      </w:pPr>
      <w:r w:rsidRPr="00633936">
        <w:rPr>
          <w:rFonts w:ascii="Arial" w:hAnsi="Arial" w:cs="Arial"/>
          <w:iCs/>
          <w:sz w:val="24"/>
          <w:szCs w:val="24"/>
          <w:lang w:val="ru-RU"/>
        </w:rPr>
        <w:t>се регламентира</w:t>
      </w:r>
      <w:r w:rsidRPr="00633936">
        <w:rPr>
          <w:rFonts w:ascii="Arial" w:hAnsi="Arial" w:cs="Arial"/>
          <w:sz w:val="24"/>
          <w:szCs w:val="24"/>
        </w:rPr>
        <w:t xml:space="preserve"> въвеждане, конкретизиране или изменение на изисквания за започването и за осъществяването на дадена стопанска дейност, както и за извършването на отделна сделка или действие.</w:t>
      </w:r>
    </w:p>
    <w:p w14:paraId="32F5405C" w14:textId="77777777" w:rsidR="00AE62F6" w:rsidRDefault="00AE62F6" w:rsidP="00AE62F6">
      <w:pPr>
        <w:spacing w:after="0" w:line="360" w:lineRule="auto"/>
        <w:jc w:val="both"/>
        <w:rPr>
          <w:rFonts w:ascii="Arial" w:hAnsi="Arial" w:cs="Arial"/>
          <w:b/>
          <w:bCs/>
          <w:sz w:val="24"/>
          <w:szCs w:val="24"/>
        </w:rPr>
      </w:pPr>
    </w:p>
    <w:p w14:paraId="5DFB1DF5" w14:textId="77777777" w:rsidR="009931B6" w:rsidRDefault="009931B6" w:rsidP="009931B6">
      <w:pPr>
        <w:spacing w:after="0" w:line="360" w:lineRule="auto"/>
        <w:ind w:firstLine="567"/>
        <w:jc w:val="both"/>
        <w:rPr>
          <w:rFonts w:ascii="Arial" w:hAnsi="Arial" w:cs="Arial"/>
          <w:b/>
          <w:bCs/>
          <w:sz w:val="24"/>
          <w:szCs w:val="24"/>
        </w:rPr>
      </w:pPr>
      <w:r>
        <w:rPr>
          <w:rFonts w:ascii="Arial" w:hAnsi="Arial" w:cs="Arial"/>
          <w:b/>
          <w:bCs/>
          <w:sz w:val="24"/>
          <w:szCs w:val="24"/>
        </w:rPr>
        <w:br w:type="page"/>
      </w:r>
    </w:p>
    <w:p w14:paraId="05B9295B" w14:textId="77777777" w:rsidR="00D50017" w:rsidRPr="00633936" w:rsidRDefault="00D50017" w:rsidP="009931B6">
      <w:pPr>
        <w:spacing w:after="0" w:line="360" w:lineRule="auto"/>
        <w:ind w:firstLine="567"/>
        <w:jc w:val="both"/>
        <w:rPr>
          <w:rFonts w:ascii="Arial" w:hAnsi="Arial" w:cs="Arial"/>
          <w:w w:val="92"/>
          <w:sz w:val="24"/>
          <w:szCs w:val="24"/>
        </w:rPr>
      </w:pPr>
      <w:r w:rsidRPr="00633936">
        <w:rPr>
          <w:rFonts w:ascii="Arial" w:hAnsi="Arial" w:cs="Arial"/>
          <w:b/>
          <w:bCs/>
          <w:sz w:val="24"/>
          <w:szCs w:val="24"/>
        </w:rPr>
        <w:lastRenderedPageBreak/>
        <w:t>2.</w:t>
      </w:r>
      <w:r w:rsidRPr="00633936">
        <w:rPr>
          <w:rFonts w:ascii="Arial" w:hAnsi="Arial" w:cs="Arial"/>
          <w:sz w:val="24"/>
          <w:szCs w:val="24"/>
        </w:rPr>
        <w:t xml:space="preserve"> В някои случаи няма да е достатъчно да проверите само текста на акта, върху който осъществявате контрол за законосъобразност.</w:t>
      </w:r>
    </w:p>
    <w:p w14:paraId="2B744A5F" w14:textId="77777777" w:rsidR="00372BB3" w:rsidRPr="00633936" w:rsidRDefault="00372BB3" w:rsidP="00372BB3">
      <w:pPr>
        <w:pStyle w:val="NormalText"/>
        <w:keepNext/>
        <w:framePr w:dropCap="margin" w:lines="3" w:h="1237" w:hRule="exact" w:hSpace="170" w:wrap="around" w:vAnchor="text" w:hAnchor="page" w:x="1491" w:yAlign="top"/>
        <w:shd w:val="clear" w:color="auto" w:fill="B8CCE4" w:themeFill="accent1" w:themeFillTint="66"/>
        <w:overflowPunct/>
        <w:autoSpaceDE/>
        <w:autoSpaceDN/>
        <w:adjustRightInd/>
        <w:spacing w:line="1237" w:lineRule="exact"/>
        <w:ind w:firstLine="0"/>
        <w:rPr>
          <w:rFonts w:ascii="Arial" w:hAnsi="Arial" w:cs="Arial"/>
          <w:b/>
          <w:w w:val="92"/>
          <w:position w:val="-6"/>
          <w:sz w:val="24"/>
          <w:szCs w:val="24"/>
        </w:rPr>
      </w:pPr>
      <w:r w:rsidRPr="00633936">
        <w:rPr>
          <w:rFonts w:ascii="Arial" w:hAnsi="Arial" w:cs="Arial"/>
          <w:b/>
          <w:w w:val="92"/>
          <w:position w:val="-6"/>
          <w:sz w:val="24"/>
          <w:szCs w:val="24"/>
        </w:rPr>
        <w:t>!</w:t>
      </w:r>
    </w:p>
    <w:p w14:paraId="2755EED6" w14:textId="77777777" w:rsidR="00372BB3" w:rsidRPr="00633936" w:rsidRDefault="00D50017" w:rsidP="00372BB3">
      <w:pPr>
        <w:pStyle w:val="NormalText"/>
        <w:shd w:val="clear" w:color="auto" w:fill="B8CCE4" w:themeFill="accent1" w:themeFillTint="66"/>
        <w:spacing w:line="360" w:lineRule="auto"/>
        <w:ind w:firstLine="0"/>
        <w:rPr>
          <w:rFonts w:ascii="Arial" w:hAnsi="Arial" w:cs="Arial"/>
          <w:b/>
          <w:w w:val="92"/>
          <w:sz w:val="24"/>
          <w:szCs w:val="24"/>
        </w:rPr>
      </w:pPr>
      <w:r w:rsidRPr="00633936">
        <w:rPr>
          <w:rFonts w:ascii="Arial" w:hAnsi="Arial" w:cs="Arial"/>
          <w:b/>
          <w:w w:val="92"/>
          <w:sz w:val="24"/>
          <w:szCs w:val="24"/>
        </w:rPr>
        <w:t>От</w:t>
      </w:r>
      <w:r w:rsidR="00372BB3" w:rsidRPr="00633936">
        <w:rPr>
          <w:rFonts w:ascii="Arial" w:hAnsi="Arial" w:cs="Arial"/>
          <w:b/>
          <w:w w:val="92"/>
          <w:sz w:val="24"/>
          <w:szCs w:val="24"/>
        </w:rPr>
        <w:t>делни изисквания по предоставяне на услугата могат да не съдържат в текста на акта, обект на контрол за законосъобразност</w:t>
      </w:r>
      <w:r w:rsidRPr="00633936">
        <w:rPr>
          <w:rFonts w:ascii="Arial" w:hAnsi="Arial" w:cs="Arial"/>
          <w:b/>
          <w:w w:val="92"/>
          <w:sz w:val="24"/>
          <w:szCs w:val="24"/>
        </w:rPr>
        <w:t xml:space="preserve">, а </w:t>
      </w:r>
      <w:r w:rsidR="00AE0121" w:rsidRPr="00633936">
        <w:rPr>
          <w:rFonts w:ascii="Arial" w:hAnsi="Arial" w:cs="Arial"/>
          <w:b/>
          <w:w w:val="92"/>
          <w:sz w:val="24"/>
          <w:szCs w:val="24"/>
        </w:rPr>
        <w:t xml:space="preserve">да бъдат открити при проверка на </w:t>
      </w:r>
      <w:r w:rsidRPr="00633936">
        <w:rPr>
          <w:rFonts w:ascii="Arial" w:hAnsi="Arial" w:cs="Arial"/>
          <w:b/>
          <w:w w:val="92"/>
          <w:sz w:val="24"/>
          <w:szCs w:val="24"/>
        </w:rPr>
        <w:t>други източници</w:t>
      </w:r>
      <w:r w:rsidR="00AE0121" w:rsidRPr="00633936">
        <w:rPr>
          <w:rFonts w:ascii="Arial" w:hAnsi="Arial" w:cs="Arial"/>
          <w:b/>
          <w:w w:val="92"/>
          <w:sz w:val="24"/>
          <w:szCs w:val="24"/>
        </w:rPr>
        <w:t>, съдържащи информация за услугата</w:t>
      </w:r>
      <w:r w:rsidR="00372BB3" w:rsidRPr="00633936">
        <w:rPr>
          <w:rFonts w:ascii="Arial" w:hAnsi="Arial" w:cs="Arial"/>
          <w:b/>
          <w:w w:val="92"/>
          <w:sz w:val="24"/>
          <w:szCs w:val="24"/>
        </w:rPr>
        <w:t xml:space="preserve">. </w:t>
      </w:r>
    </w:p>
    <w:p w14:paraId="26B856CB" w14:textId="77777777" w:rsidR="00AE0121" w:rsidRPr="00633936" w:rsidRDefault="00AE0121" w:rsidP="00372BB3">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9199"/>
      </w:tblGrid>
      <w:tr w:rsidR="00D50017" w:rsidRPr="00633936" w14:paraId="0C78156C" w14:textId="77777777" w:rsidTr="00D50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tcBorders>
            <w:hideMark/>
          </w:tcPr>
          <w:p w14:paraId="08E6756D" w14:textId="77777777" w:rsidR="00D50017" w:rsidRPr="00633936" w:rsidRDefault="00D50017" w:rsidP="00D50017">
            <w:pPr>
              <w:spacing w:line="360" w:lineRule="auto"/>
              <w:jc w:val="both"/>
              <w:rPr>
                <w:rFonts w:ascii="Arial" w:hAnsi="Arial" w:cs="Arial"/>
                <w:sz w:val="24"/>
                <w:szCs w:val="24"/>
              </w:rPr>
            </w:pPr>
            <w:r w:rsidRPr="00633936">
              <w:rPr>
                <w:rFonts w:ascii="Arial" w:hAnsi="Arial" w:cs="Arial"/>
                <w:sz w:val="24"/>
                <w:szCs w:val="24"/>
                <w:lang w:val="bg-BG"/>
              </w:rPr>
              <w:t>С</w:t>
            </w:r>
            <w:r w:rsidRPr="00633936">
              <w:rPr>
                <w:rFonts w:ascii="Arial" w:hAnsi="Arial" w:cs="Arial"/>
                <w:sz w:val="24"/>
                <w:szCs w:val="24"/>
              </w:rPr>
              <w:t>екция с административни услуги на Интернет страницата на съответната община и информацията за услугата в Административния регистър:</w:t>
            </w:r>
          </w:p>
          <w:p w14:paraId="0C339B9C" w14:textId="77777777" w:rsidR="00DD0417" w:rsidRPr="00633936" w:rsidRDefault="00DD0417" w:rsidP="00DD0417">
            <w:pPr>
              <w:pStyle w:val="af"/>
              <w:numPr>
                <w:ilvl w:val="0"/>
                <w:numId w:val="14"/>
              </w:numPr>
              <w:spacing w:line="360" w:lineRule="auto"/>
              <w:jc w:val="both"/>
              <w:rPr>
                <w:rFonts w:ascii="Arial" w:hAnsi="Arial" w:cs="Arial"/>
                <w:b w:val="0"/>
                <w:bCs w:val="0"/>
                <w:sz w:val="24"/>
                <w:szCs w:val="24"/>
              </w:rPr>
            </w:pPr>
            <w:r w:rsidRPr="00633936">
              <w:rPr>
                <w:rFonts w:ascii="Arial" w:hAnsi="Arial" w:cs="Arial"/>
                <w:b w:val="0"/>
                <w:bCs w:val="0"/>
                <w:sz w:val="24"/>
                <w:szCs w:val="24"/>
                <w:lang w:val="bg-BG"/>
              </w:rPr>
              <w:t>Там може да е налично</w:t>
            </w:r>
            <w:r w:rsidRPr="00633936">
              <w:rPr>
                <w:rFonts w:ascii="Arial" w:hAnsi="Arial" w:cs="Arial"/>
                <w:b w:val="0"/>
                <w:bCs w:val="0"/>
                <w:sz w:val="24"/>
                <w:szCs w:val="24"/>
              </w:rPr>
              <w:t xml:space="preserve"> заявление </w:t>
            </w:r>
            <w:r w:rsidRPr="00633936">
              <w:rPr>
                <w:rFonts w:ascii="Arial" w:hAnsi="Arial" w:cs="Arial"/>
                <w:b w:val="0"/>
                <w:bCs w:val="0"/>
                <w:sz w:val="24"/>
                <w:szCs w:val="24"/>
                <w:lang w:val="bg-BG"/>
              </w:rPr>
              <w:t>за услугата, засегната от проверявания акт, което не е част от текста на акта;</w:t>
            </w:r>
          </w:p>
          <w:p w14:paraId="32E56E50" w14:textId="77777777" w:rsidR="00D50017" w:rsidRPr="00633936" w:rsidRDefault="00DD0417" w:rsidP="00DD0417">
            <w:pPr>
              <w:pStyle w:val="af"/>
              <w:numPr>
                <w:ilvl w:val="0"/>
                <w:numId w:val="14"/>
              </w:numPr>
              <w:spacing w:line="360" w:lineRule="auto"/>
              <w:jc w:val="both"/>
              <w:rPr>
                <w:b w:val="0"/>
                <w:bCs w:val="0"/>
                <w:sz w:val="24"/>
                <w:szCs w:val="24"/>
                <w:lang w:val="bg-BG"/>
              </w:rPr>
            </w:pPr>
            <w:r w:rsidRPr="00633936">
              <w:rPr>
                <w:rFonts w:ascii="Arial" w:hAnsi="Arial" w:cs="Arial"/>
                <w:b w:val="0"/>
                <w:bCs w:val="0"/>
                <w:sz w:val="24"/>
                <w:szCs w:val="24"/>
                <w:lang w:val="bg-BG"/>
              </w:rPr>
              <w:t>В</w:t>
            </w:r>
            <w:r w:rsidRPr="00633936">
              <w:rPr>
                <w:rFonts w:ascii="Arial" w:hAnsi="Arial" w:cs="Arial"/>
                <w:b w:val="0"/>
                <w:bCs w:val="0"/>
                <w:sz w:val="24"/>
                <w:szCs w:val="24"/>
              </w:rPr>
              <w:t xml:space="preserve"> самия проверяван акт се регламентират основните изисквания към предоставянето на услугата, а детайлите по процеса на заявяване и на предоставяне са описани в секцията с описание на административните услуги, или в образеца на заявление/искане за предоставяне на услугата</w:t>
            </w:r>
          </w:p>
          <w:p w14:paraId="26C5C735" w14:textId="77777777" w:rsidR="00DD0417" w:rsidRPr="00633936" w:rsidRDefault="00DD0417" w:rsidP="00DD0417">
            <w:pPr>
              <w:pStyle w:val="af"/>
              <w:numPr>
                <w:ilvl w:val="0"/>
                <w:numId w:val="14"/>
              </w:numPr>
              <w:spacing w:line="360" w:lineRule="auto"/>
              <w:jc w:val="both"/>
              <w:rPr>
                <w:b w:val="0"/>
                <w:bCs w:val="0"/>
                <w:sz w:val="24"/>
                <w:szCs w:val="24"/>
                <w:lang w:val="bg-BG"/>
              </w:rPr>
            </w:pPr>
            <w:r w:rsidRPr="00633936">
              <w:rPr>
                <w:rFonts w:ascii="Arial" w:hAnsi="Arial" w:cs="Arial"/>
                <w:b w:val="0"/>
                <w:bCs w:val="0"/>
                <w:sz w:val="24"/>
                <w:szCs w:val="24"/>
              </w:rPr>
              <w:t>Възможно е информацията в страницата на общината и в Административния регистър да се различава или да е непълна, което е несъответствие с чл. 16, ал. 1 и 2 от НАО. Ето защо, макар изискванията да не са заложени директно в проверявания акт, те имат пряко отношение към регулираните с подзаконовия акт услуга, респ. издаване на индивидуален административен акт и следва също да бъдат проверени</w:t>
            </w:r>
            <w:r w:rsidRPr="00633936">
              <w:rPr>
                <w:rFonts w:ascii="Arial" w:hAnsi="Arial" w:cs="Arial"/>
                <w:b w:val="0"/>
                <w:bCs w:val="0"/>
                <w:sz w:val="24"/>
                <w:szCs w:val="24"/>
                <w:lang w:val="bg-BG"/>
              </w:rPr>
              <w:t xml:space="preserve"> и </w:t>
            </w:r>
            <w:r w:rsidRPr="00633936">
              <w:rPr>
                <w:rFonts w:ascii="Arial" w:hAnsi="Arial" w:cs="Arial"/>
                <w:b w:val="0"/>
                <w:bCs w:val="0"/>
                <w:sz w:val="24"/>
                <w:szCs w:val="24"/>
              </w:rPr>
              <w:t>при установяване на отклонения да бъдат предприети съответните действия</w:t>
            </w:r>
          </w:p>
        </w:tc>
      </w:tr>
    </w:tbl>
    <w:p w14:paraId="75DA898D" w14:textId="77777777" w:rsidR="00AE0121" w:rsidRPr="00633936" w:rsidRDefault="00AE0121" w:rsidP="00AE0121">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AE0121" w:rsidRPr="00633936" w14:paraId="418F3F3A" w14:textId="77777777" w:rsidTr="00AE0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none" w:sz="0" w:space="0" w:color="auto"/>
            </w:tcBorders>
            <w:hideMark/>
          </w:tcPr>
          <w:p w14:paraId="5BDBE4B3" w14:textId="77777777" w:rsidR="00AE0121" w:rsidRPr="00633936" w:rsidRDefault="00AE0121" w:rsidP="00EA46D4">
            <w:pPr>
              <w:spacing w:line="360" w:lineRule="auto"/>
              <w:jc w:val="both"/>
              <w:rPr>
                <w:rFonts w:ascii="Arial" w:hAnsi="Arial" w:cs="Arial"/>
                <w:sz w:val="24"/>
                <w:szCs w:val="24"/>
              </w:rPr>
            </w:pPr>
            <w:r w:rsidRPr="00633936">
              <w:rPr>
                <w:rFonts w:ascii="Arial" w:hAnsi="Arial" w:cs="Arial"/>
                <w:sz w:val="24"/>
                <w:szCs w:val="24"/>
                <w:lang w:val="bg-BG"/>
              </w:rPr>
              <w:t>Пример</w:t>
            </w:r>
            <w:r w:rsidRPr="00633936">
              <w:rPr>
                <w:rFonts w:ascii="Arial" w:hAnsi="Arial" w:cs="Arial"/>
                <w:sz w:val="24"/>
                <w:szCs w:val="24"/>
              </w:rPr>
              <w:t>:</w:t>
            </w:r>
          </w:p>
          <w:p w14:paraId="1DE1983F" w14:textId="41A5D169" w:rsidR="00AE0121" w:rsidRPr="00633936" w:rsidRDefault="00AE0121" w:rsidP="00EA46D4">
            <w:pPr>
              <w:pStyle w:val="af"/>
              <w:numPr>
                <w:ilvl w:val="0"/>
                <w:numId w:val="14"/>
              </w:numPr>
              <w:spacing w:line="360" w:lineRule="auto"/>
              <w:jc w:val="both"/>
              <w:rPr>
                <w:rFonts w:ascii="Arial" w:hAnsi="Arial" w:cs="Arial"/>
                <w:b w:val="0"/>
                <w:bCs w:val="0"/>
                <w:sz w:val="24"/>
                <w:szCs w:val="24"/>
              </w:rPr>
            </w:pPr>
            <w:r w:rsidRPr="00633936">
              <w:rPr>
                <w:rFonts w:ascii="Arial" w:hAnsi="Arial" w:cs="Arial"/>
                <w:b w:val="0"/>
                <w:bCs w:val="0"/>
                <w:sz w:val="24"/>
                <w:szCs w:val="24"/>
                <w:lang w:val="bg-BG"/>
              </w:rPr>
              <w:t xml:space="preserve">В </w:t>
            </w:r>
            <w:r w:rsidRPr="00633936">
              <w:rPr>
                <w:rFonts w:ascii="Arial" w:hAnsi="Arial" w:cs="Arial"/>
                <w:b w:val="0"/>
                <w:bCs w:val="0"/>
                <w:sz w:val="24"/>
                <w:szCs w:val="24"/>
              </w:rPr>
              <w:t>Наредба на общински съвет за рекламната дейност на територията на дадена община са налице общи изисквания и регулация за реда за полагане на рекламно</w:t>
            </w:r>
            <w:r w:rsidR="000E0769">
              <w:rPr>
                <w:rFonts w:ascii="Arial" w:hAnsi="Arial" w:cs="Arial"/>
                <w:b w:val="0"/>
                <w:bCs w:val="0"/>
                <w:sz w:val="24"/>
                <w:szCs w:val="24"/>
                <w:lang w:val="bg-BG"/>
              </w:rPr>
              <w:t>-</w:t>
            </w:r>
            <w:r w:rsidRPr="00633936">
              <w:rPr>
                <w:rFonts w:ascii="Arial" w:hAnsi="Arial" w:cs="Arial"/>
                <w:b w:val="0"/>
                <w:bCs w:val="0"/>
                <w:sz w:val="24"/>
                <w:szCs w:val="24"/>
              </w:rPr>
              <w:t xml:space="preserve">информационните елементи на територията на общината. </w:t>
            </w:r>
          </w:p>
          <w:p w14:paraId="729A6DF8" w14:textId="77777777" w:rsidR="00291767" w:rsidRPr="00633936" w:rsidRDefault="00AE0121" w:rsidP="00EA46D4">
            <w:pPr>
              <w:pStyle w:val="af"/>
              <w:numPr>
                <w:ilvl w:val="0"/>
                <w:numId w:val="14"/>
              </w:numPr>
              <w:spacing w:line="360" w:lineRule="auto"/>
              <w:jc w:val="both"/>
              <w:rPr>
                <w:rFonts w:ascii="Arial" w:hAnsi="Arial" w:cs="Arial"/>
                <w:b w:val="0"/>
                <w:bCs w:val="0"/>
                <w:sz w:val="24"/>
                <w:szCs w:val="24"/>
              </w:rPr>
            </w:pPr>
            <w:r w:rsidRPr="00633936">
              <w:rPr>
                <w:rFonts w:ascii="Arial" w:hAnsi="Arial" w:cs="Arial"/>
                <w:b w:val="0"/>
                <w:bCs w:val="0"/>
                <w:sz w:val="24"/>
                <w:szCs w:val="24"/>
                <w:lang w:val="bg-BG"/>
              </w:rPr>
              <w:t xml:space="preserve">В наредбата са регламентирани само част от </w:t>
            </w:r>
            <w:r w:rsidRPr="00633936">
              <w:rPr>
                <w:rFonts w:ascii="Arial" w:hAnsi="Arial" w:cs="Arial"/>
                <w:b w:val="0"/>
                <w:bCs w:val="0"/>
                <w:sz w:val="24"/>
                <w:szCs w:val="24"/>
              </w:rPr>
              <w:t>изискванията за заявяване и разрешаване на монтажа на съоръжението</w:t>
            </w:r>
            <w:r w:rsidR="00291767" w:rsidRPr="00633936">
              <w:rPr>
                <w:rFonts w:ascii="Arial" w:hAnsi="Arial" w:cs="Arial"/>
                <w:b w:val="0"/>
                <w:bCs w:val="0"/>
                <w:sz w:val="24"/>
                <w:szCs w:val="24"/>
                <w:lang w:val="bg-BG"/>
              </w:rPr>
              <w:t>, като п</w:t>
            </w:r>
            <w:r w:rsidRPr="00633936">
              <w:rPr>
                <w:rFonts w:ascii="Arial" w:hAnsi="Arial" w:cs="Arial"/>
                <w:b w:val="0"/>
                <w:bCs w:val="0"/>
                <w:sz w:val="24"/>
                <w:szCs w:val="24"/>
              </w:rPr>
              <w:t xml:space="preserve">одробности за условията за заявяване на услугата, за процеса на </w:t>
            </w:r>
            <w:r w:rsidRPr="00633936">
              <w:rPr>
                <w:rFonts w:ascii="Arial" w:hAnsi="Arial" w:cs="Arial"/>
                <w:b w:val="0"/>
                <w:bCs w:val="0"/>
                <w:sz w:val="24"/>
                <w:szCs w:val="24"/>
              </w:rPr>
              <w:lastRenderedPageBreak/>
              <w:t>предоставянето ѝ и за изискуемите документи, са налични на Интернет страницата на общината в секция „Административни услуги“ и в Административния регистър, откъдето става ясно:</w:t>
            </w:r>
          </w:p>
          <w:p w14:paraId="2979AF11" w14:textId="77777777" w:rsidR="00291767" w:rsidRPr="00633936" w:rsidRDefault="00AE0121" w:rsidP="00291767">
            <w:pPr>
              <w:pStyle w:val="af"/>
              <w:numPr>
                <w:ilvl w:val="0"/>
                <w:numId w:val="19"/>
              </w:numPr>
              <w:spacing w:line="360" w:lineRule="auto"/>
              <w:jc w:val="both"/>
              <w:rPr>
                <w:rFonts w:ascii="Arial" w:hAnsi="Arial" w:cs="Arial"/>
                <w:b w:val="0"/>
                <w:bCs w:val="0"/>
                <w:sz w:val="24"/>
                <w:szCs w:val="24"/>
              </w:rPr>
            </w:pPr>
            <w:r w:rsidRPr="00633936">
              <w:rPr>
                <w:rFonts w:ascii="Arial" w:hAnsi="Arial" w:cs="Arial"/>
                <w:b w:val="0"/>
                <w:bCs w:val="0"/>
                <w:sz w:val="24"/>
                <w:szCs w:val="24"/>
              </w:rPr>
              <w:t xml:space="preserve">къде може да бъде заявена услугата; </w:t>
            </w:r>
          </w:p>
          <w:p w14:paraId="3C3DEF46" w14:textId="77777777" w:rsidR="00291767" w:rsidRPr="00633936" w:rsidRDefault="00AE0121" w:rsidP="00291767">
            <w:pPr>
              <w:pStyle w:val="af"/>
              <w:numPr>
                <w:ilvl w:val="0"/>
                <w:numId w:val="19"/>
              </w:numPr>
              <w:spacing w:line="360" w:lineRule="auto"/>
              <w:jc w:val="both"/>
              <w:rPr>
                <w:rFonts w:ascii="Arial" w:hAnsi="Arial" w:cs="Arial"/>
                <w:b w:val="0"/>
                <w:bCs w:val="0"/>
                <w:sz w:val="24"/>
                <w:szCs w:val="24"/>
              </w:rPr>
            </w:pPr>
            <w:r w:rsidRPr="00633936">
              <w:rPr>
                <w:rFonts w:ascii="Arial" w:hAnsi="Arial" w:cs="Arial"/>
                <w:b w:val="0"/>
                <w:bCs w:val="0"/>
                <w:sz w:val="24"/>
                <w:szCs w:val="24"/>
              </w:rPr>
              <w:t>какъв е срокът и процесът по предоставянето ѝ</w:t>
            </w:r>
            <w:r w:rsidR="006D5B24" w:rsidRPr="00633936">
              <w:rPr>
                <w:rFonts w:ascii="Arial" w:hAnsi="Arial" w:cs="Arial"/>
                <w:b w:val="0"/>
                <w:bCs w:val="0"/>
                <w:sz w:val="24"/>
                <w:szCs w:val="24"/>
                <w:lang w:val="bg-BG"/>
              </w:rPr>
              <w:t>;</w:t>
            </w:r>
          </w:p>
          <w:p w14:paraId="2F1130F0" w14:textId="77777777" w:rsidR="00AE0121" w:rsidRPr="00633936" w:rsidRDefault="00291767" w:rsidP="00291767">
            <w:pPr>
              <w:pStyle w:val="af"/>
              <w:numPr>
                <w:ilvl w:val="0"/>
                <w:numId w:val="19"/>
              </w:numPr>
              <w:spacing w:line="360" w:lineRule="auto"/>
              <w:jc w:val="both"/>
              <w:rPr>
                <w:b w:val="0"/>
                <w:bCs w:val="0"/>
                <w:sz w:val="24"/>
                <w:szCs w:val="24"/>
                <w:lang w:val="bg-BG"/>
              </w:rPr>
            </w:pPr>
            <w:r w:rsidRPr="00633936">
              <w:rPr>
                <w:rFonts w:ascii="Arial" w:hAnsi="Arial" w:cs="Arial"/>
                <w:b w:val="0"/>
                <w:bCs w:val="0"/>
                <w:sz w:val="24"/>
                <w:szCs w:val="24"/>
                <w:lang w:val="bg-BG"/>
              </w:rPr>
              <w:t xml:space="preserve">кой е </w:t>
            </w:r>
            <w:r w:rsidR="00AE0121" w:rsidRPr="00633936">
              <w:rPr>
                <w:rFonts w:ascii="Arial" w:hAnsi="Arial" w:cs="Arial"/>
                <w:b w:val="0"/>
                <w:bCs w:val="0"/>
                <w:sz w:val="24"/>
                <w:szCs w:val="24"/>
              </w:rPr>
              <w:t>образецът на заявление за услугата</w:t>
            </w:r>
            <w:r w:rsidR="006D5B24" w:rsidRPr="00633936">
              <w:rPr>
                <w:rFonts w:ascii="Arial" w:hAnsi="Arial" w:cs="Arial"/>
                <w:b w:val="0"/>
                <w:bCs w:val="0"/>
                <w:sz w:val="24"/>
                <w:szCs w:val="24"/>
                <w:lang w:val="bg-BG"/>
              </w:rPr>
              <w:t>-</w:t>
            </w:r>
            <w:r w:rsidR="00AE0121" w:rsidRPr="00633936">
              <w:rPr>
                <w:rFonts w:ascii="Arial" w:hAnsi="Arial" w:cs="Arial"/>
                <w:b w:val="0"/>
                <w:bCs w:val="0"/>
                <w:sz w:val="24"/>
                <w:szCs w:val="24"/>
              </w:rPr>
              <w:t>от</w:t>
            </w:r>
            <w:r w:rsidR="006D5B24" w:rsidRPr="00633936">
              <w:rPr>
                <w:rFonts w:ascii="Arial" w:hAnsi="Arial" w:cs="Arial"/>
                <w:b w:val="0"/>
                <w:bCs w:val="0"/>
                <w:sz w:val="24"/>
                <w:szCs w:val="24"/>
                <w:lang w:val="bg-BG"/>
              </w:rPr>
              <w:t xml:space="preserve"> него </w:t>
            </w:r>
            <w:r w:rsidR="00AE0121" w:rsidRPr="00633936">
              <w:rPr>
                <w:rFonts w:ascii="Arial" w:hAnsi="Arial" w:cs="Arial"/>
                <w:b w:val="0"/>
                <w:bCs w:val="0"/>
                <w:sz w:val="24"/>
                <w:szCs w:val="24"/>
              </w:rPr>
              <w:t>става ясно, че освен посочените в наредбата документи</w:t>
            </w:r>
            <w:r w:rsidRPr="00633936">
              <w:rPr>
                <w:rFonts w:ascii="Arial" w:hAnsi="Arial" w:cs="Arial"/>
                <w:b w:val="0"/>
                <w:bCs w:val="0"/>
                <w:sz w:val="24"/>
                <w:szCs w:val="24"/>
                <w:lang w:val="bg-BG"/>
              </w:rPr>
              <w:t xml:space="preserve"> </w:t>
            </w:r>
            <w:r w:rsidR="00AE0121" w:rsidRPr="00633936">
              <w:rPr>
                <w:rFonts w:ascii="Arial" w:hAnsi="Arial" w:cs="Arial"/>
                <w:b w:val="0"/>
                <w:bCs w:val="0"/>
                <w:sz w:val="24"/>
                <w:szCs w:val="24"/>
              </w:rPr>
              <w:t xml:space="preserve">общината </w:t>
            </w:r>
            <w:r w:rsidRPr="00633936">
              <w:rPr>
                <w:rFonts w:ascii="Arial" w:hAnsi="Arial" w:cs="Arial"/>
                <w:b w:val="0"/>
                <w:bCs w:val="0"/>
                <w:sz w:val="24"/>
                <w:szCs w:val="24"/>
                <w:lang w:val="bg-BG"/>
              </w:rPr>
              <w:t>изисква и допълнителни документи:</w:t>
            </w:r>
            <w:r w:rsidR="00AE0121" w:rsidRPr="00633936">
              <w:rPr>
                <w:rFonts w:ascii="Arial" w:hAnsi="Arial" w:cs="Arial"/>
                <w:b w:val="0"/>
                <w:bCs w:val="0"/>
                <w:sz w:val="24"/>
                <w:szCs w:val="24"/>
              </w:rPr>
              <w:t xml:space="preserve"> </w:t>
            </w:r>
            <w:r w:rsidRPr="00633936">
              <w:rPr>
                <w:rFonts w:ascii="Arial" w:hAnsi="Arial" w:cs="Arial"/>
                <w:b w:val="0"/>
                <w:bCs w:val="0"/>
                <w:sz w:val="24"/>
                <w:szCs w:val="24"/>
                <w:lang w:val="bg-BG"/>
              </w:rPr>
              <w:t>к</w:t>
            </w:r>
            <w:r w:rsidR="00AE0121" w:rsidRPr="00633936">
              <w:rPr>
                <w:rFonts w:ascii="Arial" w:hAnsi="Arial" w:cs="Arial"/>
                <w:b w:val="0"/>
                <w:bCs w:val="0"/>
                <w:sz w:val="24"/>
                <w:szCs w:val="24"/>
              </w:rPr>
              <w:t>адастрална скиц</w:t>
            </w:r>
            <w:r w:rsidRPr="00633936">
              <w:rPr>
                <w:rFonts w:ascii="Arial" w:hAnsi="Arial" w:cs="Arial"/>
                <w:b w:val="0"/>
                <w:bCs w:val="0"/>
                <w:sz w:val="24"/>
                <w:szCs w:val="24"/>
                <w:lang w:val="bg-BG"/>
              </w:rPr>
              <w:t xml:space="preserve">а, </w:t>
            </w:r>
            <w:r w:rsidR="00AE0121" w:rsidRPr="00633936">
              <w:rPr>
                <w:rFonts w:ascii="Arial" w:hAnsi="Arial" w:cs="Arial"/>
                <w:b w:val="0"/>
                <w:bCs w:val="0"/>
                <w:sz w:val="24"/>
                <w:szCs w:val="24"/>
              </w:rPr>
              <w:t xml:space="preserve">конструктивна експертиза </w:t>
            </w:r>
            <w:r w:rsidRPr="00633936">
              <w:rPr>
                <w:rFonts w:ascii="Arial" w:hAnsi="Arial" w:cs="Arial"/>
                <w:b w:val="0"/>
                <w:bCs w:val="0"/>
                <w:sz w:val="24"/>
                <w:szCs w:val="24"/>
                <w:lang w:val="bg-BG"/>
              </w:rPr>
              <w:t>и д</w:t>
            </w:r>
            <w:r w:rsidR="00AE0121" w:rsidRPr="00633936">
              <w:rPr>
                <w:rFonts w:ascii="Arial" w:hAnsi="Arial" w:cs="Arial"/>
                <w:b w:val="0"/>
                <w:bCs w:val="0"/>
                <w:sz w:val="24"/>
                <w:szCs w:val="24"/>
              </w:rPr>
              <w:t xml:space="preserve">екларация за осветеност на съоръжението. </w:t>
            </w:r>
          </w:p>
        </w:tc>
      </w:tr>
    </w:tbl>
    <w:p w14:paraId="2F797E52" w14:textId="77777777" w:rsidR="00AE0121" w:rsidRPr="00633936" w:rsidRDefault="00AE0121" w:rsidP="00DD0417">
      <w:pPr>
        <w:pStyle w:val="NormalText"/>
        <w:spacing w:line="360" w:lineRule="auto"/>
        <w:ind w:firstLine="567"/>
        <w:rPr>
          <w:rFonts w:ascii="Arial" w:hAnsi="Arial" w:cs="Arial"/>
          <w:w w:val="92"/>
          <w:sz w:val="24"/>
          <w:szCs w:val="24"/>
        </w:rPr>
      </w:pPr>
    </w:p>
    <w:p w14:paraId="62EFD8FE" w14:textId="77777777" w:rsidR="00DD0417" w:rsidRPr="00633936" w:rsidRDefault="00DD0417" w:rsidP="00DD0417">
      <w:pPr>
        <w:pStyle w:val="NormalText"/>
        <w:keepNext/>
        <w:framePr w:dropCap="margin" w:lines="3" w:h="1237" w:hRule="exact" w:hSpace="170" w:wrap="around" w:vAnchor="text" w:hAnchor="page" w:x="1491" w:yAlign="top"/>
        <w:shd w:val="clear" w:color="auto" w:fill="B8CCE4" w:themeFill="accent1" w:themeFillTint="66"/>
        <w:overflowPunct/>
        <w:autoSpaceDE/>
        <w:autoSpaceDN/>
        <w:adjustRightInd/>
        <w:spacing w:line="1237" w:lineRule="exact"/>
        <w:ind w:firstLine="0"/>
        <w:rPr>
          <w:rFonts w:ascii="Arial" w:hAnsi="Arial" w:cs="Arial"/>
          <w:b/>
          <w:w w:val="92"/>
          <w:position w:val="-6"/>
          <w:sz w:val="24"/>
          <w:szCs w:val="24"/>
        </w:rPr>
      </w:pPr>
      <w:r w:rsidRPr="00633936">
        <w:rPr>
          <w:rFonts w:ascii="Arial" w:hAnsi="Arial" w:cs="Arial"/>
          <w:b/>
          <w:w w:val="92"/>
          <w:position w:val="-6"/>
          <w:sz w:val="24"/>
          <w:szCs w:val="24"/>
        </w:rPr>
        <w:t>!</w:t>
      </w:r>
    </w:p>
    <w:p w14:paraId="266473DF" w14:textId="77777777" w:rsidR="00DD0417" w:rsidRPr="00633936" w:rsidRDefault="00DD0417" w:rsidP="00DD0417">
      <w:pPr>
        <w:pStyle w:val="NormalText"/>
        <w:shd w:val="clear" w:color="auto" w:fill="B8CCE4" w:themeFill="accent1" w:themeFillTint="66"/>
        <w:spacing w:line="360" w:lineRule="auto"/>
        <w:ind w:firstLine="0"/>
        <w:rPr>
          <w:rFonts w:ascii="Arial" w:hAnsi="Arial" w:cs="Arial"/>
          <w:b/>
          <w:w w:val="92"/>
          <w:sz w:val="24"/>
          <w:szCs w:val="24"/>
        </w:rPr>
      </w:pPr>
      <w:r w:rsidRPr="00633936">
        <w:rPr>
          <w:rFonts w:ascii="Arial" w:hAnsi="Arial" w:cs="Arial"/>
          <w:b/>
          <w:bCs/>
          <w:sz w:val="24"/>
          <w:szCs w:val="24"/>
        </w:rPr>
        <w:t>При колебания относно законосъобразността на определено изискване, налично в проверявания акт или в друг източник е препоръчително да проверите налична съдебна практика</w:t>
      </w:r>
      <w:r w:rsidRPr="00633936">
        <w:rPr>
          <w:rFonts w:ascii="Arial" w:hAnsi="Arial" w:cs="Arial"/>
          <w:b/>
          <w:w w:val="92"/>
          <w:sz w:val="24"/>
          <w:szCs w:val="24"/>
        </w:rPr>
        <w:t xml:space="preserve">. </w:t>
      </w:r>
    </w:p>
    <w:p w14:paraId="76BE058E" w14:textId="77777777" w:rsidR="00DD0417" w:rsidRPr="00633936" w:rsidRDefault="00DD0417" w:rsidP="00372BB3">
      <w:pPr>
        <w:spacing w:after="0" w:line="360" w:lineRule="auto"/>
        <w:ind w:firstLine="567"/>
        <w:jc w:val="both"/>
        <w:rPr>
          <w:rFonts w:ascii="Arial" w:hAnsi="Arial" w:cs="Arial"/>
          <w:sz w:val="24"/>
          <w:szCs w:val="24"/>
        </w:rPr>
      </w:pPr>
    </w:p>
    <w:p w14:paraId="72E806BA" w14:textId="77777777" w:rsidR="00DD0417" w:rsidRPr="00633936" w:rsidRDefault="00DD0417" w:rsidP="00372BB3">
      <w:pPr>
        <w:spacing w:after="0" w:line="360" w:lineRule="auto"/>
        <w:ind w:firstLine="567"/>
        <w:jc w:val="both"/>
        <w:rPr>
          <w:rFonts w:ascii="Arial" w:hAnsi="Arial" w:cs="Arial"/>
          <w:sz w:val="24"/>
          <w:szCs w:val="24"/>
        </w:rPr>
      </w:pPr>
      <w:r w:rsidRPr="00633936">
        <w:rPr>
          <w:rFonts w:ascii="Arial" w:hAnsi="Arial" w:cs="Arial"/>
          <w:sz w:val="24"/>
          <w:szCs w:val="24"/>
        </w:rPr>
        <w:t>Най</w:t>
      </w:r>
      <w:r w:rsidR="006B25CF" w:rsidRPr="00633936">
        <w:rPr>
          <w:rFonts w:ascii="Arial" w:hAnsi="Arial" w:cs="Arial"/>
          <w:sz w:val="24"/>
          <w:szCs w:val="24"/>
        </w:rPr>
        <w:t>-</w:t>
      </w:r>
      <w:r w:rsidRPr="00633936">
        <w:rPr>
          <w:rFonts w:ascii="Arial" w:hAnsi="Arial" w:cs="Arial"/>
          <w:sz w:val="24"/>
          <w:szCs w:val="24"/>
        </w:rPr>
        <w:t>точно това може да се направи, след като установите приложимия закон към съответния проверяван акт и прегледате съдебна практика към законовото основание, на което е издаден съответния подзаконов акт на общински съвет/на кмет.</w:t>
      </w:r>
    </w:p>
    <w:p w14:paraId="4A570E5F" w14:textId="77777777" w:rsidR="00372BB3" w:rsidRPr="00633936" w:rsidRDefault="00372BB3" w:rsidP="00372BB3">
      <w:pPr>
        <w:spacing w:after="0" w:line="360" w:lineRule="auto"/>
        <w:ind w:firstLine="567"/>
        <w:jc w:val="both"/>
        <w:rPr>
          <w:rFonts w:ascii="Arial" w:hAnsi="Arial" w:cs="Arial"/>
          <w:sz w:val="24"/>
          <w:szCs w:val="24"/>
        </w:rPr>
      </w:pPr>
    </w:p>
    <w:p w14:paraId="08CF35A5" w14:textId="77777777" w:rsidR="00DD0417" w:rsidRPr="00633936" w:rsidRDefault="00DD0417" w:rsidP="00DD0417">
      <w:pPr>
        <w:spacing w:after="0" w:line="360" w:lineRule="auto"/>
        <w:ind w:firstLine="567"/>
        <w:jc w:val="both"/>
        <w:rPr>
          <w:rFonts w:ascii="Arial" w:hAnsi="Arial" w:cs="Arial"/>
          <w:sz w:val="24"/>
          <w:szCs w:val="24"/>
        </w:rPr>
      </w:pPr>
      <w:r w:rsidRPr="00633936">
        <w:rPr>
          <w:rFonts w:ascii="Arial" w:hAnsi="Arial" w:cs="Arial"/>
          <w:b/>
          <w:bCs/>
          <w:sz w:val="24"/>
          <w:szCs w:val="24"/>
        </w:rPr>
        <w:t>3.</w:t>
      </w:r>
      <w:r w:rsidRPr="00633936">
        <w:rPr>
          <w:rFonts w:ascii="Arial" w:hAnsi="Arial" w:cs="Arial"/>
          <w:sz w:val="24"/>
          <w:szCs w:val="24"/>
        </w:rPr>
        <w:t xml:space="preserve"> В хода на проверката </w:t>
      </w:r>
      <w:r w:rsidR="00AE0121" w:rsidRPr="00633936">
        <w:rPr>
          <w:rFonts w:ascii="Arial" w:hAnsi="Arial" w:cs="Arial"/>
          <w:sz w:val="24"/>
          <w:szCs w:val="24"/>
        </w:rPr>
        <w:t xml:space="preserve">трябва да следите за спазване на принципите за осъществяване на административното обслужване, както и съблюдаване на общите правила за административно обслужване, съдържащи се в нормативните актове от общото законодателство, описани в Раздел </w:t>
      </w:r>
      <w:r w:rsidR="00AE0121" w:rsidRPr="00633936">
        <w:rPr>
          <w:rFonts w:ascii="Arial" w:hAnsi="Arial" w:cs="Arial"/>
          <w:sz w:val="24"/>
          <w:szCs w:val="24"/>
          <w:lang w:val="en-US"/>
        </w:rPr>
        <w:t xml:space="preserve">I. </w:t>
      </w:r>
    </w:p>
    <w:p w14:paraId="1049BA55" w14:textId="77777777" w:rsidR="00DD0417" w:rsidRPr="00633936" w:rsidRDefault="00DD0417" w:rsidP="00DD0417">
      <w:pPr>
        <w:pStyle w:val="NormalText"/>
        <w:spacing w:line="360" w:lineRule="auto"/>
        <w:ind w:firstLine="0"/>
        <w:rPr>
          <w:rFonts w:ascii="Arial" w:hAnsi="Arial" w:cs="Arial"/>
          <w:w w:val="92"/>
          <w:sz w:val="24"/>
          <w:szCs w:val="24"/>
        </w:rPr>
      </w:pPr>
    </w:p>
    <w:p w14:paraId="3C044280" w14:textId="77777777" w:rsidR="00DD0417" w:rsidRPr="00633936" w:rsidRDefault="00DD0417" w:rsidP="00372BB3">
      <w:pPr>
        <w:spacing w:after="0" w:line="360" w:lineRule="auto"/>
        <w:ind w:firstLine="567"/>
        <w:jc w:val="both"/>
        <w:rPr>
          <w:rFonts w:ascii="Arial" w:hAnsi="Arial" w:cs="Arial"/>
          <w:sz w:val="24"/>
          <w:szCs w:val="24"/>
        </w:rPr>
      </w:pPr>
    </w:p>
    <w:p w14:paraId="0A780BEF" w14:textId="77777777" w:rsidR="00DD0417" w:rsidRPr="00633936" w:rsidRDefault="00DD0417">
      <w:pPr>
        <w:rPr>
          <w:rFonts w:ascii="Arial" w:hAnsi="Arial" w:cs="Arial"/>
          <w:sz w:val="24"/>
          <w:szCs w:val="24"/>
          <w:lang w:val="ru-RU"/>
        </w:rPr>
      </w:pPr>
      <w:r w:rsidRPr="00633936">
        <w:rPr>
          <w:rFonts w:ascii="Arial" w:hAnsi="Arial" w:cs="Arial"/>
          <w:sz w:val="24"/>
          <w:szCs w:val="24"/>
          <w:lang w:val="ru-RU"/>
        </w:rPr>
        <w:br w:type="page"/>
      </w:r>
    </w:p>
    <w:p w14:paraId="3A6E84B9" w14:textId="77777777" w:rsidR="00ED76E5" w:rsidRPr="00633936" w:rsidRDefault="00ED76E5" w:rsidP="00ED76E5">
      <w:pPr>
        <w:pStyle w:val="1"/>
        <w:shd w:val="clear" w:color="auto" w:fill="8DB3E2" w:themeFill="text2" w:themeFillTint="66"/>
        <w:spacing w:before="0" w:line="360" w:lineRule="auto"/>
        <w:ind w:firstLine="567"/>
        <w:jc w:val="both"/>
        <w:rPr>
          <w:rFonts w:ascii="Arial" w:hAnsi="Arial" w:cs="Arial"/>
          <w:b/>
          <w:bCs/>
          <w:color w:val="auto"/>
          <w:sz w:val="24"/>
          <w:szCs w:val="24"/>
        </w:rPr>
      </w:pPr>
      <w:bookmarkStart w:id="9" w:name="_Toc51596096"/>
      <w:r w:rsidRPr="00633936">
        <w:rPr>
          <w:rFonts w:ascii="Arial" w:hAnsi="Arial" w:cs="Arial"/>
          <w:b/>
          <w:bCs/>
          <w:color w:val="auto"/>
          <w:sz w:val="24"/>
          <w:szCs w:val="24"/>
        </w:rPr>
        <w:lastRenderedPageBreak/>
        <w:t xml:space="preserve">Раздел </w:t>
      </w:r>
      <w:r w:rsidRPr="00633936">
        <w:rPr>
          <w:rFonts w:ascii="Arial" w:hAnsi="Arial" w:cs="Arial"/>
          <w:b/>
          <w:bCs/>
          <w:color w:val="auto"/>
          <w:sz w:val="24"/>
          <w:szCs w:val="24"/>
          <w:lang w:val="en-US"/>
        </w:rPr>
        <w:t>II</w:t>
      </w:r>
      <w:r w:rsidRPr="00633936">
        <w:rPr>
          <w:rFonts w:ascii="Arial" w:hAnsi="Arial" w:cs="Arial"/>
          <w:b/>
          <w:bCs/>
          <w:color w:val="auto"/>
          <w:sz w:val="24"/>
          <w:szCs w:val="24"/>
        </w:rPr>
        <w:t>I. Стъпки за извършване на проверката</w:t>
      </w:r>
      <w:bookmarkEnd w:id="9"/>
      <w:r w:rsidRPr="00633936">
        <w:rPr>
          <w:rFonts w:ascii="Arial" w:hAnsi="Arial" w:cs="Arial"/>
          <w:b/>
          <w:bCs/>
          <w:color w:val="auto"/>
          <w:sz w:val="24"/>
          <w:szCs w:val="24"/>
        </w:rPr>
        <w:t xml:space="preserve"> </w:t>
      </w:r>
    </w:p>
    <w:p w14:paraId="3CE69030" w14:textId="77777777" w:rsidR="00372BB3" w:rsidRPr="00633936" w:rsidRDefault="00372BB3" w:rsidP="00372BB3">
      <w:pPr>
        <w:spacing w:after="0" w:line="360" w:lineRule="auto"/>
        <w:ind w:firstLine="567"/>
        <w:jc w:val="both"/>
        <w:rPr>
          <w:rFonts w:ascii="Arial" w:hAnsi="Arial" w:cs="Arial"/>
          <w:sz w:val="24"/>
          <w:szCs w:val="24"/>
          <w:lang w:val="ru-RU"/>
        </w:rPr>
      </w:pPr>
    </w:p>
    <w:p w14:paraId="74365940" w14:textId="77777777" w:rsidR="00942A3A" w:rsidRPr="00633936" w:rsidRDefault="00942A3A" w:rsidP="00942A3A">
      <w:pPr>
        <w:spacing w:after="0" w:line="360" w:lineRule="auto"/>
        <w:ind w:firstLine="567"/>
        <w:jc w:val="both"/>
        <w:rPr>
          <w:rFonts w:ascii="Arial" w:hAnsi="Arial" w:cs="Arial"/>
          <w:b/>
          <w:bCs/>
          <w:sz w:val="24"/>
          <w:szCs w:val="24"/>
        </w:rPr>
      </w:pPr>
      <w:r w:rsidRPr="00633936">
        <w:rPr>
          <w:rFonts w:ascii="Arial" w:hAnsi="Arial" w:cs="Arial"/>
          <w:sz w:val="24"/>
          <w:szCs w:val="24"/>
          <w:lang w:val="ru-RU"/>
        </w:rPr>
        <w:t xml:space="preserve">При осъществяване от отделните стъпки за извършване на проверката трябва да попълните </w:t>
      </w:r>
      <w:r w:rsidRPr="00633936">
        <w:rPr>
          <w:rFonts w:ascii="Arial" w:hAnsi="Arial" w:cs="Arial"/>
          <w:b/>
          <w:bCs/>
          <w:sz w:val="24"/>
          <w:szCs w:val="24"/>
        </w:rPr>
        <w:t>Въпросник за извършване на проверка за законосъобразност на акт на орган на местното самоуправление и местната администрация, касаещ административното обслужване – Приложение № 1</w:t>
      </w:r>
      <w:r w:rsidR="00284B61" w:rsidRPr="00633936">
        <w:rPr>
          <w:rFonts w:ascii="Arial" w:hAnsi="Arial" w:cs="Arial"/>
          <w:b/>
          <w:bCs/>
          <w:sz w:val="24"/>
          <w:szCs w:val="24"/>
        </w:rPr>
        <w:t xml:space="preserve"> </w:t>
      </w:r>
      <w:r w:rsidR="00284B61" w:rsidRPr="00633936">
        <w:rPr>
          <w:rFonts w:ascii="Arial" w:hAnsi="Arial" w:cs="Arial"/>
          <w:b/>
          <w:bCs/>
          <w:sz w:val="24"/>
          <w:szCs w:val="24"/>
          <w:lang w:val="en-US"/>
        </w:rPr>
        <w:t>(</w:t>
      </w:r>
      <w:r w:rsidR="00284B61" w:rsidRPr="00633936">
        <w:rPr>
          <w:rFonts w:ascii="Arial" w:hAnsi="Arial" w:cs="Arial"/>
          <w:b/>
          <w:bCs/>
          <w:sz w:val="24"/>
          <w:szCs w:val="24"/>
        </w:rPr>
        <w:t>Въпросник</w:t>
      </w:r>
      <w:r w:rsidR="00284B61" w:rsidRPr="00633936">
        <w:rPr>
          <w:rFonts w:ascii="Arial" w:hAnsi="Arial" w:cs="Arial"/>
          <w:b/>
          <w:bCs/>
          <w:sz w:val="24"/>
          <w:szCs w:val="24"/>
          <w:lang w:val="en-US"/>
        </w:rPr>
        <w:t>)</w:t>
      </w:r>
      <w:r w:rsidRPr="00633936">
        <w:rPr>
          <w:rFonts w:ascii="Arial" w:hAnsi="Arial" w:cs="Arial"/>
          <w:b/>
          <w:bCs/>
          <w:sz w:val="24"/>
          <w:szCs w:val="24"/>
        </w:rPr>
        <w:t>.</w:t>
      </w:r>
    </w:p>
    <w:p w14:paraId="640AE7F4" w14:textId="642A1212" w:rsidR="00284B61" w:rsidRPr="00AE62F6" w:rsidRDefault="00284B61" w:rsidP="00942A3A">
      <w:pPr>
        <w:spacing w:after="0" w:line="360" w:lineRule="auto"/>
        <w:ind w:firstLine="567"/>
        <w:jc w:val="both"/>
        <w:rPr>
          <w:rFonts w:ascii="Arial" w:hAnsi="Arial" w:cs="Arial"/>
          <w:sz w:val="24"/>
          <w:szCs w:val="24"/>
        </w:rPr>
      </w:pPr>
      <w:r w:rsidRPr="00633936">
        <w:rPr>
          <w:rFonts w:ascii="Arial" w:hAnsi="Arial" w:cs="Arial"/>
          <w:sz w:val="24"/>
          <w:szCs w:val="24"/>
        </w:rPr>
        <w:t xml:space="preserve">Въпросникът се попълва в цялост, като след извършване на проверката по отделните стъпки се преминава към даването на заключение </w:t>
      </w:r>
      <w:r w:rsidRPr="00633936">
        <w:rPr>
          <w:rFonts w:ascii="Arial" w:hAnsi="Arial" w:cs="Arial"/>
          <w:sz w:val="24"/>
          <w:szCs w:val="24"/>
          <w:lang w:val="en-US"/>
        </w:rPr>
        <w:t xml:space="preserve">– </w:t>
      </w:r>
      <w:r w:rsidRPr="00633936">
        <w:rPr>
          <w:rFonts w:ascii="Arial" w:hAnsi="Arial" w:cs="Arial"/>
          <w:sz w:val="24"/>
          <w:szCs w:val="24"/>
        </w:rPr>
        <w:t xml:space="preserve">извод относно законосъобразността на проверявания акт, съгласно Раздел </w:t>
      </w:r>
      <w:r w:rsidRPr="00633936">
        <w:rPr>
          <w:rFonts w:ascii="Arial" w:hAnsi="Arial" w:cs="Arial"/>
          <w:sz w:val="24"/>
          <w:szCs w:val="24"/>
          <w:lang w:val="en-US"/>
        </w:rPr>
        <w:t>IV.</w:t>
      </w:r>
      <w:r w:rsidR="00AE62F6">
        <w:rPr>
          <w:rFonts w:ascii="Arial" w:hAnsi="Arial" w:cs="Arial"/>
          <w:sz w:val="24"/>
          <w:szCs w:val="24"/>
        </w:rPr>
        <w:t xml:space="preserve"> Въпросникът се съхранява в служебната преписка, образувана за проверка на законосъобразността на съответния акт.</w:t>
      </w:r>
    </w:p>
    <w:p w14:paraId="117177A6" w14:textId="77777777" w:rsidR="00942A3A" w:rsidRPr="00633936" w:rsidRDefault="00942A3A" w:rsidP="00372BB3">
      <w:pPr>
        <w:spacing w:after="0" w:line="360" w:lineRule="auto"/>
        <w:ind w:firstLine="567"/>
        <w:jc w:val="both"/>
        <w:rPr>
          <w:rFonts w:ascii="Arial" w:hAnsi="Arial" w:cs="Arial"/>
          <w:sz w:val="24"/>
          <w:szCs w:val="24"/>
          <w:lang w:val="ru-RU"/>
        </w:rPr>
      </w:pPr>
    </w:p>
    <w:p w14:paraId="4907E662" w14:textId="77777777" w:rsidR="00AE0121" w:rsidRPr="00BB784F" w:rsidRDefault="00AE0121" w:rsidP="008D47E9">
      <w:pPr>
        <w:pStyle w:val="2"/>
        <w:shd w:val="clear" w:color="auto" w:fill="F2DBDB" w:themeFill="accent2" w:themeFillTint="33"/>
        <w:spacing w:line="360" w:lineRule="auto"/>
        <w:ind w:firstLine="567"/>
        <w:jc w:val="both"/>
        <w:rPr>
          <w:rFonts w:ascii="Arial" w:hAnsi="Arial" w:cs="Arial"/>
          <w:b/>
          <w:color w:val="auto"/>
          <w:sz w:val="24"/>
          <w:szCs w:val="24"/>
        </w:rPr>
      </w:pPr>
      <w:bookmarkStart w:id="10" w:name="_Toc51596097"/>
      <w:r w:rsidRPr="00BB784F">
        <w:rPr>
          <w:rFonts w:ascii="Arial" w:hAnsi="Arial" w:cs="Arial"/>
          <w:b/>
          <w:iCs/>
          <w:color w:val="auto"/>
          <w:sz w:val="24"/>
          <w:szCs w:val="24"/>
        </w:rPr>
        <w:t xml:space="preserve">1. </w:t>
      </w:r>
      <w:r w:rsidR="00291767" w:rsidRPr="00BB784F">
        <w:rPr>
          <w:rFonts w:ascii="Arial" w:hAnsi="Arial" w:cs="Arial"/>
          <w:b/>
          <w:iCs/>
          <w:color w:val="auto"/>
          <w:sz w:val="24"/>
          <w:szCs w:val="24"/>
        </w:rPr>
        <w:t xml:space="preserve">Стъпка 1: </w:t>
      </w:r>
      <w:r w:rsidR="00284B61" w:rsidRPr="00BB784F">
        <w:rPr>
          <w:rFonts w:ascii="Arial" w:hAnsi="Arial" w:cs="Arial"/>
          <w:b/>
          <w:iCs/>
          <w:color w:val="auto"/>
          <w:sz w:val="24"/>
          <w:szCs w:val="24"/>
        </w:rPr>
        <w:t>П</w:t>
      </w:r>
      <w:r w:rsidR="00291767" w:rsidRPr="00BB784F">
        <w:rPr>
          <w:rFonts w:ascii="Arial" w:hAnsi="Arial" w:cs="Arial"/>
          <w:b/>
          <w:iCs/>
          <w:color w:val="auto"/>
          <w:sz w:val="24"/>
          <w:szCs w:val="24"/>
        </w:rPr>
        <w:t>роверка на нормативното основание за предоставяне на услугата/издаване на акта</w:t>
      </w:r>
      <w:bookmarkEnd w:id="10"/>
      <w:r w:rsidRPr="00BB784F">
        <w:rPr>
          <w:rFonts w:ascii="Arial" w:hAnsi="Arial" w:cs="Arial"/>
          <w:b/>
          <w:color w:val="auto"/>
          <w:sz w:val="24"/>
          <w:szCs w:val="24"/>
        </w:rPr>
        <w:t xml:space="preserve"> </w:t>
      </w:r>
    </w:p>
    <w:p w14:paraId="4F1E1797" w14:textId="77777777" w:rsidR="00AE0121" w:rsidRPr="00633936" w:rsidRDefault="00AE0121" w:rsidP="00AE0121">
      <w:pPr>
        <w:pStyle w:val="af"/>
        <w:spacing w:after="0" w:line="360" w:lineRule="auto"/>
        <w:ind w:left="0" w:firstLine="567"/>
        <w:jc w:val="both"/>
        <w:rPr>
          <w:rFonts w:ascii="Arial" w:hAnsi="Arial" w:cs="Arial"/>
          <w:sz w:val="24"/>
          <w:szCs w:val="24"/>
        </w:rPr>
      </w:pPr>
    </w:p>
    <w:p w14:paraId="507BDB77" w14:textId="77777777" w:rsidR="00291767" w:rsidRPr="00633936" w:rsidRDefault="00291767" w:rsidP="00AE0121">
      <w:pPr>
        <w:pStyle w:val="af"/>
        <w:spacing w:after="0" w:line="360" w:lineRule="auto"/>
        <w:ind w:left="0" w:firstLine="567"/>
        <w:jc w:val="both"/>
        <w:rPr>
          <w:rFonts w:ascii="Arial" w:hAnsi="Arial" w:cs="Arial"/>
          <w:sz w:val="24"/>
          <w:szCs w:val="24"/>
        </w:rPr>
      </w:pPr>
      <w:r w:rsidRPr="00633936">
        <w:rPr>
          <w:rFonts w:ascii="Arial" w:hAnsi="Arial" w:cs="Arial"/>
          <w:sz w:val="24"/>
          <w:szCs w:val="24"/>
        </w:rPr>
        <w:t>Проверете какво е нормативното основание за съответната услуга или регулация, въведена</w:t>
      </w:r>
      <w:r w:rsidR="00284B61" w:rsidRPr="00633936">
        <w:rPr>
          <w:rFonts w:ascii="Arial" w:hAnsi="Arial" w:cs="Arial"/>
          <w:sz w:val="24"/>
          <w:szCs w:val="24"/>
        </w:rPr>
        <w:t xml:space="preserve">/засегната от </w:t>
      </w:r>
      <w:r w:rsidRPr="00633936">
        <w:rPr>
          <w:rFonts w:ascii="Arial" w:hAnsi="Arial" w:cs="Arial"/>
          <w:sz w:val="24"/>
          <w:szCs w:val="24"/>
        </w:rPr>
        <w:t>акта: дали извършването на услугата или въвеждането на съответната регулация е предвидено в закон.</w:t>
      </w:r>
      <w:r w:rsidR="00F43066" w:rsidRPr="00633936">
        <w:rPr>
          <w:rFonts w:ascii="Arial" w:hAnsi="Arial" w:cs="Arial"/>
          <w:sz w:val="24"/>
          <w:szCs w:val="24"/>
          <w:lang w:val="en-US"/>
        </w:rPr>
        <w:t xml:space="preserve"> </w:t>
      </w:r>
      <w:r w:rsidR="00F43066" w:rsidRPr="00633936">
        <w:rPr>
          <w:rFonts w:ascii="Arial" w:hAnsi="Arial" w:cs="Arial"/>
          <w:sz w:val="24"/>
          <w:szCs w:val="24"/>
        </w:rPr>
        <w:t xml:space="preserve">Проверете дали регламентацията на услугата/регулацията в акта, обект на контрол е съобразена с актуалната нормативна уредба от по-висока или същата степен. </w:t>
      </w:r>
      <w:r w:rsidRPr="00633936">
        <w:rPr>
          <w:rFonts w:ascii="Arial" w:hAnsi="Arial" w:cs="Arial"/>
          <w:b/>
          <w:bCs/>
          <w:sz w:val="24"/>
          <w:szCs w:val="24"/>
        </w:rPr>
        <w:t xml:space="preserve">За изпълнение на тази стъпка попълнете въпроси от № 1 до № </w:t>
      </w:r>
      <w:r w:rsidR="00F43066" w:rsidRPr="00633936">
        <w:rPr>
          <w:rFonts w:ascii="Arial" w:hAnsi="Arial" w:cs="Arial"/>
          <w:b/>
          <w:bCs/>
          <w:sz w:val="24"/>
          <w:szCs w:val="24"/>
        </w:rPr>
        <w:t xml:space="preserve">5 </w:t>
      </w:r>
      <w:r w:rsidRPr="00633936">
        <w:rPr>
          <w:rFonts w:ascii="Arial" w:hAnsi="Arial" w:cs="Arial"/>
          <w:b/>
          <w:bCs/>
          <w:sz w:val="24"/>
          <w:szCs w:val="24"/>
        </w:rPr>
        <w:t xml:space="preserve">от </w:t>
      </w:r>
      <w:r w:rsidR="00942A3A" w:rsidRPr="00633936">
        <w:rPr>
          <w:rFonts w:ascii="Arial" w:hAnsi="Arial" w:cs="Arial"/>
          <w:b/>
          <w:bCs/>
          <w:sz w:val="24"/>
          <w:szCs w:val="24"/>
        </w:rPr>
        <w:t>В</w:t>
      </w:r>
      <w:r w:rsidRPr="00633936">
        <w:rPr>
          <w:rFonts w:ascii="Arial" w:hAnsi="Arial" w:cs="Arial"/>
          <w:b/>
          <w:bCs/>
          <w:sz w:val="24"/>
          <w:szCs w:val="24"/>
        </w:rPr>
        <w:t xml:space="preserve">ъпросника </w:t>
      </w:r>
    </w:p>
    <w:p w14:paraId="3A9F3561" w14:textId="77777777" w:rsidR="00291767" w:rsidRPr="00633936" w:rsidRDefault="00291767" w:rsidP="00291767">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316884" w:rsidRPr="00633936" w14:paraId="08ADA298" w14:textId="77777777" w:rsidTr="00316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8CF9937" w14:textId="77777777" w:rsidR="00316884" w:rsidRPr="00633936" w:rsidRDefault="00316884" w:rsidP="00316884">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F3597B1" w14:textId="77777777" w:rsidR="00316884" w:rsidRPr="00633936" w:rsidRDefault="00316884" w:rsidP="00942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66092A6E" w14:textId="77777777" w:rsidR="00316884" w:rsidRPr="00633936" w:rsidRDefault="00316884" w:rsidP="00942A3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291767" w:rsidRPr="00633936" w14:paraId="5567AC51" w14:textId="77777777" w:rsidTr="0031688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08435286" w14:textId="77777777" w:rsidR="00291767" w:rsidRPr="00633936" w:rsidRDefault="00942A3A" w:rsidP="00942A3A">
            <w:pPr>
              <w:spacing w:line="360" w:lineRule="auto"/>
              <w:ind w:left="22"/>
              <w:jc w:val="both"/>
              <w:rPr>
                <w:rFonts w:ascii="Arial" w:hAnsi="Arial" w:cs="Arial"/>
                <w:sz w:val="24"/>
                <w:szCs w:val="24"/>
                <w:lang w:val="bg-BG"/>
              </w:rPr>
            </w:pPr>
            <w:r w:rsidRPr="00633936">
              <w:rPr>
                <w:rFonts w:ascii="Arial" w:hAnsi="Arial" w:cs="Arial"/>
                <w:sz w:val="24"/>
                <w:szCs w:val="24"/>
                <w:lang w:val="bg-BG"/>
              </w:rPr>
              <w:t>1</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9C1A617" w14:textId="77777777" w:rsidR="00291767" w:rsidRPr="00633936" w:rsidRDefault="00942A3A" w:rsidP="00942A3A">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Административната услуга/регулираният ИАА, засегнати от проверявания акт, имат ли нормативно основание в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350D77CE" w14:textId="77777777" w:rsidR="00942A3A" w:rsidRPr="00633936" w:rsidRDefault="00942A3A" w:rsidP="00942A3A">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33936">
              <w:rPr>
                <w:rFonts w:ascii="Arial" w:hAnsi="Arial" w:cs="Arial"/>
                <w:color w:val="000000" w:themeColor="text1"/>
                <w:sz w:val="24"/>
                <w:szCs w:val="24"/>
              </w:rPr>
              <w:t>При отговора съобразете изискванията на чл. 4 от ЗОАРАКСД, както и изискванията на чл. 17 от ЗМСМА, съгласно която 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 определените в разпоредбата 11 сфери.</w:t>
            </w:r>
          </w:p>
          <w:p w14:paraId="60B9DD32" w14:textId="77777777" w:rsidR="004E4F38" w:rsidRPr="00633936" w:rsidRDefault="00942A3A" w:rsidP="004E4F3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color w:val="000000" w:themeColor="text1"/>
                <w:sz w:val="24"/>
                <w:szCs w:val="24"/>
              </w:rPr>
              <w:t xml:space="preserve">Разпоредбата на чл. 21, ал. 1, т. 13 от ЗМСМА не може да бъде самостоятелно </w:t>
            </w:r>
            <w:r w:rsidRPr="00633936">
              <w:rPr>
                <w:rFonts w:ascii="Arial" w:hAnsi="Arial" w:cs="Arial"/>
                <w:color w:val="000000" w:themeColor="text1"/>
                <w:sz w:val="24"/>
                <w:szCs w:val="24"/>
              </w:rPr>
              <w:lastRenderedPageBreak/>
              <w:t>основание за въвеждане на регулация или изискване за издаване на документ за извършване на дейност на територията на общината.</w:t>
            </w:r>
            <w:r w:rsidRPr="00633936">
              <w:rPr>
                <w:rFonts w:ascii="Arial" w:hAnsi="Arial" w:cs="Arial"/>
                <w:i/>
                <w:iCs/>
                <w:color w:val="000000" w:themeColor="text1"/>
                <w:sz w:val="24"/>
                <w:szCs w:val="24"/>
              </w:rPr>
              <w:t xml:space="preserve"> </w:t>
            </w:r>
          </w:p>
        </w:tc>
      </w:tr>
      <w:tr w:rsidR="00F43066" w:rsidRPr="00633936" w14:paraId="6C8835CD" w14:textId="77777777" w:rsidTr="0031688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54A8183" w14:textId="77777777" w:rsidR="00F43066" w:rsidRPr="00633936" w:rsidRDefault="00F43066" w:rsidP="00942A3A">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 xml:space="preserve">2 </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6572927" w14:textId="77777777" w:rsidR="00F43066" w:rsidRPr="00633936" w:rsidRDefault="00F43066" w:rsidP="00942A3A">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bg-BG"/>
              </w:rPr>
            </w:pPr>
            <w:r w:rsidRPr="00633936">
              <w:rPr>
                <w:rFonts w:ascii="Arial" w:hAnsi="Arial" w:cs="Arial"/>
                <w:b/>
                <w:bCs/>
                <w:sz w:val="24"/>
                <w:szCs w:val="24"/>
                <w:lang w:val="bg-BG"/>
              </w:rPr>
              <w:t>Регламентацията на административната услуга/регулираният ИАА съответства ли на актуалната нормативна уредба</w:t>
            </w:r>
            <w:r w:rsidR="00BD6D49" w:rsidRPr="00633936">
              <w:rPr>
                <w:rFonts w:ascii="Arial" w:hAnsi="Arial" w:cs="Arial"/>
                <w:b/>
                <w:bCs/>
                <w:sz w:val="24"/>
                <w:szCs w:val="24"/>
                <w:lang w:val="bg-BG"/>
              </w:rPr>
              <w:t>, основание за предоставяне на услугата/издаване на акта</w:t>
            </w:r>
            <w:r w:rsidRPr="00633936">
              <w:rPr>
                <w:rFonts w:ascii="Arial" w:hAnsi="Arial" w:cs="Arial"/>
                <w:b/>
                <w:bCs/>
                <w:sz w:val="24"/>
                <w:szCs w:val="24"/>
                <w:lang w:val="bg-BG"/>
              </w:rPr>
              <w:t>?</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28D2773D" w14:textId="77777777" w:rsidR="00BD6D49" w:rsidRPr="00633936" w:rsidRDefault="00BD6D49" w:rsidP="00BD6D4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Проверете дали разпоредбите, регламентиращи предоставянето на услугата/издаването на ИАА съответстват на актуалните редакции на нормативния акт, основание за предоставяне на услугата/издаване на ИАА</w:t>
            </w:r>
            <w:r w:rsidRPr="00633936">
              <w:rPr>
                <w:rFonts w:ascii="Arial" w:hAnsi="Arial" w:cs="Arial"/>
                <w:sz w:val="24"/>
                <w:szCs w:val="24"/>
                <w:lang w:val="bg-BG"/>
              </w:rPr>
              <w:t>, вкл. проверете актуалността на посочените в акта, обект на контрол правни норми от друг нормативен акт.</w:t>
            </w:r>
          </w:p>
          <w:p w14:paraId="2D35303C" w14:textId="77777777" w:rsidR="00F43066" w:rsidRPr="00633936" w:rsidRDefault="00BD6D49" w:rsidP="00BD6D4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33936">
              <w:rPr>
                <w:rFonts w:ascii="Arial" w:hAnsi="Arial" w:cs="Arial"/>
                <w:sz w:val="24"/>
                <w:szCs w:val="24"/>
                <w:lang w:val="bg-BG"/>
              </w:rPr>
              <w:t>Възможно е разпоредба в акта, обект на контрол да препраща към вече несъществуваща</w:t>
            </w:r>
            <w:r w:rsidR="00057B08">
              <w:rPr>
                <w:rFonts w:ascii="Arial" w:hAnsi="Arial" w:cs="Arial"/>
                <w:sz w:val="24"/>
                <w:szCs w:val="24"/>
                <w:lang w:val="bg-BG"/>
              </w:rPr>
              <w:t>,</w:t>
            </w:r>
            <w:r w:rsidRPr="00633936">
              <w:rPr>
                <w:rFonts w:ascii="Arial" w:hAnsi="Arial" w:cs="Arial"/>
                <w:sz w:val="24"/>
                <w:szCs w:val="24"/>
                <w:lang w:val="bg-BG"/>
              </w:rPr>
              <w:t xml:space="preserve"> поради изменение или отмяна</w:t>
            </w:r>
            <w:r w:rsidR="00057B08">
              <w:rPr>
                <w:rFonts w:ascii="Arial" w:hAnsi="Arial" w:cs="Arial"/>
                <w:sz w:val="24"/>
                <w:szCs w:val="24"/>
                <w:lang w:val="bg-BG"/>
              </w:rPr>
              <w:t>,</w:t>
            </w:r>
            <w:r w:rsidRPr="00633936">
              <w:rPr>
                <w:rFonts w:ascii="Arial" w:hAnsi="Arial" w:cs="Arial"/>
                <w:sz w:val="24"/>
                <w:szCs w:val="24"/>
                <w:lang w:val="bg-BG"/>
              </w:rPr>
              <w:t xml:space="preserve"> разпоредба на друг нормативен акт, което е съществен порок на проверявания акт, водещ до негова пълна или частична незаконосъобразност.</w:t>
            </w:r>
          </w:p>
        </w:tc>
      </w:tr>
      <w:tr w:rsidR="00316884" w:rsidRPr="00633936" w14:paraId="30D9C72D" w14:textId="77777777" w:rsidTr="0031688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084E8AB" w14:textId="77777777" w:rsidR="00316884" w:rsidRPr="00633936" w:rsidRDefault="00F43066" w:rsidP="00942A3A">
            <w:pPr>
              <w:spacing w:line="360" w:lineRule="auto"/>
              <w:ind w:left="22"/>
              <w:jc w:val="both"/>
              <w:rPr>
                <w:rFonts w:ascii="Arial" w:hAnsi="Arial" w:cs="Arial"/>
                <w:sz w:val="24"/>
                <w:szCs w:val="24"/>
                <w:lang w:val="bg-BG"/>
              </w:rPr>
            </w:pPr>
            <w:r w:rsidRPr="00633936">
              <w:rPr>
                <w:rFonts w:ascii="Arial" w:hAnsi="Arial" w:cs="Arial"/>
                <w:sz w:val="24"/>
                <w:szCs w:val="24"/>
                <w:lang w:val="bg-BG"/>
              </w:rPr>
              <w:t>3</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5DEB0E0" w14:textId="77777777" w:rsidR="00316884" w:rsidRPr="00633936" w:rsidRDefault="00942A3A" w:rsidP="00942A3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Проверяваният акт въвежда ли изисквания за издаване на лиценз?</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0B346987" w14:textId="77777777" w:rsidR="00942A3A" w:rsidRPr="00633936" w:rsidRDefault="00942A3A" w:rsidP="00942A3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33936">
              <w:rPr>
                <w:rFonts w:ascii="Arial" w:hAnsi="Arial" w:cs="Arial"/>
                <w:color w:val="000000" w:themeColor="text1"/>
                <w:sz w:val="24"/>
                <w:szCs w:val="24"/>
              </w:rPr>
              <w:t>Съгласно чл.8, ал. 2 от ЗОАРАКСД лиценз се издава само от централен административен орган.</w:t>
            </w:r>
          </w:p>
          <w:p w14:paraId="74C125F3" w14:textId="115F8250" w:rsidR="00316884" w:rsidRPr="000E0769" w:rsidRDefault="00942A3A" w:rsidP="00057B0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bg-BG"/>
              </w:rPr>
            </w:pPr>
            <w:r w:rsidRPr="00633936">
              <w:rPr>
                <w:rFonts w:ascii="Arial" w:hAnsi="Arial" w:cs="Arial"/>
                <w:color w:val="000000" w:themeColor="text1"/>
                <w:sz w:val="24"/>
                <w:szCs w:val="24"/>
              </w:rPr>
              <w:t>Органите на местното самоуправление и местната администрация нямат компетентност да издава</w:t>
            </w:r>
            <w:r w:rsidR="00057B08">
              <w:rPr>
                <w:rFonts w:ascii="Arial" w:hAnsi="Arial" w:cs="Arial"/>
                <w:color w:val="000000" w:themeColor="text1"/>
                <w:sz w:val="24"/>
                <w:szCs w:val="24"/>
                <w:lang w:val="bg-BG"/>
              </w:rPr>
              <w:t>т</w:t>
            </w:r>
            <w:r w:rsidRPr="00633936">
              <w:rPr>
                <w:rFonts w:ascii="Arial" w:hAnsi="Arial" w:cs="Arial"/>
                <w:color w:val="000000" w:themeColor="text1"/>
                <w:sz w:val="24"/>
                <w:szCs w:val="24"/>
              </w:rPr>
              <w:t xml:space="preserve"> лицензи</w:t>
            </w:r>
            <w:r w:rsidR="000E0769">
              <w:rPr>
                <w:rFonts w:ascii="Arial" w:hAnsi="Arial" w:cs="Arial"/>
                <w:color w:val="000000" w:themeColor="text1"/>
                <w:sz w:val="24"/>
                <w:szCs w:val="24"/>
                <w:lang w:val="bg-BG"/>
              </w:rPr>
              <w:t>.</w:t>
            </w:r>
          </w:p>
        </w:tc>
      </w:tr>
      <w:tr w:rsidR="00316884" w:rsidRPr="00633936" w14:paraId="5A1AFE31" w14:textId="77777777" w:rsidTr="0031688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DBAD267" w14:textId="77777777" w:rsidR="00316884" w:rsidRPr="00633936" w:rsidRDefault="00F43066" w:rsidP="00942A3A">
            <w:pPr>
              <w:spacing w:line="360" w:lineRule="auto"/>
              <w:ind w:left="22"/>
              <w:jc w:val="both"/>
              <w:rPr>
                <w:rFonts w:ascii="Arial" w:hAnsi="Arial" w:cs="Arial"/>
                <w:sz w:val="24"/>
                <w:szCs w:val="24"/>
                <w:lang w:val="bg-BG"/>
              </w:rPr>
            </w:pPr>
            <w:r w:rsidRPr="00633936">
              <w:rPr>
                <w:rFonts w:ascii="Arial" w:hAnsi="Arial" w:cs="Arial"/>
                <w:sz w:val="24"/>
                <w:szCs w:val="24"/>
                <w:lang w:val="bg-BG"/>
              </w:rPr>
              <w:t>4</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73269713" w14:textId="77777777" w:rsidR="00316884" w:rsidRPr="00633936" w:rsidRDefault="00284B61" w:rsidP="0014145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Проверяваният акт </w:t>
            </w:r>
            <w:r w:rsidR="00141453" w:rsidRPr="00633936">
              <w:rPr>
                <w:rFonts w:ascii="Arial" w:hAnsi="Arial" w:cs="Arial"/>
                <w:b/>
                <w:bCs/>
                <w:sz w:val="24"/>
                <w:szCs w:val="24"/>
                <w:lang w:val="bg-BG"/>
              </w:rPr>
              <w:t>въвежда ли регулация</w:t>
            </w:r>
            <w:r w:rsidR="00141453" w:rsidRPr="00633936">
              <w:rPr>
                <w:rFonts w:ascii="Arial" w:hAnsi="Arial" w:cs="Arial"/>
                <w:b/>
                <w:bCs/>
                <w:sz w:val="24"/>
                <w:szCs w:val="24"/>
              </w:rPr>
              <w:t xml:space="preserve"> ко</w:t>
            </w:r>
            <w:r w:rsidR="00141453" w:rsidRPr="00633936">
              <w:rPr>
                <w:rFonts w:ascii="Arial" w:hAnsi="Arial" w:cs="Arial"/>
                <w:b/>
                <w:bCs/>
                <w:sz w:val="24"/>
                <w:szCs w:val="24"/>
                <w:lang w:val="bg-BG"/>
              </w:rPr>
              <w:t>я</w:t>
            </w:r>
            <w:r w:rsidR="00141453" w:rsidRPr="00633936">
              <w:rPr>
                <w:rFonts w:ascii="Arial" w:hAnsi="Arial" w:cs="Arial"/>
                <w:b/>
                <w:bCs/>
                <w:sz w:val="24"/>
                <w:szCs w:val="24"/>
              </w:rPr>
              <w:t xml:space="preserve">то няма нормативно основание в закон? </w:t>
            </w:r>
            <w:r w:rsidR="00141453" w:rsidRPr="00633936">
              <w:rPr>
                <w:rFonts w:ascii="Arial" w:hAnsi="Arial" w:cs="Arial"/>
                <w:b/>
                <w:bCs/>
                <w:sz w:val="24"/>
                <w:szCs w:val="24"/>
                <w:lang w:val="bg-BG"/>
              </w:rPr>
              <w:t xml:space="preserve"> </w:t>
            </w:r>
            <w:r w:rsidR="00141453" w:rsidRPr="00633936">
              <w:rPr>
                <w:rFonts w:ascii="Arial" w:hAnsi="Arial" w:cs="Arial"/>
                <w:b/>
                <w:bCs/>
                <w:sz w:val="24"/>
                <w:szCs w:val="24"/>
              </w:rPr>
              <w:t>(</w:t>
            </w:r>
            <w:r w:rsidRPr="00633936">
              <w:rPr>
                <w:rFonts w:ascii="Arial" w:hAnsi="Arial" w:cs="Arial"/>
                <w:b/>
                <w:bCs/>
                <w:sz w:val="24"/>
                <w:szCs w:val="24"/>
              </w:rPr>
              <w:t>извършване на регистрация</w:t>
            </w:r>
            <w:r w:rsidR="00141453" w:rsidRPr="00633936">
              <w:rPr>
                <w:rFonts w:ascii="Arial" w:hAnsi="Arial" w:cs="Arial"/>
                <w:b/>
                <w:bCs/>
                <w:sz w:val="24"/>
                <w:szCs w:val="24"/>
              </w:rPr>
              <w:t xml:space="preserve">, </w:t>
            </w:r>
            <w:r w:rsidRPr="00633936">
              <w:rPr>
                <w:rFonts w:ascii="Arial" w:hAnsi="Arial" w:cs="Arial"/>
                <w:b/>
                <w:bCs/>
                <w:sz w:val="24"/>
                <w:szCs w:val="24"/>
              </w:rPr>
              <w:t>издаване на разрешение</w:t>
            </w:r>
            <w:r w:rsidR="00141453" w:rsidRPr="00633936">
              <w:rPr>
                <w:rFonts w:ascii="Arial" w:hAnsi="Arial" w:cs="Arial"/>
                <w:b/>
                <w:bCs/>
                <w:sz w:val="24"/>
                <w:szCs w:val="24"/>
              </w:rPr>
              <w:t xml:space="preserve">, </w:t>
            </w:r>
            <w:r w:rsidRPr="00633936">
              <w:rPr>
                <w:rFonts w:ascii="Arial" w:hAnsi="Arial" w:cs="Arial"/>
                <w:b/>
                <w:bCs/>
                <w:sz w:val="24"/>
                <w:szCs w:val="24"/>
              </w:rPr>
              <w:t>издаване на удостоверение</w:t>
            </w:r>
            <w:r w:rsidR="00141453" w:rsidRPr="00633936">
              <w:rPr>
                <w:rFonts w:ascii="Arial" w:hAnsi="Arial" w:cs="Arial"/>
                <w:b/>
                <w:bCs/>
                <w:sz w:val="24"/>
                <w:szCs w:val="24"/>
              </w:rPr>
              <w:t xml:space="preserve">, </w:t>
            </w:r>
            <w:r w:rsidRPr="00633936">
              <w:rPr>
                <w:rFonts w:ascii="Arial" w:hAnsi="Arial" w:cs="Arial"/>
                <w:b/>
                <w:bCs/>
                <w:sz w:val="24"/>
                <w:szCs w:val="24"/>
              </w:rPr>
              <w:t>извършване на уведомление</w:t>
            </w:r>
            <w:r w:rsidR="00141453" w:rsidRPr="00633936">
              <w:rPr>
                <w:rFonts w:ascii="Arial" w:hAnsi="Arial" w:cs="Arial"/>
                <w:b/>
                <w:bCs/>
                <w:sz w:val="24"/>
                <w:szCs w:val="24"/>
              </w:rPr>
              <w:t>)</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2A7EB60E" w14:textId="1816F063" w:rsidR="00316884" w:rsidRPr="000E0769" w:rsidRDefault="00284B61" w:rsidP="00284B61">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bg-BG"/>
              </w:rPr>
            </w:pPr>
            <w:r w:rsidRPr="00633936">
              <w:rPr>
                <w:rFonts w:ascii="Arial" w:hAnsi="Arial" w:cs="Arial"/>
                <w:color w:val="000000" w:themeColor="text1"/>
                <w:sz w:val="24"/>
                <w:szCs w:val="24"/>
              </w:rPr>
              <w:t>Съгласно чл. 4, ал. 1 от ЗОАРАКСД лицензионен и регистрационен режим за извършване на стопанска дейност, както и изискване за издаване на разрешение и удостоверение или за даване на уведомление за извършване на отделна сделка или действие, се установяват само със закон</w:t>
            </w:r>
            <w:r w:rsidR="000E0769">
              <w:rPr>
                <w:rFonts w:ascii="Arial" w:hAnsi="Arial" w:cs="Arial"/>
                <w:color w:val="000000" w:themeColor="text1"/>
                <w:sz w:val="24"/>
                <w:szCs w:val="24"/>
                <w:lang w:val="bg-BG"/>
              </w:rPr>
              <w:t>.</w:t>
            </w:r>
          </w:p>
        </w:tc>
      </w:tr>
      <w:tr w:rsidR="00316884" w:rsidRPr="00633936" w14:paraId="231155CF" w14:textId="77777777" w:rsidTr="0031688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896861A" w14:textId="77777777" w:rsidR="00316884" w:rsidRPr="00633936" w:rsidRDefault="00F43066" w:rsidP="00942A3A">
            <w:pPr>
              <w:spacing w:line="360" w:lineRule="auto"/>
              <w:ind w:left="22" w:hanging="22"/>
              <w:jc w:val="both"/>
              <w:rPr>
                <w:rFonts w:ascii="Arial" w:hAnsi="Arial" w:cs="Arial"/>
                <w:sz w:val="24"/>
                <w:szCs w:val="24"/>
                <w:lang w:val="bg-BG"/>
              </w:rPr>
            </w:pPr>
            <w:r w:rsidRPr="00633936">
              <w:rPr>
                <w:rFonts w:ascii="Arial" w:hAnsi="Arial" w:cs="Arial"/>
                <w:sz w:val="24"/>
                <w:szCs w:val="24"/>
                <w:lang w:val="bg-BG"/>
              </w:rPr>
              <w:t>5</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1A3674B" w14:textId="77777777" w:rsidR="00316884" w:rsidRPr="00633936" w:rsidRDefault="00284B61" w:rsidP="00284B61">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Проверяваният акт въвежда ли изисквания по отделни регулации </w:t>
            </w:r>
            <w:r w:rsidRPr="00633936">
              <w:rPr>
                <w:rFonts w:ascii="Arial" w:hAnsi="Arial" w:cs="Arial"/>
                <w:b/>
                <w:bCs/>
                <w:sz w:val="24"/>
                <w:szCs w:val="24"/>
                <w:lang w:val="ru-RU"/>
              </w:rPr>
              <w:t>(</w:t>
            </w:r>
            <w:r w:rsidRPr="00633936">
              <w:rPr>
                <w:rFonts w:ascii="Arial" w:hAnsi="Arial" w:cs="Arial"/>
                <w:b/>
                <w:bCs/>
                <w:sz w:val="24"/>
                <w:szCs w:val="24"/>
              </w:rPr>
              <w:t>лиценз, регистрация, разрешение, удостоверение, уведомление</w:t>
            </w:r>
            <w:r w:rsidRPr="00633936">
              <w:rPr>
                <w:rFonts w:ascii="Arial" w:hAnsi="Arial" w:cs="Arial"/>
                <w:b/>
                <w:bCs/>
                <w:sz w:val="24"/>
                <w:szCs w:val="24"/>
                <w:lang w:val="ru-RU"/>
              </w:rPr>
              <w:t>)</w:t>
            </w:r>
            <w:r w:rsidRPr="00633936">
              <w:rPr>
                <w:rFonts w:ascii="Arial" w:hAnsi="Arial" w:cs="Arial"/>
                <w:b/>
                <w:bCs/>
                <w:sz w:val="24"/>
                <w:szCs w:val="24"/>
              </w:rPr>
              <w:t xml:space="preserve"> които нямат нормативно основание в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14BE658A" w14:textId="77777777" w:rsidR="00284B61" w:rsidRPr="00633936" w:rsidRDefault="00284B61" w:rsidP="00284B6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633936">
              <w:rPr>
                <w:rFonts w:ascii="Arial" w:hAnsi="Arial" w:cs="Arial"/>
                <w:color w:val="000000" w:themeColor="text1"/>
                <w:sz w:val="24"/>
                <w:szCs w:val="24"/>
              </w:rPr>
              <w:t xml:space="preserve">Съгласно чл. 4, ал. 2 от ЗОРАКСД всички изисквания, необходими за започването и за осъществяването на дадена стопанска дейност, както и за извършването на отделна сделка или действие, се уреждат със закон. </w:t>
            </w:r>
          </w:p>
          <w:p w14:paraId="674A28EF" w14:textId="77777777" w:rsidR="00316884" w:rsidRPr="00633936" w:rsidRDefault="00284B61" w:rsidP="00284B61">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bg-BG"/>
              </w:rPr>
            </w:pPr>
            <w:r w:rsidRPr="00633936">
              <w:rPr>
                <w:rFonts w:ascii="Arial" w:hAnsi="Arial" w:cs="Arial"/>
                <w:color w:val="000000" w:themeColor="text1"/>
                <w:sz w:val="24"/>
                <w:szCs w:val="24"/>
              </w:rPr>
              <w:t>Съгласно чл. 4, ал. 3 от ЗОАРАКСД с подзаконов нормативен акт, посочен в закон, могат да се конкретизират изискванията за</w:t>
            </w:r>
            <w:r w:rsidRPr="00633936">
              <w:rPr>
                <w:rFonts w:ascii="Arial" w:hAnsi="Arial" w:cs="Arial"/>
                <w:color w:val="000000" w:themeColor="text1"/>
                <w:sz w:val="24"/>
                <w:szCs w:val="24"/>
                <w:lang w:val="bg-BG"/>
              </w:rPr>
              <w:t xml:space="preserve"> </w:t>
            </w:r>
            <w:r w:rsidRPr="00633936">
              <w:rPr>
                <w:rFonts w:ascii="Arial" w:hAnsi="Arial" w:cs="Arial"/>
                <w:color w:val="000000" w:themeColor="text1"/>
                <w:sz w:val="24"/>
                <w:szCs w:val="24"/>
              </w:rPr>
              <w:t>съответния режим или сделка/действие, като се осигури спазване на изискванията на чл. 3 ал. 3 от ЗОАРАКСД.</w:t>
            </w:r>
          </w:p>
        </w:tc>
      </w:tr>
    </w:tbl>
    <w:p w14:paraId="6B1598C6" w14:textId="77777777" w:rsidR="00291767" w:rsidRPr="00633936" w:rsidRDefault="00291767" w:rsidP="00046488">
      <w:pPr>
        <w:spacing w:after="0" w:line="360" w:lineRule="auto"/>
        <w:jc w:val="both"/>
        <w:rPr>
          <w:rFonts w:ascii="Arial" w:hAnsi="Arial" w:cs="Arial"/>
          <w:sz w:val="24"/>
          <w:szCs w:val="24"/>
        </w:rPr>
      </w:pPr>
    </w:p>
    <w:p w14:paraId="3692D513" w14:textId="77777777" w:rsidR="00DE4606" w:rsidRPr="00633936" w:rsidRDefault="00DE4606" w:rsidP="00046488">
      <w:pPr>
        <w:spacing w:after="0" w:line="360" w:lineRule="auto"/>
        <w:jc w:val="both"/>
        <w:rPr>
          <w:rFonts w:ascii="Arial" w:hAnsi="Arial" w:cs="Arial"/>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21060F" w:rsidRPr="00633936" w14:paraId="0EEE1B4B" w14:textId="77777777" w:rsidTr="0021060F">
        <w:trPr>
          <w:cnfStyle w:val="100000000000" w:firstRow="1" w:lastRow="0" w:firstColumn="0" w:lastColumn="0" w:oddVBand="0" w:evenVBand="0" w:oddHBand="0"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double" w:sz="4" w:space="0" w:color="365F91" w:themeColor="accent1" w:themeShade="BF"/>
            </w:tcBorders>
            <w:hideMark/>
          </w:tcPr>
          <w:p w14:paraId="3A04F82B" w14:textId="77777777" w:rsidR="0021060F" w:rsidRPr="00633936" w:rsidRDefault="0021060F" w:rsidP="00EA46D4">
            <w:pPr>
              <w:spacing w:line="360" w:lineRule="auto"/>
              <w:jc w:val="both"/>
              <w:rPr>
                <w:rFonts w:ascii="Arial" w:hAnsi="Arial" w:cs="Arial"/>
                <w:sz w:val="24"/>
                <w:szCs w:val="24"/>
              </w:rPr>
            </w:pPr>
            <w:r w:rsidRPr="00633936">
              <w:rPr>
                <w:rFonts w:ascii="Arial" w:hAnsi="Arial" w:cs="Arial"/>
                <w:sz w:val="24"/>
                <w:szCs w:val="24"/>
                <w:lang w:val="bg-BG"/>
              </w:rPr>
              <w:lastRenderedPageBreak/>
              <w:t>Пример 1</w:t>
            </w:r>
            <w:r w:rsidRPr="00633936">
              <w:rPr>
                <w:rFonts w:ascii="Arial" w:hAnsi="Arial" w:cs="Arial"/>
                <w:sz w:val="24"/>
                <w:szCs w:val="24"/>
              </w:rPr>
              <w:t>:</w:t>
            </w:r>
          </w:p>
          <w:p w14:paraId="6BB16149" w14:textId="77777777" w:rsidR="0021060F" w:rsidRPr="00633936" w:rsidRDefault="004E4F38" w:rsidP="004E4F38">
            <w:pPr>
              <w:pStyle w:val="af"/>
              <w:numPr>
                <w:ilvl w:val="0"/>
                <w:numId w:val="14"/>
              </w:numPr>
              <w:shd w:val="clear" w:color="auto" w:fill="FFFFFF" w:themeFill="background1"/>
              <w:spacing w:line="360" w:lineRule="auto"/>
              <w:jc w:val="both"/>
              <w:rPr>
                <w:b w:val="0"/>
                <w:bCs w:val="0"/>
                <w:sz w:val="24"/>
                <w:szCs w:val="24"/>
                <w:lang w:val="bg-BG"/>
              </w:rPr>
            </w:pPr>
            <w:r w:rsidRPr="00633936">
              <w:rPr>
                <w:rFonts w:ascii="Arial" w:hAnsi="Arial" w:cs="Arial"/>
                <w:b w:val="0"/>
                <w:bCs w:val="0"/>
                <w:sz w:val="24"/>
                <w:szCs w:val="24"/>
                <w:shd w:val="clear" w:color="auto" w:fill="FFFFFF" w:themeFill="background1"/>
              </w:rPr>
              <w:t>Наредбите за определянето и администрирането на местните такси и цени на услуги се издава</w:t>
            </w:r>
            <w:r w:rsidR="00057B08">
              <w:rPr>
                <w:rFonts w:ascii="Arial" w:hAnsi="Arial" w:cs="Arial"/>
                <w:b w:val="0"/>
                <w:bCs w:val="0"/>
                <w:sz w:val="24"/>
                <w:szCs w:val="24"/>
                <w:shd w:val="clear" w:color="auto" w:fill="FFFFFF" w:themeFill="background1"/>
                <w:lang w:val="bg-BG"/>
              </w:rPr>
              <w:t>т</w:t>
            </w:r>
            <w:r w:rsidRPr="00633936">
              <w:rPr>
                <w:rFonts w:ascii="Arial" w:hAnsi="Arial" w:cs="Arial"/>
                <w:b w:val="0"/>
                <w:bCs w:val="0"/>
                <w:sz w:val="24"/>
                <w:szCs w:val="24"/>
                <w:shd w:val="clear" w:color="auto" w:fill="FFFFFF" w:themeFill="background1"/>
              </w:rPr>
              <w:t xml:space="preserve"> на основание </w:t>
            </w:r>
            <w:r w:rsidRPr="00633936">
              <w:rPr>
                <w:rFonts w:ascii="Arial" w:hAnsi="Arial" w:cs="Arial"/>
                <w:b w:val="0"/>
                <w:bCs w:val="0"/>
                <w:sz w:val="24"/>
                <w:szCs w:val="24"/>
                <w:shd w:val="clear" w:color="auto" w:fill="FFFFFF" w:themeFill="background1"/>
                <w:lang w:val="bg-BG"/>
              </w:rPr>
              <w:t>ЗМДТ, като в тях се п</w:t>
            </w:r>
            <w:r w:rsidRPr="00633936">
              <w:rPr>
                <w:rFonts w:ascii="Arial" w:hAnsi="Arial" w:cs="Arial"/>
                <w:b w:val="0"/>
                <w:bCs w:val="0"/>
                <w:sz w:val="24"/>
                <w:szCs w:val="24"/>
                <w:shd w:val="clear" w:color="auto" w:fill="FFFFFF" w:themeFill="background1"/>
              </w:rPr>
              <w:t xml:space="preserve">редвижда </w:t>
            </w:r>
            <w:r w:rsidRPr="00633936">
              <w:rPr>
                <w:rFonts w:ascii="Arial" w:hAnsi="Arial" w:cs="Arial"/>
                <w:b w:val="0"/>
                <w:bCs w:val="0"/>
                <w:sz w:val="24"/>
                <w:szCs w:val="24"/>
                <w:shd w:val="clear" w:color="auto" w:fill="FFFFFF" w:themeFill="background1"/>
                <w:lang w:val="bg-BG"/>
              </w:rPr>
              <w:t>з</w:t>
            </w:r>
            <w:r w:rsidRPr="00633936">
              <w:rPr>
                <w:rFonts w:ascii="Arial" w:hAnsi="Arial" w:cs="Arial"/>
                <w:b w:val="0"/>
                <w:bCs w:val="0"/>
                <w:sz w:val="24"/>
                <w:szCs w:val="24"/>
                <w:shd w:val="clear" w:color="auto" w:fill="FFFFFF" w:themeFill="background1"/>
              </w:rPr>
              <w:t>а кои конкретно услуги се събират такси. Следва да проверите дали</w:t>
            </w:r>
            <w:r w:rsidRPr="00633936">
              <w:rPr>
                <w:rFonts w:ascii="Arial" w:hAnsi="Arial" w:cs="Arial"/>
                <w:sz w:val="24"/>
                <w:szCs w:val="24"/>
                <w:shd w:val="clear" w:color="auto" w:fill="FFFFFF" w:themeFill="background1"/>
              </w:rPr>
              <w:t xml:space="preserve"> </w:t>
            </w:r>
            <w:r w:rsidRPr="00633936">
              <w:rPr>
                <w:rFonts w:ascii="Arial" w:hAnsi="Arial" w:cs="Arial"/>
                <w:b w:val="0"/>
                <w:bCs w:val="0"/>
                <w:sz w:val="24"/>
                <w:szCs w:val="24"/>
                <w:shd w:val="clear" w:color="auto" w:fill="FFFFFF" w:themeFill="background1"/>
              </w:rPr>
              <w:t>въвежданите със съответната наредба, обект на контрол, услуги попадат в приложното поле на чл. 6, ал. 1</w:t>
            </w:r>
            <w:r w:rsidRPr="00633936">
              <w:rPr>
                <w:rFonts w:ascii="Arial" w:hAnsi="Arial" w:cs="Arial"/>
                <w:b w:val="0"/>
                <w:bCs w:val="0"/>
                <w:sz w:val="24"/>
                <w:szCs w:val="24"/>
                <w:shd w:val="clear" w:color="auto" w:fill="FFFFFF" w:themeFill="background1"/>
                <w:lang w:val="bg-BG"/>
              </w:rPr>
              <w:t xml:space="preserve"> </w:t>
            </w:r>
            <w:r w:rsidRPr="00633936">
              <w:rPr>
                <w:rFonts w:ascii="Arial" w:hAnsi="Arial" w:cs="Arial"/>
                <w:b w:val="0"/>
                <w:bCs w:val="0"/>
                <w:sz w:val="24"/>
                <w:szCs w:val="24"/>
                <w:shd w:val="clear" w:color="auto" w:fill="FFFFFF" w:themeFill="background1"/>
              </w:rPr>
              <w:t xml:space="preserve">от ЗМДТ, </w:t>
            </w:r>
            <w:r w:rsidRPr="00633936">
              <w:rPr>
                <w:rFonts w:ascii="Arial" w:hAnsi="Arial" w:cs="Arial"/>
                <w:b w:val="0"/>
                <w:bCs w:val="0"/>
                <w:sz w:val="24"/>
                <w:szCs w:val="24"/>
                <w:shd w:val="clear" w:color="auto" w:fill="FFFFFF" w:themeFill="background1"/>
                <w:lang w:val="bg-BG"/>
              </w:rPr>
              <w:t>съответно, в зависимост от услугата -</w:t>
            </w:r>
            <w:r w:rsidRPr="00633936">
              <w:rPr>
                <w:rFonts w:ascii="Arial" w:hAnsi="Arial" w:cs="Arial"/>
                <w:b w:val="0"/>
                <w:bCs w:val="0"/>
                <w:sz w:val="24"/>
                <w:szCs w:val="24"/>
                <w:shd w:val="clear" w:color="auto" w:fill="FFFFFF" w:themeFill="background1"/>
              </w:rPr>
              <w:t xml:space="preserve"> на </w:t>
            </w:r>
            <w:r w:rsidRPr="00633936">
              <w:rPr>
                <w:rFonts w:ascii="Arial" w:hAnsi="Arial" w:cs="Arial"/>
                <w:b w:val="0"/>
                <w:bCs w:val="0"/>
                <w:sz w:val="24"/>
                <w:szCs w:val="24"/>
                <w:shd w:val="clear" w:color="auto" w:fill="FFFFFF" w:themeFill="background1"/>
                <w:lang w:val="bg-BG"/>
              </w:rPr>
              <w:t xml:space="preserve">чл. 72, чл. </w:t>
            </w:r>
            <w:r w:rsidRPr="00633936">
              <w:rPr>
                <w:rFonts w:ascii="Arial" w:hAnsi="Arial" w:cs="Arial"/>
                <w:b w:val="0"/>
                <w:bCs w:val="0"/>
                <w:sz w:val="24"/>
                <w:szCs w:val="24"/>
                <w:shd w:val="clear" w:color="auto" w:fill="FFFFFF" w:themeFill="background1"/>
              </w:rPr>
              <w:t>107 и чл. 110 от ЗМДТ.</w:t>
            </w:r>
            <w:r w:rsidRPr="00633936">
              <w:rPr>
                <w:rFonts w:ascii="Arial" w:hAnsi="Arial" w:cs="Arial"/>
                <w:sz w:val="24"/>
                <w:szCs w:val="24"/>
                <w:shd w:val="clear" w:color="auto" w:fill="FFFFFF" w:themeFill="background1"/>
              </w:rPr>
              <w:t xml:space="preserve"> </w:t>
            </w:r>
            <w:r w:rsidRPr="00633936">
              <w:rPr>
                <w:rFonts w:ascii="Arial" w:hAnsi="Arial" w:cs="Arial"/>
                <w:b w:val="0"/>
                <w:bCs w:val="0"/>
                <w:sz w:val="24"/>
                <w:szCs w:val="24"/>
                <w:shd w:val="clear" w:color="auto" w:fill="FFFFFF" w:themeFill="background1"/>
              </w:rPr>
              <w:t xml:space="preserve">След това следва да установите кой е нормативния акт от по-висока степен, въз основа на който общината предоставя съответната услуга. В случаите за </w:t>
            </w:r>
            <w:r w:rsidRPr="00633936">
              <w:rPr>
                <w:rFonts w:ascii="Arial" w:hAnsi="Arial" w:cs="Arial"/>
                <w:b w:val="0"/>
                <w:bCs w:val="0"/>
                <w:sz w:val="24"/>
                <w:szCs w:val="24"/>
                <w:shd w:val="clear" w:color="auto" w:fill="FFFFFF" w:themeFill="background1"/>
                <w:lang w:val="bg-BG"/>
              </w:rPr>
              <w:t>„</w:t>
            </w:r>
            <w:r w:rsidRPr="00633936">
              <w:rPr>
                <w:rFonts w:ascii="Arial" w:hAnsi="Arial" w:cs="Arial"/>
                <w:b w:val="0"/>
                <w:bCs w:val="0"/>
                <w:sz w:val="24"/>
                <w:szCs w:val="24"/>
                <w:shd w:val="clear" w:color="auto" w:fill="FFFFFF" w:themeFill="background1"/>
              </w:rPr>
              <w:t>техническите</w:t>
            </w:r>
            <w:r w:rsidRPr="00633936">
              <w:rPr>
                <w:rFonts w:ascii="Arial" w:hAnsi="Arial" w:cs="Arial"/>
                <w:b w:val="0"/>
                <w:bCs w:val="0"/>
                <w:sz w:val="24"/>
                <w:szCs w:val="24"/>
                <w:shd w:val="clear" w:color="auto" w:fill="FFFFFF" w:themeFill="background1"/>
                <w:lang w:val="bg-BG"/>
              </w:rPr>
              <w:t>“</w:t>
            </w:r>
            <w:r w:rsidRPr="00633936">
              <w:rPr>
                <w:rFonts w:ascii="Arial" w:hAnsi="Arial" w:cs="Arial"/>
                <w:b w:val="0"/>
                <w:bCs w:val="0"/>
                <w:sz w:val="24"/>
                <w:szCs w:val="24"/>
                <w:shd w:val="clear" w:color="auto" w:fill="FFFFFF" w:themeFill="background1"/>
              </w:rPr>
              <w:t xml:space="preserve"> услуги най-често основанието ще е в Закона за устройство на територията и Закона за кадастъра и имотния регистър, за административните услуги по гражданско състояние</w:t>
            </w:r>
            <w:r w:rsidR="00057B08">
              <w:rPr>
                <w:rFonts w:ascii="Arial" w:hAnsi="Arial" w:cs="Arial"/>
                <w:b w:val="0"/>
                <w:bCs w:val="0"/>
                <w:sz w:val="24"/>
                <w:szCs w:val="24"/>
                <w:shd w:val="clear" w:color="auto" w:fill="FFFFFF" w:themeFill="background1"/>
                <w:lang w:val="bg-BG"/>
              </w:rPr>
              <w:t xml:space="preserve"> </w:t>
            </w:r>
            <w:r w:rsidRPr="00633936">
              <w:rPr>
                <w:rFonts w:ascii="Arial" w:hAnsi="Arial" w:cs="Arial"/>
                <w:b w:val="0"/>
                <w:bCs w:val="0"/>
                <w:sz w:val="24"/>
                <w:szCs w:val="24"/>
                <w:shd w:val="clear" w:color="auto" w:fill="FFFFFF" w:themeFill="background1"/>
              </w:rPr>
              <w:t>- Закона за гражданската регистрация, за услугите, свързани с ползването на пазари и тържища, които са общинска собственост – Закона за общинската собственост</w:t>
            </w:r>
            <w:r w:rsidRPr="00633936">
              <w:rPr>
                <w:rFonts w:ascii="Arial" w:hAnsi="Arial" w:cs="Arial"/>
                <w:b w:val="0"/>
                <w:bCs w:val="0"/>
                <w:sz w:val="24"/>
                <w:szCs w:val="24"/>
                <w:shd w:val="clear" w:color="auto" w:fill="FFFFFF" w:themeFill="background1"/>
                <w:lang w:val="bg-BG"/>
              </w:rPr>
              <w:t>.</w:t>
            </w:r>
            <w:r w:rsidR="0021060F" w:rsidRPr="00633936">
              <w:rPr>
                <w:rFonts w:ascii="Arial" w:hAnsi="Arial" w:cs="Arial"/>
                <w:b w:val="0"/>
                <w:bCs w:val="0"/>
                <w:sz w:val="24"/>
                <w:szCs w:val="24"/>
              </w:rPr>
              <w:t xml:space="preserve"> </w:t>
            </w:r>
          </w:p>
        </w:tc>
      </w:tr>
      <w:tr w:rsidR="0021060F" w:rsidRPr="00633936" w14:paraId="52F90039" w14:textId="77777777" w:rsidTr="0021060F">
        <w:trPr>
          <w:trHeight w:val="160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5F99C3C4" w14:textId="77777777" w:rsidR="004E4F38" w:rsidRPr="00633936" w:rsidRDefault="004E4F38" w:rsidP="004E4F38">
            <w:pPr>
              <w:spacing w:line="360" w:lineRule="auto"/>
              <w:jc w:val="both"/>
              <w:rPr>
                <w:rFonts w:ascii="Arial" w:hAnsi="Arial" w:cs="Arial"/>
                <w:sz w:val="24"/>
                <w:szCs w:val="24"/>
              </w:rPr>
            </w:pPr>
            <w:r w:rsidRPr="00633936">
              <w:rPr>
                <w:rFonts w:ascii="Arial" w:hAnsi="Arial" w:cs="Arial"/>
                <w:sz w:val="24"/>
                <w:szCs w:val="24"/>
                <w:lang w:val="bg-BG"/>
              </w:rPr>
              <w:t>Пример 2</w:t>
            </w:r>
            <w:r w:rsidRPr="00633936">
              <w:rPr>
                <w:rFonts w:ascii="Arial" w:hAnsi="Arial" w:cs="Arial"/>
                <w:sz w:val="24"/>
                <w:szCs w:val="24"/>
              </w:rPr>
              <w:t>:</w:t>
            </w:r>
          </w:p>
          <w:p w14:paraId="28F826E6" w14:textId="77777777" w:rsidR="0021060F" w:rsidRPr="00633936" w:rsidRDefault="004E4F38" w:rsidP="004E4F38">
            <w:pPr>
              <w:pStyle w:val="af"/>
              <w:numPr>
                <w:ilvl w:val="0"/>
                <w:numId w:val="14"/>
              </w:numPr>
              <w:spacing w:line="360" w:lineRule="auto"/>
              <w:jc w:val="both"/>
              <w:rPr>
                <w:rFonts w:ascii="Arial" w:hAnsi="Arial" w:cs="Arial"/>
                <w:sz w:val="24"/>
                <w:szCs w:val="24"/>
              </w:rPr>
            </w:pPr>
            <w:r w:rsidRPr="00633936">
              <w:rPr>
                <w:rFonts w:ascii="Arial" w:hAnsi="Arial" w:cs="Arial"/>
                <w:b w:val="0"/>
                <w:bCs w:val="0"/>
                <w:color w:val="000000" w:themeColor="text1"/>
                <w:sz w:val="24"/>
                <w:szCs w:val="24"/>
              </w:rPr>
              <w:t>Наредбите за записване, отписване и преместване в общинските детски градини се издават на основание чл. 59 от Закон</w:t>
            </w:r>
            <w:r w:rsidR="00057B08">
              <w:rPr>
                <w:rFonts w:ascii="Arial" w:hAnsi="Arial" w:cs="Arial"/>
                <w:b w:val="0"/>
                <w:bCs w:val="0"/>
                <w:color w:val="000000" w:themeColor="text1"/>
                <w:sz w:val="24"/>
                <w:szCs w:val="24"/>
                <w:lang w:val="bg-BG"/>
              </w:rPr>
              <w:t>а</w:t>
            </w:r>
            <w:r w:rsidRPr="00633936">
              <w:rPr>
                <w:rFonts w:ascii="Arial" w:hAnsi="Arial" w:cs="Arial"/>
                <w:b w:val="0"/>
                <w:bCs w:val="0"/>
                <w:color w:val="000000" w:themeColor="text1"/>
                <w:sz w:val="24"/>
                <w:szCs w:val="24"/>
              </w:rPr>
              <w:t xml:space="preserve"> за предучилищното и училищното образование. Следва да проверите дали при издаване на наредбата са спазени изиск</w:t>
            </w:r>
            <w:r w:rsidR="00017511" w:rsidRPr="00633936">
              <w:rPr>
                <w:rFonts w:ascii="Arial" w:hAnsi="Arial" w:cs="Arial"/>
                <w:b w:val="0"/>
                <w:bCs w:val="0"/>
                <w:color w:val="000000" w:themeColor="text1"/>
                <w:sz w:val="24"/>
                <w:szCs w:val="24"/>
                <w:lang w:val="bg-BG"/>
              </w:rPr>
              <w:t>ванията на този нормативен акт.</w:t>
            </w:r>
            <w:r w:rsidRPr="00633936">
              <w:rPr>
                <w:rFonts w:ascii="Arial" w:hAnsi="Arial" w:cs="Arial"/>
                <w:b w:val="0"/>
                <w:bCs w:val="0"/>
                <w:color w:val="000000" w:themeColor="text1"/>
                <w:sz w:val="24"/>
                <w:szCs w:val="24"/>
              </w:rPr>
              <w:t xml:space="preserve"> Същевременно, определянето на такси във връзка с ползването на ясли и на детски градини следва да бъде съобразено с обхвата по чл. 6, ал.1, б. „в“ и с изискванията на чл. 7, ал. 1 от ЗМДТ</w:t>
            </w:r>
            <w:r w:rsidRPr="00633936">
              <w:rPr>
                <w:rFonts w:ascii="Arial" w:hAnsi="Arial" w:cs="Arial"/>
                <w:b w:val="0"/>
                <w:bCs w:val="0"/>
                <w:color w:val="000000" w:themeColor="text1"/>
                <w:sz w:val="24"/>
                <w:szCs w:val="24"/>
                <w:lang w:val="bg-BG"/>
              </w:rPr>
              <w:t>.</w:t>
            </w:r>
          </w:p>
        </w:tc>
      </w:tr>
      <w:tr w:rsidR="0021060F" w:rsidRPr="00633936" w14:paraId="55CE6C39" w14:textId="77777777" w:rsidTr="00BD6D49">
        <w:trPr>
          <w:trHeight w:val="963"/>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358A6D2A" w14:textId="77777777" w:rsidR="004E4F38" w:rsidRPr="00633936" w:rsidRDefault="004E4F38" w:rsidP="004E4F38">
            <w:pPr>
              <w:spacing w:line="360" w:lineRule="auto"/>
              <w:jc w:val="both"/>
              <w:rPr>
                <w:rFonts w:ascii="Arial" w:hAnsi="Arial" w:cs="Arial"/>
                <w:sz w:val="24"/>
                <w:szCs w:val="24"/>
                <w:lang w:val="bg-BG"/>
              </w:rPr>
            </w:pPr>
            <w:r w:rsidRPr="00633936">
              <w:rPr>
                <w:rFonts w:ascii="Arial" w:hAnsi="Arial" w:cs="Arial"/>
                <w:sz w:val="24"/>
                <w:szCs w:val="24"/>
                <w:lang w:val="bg-BG"/>
              </w:rPr>
              <w:t>Пример 3:</w:t>
            </w:r>
          </w:p>
          <w:p w14:paraId="1A8AB1A9" w14:textId="77777777" w:rsidR="0021060F" w:rsidRPr="00633936" w:rsidRDefault="0021060F" w:rsidP="00017511">
            <w:pPr>
              <w:pStyle w:val="af"/>
              <w:numPr>
                <w:ilvl w:val="0"/>
                <w:numId w:val="14"/>
              </w:numPr>
              <w:spacing w:line="360" w:lineRule="auto"/>
              <w:ind w:left="1014"/>
              <w:jc w:val="both"/>
              <w:rPr>
                <w:rFonts w:ascii="Arial" w:hAnsi="Arial" w:cs="Arial"/>
                <w:sz w:val="24"/>
                <w:szCs w:val="24"/>
              </w:rPr>
            </w:pPr>
            <w:r w:rsidRPr="00633936">
              <w:rPr>
                <w:rFonts w:ascii="Arial" w:hAnsi="Arial" w:cs="Arial"/>
                <w:b w:val="0"/>
                <w:bCs w:val="0"/>
                <w:sz w:val="24"/>
                <w:szCs w:val="24"/>
              </w:rPr>
              <w:t xml:space="preserve"> </w:t>
            </w:r>
            <w:r w:rsidR="00017511" w:rsidRPr="00633936">
              <w:rPr>
                <w:rFonts w:ascii="Arial" w:hAnsi="Arial" w:cs="Arial"/>
                <w:b w:val="0"/>
                <w:bCs w:val="0"/>
                <w:color w:val="000000" w:themeColor="text1"/>
                <w:sz w:val="24"/>
                <w:szCs w:val="24"/>
              </w:rPr>
              <w:t>Възможна е и колизия между нормативните актове с ранг на закон, при ко</w:t>
            </w:r>
            <w:r w:rsidR="00017511" w:rsidRPr="00633936">
              <w:rPr>
                <w:rFonts w:ascii="Arial" w:eastAsia="Times New Roman" w:hAnsi="Arial" w:cs="Arial"/>
                <w:b w:val="0"/>
                <w:bCs w:val="0"/>
                <w:color w:val="000000" w:themeColor="text1"/>
                <w:sz w:val="24"/>
                <w:szCs w:val="24"/>
              </w:rPr>
              <w:t>ето следва да определите кой е специалният закон и да приложите него</w:t>
            </w:r>
            <w:r w:rsidR="00017511" w:rsidRPr="00633936">
              <w:rPr>
                <w:rFonts w:ascii="Arial" w:eastAsia="Times New Roman" w:hAnsi="Arial" w:cs="Arial"/>
                <w:b w:val="0"/>
                <w:bCs w:val="0"/>
                <w:color w:val="000000" w:themeColor="text1"/>
                <w:sz w:val="24"/>
                <w:szCs w:val="24"/>
                <w:lang w:val="bg-BG"/>
              </w:rPr>
              <w:t>.</w:t>
            </w:r>
            <w:r w:rsidR="00017511" w:rsidRPr="00633936">
              <w:rPr>
                <w:rFonts w:ascii="Arial" w:eastAsia="Times New Roman" w:hAnsi="Arial" w:cs="Arial"/>
                <w:b w:val="0"/>
                <w:bCs w:val="0"/>
                <w:color w:val="000000" w:themeColor="text1"/>
                <w:sz w:val="24"/>
                <w:szCs w:val="24"/>
              </w:rPr>
              <w:t xml:space="preserve"> В наредба на общински съвет се предвижда събиране на такса за презаверка на скица, от издаването на която са изтекли повече от 6 месеца. </w:t>
            </w:r>
            <w:r w:rsidR="00017511" w:rsidRPr="00633936">
              <w:rPr>
                <w:rFonts w:ascii="Arial" w:eastAsia="Times New Roman" w:hAnsi="Arial" w:cs="Arial"/>
                <w:b w:val="0"/>
                <w:bCs w:val="0"/>
                <w:color w:val="000000" w:themeColor="text1"/>
                <w:sz w:val="24"/>
                <w:szCs w:val="24"/>
                <w:lang w:val="bg-BG"/>
              </w:rPr>
              <w:t>Ч</w:t>
            </w:r>
            <w:r w:rsidR="00017511" w:rsidRPr="00633936">
              <w:rPr>
                <w:rFonts w:ascii="Arial" w:eastAsia="Times New Roman" w:hAnsi="Arial" w:cs="Arial"/>
                <w:b w:val="0"/>
                <w:bCs w:val="0"/>
                <w:color w:val="000000" w:themeColor="text1"/>
                <w:sz w:val="24"/>
                <w:szCs w:val="24"/>
              </w:rPr>
              <w:t>л. 107, т.3 от ЗМДТ предвижда събиране на такси за презаверяване на скици, от издаването на които</w:t>
            </w:r>
            <w:r w:rsidR="00017511" w:rsidRPr="00633936">
              <w:rPr>
                <w:rFonts w:ascii="Arial" w:hAnsi="Arial" w:cs="Arial"/>
                <w:b w:val="0"/>
                <w:bCs w:val="0"/>
                <w:color w:val="000000" w:themeColor="text1"/>
                <w:sz w:val="24"/>
                <w:szCs w:val="24"/>
              </w:rPr>
              <w:t xml:space="preserve"> са изтекли 6 месеца</w:t>
            </w:r>
            <w:r w:rsidR="00017511" w:rsidRPr="00633936">
              <w:rPr>
                <w:rFonts w:ascii="Arial" w:hAnsi="Arial" w:cs="Arial"/>
                <w:b w:val="0"/>
                <w:bCs w:val="0"/>
                <w:color w:val="000000" w:themeColor="text1"/>
                <w:sz w:val="24"/>
                <w:szCs w:val="24"/>
                <w:lang w:val="bg-BG"/>
              </w:rPr>
              <w:t xml:space="preserve">, но </w:t>
            </w:r>
            <w:r w:rsidR="00017511" w:rsidRPr="00633936">
              <w:rPr>
                <w:rFonts w:ascii="Arial" w:hAnsi="Arial" w:cs="Arial"/>
                <w:b w:val="0"/>
                <w:bCs w:val="0"/>
                <w:color w:val="000000" w:themeColor="text1"/>
                <w:sz w:val="24"/>
                <w:szCs w:val="24"/>
              </w:rPr>
              <w:t xml:space="preserve">в хипотезата на § 4, ал.1, т.1 от Закона за кадастъра и имотния регистър, до одобряването на кадастрална карта и кадастрални регистри, скиците на недвижимите имоти се </w:t>
            </w:r>
            <w:r w:rsidR="00017511" w:rsidRPr="00633936">
              <w:rPr>
                <w:rFonts w:ascii="Arial" w:hAnsi="Arial" w:cs="Arial"/>
                <w:b w:val="0"/>
                <w:bCs w:val="0"/>
                <w:color w:val="000000" w:themeColor="text1"/>
                <w:sz w:val="24"/>
                <w:szCs w:val="24"/>
              </w:rPr>
              <w:lastRenderedPageBreak/>
              <w:t>издават по досегашния ред, т.е. от общинските администрации - § 4, ал.1 от Наредба № РД-02-20-5 от 15.12.2016 г. за съдържанието, създаването и поддържането на кадастралната карта и кадастралните регистри. Разпоредбата на чл. 35, ал. 1 от отменената Наредба № 3 за съдържанието, създаването и поддържането на кадастралната карта и кадастралните регистри регламентираше възможността за презаверяване на скици и схеми, след изтичане на 6 месеца от издаването им, ако в този период не е настъпила промяна в данните за имота. С приемането на Наредба № РД-02-20-5 от 15.12.2016 г. не се извършва презаверка на скица, като тя е валидна до промяна на данните за имота. Наредба № РД-02-20-</w:t>
            </w:r>
            <w:r w:rsidR="00017511" w:rsidRPr="00633936">
              <w:rPr>
                <w:rFonts w:ascii="Arial" w:eastAsia="Times New Roman" w:hAnsi="Arial" w:cs="Arial"/>
                <w:b w:val="0"/>
                <w:bCs w:val="0"/>
                <w:color w:val="000000" w:themeColor="text1"/>
                <w:sz w:val="24"/>
                <w:szCs w:val="24"/>
              </w:rPr>
              <w:t xml:space="preserve">4/11.10.2016 г. за предоставяне на услуги от кадастралната карта и кадастралните </w:t>
            </w:r>
            <w:r w:rsidR="00017511" w:rsidRPr="00633936">
              <w:rPr>
                <w:rFonts w:ascii="Arial" w:hAnsi="Arial" w:cs="Arial"/>
                <w:b w:val="0"/>
                <w:bCs w:val="0"/>
                <w:color w:val="000000" w:themeColor="text1"/>
                <w:sz w:val="24"/>
                <w:szCs w:val="24"/>
              </w:rPr>
              <w:t>регистри</w:t>
            </w:r>
            <w:r w:rsidR="00017511" w:rsidRPr="00633936">
              <w:rPr>
                <w:rFonts w:ascii="Arial" w:eastAsia="Times New Roman" w:hAnsi="Arial" w:cs="Arial"/>
                <w:b w:val="0"/>
                <w:bCs w:val="0"/>
                <w:color w:val="000000" w:themeColor="text1"/>
                <w:sz w:val="24"/>
                <w:szCs w:val="24"/>
              </w:rPr>
              <w:t xml:space="preserve"> също</w:t>
            </w:r>
            <w:r w:rsidR="00017511" w:rsidRPr="00633936">
              <w:rPr>
                <w:rFonts w:ascii="Arial" w:hAnsi="Arial" w:cs="Arial"/>
                <w:b w:val="0"/>
                <w:bCs w:val="0"/>
                <w:color w:val="000000" w:themeColor="text1"/>
                <w:sz w:val="24"/>
                <w:szCs w:val="24"/>
              </w:rPr>
              <w:t xml:space="preserve"> не предвижда извършване на презаверка на скица. Компетентността на общинската администрация да издава скици е въз основа на </w:t>
            </w:r>
            <w:r w:rsidR="00017511" w:rsidRPr="00633936">
              <w:rPr>
                <w:rFonts w:ascii="Arial" w:hAnsi="Arial" w:cs="Arial"/>
                <w:b w:val="0"/>
                <w:bCs w:val="0"/>
                <w:color w:val="000000" w:themeColor="text1"/>
                <w:sz w:val="24"/>
                <w:szCs w:val="24"/>
                <w:lang w:val="bg-BG"/>
              </w:rPr>
              <w:t xml:space="preserve">ЗКИР, който е </w:t>
            </w:r>
            <w:r w:rsidR="00017511" w:rsidRPr="00633936">
              <w:rPr>
                <w:rFonts w:ascii="Arial" w:hAnsi="Arial" w:cs="Arial"/>
                <w:b w:val="0"/>
                <w:bCs w:val="0"/>
                <w:color w:val="000000" w:themeColor="text1"/>
                <w:sz w:val="24"/>
                <w:szCs w:val="24"/>
              </w:rPr>
              <w:t>специален по отношение на З</w:t>
            </w:r>
            <w:r w:rsidR="00017511" w:rsidRPr="00633936">
              <w:rPr>
                <w:rFonts w:ascii="Arial" w:hAnsi="Arial" w:cs="Arial"/>
                <w:b w:val="0"/>
                <w:bCs w:val="0"/>
                <w:color w:val="000000" w:themeColor="text1"/>
                <w:sz w:val="24"/>
                <w:szCs w:val="24"/>
                <w:lang w:val="bg-BG"/>
              </w:rPr>
              <w:t xml:space="preserve">МДТ. Следва да се приложи ЗКИР и </w:t>
            </w:r>
            <w:r w:rsidR="00017511" w:rsidRPr="00633936">
              <w:rPr>
                <w:rFonts w:ascii="Arial" w:hAnsi="Arial" w:cs="Arial"/>
                <w:b w:val="0"/>
                <w:bCs w:val="0"/>
                <w:color w:val="000000" w:themeColor="text1"/>
                <w:sz w:val="24"/>
                <w:szCs w:val="24"/>
              </w:rPr>
              <w:t>издадените въз основа на него подзаконови нормативни актове. Услугата „презаверка на скица“ няма правно основание</w:t>
            </w:r>
            <w:r w:rsidR="00017511" w:rsidRPr="00633936">
              <w:rPr>
                <w:rFonts w:ascii="Arial" w:hAnsi="Arial" w:cs="Arial"/>
                <w:b w:val="0"/>
                <w:bCs w:val="0"/>
                <w:color w:val="000000"/>
                <w:sz w:val="24"/>
                <w:szCs w:val="24"/>
                <w:lang w:val="bg-BG"/>
              </w:rPr>
              <w:t>.</w:t>
            </w:r>
          </w:p>
        </w:tc>
      </w:tr>
      <w:tr w:rsidR="00017511" w:rsidRPr="00633936" w14:paraId="7969E900" w14:textId="77777777" w:rsidTr="00017511">
        <w:trPr>
          <w:trHeight w:val="268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6B1A99A6" w14:textId="77777777" w:rsidR="00017511" w:rsidRPr="00633936" w:rsidRDefault="00017511" w:rsidP="004E4F38">
            <w:pPr>
              <w:spacing w:line="360" w:lineRule="auto"/>
              <w:jc w:val="both"/>
              <w:rPr>
                <w:rFonts w:ascii="Arial" w:hAnsi="Arial" w:cs="Arial"/>
                <w:b w:val="0"/>
                <w:bCs w:val="0"/>
                <w:sz w:val="24"/>
                <w:szCs w:val="24"/>
                <w:lang w:val="bg-BG"/>
              </w:rPr>
            </w:pPr>
            <w:r w:rsidRPr="00633936">
              <w:rPr>
                <w:rFonts w:ascii="Arial" w:hAnsi="Arial" w:cs="Arial"/>
                <w:sz w:val="24"/>
                <w:szCs w:val="24"/>
                <w:lang w:val="bg-BG"/>
              </w:rPr>
              <w:lastRenderedPageBreak/>
              <w:t>Пример 4:</w:t>
            </w:r>
          </w:p>
          <w:p w14:paraId="7685786D" w14:textId="4310B7B8" w:rsidR="00017511" w:rsidRPr="00633936" w:rsidRDefault="00017511" w:rsidP="00057B08">
            <w:pPr>
              <w:pStyle w:val="af"/>
              <w:numPr>
                <w:ilvl w:val="0"/>
                <w:numId w:val="21"/>
              </w:numPr>
              <w:spacing w:line="360" w:lineRule="auto"/>
              <w:ind w:left="873"/>
              <w:jc w:val="both"/>
              <w:rPr>
                <w:rFonts w:ascii="Arial" w:hAnsi="Arial" w:cs="Arial"/>
                <w:b w:val="0"/>
                <w:bCs w:val="0"/>
                <w:sz w:val="24"/>
                <w:szCs w:val="24"/>
                <w:lang w:val="bg-BG"/>
              </w:rPr>
            </w:pPr>
            <w:r w:rsidRPr="00633936">
              <w:rPr>
                <w:rFonts w:ascii="Arial" w:hAnsi="Arial" w:cs="Arial"/>
                <w:b w:val="0"/>
                <w:bCs w:val="0"/>
                <w:sz w:val="24"/>
                <w:szCs w:val="24"/>
              </w:rPr>
              <w:t>В наредба на общински съвет е предвидена забрана за набирането на финансови средства посредством дарения или продажба на картички и билети от физически, юридически лица или сдружения регистрирани по З</w:t>
            </w:r>
            <w:r w:rsidR="00057B08">
              <w:rPr>
                <w:rFonts w:ascii="Arial" w:hAnsi="Arial" w:cs="Arial"/>
                <w:b w:val="0"/>
                <w:bCs w:val="0"/>
                <w:sz w:val="24"/>
                <w:szCs w:val="24"/>
              </w:rPr>
              <w:t xml:space="preserve">ЮЛНЦ без писмено разрешение на </w:t>
            </w:r>
            <w:r w:rsidR="00057B08">
              <w:rPr>
                <w:rFonts w:ascii="Arial" w:hAnsi="Arial" w:cs="Arial"/>
                <w:b w:val="0"/>
                <w:bCs w:val="0"/>
                <w:sz w:val="24"/>
                <w:szCs w:val="24"/>
                <w:lang w:val="bg-BG"/>
              </w:rPr>
              <w:t>к</w:t>
            </w:r>
            <w:r w:rsidRPr="00633936">
              <w:rPr>
                <w:rFonts w:ascii="Arial" w:hAnsi="Arial" w:cs="Arial"/>
                <w:b w:val="0"/>
                <w:bCs w:val="0"/>
                <w:sz w:val="24"/>
                <w:szCs w:val="24"/>
              </w:rPr>
              <w:t xml:space="preserve">мета на </w:t>
            </w:r>
            <w:r w:rsidR="00057B08">
              <w:rPr>
                <w:rFonts w:ascii="Arial" w:hAnsi="Arial" w:cs="Arial"/>
                <w:b w:val="0"/>
                <w:bCs w:val="0"/>
                <w:sz w:val="24"/>
                <w:szCs w:val="24"/>
                <w:lang w:val="bg-BG"/>
              </w:rPr>
              <w:t>о</w:t>
            </w:r>
            <w:r w:rsidRPr="00633936">
              <w:rPr>
                <w:rFonts w:ascii="Arial" w:hAnsi="Arial" w:cs="Arial"/>
                <w:b w:val="0"/>
                <w:bCs w:val="0"/>
                <w:sz w:val="24"/>
                <w:szCs w:val="24"/>
              </w:rPr>
              <w:t>бщината. С подзаконов нормативен акт не могат да се въвеждат ограничения и забрани за осъществяване на стопанска дейност, непредвидени в закон. Въвеждането на разрешителен режим при извършването на дейност по набиране на финансови средства чрез дарения или продажба на картички освен, че не е предвидено в закон, противоречи и на целта на закона – чл. 1, ал. 2 ЗОАРАКСД</w:t>
            </w:r>
            <w:r w:rsidR="000E0769">
              <w:rPr>
                <w:rFonts w:ascii="Arial" w:hAnsi="Arial" w:cs="Arial"/>
                <w:b w:val="0"/>
                <w:bCs w:val="0"/>
                <w:sz w:val="24"/>
                <w:szCs w:val="24"/>
                <w:lang w:val="bg-BG"/>
              </w:rPr>
              <w:t>.</w:t>
            </w:r>
          </w:p>
        </w:tc>
      </w:tr>
      <w:tr w:rsidR="00017511" w:rsidRPr="00633936" w14:paraId="2E334577" w14:textId="77777777" w:rsidTr="0021060F">
        <w:trPr>
          <w:trHeight w:val="268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tcBorders>
          </w:tcPr>
          <w:p w14:paraId="6F1CAB7E" w14:textId="77777777" w:rsidR="00017511" w:rsidRPr="00633936" w:rsidRDefault="00017511" w:rsidP="004E4F38">
            <w:pPr>
              <w:spacing w:line="360" w:lineRule="auto"/>
              <w:jc w:val="both"/>
              <w:rPr>
                <w:rFonts w:ascii="Arial" w:hAnsi="Arial" w:cs="Arial"/>
                <w:b w:val="0"/>
                <w:bCs w:val="0"/>
                <w:sz w:val="24"/>
                <w:szCs w:val="24"/>
                <w:lang w:val="bg-BG"/>
              </w:rPr>
            </w:pPr>
            <w:r w:rsidRPr="00633936">
              <w:rPr>
                <w:rFonts w:ascii="Arial" w:hAnsi="Arial" w:cs="Arial"/>
                <w:sz w:val="24"/>
                <w:szCs w:val="24"/>
                <w:lang w:val="bg-BG"/>
              </w:rPr>
              <w:lastRenderedPageBreak/>
              <w:t>Пример 5:</w:t>
            </w:r>
          </w:p>
          <w:p w14:paraId="39EC02C6" w14:textId="7364D8B2" w:rsidR="00017511" w:rsidRPr="00633936" w:rsidRDefault="00017511" w:rsidP="00017511">
            <w:pPr>
              <w:pStyle w:val="af"/>
              <w:numPr>
                <w:ilvl w:val="0"/>
                <w:numId w:val="22"/>
              </w:numPr>
              <w:spacing w:line="360" w:lineRule="auto"/>
              <w:ind w:left="873"/>
              <w:jc w:val="both"/>
              <w:rPr>
                <w:rFonts w:ascii="Arial" w:hAnsi="Arial" w:cs="Arial"/>
                <w:b w:val="0"/>
                <w:bCs w:val="0"/>
                <w:sz w:val="24"/>
                <w:szCs w:val="24"/>
                <w:lang w:val="bg-BG"/>
              </w:rPr>
            </w:pPr>
            <w:r w:rsidRPr="00633936">
              <w:rPr>
                <w:rFonts w:ascii="Arial" w:hAnsi="Arial" w:cs="Arial"/>
                <w:b w:val="0"/>
                <w:bCs w:val="0"/>
                <w:sz w:val="24"/>
                <w:szCs w:val="24"/>
              </w:rPr>
              <w:t>В наредба на общински съвет се съдържа изискване за представяне на доказателства за липса на публични или частни задължения към общината като условие за участие в търг или конкурс за сключване на сделки по управление или разпореждане с общински имоти. Такова изискване не се съдържа в специалния Закон за общинската собственост и противоречи на чл.1, ал.2, чл.3 и чл. 4 от ЗОАРАКСД, тъй като с това изискване за правните субекти се създават ограничения и се въвеждат тежести при административното регулиране на стопанската дейност, които не са необходими за постигане целите на закона. Въведеното изискване, от една страна противоречи на чл. 4, ал. 2 от ЗОАРАКСД, защото не конкретизира изискване, регламентирано в закон, а от друга – и на чл.3, ал.3 от ЗОРАКСД</w:t>
            </w:r>
            <w:r w:rsidR="000E0769">
              <w:rPr>
                <w:rFonts w:ascii="Arial" w:hAnsi="Arial" w:cs="Arial"/>
                <w:b w:val="0"/>
                <w:bCs w:val="0"/>
                <w:sz w:val="24"/>
                <w:szCs w:val="24"/>
                <w:lang w:val="bg-BG"/>
              </w:rPr>
              <w:t>.</w:t>
            </w:r>
          </w:p>
        </w:tc>
      </w:tr>
    </w:tbl>
    <w:p w14:paraId="7FFCB068" w14:textId="77777777" w:rsidR="004867AA" w:rsidRPr="00633936" w:rsidRDefault="004867AA" w:rsidP="004867AA">
      <w:pPr>
        <w:spacing w:after="0" w:line="360" w:lineRule="auto"/>
        <w:ind w:firstLine="567"/>
        <w:jc w:val="both"/>
        <w:rPr>
          <w:rFonts w:ascii="Arial" w:hAnsi="Arial" w:cs="Arial"/>
          <w:sz w:val="24"/>
          <w:szCs w:val="24"/>
          <w:lang w:val="ru-RU"/>
        </w:rPr>
      </w:pPr>
    </w:p>
    <w:p w14:paraId="1C087F3E" w14:textId="77777777" w:rsidR="004867AA" w:rsidRPr="00BB784F" w:rsidRDefault="004867AA" w:rsidP="008D47E9">
      <w:pPr>
        <w:pStyle w:val="2"/>
        <w:shd w:val="clear" w:color="auto" w:fill="F2DBDB" w:themeFill="accent2" w:themeFillTint="33"/>
        <w:spacing w:line="360" w:lineRule="auto"/>
        <w:ind w:firstLine="567"/>
        <w:jc w:val="both"/>
        <w:rPr>
          <w:rFonts w:ascii="Arial" w:hAnsi="Arial" w:cs="Arial"/>
          <w:b/>
          <w:iCs/>
          <w:color w:val="auto"/>
          <w:sz w:val="24"/>
          <w:szCs w:val="24"/>
        </w:rPr>
      </w:pPr>
      <w:bookmarkStart w:id="11" w:name="_Toc51596098"/>
      <w:r w:rsidRPr="00BB784F">
        <w:rPr>
          <w:rFonts w:ascii="Arial" w:hAnsi="Arial" w:cs="Arial"/>
          <w:b/>
          <w:iCs/>
          <w:color w:val="auto"/>
          <w:sz w:val="24"/>
          <w:szCs w:val="24"/>
        </w:rPr>
        <w:t>2. Стъпка 2: Проверка на условията за заявяване на услугата/издаване на акта</w:t>
      </w:r>
      <w:bookmarkEnd w:id="11"/>
      <w:r w:rsidRPr="00BB784F">
        <w:rPr>
          <w:rFonts w:ascii="Arial" w:hAnsi="Arial" w:cs="Arial"/>
          <w:b/>
          <w:iCs/>
          <w:color w:val="auto"/>
          <w:sz w:val="24"/>
          <w:szCs w:val="24"/>
        </w:rPr>
        <w:t xml:space="preserve"> </w:t>
      </w:r>
    </w:p>
    <w:p w14:paraId="0D0631F0" w14:textId="77777777" w:rsidR="004867AA" w:rsidRPr="00633936" w:rsidRDefault="004867AA" w:rsidP="004867AA">
      <w:pPr>
        <w:pStyle w:val="af"/>
        <w:spacing w:after="0" w:line="360" w:lineRule="auto"/>
        <w:ind w:left="0" w:firstLine="567"/>
        <w:jc w:val="both"/>
        <w:rPr>
          <w:rFonts w:ascii="Arial" w:hAnsi="Arial" w:cs="Arial"/>
          <w:sz w:val="24"/>
          <w:szCs w:val="24"/>
        </w:rPr>
      </w:pPr>
    </w:p>
    <w:p w14:paraId="41B67172" w14:textId="77777777" w:rsidR="004867AA" w:rsidRPr="00633936" w:rsidRDefault="004867AA" w:rsidP="004867AA">
      <w:pPr>
        <w:pStyle w:val="af"/>
        <w:spacing w:after="0" w:line="360" w:lineRule="auto"/>
        <w:ind w:left="0" w:firstLine="567"/>
        <w:jc w:val="both"/>
        <w:rPr>
          <w:rFonts w:ascii="Arial" w:hAnsi="Arial" w:cs="Arial"/>
          <w:sz w:val="24"/>
          <w:szCs w:val="24"/>
        </w:rPr>
      </w:pPr>
      <w:r w:rsidRPr="00633936">
        <w:rPr>
          <w:rFonts w:ascii="Arial" w:hAnsi="Arial" w:cs="Arial"/>
          <w:sz w:val="24"/>
          <w:szCs w:val="24"/>
        </w:rPr>
        <w:t>След като сте се уверили, че засегнатата с проверявания акт услуга има своето валидно нормативно основание и че регламентирането на конкретни изисквания за извършването ѝ с подзаконов акт е допустимо, следва да обърнете внимание на стъпките и на изискваните документи за заявяване на услугата.</w:t>
      </w:r>
    </w:p>
    <w:p w14:paraId="0F2AF12B" w14:textId="77777777" w:rsidR="002E6266" w:rsidRPr="00633936" w:rsidRDefault="002E6266" w:rsidP="004867AA">
      <w:pPr>
        <w:pStyle w:val="af"/>
        <w:spacing w:after="0" w:line="360" w:lineRule="auto"/>
        <w:ind w:left="0" w:firstLine="567"/>
        <w:jc w:val="both"/>
        <w:rPr>
          <w:rFonts w:ascii="Arial" w:hAnsi="Arial" w:cs="Arial"/>
          <w:sz w:val="24"/>
          <w:szCs w:val="24"/>
        </w:rPr>
      </w:pPr>
    </w:p>
    <w:p w14:paraId="7D72AE6C" w14:textId="77777777" w:rsidR="004867AA" w:rsidRPr="00633936" w:rsidRDefault="002E6266" w:rsidP="008D47E9">
      <w:pPr>
        <w:pStyle w:val="3"/>
        <w:shd w:val="clear" w:color="auto" w:fill="DBE5F1" w:themeFill="accent1" w:themeFillTint="33"/>
        <w:spacing w:before="0" w:line="360" w:lineRule="auto"/>
        <w:ind w:firstLine="567"/>
        <w:contextualSpacing/>
        <w:rPr>
          <w:rFonts w:ascii="Arial" w:hAnsi="Arial" w:cs="Arial"/>
          <w:i/>
          <w:iCs/>
          <w:color w:val="auto"/>
        </w:rPr>
      </w:pPr>
      <w:bookmarkStart w:id="12" w:name="_Toc51596099"/>
      <w:r w:rsidRPr="00633936">
        <w:rPr>
          <w:rFonts w:ascii="Arial" w:hAnsi="Arial" w:cs="Arial"/>
          <w:i/>
          <w:iCs/>
          <w:color w:val="auto"/>
        </w:rPr>
        <w:t>2.1. Проверка на образеца на заявление</w:t>
      </w:r>
      <w:bookmarkEnd w:id="12"/>
    </w:p>
    <w:p w14:paraId="339A6118" w14:textId="77777777" w:rsidR="004867AA" w:rsidRPr="00633936" w:rsidRDefault="004867AA" w:rsidP="004867AA">
      <w:pPr>
        <w:pStyle w:val="af"/>
        <w:spacing w:after="0" w:line="360" w:lineRule="auto"/>
        <w:ind w:left="0" w:firstLine="567"/>
        <w:jc w:val="both"/>
        <w:rPr>
          <w:rFonts w:ascii="Arial" w:hAnsi="Arial" w:cs="Arial"/>
          <w:b/>
          <w:bCs/>
          <w:sz w:val="24"/>
          <w:szCs w:val="24"/>
        </w:rPr>
      </w:pPr>
      <w:r w:rsidRPr="00633936">
        <w:rPr>
          <w:rFonts w:ascii="Arial" w:hAnsi="Arial" w:cs="Arial"/>
          <w:b/>
          <w:bCs/>
          <w:sz w:val="24"/>
          <w:szCs w:val="24"/>
        </w:rPr>
        <w:t xml:space="preserve">За изпълнение на тази стъпка попълнете въпроси от № </w:t>
      </w:r>
      <w:r w:rsidR="00F43066" w:rsidRPr="00633936">
        <w:rPr>
          <w:rFonts w:ascii="Arial" w:hAnsi="Arial" w:cs="Arial"/>
          <w:b/>
          <w:bCs/>
          <w:sz w:val="24"/>
          <w:szCs w:val="24"/>
        </w:rPr>
        <w:t>6</w:t>
      </w:r>
      <w:r w:rsidRPr="00633936">
        <w:rPr>
          <w:rFonts w:ascii="Arial" w:hAnsi="Arial" w:cs="Arial"/>
          <w:b/>
          <w:bCs/>
          <w:sz w:val="24"/>
          <w:szCs w:val="24"/>
        </w:rPr>
        <w:t xml:space="preserve"> до № </w:t>
      </w:r>
      <w:r w:rsidR="00F43066" w:rsidRPr="00633936">
        <w:rPr>
          <w:rFonts w:ascii="Arial" w:hAnsi="Arial" w:cs="Arial"/>
          <w:b/>
          <w:bCs/>
          <w:sz w:val="24"/>
          <w:szCs w:val="24"/>
        </w:rPr>
        <w:t>9</w:t>
      </w:r>
      <w:r w:rsidRPr="00633936">
        <w:rPr>
          <w:rFonts w:ascii="Arial" w:hAnsi="Arial" w:cs="Arial"/>
          <w:b/>
          <w:bCs/>
          <w:sz w:val="24"/>
          <w:szCs w:val="24"/>
        </w:rPr>
        <w:t xml:space="preserve"> от Въпросника </w:t>
      </w:r>
    </w:p>
    <w:p w14:paraId="448B92EF" w14:textId="77777777" w:rsidR="005161E7" w:rsidRPr="00633936" w:rsidRDefault="005161E7" w:rsidP="004867AA">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4867AA" w:rsidRPr="00633936" w14:paraId="075FCC7E" w14:textId="77777777" w:rsidTr="00EA4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990C406" w14:textId="77777777" w:rsidR="004867AA" w:rsidRPr="00633936" w:rsidRDefault="004867AA" w:rsidP="00EA46D4">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1BCF4EC" w14:textId="77777777" w:rsidR="004867AA" w:rsidRPr="00633936" w:rsidRDefault="004867AA"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490CB3F0" w14:textId="77777777" w:rsidR="004867AA" w:rsidRPr="00633936" w:rsidRDefault="004867AA"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4867AA" w:rsidRPr="00633936" w14:paraId="1693EA64"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0134C123" w14:textId="77777777" w:rsidR="004867AA" w:rsidRPr="00633936" w:rsidRDefault="00F43066"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6</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FE21A81" w14:textId="77777777" w:rsidR="002E6266" w:rsidRPr="00633936" w:rsidRDefault="002E6266" w:rsidP="002E62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Проверяваният акт съдържа ли изискване за подаване на заявление за предоставяне на услугата/издаване на </w:t>
            </w:r>
            <w:r w:rsidRPr="00633936">
              <w:rPr>
                <w:rFonts w:ascii="Arial" w:hAnsi="Arial" w:cs="Arial"/>
                <w:b/>
                <w:bCs/>
                <w:sz w:val="24"/>
                <w:szCs w:val="24"/>
              </w:rPr>
              <w:lastRenderedPageBreak/>
              <w:t>акта?</w:t>
            </w:r>
          </w:p>
          <w:p w14:paraId="001FA8F3" w14:textId="3D043B3E" w:rsidR="002E6266" w:rsidRPr="00633936" w:rsidRDefault="002E6266" w:rsidP="002E6266">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59A1284D" w14:textId="7EDA101C" w:rsidR="004867AA" w:rsidRPr="000E0769" w:rsidRDefault="00162A26" w:rsidP="00EA46D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lastRenderedPageBreak/>
              <w:t xml:space="preserve">Основен елемент в производството по осъществяване на административно обслужване е искането/заявлението за извършване на услугата/издаване на акта. При осъществяване на контрол за законосъобразност върху акта, обект на </w:t>
            </w:r>
            <w:r w:rsidRPr="00633936">
              <w:rPr>
                <w:rFonts w:ascii="Arial" w:hAnsi="Arial" w:cs="Arial"/>
                <w:sz w:val="24"/>
                <w:szCs w:val="24"/>
              </w:rPr>
              <w:lastRenderedPageBreak/>
              <w:t>проверка, следва да проверите предвиждат ли се образци на заявления/искания/декларации или други документи, които имат отношение към обслужването. При наличие на образци, е необходимо да извършите проверка за законосъобразното им въвеждане и съдържание. Възможно е образец</w:t>
            </w:r>
            <w:r w:rsidRPr="00633936">
              <w:rPr>
                <w:rFonts w:ascii="Arial" w:hAnsi="Arial" w:cs="Arial"/>
                <w:sz w:val="24"/>
                <w:szCs w:val="24"/>
                <w:lang w:val="bg-BG"/>
              </w:rPr>
              <w:t>ът</w:t>
            </w:r>
            <w:r w:rsidRPr="00633936">
              <w:rPr>
                <w:rFonts w:ascii="Arial" w:hAnsi="Arial" w:cs="Arial"/>
                <w:sz w:val="24"/>
                <w:szCs w:val="24"/>
              </w:rPr>
              <w:t xml:space="preserve"> на документа за заявяване да не е част от самия проверяван акт, а да е приложение към него или в проверявания акт да се препраща към други стандартизирани образци, одобрени от общината</w:t>
            </w:r>
            <w:r w:rsidR="000E0769">
              <w:rPr>
                <w:rFonts w:ascii="Arial" w:hAnsi="Arial" w:cs="Arial"/>
                <w:sz w:val="24"/>
                <w:szCs w:val="24"/>
                <w:lang w:val="bg-BG"/>
              </w:rPr>
              <w:t>.</w:t>
            </w:r>
          </w:p>
        </w:tc>
      </w:tr>
      <w:tr w:rsidR="004867AA" w:rsidRPr="00633936" w14:paraId="7D15FABB"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393CD14" w14:textId="77777777" w:rsidR="004867AA" w:rsidRPr="00633936" w:rsidRDefault="00F43066"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7</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82F4E70" w14:textId="77777777" w:rsidR="00162A26" w:rsidRPr="00633936" w:rsidRDefault="00162A26" w:rsidP="00162A2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Утвърден ли е с проверявания акт или с друг документ </w:t>
            </w:r>
            <w:r w:rsidRPr="00633936">
              <w:rPr>
                <w:rFonts w:ascii="Arial" w:hAnsi="Arial" w:cs="Arial"/>
                <w:b/>
                <w:bCs/>
                <w:sz w:val="24"/>
                <w:szCs w:val="24"/>
                <w:lang w:val="ru-RU"/>
              </w:rPr>
              <w:t>(</w:t>
            </w:r>
            <w:r w:rsidRPr="00633936">
              <w:rPr>
                <w:rFonts w:ascii="Arial" w:hAnsi="Arial" w:cs="Arial"/>
                <w:b/>
                <w:bCs/>
                <w:sz w:val="24"/>
                <w:szCs w:val="24"/>
              </w:rPr>
              <w:t>специален закон, друг акт на общината</w:t>
            </w:r>
            <w:r w:rsidRPr="00633936">
              <w:rPr>
                <w:rFonts w:ascii="Arial" w:hAnsi="Arial" w:cs="Arial"/>
                <w:b/>
                <w:bCs/>
                <w:sz w:val="24"/>
                <w:szCs w:val="24"/>
                <w:lang w:val="ru-RU"/>
              </w:rPr>
              <w:t>)</w:t>
            </w:r>
            <w:r w:rsidRPr="00633936">
              <w:rPr>
                <w:rFonts w:ascii="Arial" w:hAnsi="Arial" w:cs="Arial"/>
                <w:b/>
                <w:bCs/>
                <w:sz w:val="24"/>
                <w:szCs w:val="24"/>
              </w:rPr>
              <w:t xml:space="preserve"> образец на заявление/писмено искане за предоставяне на услугата?</w:t>
            </w:r>
          </w:p>
          <w:p w14:paraId="69E0CDD1" w14:textId="28BED3F1" w:rsidR="00162A26" w:rsidRPr="00633936" w:rsidRDefault="00162A26" w:rsidP="00162A2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7044AE6E" w14:textId="77777777" w:rsidR="00162A26" w:rsidRPr="00633936" w:rsidRDefault="00162A26" w:rsidP="00162A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7, ал. 2, изр. второ и трето от НАО писменото искане се извършва със заявление, като ако друго не е предвидено в нормативен акт, образците на заявленията за услугите, предоставяни от общините, се утвърждават от секретаря на общината.</w:t>
            </w:r>
          </w:p>
          <w:p w14:paraId="15E49432" w14:textId="53344F6C" w:rsidR="004867AA" w:rsidRPr="00633936" w:rsidRDefault="00162A26" w:rsidP="00162A2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sz w:val="24"/>
                <w:szCs w:val="24"/>
              </w:rPr>
              <w:t xml:space="preserve">Образецът може да е наличен на интернет страницата на общината и/или в </w:t>
            </w:r>
            <w:r w:rsidR="000E0769">
              <w:rPr>
                <w:rFonts w:ascii="Arial" w:hAnsi="Arial" w:cs="Arial"/>
                <w:sz w:val="24"/>
                <w:szCs w:val="24"/>
                <w:lang w:val="bg-BG"/>
              </w:rPr>
              <w:t>Административния регистър.</w:t>
            </w:r>
          </w:p>
        </w:tc>
      </w:tr>
      <w:tr w:rsidR="004867AA" w:rsidRPr="00633936" w14:paraId="3BDF274C"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F40DD75" w14:textId="77777777" w:rsidR="004867AA" w:rsidRPr="00633936" w:rsidRDefault="00F43066"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8</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67C9F5C" w14:textId="2389619D" w:rsidR="004867AA" w:rsidRPr="00633936" w:rsidRDefault="00162A26" w:rsidP="00162A2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Отговаря ли заявлението/искането на изискванията </w:t>
            </w:r>
            <w:r w:rsidR="008B48C8">
              <w:rPr>
                <w:rFonts w:ascii="Arial" w:hAnsi="Arial" w:cs="Arial"/>
                <w:b/>
                <w:bCs/>
                <w:sz w:val="24"/>
                <w:szCs w:val="24"/>
                <w:lang w:val="bg-BG"/>
              </w:rPr>
              <w:t xml:space="preserve">на </w:t>
            </w:r>
            <w:r w:rsidRPr="00633936">
              <w:rPr>
                <w:rFonts w:ascii="Arial" w:hAnsi="Arial" w:cs="Arial"/>
                <w:b/>
                <w:bCs/>
                <w:sz w:val="24"/>
                <w:szCs w:val="24"/>
              </w:rPr>
              <w:t>чл. 29 от АПК?</w:t>
            </w:r>
            <w:r w:rsidR="004867AA" w:rsidRPr="00633936">
              <w:rPr>
                <w:rFonts w:ascii="Arial" w:hAnsi="Arial" w:cs="Arial"/>
                <w:b/>
                <w:bCs/>
                <w:sz w:val="24"/>
                <w:szCs w:val="24"/>
              </w:rPr>
              <w:t xml:space="preserve"> </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75FA3554" w14:textId="77777777" w:rsidR="00162A26" w:rsidRPr="00633936" w:rsidRDefault="00162A26" w:rsidP="00162A2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shd w:val="clear" w:color="auto" w:fill="FFFFFF" w:themeFill="background1"/>
                <w:lang w:val="bg-BG"/>
              </w:rPr>
            </w:pPr>
            <w:r w:rsidRPr="00633936">
              <w:rPr>
                <w:rFonts w:ascii="Arial" w:hAnsi="Arial" w:cs="Arial"/>
                <w:sz w:val="24"/>
                <w:szCs w:val="24"/>
                <w:shd w:val="clear" w:color="auto" w:fill="FFFFFF" w:themeFill="background1"/>
              </w:rPr>
              <w:t xml:space="preserve">Съгласно чл. 29, ал. 1 и ал. 2 от АПК ако в специален закон не е предвидено друго, искането се подава писмено или устно. Организациите подават искането си писмено. </w:t>
            </w:r>
            <w:r w:rsidRPr="00633936">
              <w:rPr>
                <w:rFonts w:ascii="Arial" w:hAnsi="Arial" w:cs="Arial"/>
                <w:sz w:val="24"/>
                <w:szCs w:val="24"/>
                <w:shd w:val="clear" w:color="auto" w:fill="FFFFFF" w:themeFill="background1"/>
                <w:lang w:val="bg-BG"/>
              </w:rPr>
              <w:t>АПК регламентира елементи от съдържанието на писменото искане. Следва да проверите:</w:t>
            </w:r>
          </w:p>
          <w:p w14:paraId="1ADCDE77" w14:textId="77777777" w:rsidR="00162A26" w:rsidRPr="00633936" w:rsidRDefault="00162A26" w:rsidP="00162A26">
            <w:pPr>
              <w:pStyle w:val="af"/>
              <w:numPr>
                <w:ilvl w:val="0"/>
                <w:numId w:val="23"/>
              </w:numPr>
              <w:shd w:val="clear" w:color="auto" w:fill="FFFFFF" w:themeFill="background1"/>
              <w:ind w:left="57" w:firstLine="14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наименование</w:t>
            </w:r>
            <w:r w:rsidRPr="00633936">
              <w:rPr>
                <w:rFonts w:ascii="Arial" w:hAnsi="Arial" w:cs="Arial"/>
                <w:sz w:val="24"/>
                <w:szCs w:val="24"/>
                <w:lang w:val="bg-BG"/>
              </w:rPr>
              <w:t>то</w:t>
            </w:r>
            <w:r w:rsidRPr="00633936">
              <w:rPr>
                <w:rFonts w:ascii="Arial" w:hAnsi="Arial" w:cs="Arial"/>
                <w:sz w:val="24"/>
                <w:szCs w:val="24"/>
              </w:rPr>
              <w:t xml:space="preserve"> на документа –</w:t>
            </w:r>
            <w:r w:rsidR="00057B08">
              <w:rPr>
                <w:rFonts w:ascii="Arial" w:hAnsi="Arial" w:cs="Arial"/>
                <w:sz w:val="24"/>
                <w:szCs w:val="24"/>
                <w:lang w:val="bg-BG"/>
              </w:rPr>
              <w:t xml:space="preserve"> не може да се използва терминът „молба“, а „</w:t>
            </w:r>
            <w:r w:rsidRPr="00633936">
              <w:rPr>
                <w:rFonts w:ascii="Arial" w:hAnsi="Arial" w:cs="Arial"/>
                <w:sz w:val="24"/>
                <w:szCs w:val="24"/>
              </w:rPr>
              <w:t>искане</w:t>
            </w:r>
            <w:r w:rsidR="00057B08">
              <w:rPr>
                <w:rFonts w:ascii="Arial" w:hAnsi="Arial" w:cs="Arial"/>
                <w:sz w:val="24"/>
                <w:szCs w:val="24"/>
                <w:lang w:val="bg-BG"/>
              </w:rPr>
              <w:t>“</w:t>
            </w:r>
            <w:r w:rsidRPr="00633936">
              <w:rPr>
                <w:rFonts w:ascii="Arial" w:hAnsi="Arial" w:cs="Arial"/>
                <w:sz w:val="24"/>
                <w:szCs w:val="24"/>
              </w:rPr>
              <w:t xml:space="preserve"> или </w:t>
            </w:r>
            <w:r w:rsidR="00057B08">
              <w:rPr>
                <w:rFonts w:ascii="Arial" w:hAnsi="Arial" w:cs="Arial"/>
                <w:sz w:val="24"/>
                <w:szCs w:val="24"/>
                <w:lang w:val="bg-BG"/>
              </w:rPr>
              <w:t>„</w:t>
            </w:r>
            <w:r w:rsidRPr="00633936">
              <w:rPr>
                <w:rFonts w:ascii="Arial" w:hAnsi="Arial" w:cs="Arial"/>
                <w:sz w:val="24"/>
                <w:szCs w:val="24"/>
              </w:rPr>
              <w:t>заявление</w:t>
            </w:r>
            <w:r w:rsidR="00057B08">
              <w:rPr>
                <w:rFonts w:ascii="Arial" w:hAnsi="Arial" w:cs="Arial"/>
                <w:sz w:val="24"/>
                <w:szCs w:val="24"/>
                <w:lang w:val="bg-BG"/>
              </w:rPr>
              <w:t>“</w:t>
            </w:r>
            <w:r w:rsidRPr="00633936">
              <w:rPr>
                <w:rFonts w:ascii="Arial" w:hAnsi="Arial" w:cs="Arial"/>
                <w:sz w:val="24"/>
                <w:szCs w:val="24"/>
              </w:rPr>
              <w:t>;</w:t>
            </w:r>
          </w:p>
          <w:p w14:paraId="264F33F4" w14:textId="77777777" w:rsidR="00162A26" w:rsidRPr="00633936" w:rsidRDefault="00162A26" w:rsidP="00162A26">
            <w:pPr>
              <w:pStyle w:val="af"/>
              <w:numPr>
                <w:ilvl w:val="0"/>
                <w:numId w:val="23"/>
              </w:numPr>
              <w:shd w:val="clear" w:color="auto" w:fill="FFFFFF" w:themeFill="background1"/>
              <w:ind w:left="57" w:firstLine="14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възможност за посочване на име и адрес на гражданина или организацията, от които изхожда, естеството на искането, дата и подпис; </w:t>
            </w:r>
          </w:p>
          <w:p w14:paraId="4788DE5F" w14:textId="77777777" w:rsidR="00162A26" w:rsidRPr="00633936" w:rsidRDefault="00162A26" w:rsidP="00162A26">
            <w:pPr>
              <w:pStyle w:val="af"/>
              <w:numPr>
                <w:ilvl w:val="0"/>
                <w:numId w:val="23"/>
              </w:numPr>
              <w:shd w:val="clear" w:color="auto" w:fill="FFFFFF" w:themeFill="background1"/>
              <w:ind w:left="57" w:firstLine="14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възможност за посочване на електронен адрес и телефон;</w:t>
            </w:r>
          </w:p>
          <w:p w14:paraId="68C7CE55" w14:textId="77777777" w:rsidR="00162A26" w:rsidRPr="00633936" w:rsidRDefault="00162A26" w:rsidP="00162A26">
            <w:pPr>
              <w:pStyle w:val="af"/>
              <w:numPr>
                <w:ilvl w:val="0"/>
                <w:numId w:val="23"/>
              </w:numPr>
              <w:shd w:val="clear" w:color="auto" w:fill="FFFFFF" w:themeFill="background1"/>
              <w:ind w:left="57" w:firstLine="142"/>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възможност за посочване от гражданите на персонален профил, регистриран в информационната система за сигурно електронно връчване</w:t>
            </w:r>
          </w:p>
          <w:p w14:paraId="54437B54" w14:textId="18D7BB08" w:rsidR="00162A26" w:rsidRPr="00633936" w:rsidRDefault="00162A26" w:rsidP="00162A26">
            <w:pPr>
              <w:pStyle w:val="af"/>
              <w:numPr>
                <w:ilvl w:val="0"/>
                <w:numId w:val="23"/>
              </w:numPr>
              <w:ind w:left="57" w:firstLine="142"/>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sz w:val="24"/>
                <w:szCs w:val="24"/>
              </w:rPr>
              <w:t>при наличие на други елементи в искането, вкл. изискване за подпечатване на искането или приложенията към него следва да се направи проверка дали те са предвидени в специален закон</w:t>
            </w:r>
            <w:r w:rsidR="000E0769">
              <w:rPr>
                <w:rFonts w:ascii="Arial" w:hAnsi="Arial" w:cs="Arial"/>
                <w:sz w:val="24"/>
                <w:szCs w:val="24"/>
                <w:lang w:val="bg-BG"/>
              </w:rPr>
              <w:t>.</w:t>
            </w:r>
          </w:p>
        </w:tc>
      </w:tr>
      <w:tr w:rsidR="004867AA" w:rsidRPr="00633936" w14:paraId="269691FA"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7AF36A05" w14:textId="77777777" w:rsidR="004867AA" w:rsidRPr="00633936" w:rsidRDefault="00F43066" w:rsidP="00EA46D4">
            <w:pPr>
              <w:spacing w:line="360" w:lineRule="auto"/>
              <w:ind w:left="22" w:hanging="22"/>
              <w:jc w:val="both"/>
              <w:rPr>
                <w:rFonts w:ascii="Arial" w:hAnsi="Arial" w:cs="Arial"/>
                <w:sz w:val="24"/>
                <w:szCs w:val="24"/>
                <w:lang w:val="bg-BG"/>
              </w:rPr>
            </w:pPr>
            <w:r w:rsidRPr="00633936">
              <w:rPr>
                <w:rFonts w:ascii="Arial" w:hAnsi="Arial" w:cs="Arial"/>
                <w:sz w:val="24"/>
                <w:szCs w:val="24"/>
                <w:lang w:val="bg-BG"/>
              </w:rPr>
              <w:t>9</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73732BB" w14:textId="77777777" w:rsidR="004867AA" w:rsidRPr="00633936" w:rsidRDefault="00162A26"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В случай че се касае за стандартизирани </w:t>
            </w:r>
            <w:r w:rsidRPr="00633936">
              <w:rPr>
                <w:rFonts w:ascii="Arial" w:hAnsi="Arial" w:cs="Arial"/>
                <w:b/>
                <w:bCs/>
                <w:sz w:val="24"/>
                <w:szCs w:val="24"/>
              </w:rPr>
              <w:lastRenderedPageBreak/>
              <w:t>образци на услуги по Приложение № 5 от НАО – използван ли е образецът в НАО?</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4BA225F2" w14:textId="77777777" w:rsidR="004867AA" w:rsidRPr="00633936" w:rsidRDefault="00162A26"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bg-BG"/>
              </w:rPr>
            </w:pPr>
            <w:r w:rsidRPr="00633936">
              <w:rPr>
                <w:rFonts w:ascii="Arial" w:hAnsi="Arial" w:cs="Arial"/>
                <w:sz w:val="24"/>
                <w:szCs w:val="24"/>
              </w:rPr>
              <w:lastRenderedPageBreak/>
              <w:t xml:space="preserve">Съгласно чл. 5а, ал. 2 от НАО общинските администрации при предоставянето на </w:t>
            </w:r>
            <w:r w:rsidRPr="00633936">
              <w:rPr>
                <w:rFonts w:ascii="Arial" w:hAnsi="Arial" w:cs="Arial"/>
                <w:sz w:val="24"/>
                <w:szCs w:val="24"/>
              </w:rPr>
              <w:lastRenderedPageBreak/>
              <w:t>стандартизирани административни услуги прилагат процедурите по предоставянето им, които са вписани в Административния регистър, и използват образците на заявления и протоколите за устно заявяване съгласно приложение № 5 и образците на издаваните документи съгласно приложение № 6.</w:t>
            </w:r>
          </w:p>
        </w:tc>
      </w:tr>
    </w:tbl>
    <w:p w14:paraId="796AEE39" w14:textId="77777777" w:rsidR="00162A26" w:rsidRPr="00633936" w:rsidRDefault="00162A26" w:rsidP="005161E7">
      <w:pPr>
        <w:pStyle w:val="af"/>
        <w:spacing w:after="0" w:line="360" w:lineRule="auto"/>
        <w:ind w:left="0" w:firstLine="567"/>
        <w:contextualSpacing w:val="0"/>
        <w:jc w:val="both"/>
        <w:rPr>
          <w:rFonts w:ascii="Arial" w:hAnsi="Arial" w:cs="Arial"/>
          <w:sz w:val="24"/>
          <w:szCs w:val="24"/>
        </w:rPr>
      </w:pPr>
    </w:p>
    <w:p w14:paraId="1641E8B6" w14:textId="77777777" w:rsidR="00162A26" w:rsidRPr="00633936" w:rsidRDefault="00162A26" w:rsidP="008D47E9">
      <w:pPr>
        <w:pStyle w:val="3"/>
        <w:shd w:val="clear" w:color="auto" w:fill="DBE5F1" w:themeFill="accent1" w:themeFillTint="33"/>
        <w:spacing w:before="0" w:line="360" w:lineRule="auto"/>
        <w:ind w:firstLine="567"/>
        <w:rPr>
          <w:rFonts w:ascii="Arial" w:hAnsi="Arial" w:cs="Arial"/>
          <w:i/>
          <w:iCs/>
          <w:color w:val="auto"/>
        </w:rPr>
      </w:pPr>
      <w:bookmarkStart w:id="13" w:name="_Toc51596100"/>
      <w:r w:rsidRPr="00633936">
        <w:rPr>
          <w:rFonts w:ascii="Arial" w:hAnsi="Arial" w:cs="Arial"/>
          <w:i/>
          <w:iCs/>
          <w:color w:val="auto"/>
        </w:rPr>
        <w:t xml:space="preserve">2.2. Проверка </w:t>
      </w:r>
      <w:r w:rsidR="005161E7" w:rsidRPr="00633936">
        <w:rPr>
          <w:rFonts w:ascii="Arial" w:hAnsi="Arial" w:cs="Arial"/>
          <w:i/>
          <w:iCs/>
          <w:color w:val="auto"/>
        </w:rPr>
        <w:t>за ограничение на възможност за устно заявяване</w:t>
      </w:r>
      <w:bookmarkEnd w:id="13"/>
      <w:r w:rsidR="005161E7" w:rsidRPr="00633936">
        <w:rPr>
          <w:rFonts w:ascii="Arial" w:hAnsi="Arial" w:cs="Arial"/>
          <w:i/>
          <w:iCs/>
          <w:color w:val="auto"/>
        </w:rPr>
        <w:t xml:space="preserve"> </w:t>
      </w:r>
    </w:p>
    <w:p w14:paraId="79894616" w14:textId="77777777" w:rsidR="00162A26" w:rsidRPr="00633936" w:rsidRDefault="00162A26" w:rsidP="005161E7">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За изпълнение на тази стъпка попълнете въпрос</w:t>
      </w:r>
      <w:r w:rsidR="005161E7" w:rsidRPr="00633936">
        <w:rPr>
          <w:rFonts w:ascii="Arial" w:hAnsi="Arial" w:cs="Arial"/>
          <w:b/>
          <w:bCs/>
          <w:sz w:val="24"/>
          <w:szCs w:val="24"/>
        </w:rPr>
        <w:t xml:space="preserve"> № </w:t>
      </w:r>
      <w:r w:rsidR="00F43066" w:rsidRPr="00633936">
        <w:rPr>
          <w:rFonts w:ascii="Arial" w:hAnsi="Arial" w:cs="Arial"/>
          <w:b/>
          <w:bCs/>
          <w:sz w:val="24"/>
          <w:szCs w:val="24"/>
        </w:rPr>
        <w:t>10</w:t>
      </w:r>
      <w:r w:rsidR="005161E7" w:rsidRPr="00633936">
        <w:rPr>
          <w:rFonts w:ascii="Arial" w:hAnsi="Arial" w:cs="Arial"/>
          <w:b/>
          <w:bCs/>
          <w:sz w:val="24"/>
          <w:szCs w:val="24"/>
        </w:rPr>
        <w:t xml:space="preserve"> о</w:t>
      </w:r>
      <w:r w:rsidRPr="00633936">
        <w:rPr>
          <w:rFonts w:ascii="Arial" w:hAnsi="Arial" w:cs="Arial"/>
          <w:b/>
          <w:bCs/>
          <w:sz w:val="24"/>
          <w:szCs w:val="24"/>
        </w:rPr>
        <w:t xml:space="preserve">т Въпросника </w:t>
      </w:r>
    </w:p>
    <w:p w14:paraId="2252AE22" w14:textId="77777777" w:rsidR="005161E7" w:rsidRPr="00633936" w:rsidRDefault="005161E7" w:rsidP="005161E7">
      <w:pPr>
        <w:pStyle w:val="af"/>
        <w:shd w:val="clear" w:color="auto" w:fill="FFFFFF" w:themeFill="background1"/>
        <w:spacing w:after="0" w:line="360" w:lineRule="auto"/>
        <w:ind w:left="0" w:firstLine="567"/>
        <w:contextualSpacing w:val="0"/>
        <w:jc w:val="both"/>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5161E7" w:rsidRPr="00633936" w14:paraId="59799D84" w14:textId="77777777" w:rsidTr="00EA4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8EF16CE" w14:textId="77777777" w:rsidR="005161E7" w:rsidRPr="00633936" w:rsidRDefault="005161E7" w:rsidP="00EA46D4">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74ACF79" w14:textId="77777777" w:rsidR="005161E7" w:rsidRPr="00633936" w:rsidRDefault="005161E7"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3C0651B7" w14:textId="77777777" w:rsidR="005161E7" w:rsidRPr="00633936" w:rsidRDefault="005161E7"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5161E7" w:rsidRPr="00633936" w14:paraId="3ABCF0CA"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299CA819" w14:textId="77777777" w:rsidR="005161E7" w:rsidRPr="00633936" w:rsidRDefault="00F43066"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10</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79E98412" w14:textId="77777777" w:rsidR="005161E7" w:rsidRPr="00633936" w:rsidRDefault="005161E7"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bg-BG"/>
              </w:rPr>
            </w:pPr>
            <w:r w:rsidRPr="00633936">
              <w:rPr>
                <w:rFonts w:ascii="Arial" w:hAnsi="Arial" w:cs="Arial"/>
                <w:b/>
                <w:bCs/>
                <w:sz w:val="24"/>
                <w:szCs w:val="24"/>
              </w:rPr>
              <w:t>Въведени ли са ограничения на възможността за устно заявяване на услугата от граждани?</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0E7CA133" w14:textId="77777777" w:rsidR="005161E7" w:rsidRPr="00633936" w:rsidRDefault="005161E7" w:rsidP="005161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29, ал. 1 от АПК ако в специален закон не е предвидено друго, искането се подава писмено или устно, като заявителят избира формата и начина на заявяване. </w:t>
            </w:r>
          </w:p>
          <w:p w14:paraId="5E40E257" w14:textId="77777777" w:rsidR="005161E7" w:rsidRPr="00633936" w:rsidRDefault="005161E7" w:rsidP="005161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С изменения в АПК, обн. в ДВ, бр. 77 от 2018 г. в сила от 01.01.2019 г. се предвиди че организациите подават исканията писмено, поради което, ако искането е от организация, тази проверка не е приложима</w:t>
            </w:r>
            <w:r w:rsidRPr="00633936">
              <w:rPr>
                <w:rFonts w:ascii="Arial" w:hAnsi="Arial" w:cs="Arial"/>
                <w:sz w:val="24"/>
                <w:szCs w:val="24"/>
                <w:lang w:val="bg-BG"/>
              </w:rPr>
              <w:t>.</w:t>
            </w:r>
          </w:p>
          <w:p w14:paraId="7A380203" w14:textId="77777777" w:rsidR="005161E7" w:rsidRPr="00633936" w:rsidRDefault="005161E7" w:rsidP="005161E7">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Съгласно чл. 7, ал. 1 от НАО исканията, внесени устно се отразяват в Протокол, съгласно примерен образец - приложение № 1 към НАО. В протокола се отбелязват пълното име и адресът на гражданина, от който изхожда, естеството на искането, дата и подпис</w:t>
            </w:r>
            <w:r w:rsidRPr="00633936">
              <w:rPr>
                <w:rFonts w:ascii="Arial" w:hAnsi="Arial" w:cs="Arial"/>
                <w:sz w:val="24"/>
                <w:szCs w:val="24"/>
                <w:lang w:val="bg-BG"/>
              </w:rPr>
              <w:t>.</w:t>
            </w:r>
          </w:p>
          <w:p w14:paraId="51B22832" w14:textId="77777777" w:rsidR="005161E7" w:rsidRPr="00633936" w:rsidRDefault="005161E7" w:rsidP="00057B08">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Когато се касае за стандартизирани общински услуги, протоколите за устно заявяване са съгласно приложение № 5, а образците на издаваните документи съгласно приложение № 6 от НАО.</w:t>
            </w:r>
          </w:p>
        </w:tc>
      </w:tr>
    </w:tbl>
    <w:p w14:paraId="7D6E3B10" w14:textId="77777777" w:rsidR="005161E7" w:rsidRPr="00633936" w:rsidRDefault="005161E7" w:rsidP="005161E7">
      <w:pPr>
        <w:pStyle w:val="af"/>
        <w:spacing w:after="0" w:line="360" w:lineRule="auto"/>
        <w:ind w:left="0" w:firstLine="567"/>
        <w:contextualSpacing w:val="0"/>
        <w:jc w:val="both"/>
        <w:rPr>
          <w:rFonts w:ascii="Arial" w:hAnsi="Arial" w:cs="Arial"/>
          <w:sz w:val="24"/>
          <w:szCs w:val="24"/>
        </w:rPr>
      </w:pPr>
    </w:p>
    <w:p w14:paraId="08DCD22C" w14:textId="77777777" w:rsidR="005161E7" w:rsidRPr="00633936" w:rsidRDefault="005161E7" w:rsidP="008D47E9">
      <w:pPr>
        <w:pStyle w:val="3"/>
        <w:shd w:val="clear" w:color="auto" w:fill="DBE5F1" w:themeFill="accent1" w:themeFillTint="33"/>
        <w:spacing w:before="0" w:line="360" w:lineRule="auto"/>
        <w:ind w:firstLine="567"/>
        <w:rPr>
          <w:rFonts w:ascii="Arial" w:hAnsi="Arial" w:cs="Arial"/>
          <w:i/>
          <w:iCs/>
          <w:color w:val="auto"/>
        </w:rPr>
      </w:pPr>
      <w:bookmarkStart w:id="14" w:name="_Toc51596101"/>
      <w:r w:rsidRPr="00633936">
        <w:rPr>
          <w:rFonts w:ascii="Arial" w:hAnsi="Arial" w:cs="Arial"/>
          <w:i/>
          <w:iCs/>
          <w:color w:val="auto"/>
        </w:rPr>
        <w:t>2.3. Проверка на каналите за заявяване на услугата/издаването на акта</w:t>
      </w:r>
      <w:bookmarkEnd w:id="14"/>
      <w:r w:rsidRPr="00633936">
        <w:rPr>
          <w:rFonts w:ascii="Arial" w:hAnsi="Arial" w:cs="Arial"/>
          <w:i/>
          <w:iCs/>
          <w:color w:val="auto"/>
        </w:rPr>
        <w:t xml:space="preserve"> </w:t>
      </w:r>
    </w:p>
    <w:p w14:paraId="1A77911E" w14:textId="77777777" w:rsidR="005161E7" w:rsidRPr="00633936" w:rsidRDefault="005161E7" w:rsidP="005161E7">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За изпълнение на тази стъпка попълнете въпроси № 1</w:t>
      </w:r>
      <w:r w:rsidR="00F43066" w:rsidRPr="00633936">
        <w:rPr>
          <w:rFonts w:ascii="Arial" w:hAnsi="Arial" w:cs="Arial"/>
          <w:b/>
          <w:bCs/>
          <w:sz w:val="24"/>
          <w:szCs w:val="24"/>
        </w:rPr>
        <w:t>1</w:t>
      </w:r>
      <w:r w:rsidRPr="00633936">
        <w:rPr>
          <w:rFonts w:ascii="Arial" w:hAnsi="Arial" w:cs="Arial"/>
          <w:b/>
          <w:bCs/>
          <w:sz w:val="24"/>
          <w:szCs w:val="24"/>
        </w:rPr>
        <w:t xml:space="preserve"> и № 1</w:t>
      </w:r>
      <w:r w:rsidR="00F43066" w:rsidRPr="00633936">
        <w:rPr>
          <w:rFonts w:ascii="Arial" w:hAnsi="Arial" w:cs="Arial"/>
          <w:b/>
          <w:bCs/>
          <w:sz w:val="24"/>
          <w:szCs w:val="24"/>
        </w:rPr>
        <w:t>2</w:t>
      </w:r>
      <w:r w:rsidRPr="00633936">
        <w:rPr>
          <w:rFonts w:ascii="Arial" w:hAnsi="Arial" w:cs="Arial"/>
          <w:b/>
          <w:bCs/>
          <w:sz w:val="24"/>
          <w:szCs w:val="24"/>
        </w:rPr>
        <w:t xml:space="preserve"> от Въпросника </w:t>
      </w:r>
    </w:p>
    <w:p w14:paraId="7806E909" w14:textId="77777777" w:rsidR="005161E7" w:rsidRPr="00633936" w:rsidRDefault="005161E7" w:rsidP="005161E7">
      <w:pPr>
        <w:shd w:val="clear" w:color="auto" w:fill="FFFFFF" w:themeFill="background1"/>
        <w:spacing w:after="0" w:line="360" w:lineRule="auto"/>
        <w:ind w:firstLine="567"/>
        <w:jc w:val="both"/>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5161E7" w:rsidRPr="00633936" w14:paraId="43233C90" w14:textId="77777777" w:rsidTr="00EA4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C2706DD" w14:textId="77777777" w:rsidR="005161E7" w:rsidRPr="00633936" w:rsidRDefault="005161E7" w:rsidP="00EA46D4">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03F2B38" w14:textId="77777777" w:rsidR="005161E7" w:rsidRPr="00633936" w:rsidRDefault="005161E7"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5269E280" w14:textId="77777777" w:rsidR="005161E7" w:rsidRPr="00633936" w:rsidRDefault="005161E7"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5161E7" w:rsidRPr="00633936" w14:paraId="37BCA8AC"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39D74804" w14:textId="77777777" w:rsidR="005161E7" w:rsidRPr="00633936" w:rsidRDefault="005161E7"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w:t>
            </w:r>
            <w:r w:rsidR="00F43066" w:rsidRPr="00633936">
              <w:rPr>
                <w:rFonts w:ascii="Arial" w:hAnsi="Arial" w:cs="Arial"/>
                <w:sz w:val="24"/>
                <w:szCs w:val="24"/>
                <w:lang w:val="bg-BG"/>
              </w:rPr>
              <w:t>1</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2F283EB" w14:textId="0971D891" w:rsidR="005161E7" w:rsidRPr="00633936" w:rsidRDefault="005161E7" w:rsidP="00EA46D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Въведени ли </w:t>
            </w:r>
            <w:r w:rsidR="003331F2">
              <w:rPr>
                <w:rFonts w:ascii="Arial" w:hAnsi="Arial" w:cs="Arial"/>
                <w:b/>
                <w:bCs/>
                <w:sz w:val="24"/>
                <w:szCs w:val="24"/>
                <w:lang w:val="bg-BG"/>
              </w:rPr>
              <w:t xml:space="preserve">са </w:t>
            </w:r>
            <w:r w:rsidRPr="00633936">
              <w:rPr>
                <w:rFonts w:ascii="Arial" w:hAnsi="Arial" w:cs="Arial"/>
                <w:b/>
                <w:bCs/>
                <w:sz w:val="24"/>
                <w:szCs w:val="24"/>
              </w:rPr>
              <w:t xml:space="preserve">ограничения на възможностите за </w:t>
            </w:r>
            <w:r w:rsidRPr="00633936">
              <w:rPr>
                <w:rFonts w:ascii="Arial" w:hAnsi="Arial" w:cs="Arial"/>
                <w:b/>
                <w:bCs/>
                <w:sz w:val="24"/>
                <w:szCs w:val="24"/>
              </w:rPr>
              <w:lastRenderedPageBreak/>
              <w:t>заявяване чрез лицензиран пощенски оператор?</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7CBB8644" w14:textId="77777777" w:rsidR="00614439" w:rsidRPr="00633936" w:rsidRDefault="00614439" w:rsidP="006144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lastRenderedPageBreak/>
              <w:t xml:space="preserve">Съгласно чл. 18а, предложение второ от АПК исканията и приложенията към тях могат да се подават до административните органи </w:t>
            </w:r>
            <w:r w:rsidRPr="00633936">
              <w:rPr>
                <w:rFonts w:ascii="Arial" w:hAnsi="Arial" w:cs="Arial"/>
                <w:sz w:val="24"/>
                <w:szCs w:val="24"/>
              </w:rPr>
              <w:lastRenderedPageBreak/>
              <w:t>чрез лицензиран пощенски оператор.</w:t>
            </w:r>
          </w:p>
          <w:p w14:paraId="411ACBE0" w14:textId="77777777" w:rsidR="00614439" w:rsidRPr="00633936" w:rsidRDefault="00614439" w:rsidP="006144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29, ал. 6 от АПК исканията могат да се подават по пощата и ако са подадени преди изтичане на даден срок, макар и извън работното време на органа, се смятат подадени в срок. </w:t>
            </w:r>
          </w:p>
          <w:p w14:paraId="3C0C1CE1" w14:textId="77777777" w:rsidR="005161E7" w:rsidRPr="00633936" w:rsidRDefault="00614439" w:rsidP="006144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чл.7, ал. 3, предложение трето от НАО исканията и приложенията към тях до административния орган могат да се подават чрез лицензиран пощенски оператор.</w:t>
            </w:r>
          </w:p>
        </w:tc>
      </w:tr>
      <w:tr w:rsidR="005161E7" w:rsidRPr="00633936" w14:paraId="4190609B"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B9FAC85" w14:textId="77777777" w:rsidR="005161E7" w:rsidRPr="00633936" w:rsidRDefault="005161E7"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1</w:t>
            </w:r>
            <w:r w:rsidR="00F43066" w:rsidRPr="00633936">
              <w:rPr>
                <w:rFonts w:ascii="Arial" w:hAnsi="Arial" w:cs="Arial"/>
                <w:sz w:val="24"/>
                <w:szCs w:val="24"/>
                <w:lang w:val="bg-BG"/>
              </w:rPr>
              <w:t>2</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7AA4296" w14:textId="51F3C351" w:rsidR="005161E7" w:rsidRPr="00633936" w:rsidRDefault="005161E7"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Въведени ли </w:t>
            </w:r>
            <w:r w:rsidR="0030374D">
              <w:rPr>
                <w:rFonts w:ascii="Arial" w:hAnsi="Arial" w:cs="Arial"/>
                <w:b/>
                <w:bCs/>
                <w:sz w:val="24"/>
                <w:szCs w:val="24"/>
                <w:lang w:val="bg-BG"/>
              </w:rPr>
              <w:t xml:space="preserve">са </w:t>
            </w:r>
            <w:r w:rsidRPr="00633936">
              <w:rPr>
                <w:rFonts w:ascii="Arial" w:hAnsi="Arial" w:cs="Arial"/>
                <w:b/>
                <w:bCs/>
                <w:sz w:val="24"/>
                <w:szCs w:val="24"/>
              </w:rPr>
              <w:t>ограничения на възможностите за заявяване по електронен път?</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79C926EA" w14:textId="43787C05" w:rsidR="00614439" w:rsidRPr="00633936" w:rsidRDefault="00614439" w:rsidP="006144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18а, предложение първо от АПК исканията и приложенията към тях могат да се подават до административните </w:t>
            </w:r>
            <w:r w:rsidR="00936F41">
              <w:rPr>
                <w:rFonts w:ascii="Arial" w:hAnsi="Arial" w:cs="Arial"/>
                <w:sz w:val="24"/>
                <w:szCs w:val="24"/>
                <w:lang w:val="bg-BG"/>
              </w:rPr>
              <w:t xml:space="preserve">органи </w:t>
            </w:r>
            <w:r w:rsidRPr="00633936">
              <w:rPr>
                <w:rFonts w:ascii="Arial" w:hAnsi="Arial" w:cs="Arial"/>
                <w:sz w:val="24"/>
                <w:szCs w:val="24"/>
              </w:rPr>
              <w:t>по електронен път по реда на З</w:t>
            </w:r>
            <w:r w:rsidRPr="00633936">
              <w:rPr>
                <w:rFonts w:ascii="Arial" w:hAnsi="Arial" w:cs="Arial"/>
                <w:sz w:val="24"/>
                <w:szCs w:val="24"/>
                <w:lang w:val="bg-BG"/>
              </w:rPr>
              <w:t>ЕУ</w:t>
            </w:r>
            <w:r w:rsidRPr="00633936">
              <w:rPr>
                <w:rFonts w:ascii="Arial" w:hAnsi="Arial" w:cs="Arial"/>
                <w:sz w:val="24"/>
                <w:szCs w:val="24"/>
              </w:rPr>
              <w:t>.</w:t>
            </w:r>
          </w:p>
          <w:p w14:paraId="34E6E894" w14:textId="77777777" w:rsidR="00614439" w:rsidRPr="00633936" w:rsidRDefault="00614439" w:rsidP="006144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 ал. 5 от НАО заявленията/исканията по повод осъществяване на административно обслужване и приложенията към тях могат да се подават до административните органи и по електронен път по реда на З</w:t>
            </w:r>
            <w:r w:rsidRPr="00633936">
              <w:rPr>
                <w:rFonts w:ascii="Arial" w:hAnsi="Arial" w:cs="Arial"/>
                <w:sz w:val="24"/>
                <w:szCs w:val="24"/>
                <w:lang w:val="bg-BG"/>
              </w:rPr>
              <w:t>ЕУ и НОИИСРЕАУ</w:t>
            </w:r>
            <w:r w:rsidRPr="00633936">
              <w:rPr>
                <w:rFonts w:ascii="Arial" w:hAnsi="Arial" w:cs="Arial"/>
                <w:sz w:val="24"/>
                <w:szCs w:val="24"/>
              </w:rPr>
              <w:t xml:space="preserve">. </w:t>
            </w:r>
          </w:p>
          <w:p w14:paraId="19753C20" w14:textId="77777777" w:rsidR="005161E7" w:rsidRPr="00633936" w:rsidRDefault="00614439" w:rsidP="0061443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7, ал. 3, предложение второ от НАО исканията и приложенията към тях до административния орган могат да се подават по електронен път, по реда на Н</w:t>
            </w:r>
            <w:r w:rsidRPr="00633936">
              <w:rPr>
                <w:rFonts w:ascii="Arial" w:hAnsi="Arial" w:cs="Arial"/>
                <w:sz w:val="24"/>
                <w:szCs w:val="24"/>
                <w:lang w:val="bg-BG"/>
              </w:rPr>
              <w:t>ОИИСРЕАУ</w:t>
            </w:r>
            <w:r w:rsidRPr="00633936">
              <w:rPr>
                <w:rFonts w:ascii="Arial" w:hAnsi="Arial" w:cs="Arial"/>
                <w:sz w:val="24"/>
                <w:szCs w:val="24"/>
              </w:rPr>
              <w:t>.</w:t>
            </w:r>
          </w:p>
        </w:tc>
      </w:tr>
    </w:tbl>
    <w:p w14:paraId="5AD6F100" w14:textId="77777777" w:rsidR="00924192" w:rsidRPr="00633936" w:rsidRDefault="00924192" w:rsidP="00924192">
      <w:pPr>
        <w:pStyle w:val="NormalText"/>
        <w:spacing w:line="360" w:lineRule="auto"/>
        <w:ind w:firstLine="567"/>
        <w:rPr>
          <w:rFonts w:ascii="Arial" w:hAnsi="Arial" w:cs="Arial"/>
          <w:w w:val="92"/>
          <w:sz w:val="24"/>
          <w:szCs w:val="24"/>
        </w:rPr>
      </w:pPr>
    </w:p>
    <w:p w14:paraId="02E86CEA" w14:textId="77777777" w:rsidR="00924192" w:rsidRPr="00633936" w:rsidRDefault="00924192" w:rsidP="00924192">
      <w:pPr>
        <w:pStyle w:val="NormalText"/>
        <w:keepNext/>
        <w:framePr w:dropCap="margin" w:lines="5" w:h="1657" w:hRule="exact" w:hSpace="170" w:wrap="around" w:vAnchor="text" w:hAnchor="page" w:x="1491" w:y="-2"/>
        <w:shd w:val="clear" w:color="auto" w:fill="B8CCE4" w:themeFill="accent1" w:themeFillTint="66"/>
        <w:overflowPunct/>
        <w:autoSpaceDE/>
        <w:autoSpaceDN/>
        <w:adjustRightInd/>
        <w:spacing w:line="1657" w:lineRule="exact"/>
        <w:ind w:firstLine="0"/>
        <w:rPr>
          <w:rFonts w:ascii="Arial" w:hAnsi="Arial" w:cs="Arial"/>
          <w:b/>
          <w:w w:val="92"/>
          <w:position w:val="-16"/>
          <w:sz w:val="24"/>
          <w:szCs w:val="24"/>
        </w:rPr>
      </w:pPr>
      <w:r w:rsidRPr="00633936">
        <w:rPr>
          <w:rFonts w:ascii="Arial" w:hAnsi="Arial" w:cs="Arial"/>
          <w:b/>
          <w:w w:val="92"/>
          <w:position w:val="-16"/>
          <w:sz w:val="24"/>
          <w:szCs w:val="24"/>
        </w:rPr>
        <w:t>!</w:t>
      </w:r>
    </w:p>
    <w:p w14:paraId="29A6ED4E" w14:textId="77777777" w:rsidR="00924192" w:rsidRPr="00633936" w:rsidRDefault="00AE6C43" w:rsidP="00924192">
      <w:pPr>
        <w:pStyle w:val="NormalText"/>
        <w:shd w:val="clear" w:color="auto" w:fill="B8CCE4" w:themeFill="accent1" w:themeFillTint="66"/>
        <w:spacing w:line="360" w:lineRule="auto"/>
        <w:ind w:firstLine="0"/>
        <w:rPr>
          <w:rFonts w:ascii="Arial" w:hAnsi="Arial" w:cs="Arial"/>
          <w:b/>
          <w:w w:val="92"/>
          <w:sz w:val="24"/>
          <w:szCs w:val="24"/>
        </w:rPr>
      </w:pPr>
      <w:r w:rsidRPr="00633936">
        <w:rPr>
          <w:rFonts w:ascii="Arial" w:hAnsi="Arial" w:cs="Arial"/>
          <w:b/>
          <w:bCs/>
          <w:sz w:val="24"/>
          <w:szCs w:val="24"/>
        </w:rPr>
        <w:t>О</w:t>
      </w:r>
      <w:r w:rsidR="00924192" w:rsidRPr="00633936">
        <w:rPr>
          <w:rFonts w:ascii="Arial" w:hAnsi="Arial" w:cs="Arial"/>
          <w:b/>
          <w:bCs/>
          <w:sz w:val="24"/>
          <w:szCs w:val="24"/>
        </w:rPr>
        <w:t xml:space="preserve">бърнете внимание, че дори общината да е </w:t>
      </w:r>
      <w:r w:rsidRPr="00633936">
        <w:rPr>
          <w:rFonts w:ascii="Arial" w:hAnsi="Arial" w:cs="Arial"/>
          <w:b/>
          <w:bCs/>
          <w:sz w:val="24"/>
          <w:szCs w:val="24"/>
        </w:rPr>
        <w:t xml:space="preserve">посочила възможност за подаване по електронен път, ако </w:t>
      </w:r>
      <w:r w:rsidR="00924192" w:rsidRPr="00633936">
        <w:rPr>
          <w:rFonts w:ascii="Arial" w:hAnsi="Arial" w:cs="Arial"/>
          <w:b/>
          <w:bCs/>
          <w:sz w:val="24"/>
          <w:szCs w:val="24"/>
        </w:rPr>
        <w:t>изисква оригинал на конкретен документ за заявяване на услугата, електронно заявяване ще бъде практически неприложимо</w:t>
      </w:r>
      <w:r w:rsidR="00924192" w:rsidRPr="00633936">
        <w:rPr>
          <w:rFonts w:ascii="Arial" w:hAnsi="Arial" w:cs="Arial"/>
          <w:b/>
          <w:w w:val="92"/>
          <w:sz w:val="24"/>
          <w:szCs w:val="24"/>
        </w:rPr>
        <w:t xml:space="preserve">. </w:t>
      </w:r>
    </w:p>
    <w:p w14:paraId="03EA87D5" w14:textId="77777777" w:rsidR="00924192" w:rsidRPr="00633936" w:rsidRDefault="00924192" w:rsidP="00924192">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924192" w:rsidRPr="00633936" w14:paraId="2ABECB8B" w14:textId="77777777" w:rsidTr="00AE6C43">
        <w:trPr>
          <w:cnfStyle w:val="100000000000" w:firstRow="1" w:lastRow="0" w:firstColumn="0" w:lastColumn="0" w:oddVBand="0" w:evenVBand="0" w:oddHBand="0"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none" w:sz="0" w:space="0" w:color="auto"/>
            </w:tcBorders>
            <w:hideMark/>
          </w:tcPr>
          <w:p w14:paraId="5769AD3A" w14:textId="77777777" w:rsidR="00924192" w:rsidRPr="00633936" w:rsidRDefault="00924192" w:rsidP="00EA46D4">
            <w:pPr>
              <w:spacing w:line="360" w:lineRule="auto"/>
              <w:jc w:val="both"/>
              <w:rPr>
                <w:rFonts w:ascii="Arial" w:hAnsi="Arial" w:cs="Arial"/>
                <w:sz w:val="24"/>
                <w:szCs w:val="24"/>
              </w:rPr>
            </w:pPr>
            <w:r w:rsidRPr="00633936">
              <w:rPr>
                <w:rFonts w:ascii="Arial" w:hAnsi="Arial" w:cs="Arial"/>
                <w:sz w:val="24"/>
                <w:szCs w:val="24"/>
                <w:lang w:val="bg-BG"/>
              </w:rPr>
              <w:t>Пример</w:t>
            </w:r>
            <w:r w:rsidRPr="00633936">
              <w:rPr>
                <w:rFonts w:ascii="Arial" w:hAnsi="Arial" w:cs="Arial"/>
                <w:sz w:val="24"/>
                <w:szCs w:val="24"/>
              </w:rPr>
              <w:t>:</w:t>
            </w:r>
          </w:p>
          <w:p w14:paraId="0C27626A" w14:textId="77777777" w:rsidR="00AE6C43" w:rsidRPr="00633936" w:rsidRDefault="00AE6C43" w:rsidP="00AE6C43">
            <w:pPr>
              <w:pStyle w:val="af"/>
              <w:numPr>
                <w:ilvl w:val="0"/>
                <w:numId w:val="14"/>
              </w:numPr>
              <w:shd w:val="clear" w:color="auto" w:fill="FFFFFF" w:themeFill="background1"/>
              <w:spacing w:line="360" w:lineRule="auto"/>
              <w:jc w:val="both"/>
              <w:rPr>
                <w:rFonts w:ascii="Arial" w:hAnsi="Arial" w:cs="Arial"/>
                <w:b w:val="0"/>
                <w:bCs w:val="0"/>
                <w:sz w:val="24"/>
                <w:szCs w:val="24"/>
              </w:rPr>
            </w:pPr>
            <w:r w:rsidRPr="00633936">
              <w:rPr>
                <w:rFonts w:ascii="Arial" w:hAnsi="Arial" w:cs="Arial"/>
                <w:b w:val="0"/>
                <w:bCs w:val="0"/>
                <w:sz w:val="24"/>
                <w:szCs w:val="24"/>
              </w:rPr>
              <w:t>В наредба на общинския съвет за условията и реда за записване, отписване и преместване на деца в общинските детски градини е посочено, че заявлението се извършва по един от двата начина</w:t>
            </w:r>
            <w:r w:rsidRPr="00633936">
              <w:rPr>
                <w:rFonts w:ascii="Arial" w:hAnsi="Arial" w:cs="Arial"/>
                <w:b w:val="0"/>
                <w:bCs w:val="0"/>
                <w:sz w:val="24"/>
                <w:szCs w:val="24"/>
                <w:lang w:val="bg-BG"/>
              </w:rPr>
              <w:t xml:space="preserve">: </w:t>
            </w:r>
          </w:p>
          <w:p w14:paraId="5DF735E7" w14:textId="0C9A7A78" w:rsidR="00AE6C43" w:rsidRPr="00633936" w:rsidRDefault="00AE62F6" w:rsidP="00AE6C43">
            <w:pPr>
              <w:pStyle w:val="af"/>
              <w:numPr>
                <w:ilvl w:val="0"/>
                <w:numId w:val="27"/>
              </w:numPr>
              <w:shd w:val="clear" w:color="auto" w:fill="FFFFFF" w:themeFill="background1"/>
              <w:spacing w:line="360" w:lineRule="auto"/>
              <w:jc w:val="both"/>
              <w:rPr>
                <w:rFonts w:ascii="Arial" w:hAnsi="Arial" w:cs="Arial"/>
                <w:b w:val="0"/>
                <w:bCs w:val="0"/>
                <w:sz w:val="24"/>
                <w:szCs w:val="24"/>
              </w:rPr>
            </w:pPr>
            <w:r>
              <w:rPr>
                <w:rFonts w:ascii="Arial" w:hAnsi="Arial" w:cs="Arial"/>
                <w:b w:val="0"/>
                <w:bCs w:val="0"/>
                <w:sz w:val="24"/>
                <w:szCs w:val="24"/>
                <w:lang w:val="bg-BG"/>
              </w:rPr>
              <w:t>п</w:t>
            </w:r>
            <w:r w:rsidR="00AE6C43" w:rsidRPr="00633936">
              <w:rPr>
                <w:rFonts w:ascii="Arial" w:hAnsi="Arial" w:cs="Arial"/>
                <w:b w:val="0"/>
                <w:bCs w:val="0"/>
                <w:sz w:val="24"/>
                <w:szCs w:val="24"/>
              </w:rPr>
              <w:t>о електронен път;</w:t>
            </w:r>
          </w:p>
          <w:p w14:paraId="6FDBBE00" w14:textId="7C9BC969" w:rsidR="00AE6C43" w:rsidRPr="00633936" w:rsidRDefault="00AE62F6" w:rsidP="00AE6C43">
            <w:pPr>
              <w:pStyle w:val="af"/>
              <w:numPr>
                <w:ilvl w:val="0"/>
                <w:numId w:val="27"/>
              </w:numPr>
              <w:shd w:val="clear" w:color="auto" w:fill="FFFFFF" w:themeFill="background1"/>
              <w:spacing w:line="360" w:lineRule="auto"/>
              <w:jc w:val="both"/>
              <w:rPr>
                <w:rFonts w:ascii="Arial" w:hAnsi="Arial" w:cs="Arial"/>
                <w:b w:val="0"/>
                <w:bCs w:val="0"/>
                <w:sz w:val="24"/>
                <w:szCs w:val="24"/>
              </w:rPr>
            </w:pPr>
            <w:r>
              <w:rPr>
                <w:rFonts w:ascii="Arial" w:hAnsi="Arial" w:cs="Arial"/>
                <w:b w:val="0"/>
                <w:bCs w:val="0"/>
                <w:sz w:val="24"/>
                <w:szCs w:val="24"/>
                <w:lang w:val="bg-BG"/>
              </w:rPr>
              <w:t>н</w:t>
            </w:r>
            <w:r w:rsidR="00AE6C43" w:rsidRPr="00633936">
              <w:rPr>
                <w:rFonts w:ascii="Arial" w:hAnsi="Arial" w:cs="Arial"/>
                <w:b w:val="0"/>
                <w:bCs w:val="0"/>
                <w:sz w:val="24"/>
                <w:szCs w:val="24"/>
              </w:rPr>
              <w:t xml:space="preserve">а място в детска градина при директора или упълномощено лице. </w:t>
            </w:r>
          </w:p>
          <w:p w14:paraId="5C14F318" w14:textId="272ECF64" w:rsidR="00924192" w:rsidRPr="000E0769" w:rsidRDefault="00AE6C43" w:rsidP="00AE6C43">
            <w:pPr>
              <w:shd w:val="clear" w:color="auto" w:fill="FFFFFF" w:themeFill="background1"/>
              <w:spacing w:line="360" w:lineRule="auto"/>
              <w:ind w:left="731" w:hanging="21"/>
              <w:jc w:val="both"/>
              <w:rPr>
                <w:sz w:val="24"/>
                <w:szCs w:val="24"/>
                <w:lang w:val="bg-BG"/>
              </w:rPr>
            </w:pPr>
            <w:r w:rsidRPr="00633936">
              <w:rPr>
                <w:rFonts w:ascii="Arial" w:hAnsi="Arial" w:cs="Arial"/>
                <w:b w:val="0"/>
                <w:bCs w:val="0"/>
                <w:sz w:val="24"/>
                <w:szCs w:val="24"/>
              </w:rPr>
              <w:t>Не е осигурена възможност за подаване на заявлението чрез лицензиран пощенски оператор</w:t>
            </w:r>
            <w:r w:rsidR="000E0769">
              <w:rPr>
                <w:rFonts w:ascii="Arial" w:hAnsi="Arial" w:cs="Arial"/>
                <w:b w:val="0"/>
                <w:bCs w:val="0"/>
                <w:sz w:val="24"/>
                <w:szCs w:val="24"/>
                <w:lang w:val="bg-BG"/>
              </w:rPr>
              <w:t>.</w:t>
            </w:r>
          </w:p>
        </w:tc>
      </w:tr>
    </w:tbl>
    <w:p w14:paraId="74935594" w14:textId="77777777" w:rsidR="006D5B24" w:rsidRPr="00633936" w:rsidRDefault="006D5B24">
      <w:pPr>
        <w:rPr>
          <w:rFonts w:ascii="Arial" w:hAnsi="Arial" w:cs="Arial"/>
          <w:sz w:val="24"/>
          <w:szCs w:val="24"/>
        </w:rPr>
      </w:pPr>
    </w:p>
    <w:p w14:paraId="534716E9" w14:textId="77777777" w:rsidR="00AE6C43" w:rsidRPr="00633936" w:rsidRDefault="00AE6C43" w:rsidP="008D47E9">
      <w:pPr>
        <w:pStyle w:val="3"/>
        <w:shd w:val="clear" w:color="auto" w:fill="DBE5F1" w:themeFill="accent1" w:themeFillTint="33"/>
        <w:spacing w:before="0" w:line="360" w:lineRule="auto"/>
        <w:ind w:firstLine="567"/>
        <w:jc w:val="both"/>
        <w:rPr>
          <w:rFonts w:ascii="Arial" w:hAnsi="Arial" w:cs="Arial"/>
          <w:i/>
          <w:iCs/>
          <w:color w:val="auto"/>
        </w:rPr>
      </w:pPr>
      <w:bookmarkStart w:id="15" w:name="_Toc51596102"/>
      <w:r w:rsidRPr="00633936">
        <w:rPr>
          <w:rFonts w:ascii="Arial" w:hAnsi="Arial" w:cs="Arial"/>
          <w:i/>
          <w:iCs/>
          <w:color w:val="auto"/>
        </w:rPr>
        <w:lastRenderedPageBreak/>
        <w:t>2.4. Проверка на изискуемите документи за предоставяне на услугата/издаване на акта</w:t>
      </w:r>
      <w:bookmarkEnd w:id="15"/>
      <w:r w:rsidRPr="00633936">
        <w:rPr>
          <w:rFonts w:ascii="Arial" w:hAnsi="Arial" w:cs="Arial"/>
          <w:i/>
          <w:iCs/>
          <w:color w:val="auto"/>
        </w:rPr>
        <w:t xml:space="preserve"> </w:t>
      </w:r>
    </w:p>
    <w:p w14:paraId="6946C421" w14:textId="77777777" w:rsidR="00AE6C43" w:rsidRPr="00633936" w:rsidRDefault="00AE6C43" w:rsidP="00AE6C43">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За изпълнение на тази стъпка попълнете въпроси от № 1</w:t>
      </w:r>
      <w:r w:rsidR="00F43066" w:rsidRPr="00633936">
        <w:rPr>
          <w:rFonts w:ascii="Arial" w:hAnsi="Arial" w:cs="Arial"/>
          <w:b/>
          <w:bCs/>
          <w:sz w:val="24"/>
          <w:szCs w:val="24"/>
        </w:rPr>
        <w:t>3</w:t>
      </w:r>
      <w:r w:rsidRPr="00633936">
        <w:rPr>
          <w:rFonts w:ascii="Arial" w:hAnsi="Arial" w:cs="Arial"/>
          <w:b/>
          <w:bCs/>
          <w:sz w:val="24"/>
          <w:szCs w:val="24"/>
        </w:rPr>
        <w:t xml:space="preserve"> до № 2</w:t>
      </w:r>
      <w:r w:rsidR="00F43066" w:rsidRPr="00633936">
        <w:rPr>
          <w:rFonts w:ascii="Arial" w:hAnsi="Arial" w:cs="Arial"/>
          <w:b/>
          <w:bCs/>
          <w:sz w:val="24"/>
          <w:szCs w:val="24"/>
        </w:rPr>
        <w:t>1</w:t>
      </w:r>
      <w:r w:rsidRPr="00633936">
        <w:rPr>
          <w:rFonts w:ascii="Arial" w:hAnsi="Arial" w:cs="Arial"/>
          <w:b/>
          <w:bCs/>
          <w:sz w:val="24"/>
          <w:szCs w:val="24"/>
        </w:rPr>
        <w:t xml:space="preserve"> от Въпросника </w:t>
      </w:r>
    </w:p>
    <w:p w14:paraId="5ADF1DDF" w14:textId="77777777" w:rsidR="00BD6D49" w:rsidRPr="00633936" w:rsidRDefault="00BD6D49" w:rsidP="00AE6C43">
      <w:pPr>
        <w:pStyle w:val="af"/>
        <w:shd w:val="clear" w:color="auto" w:fill="FFFFFF" w:themeFill="background1"/>
        <w:spacing w:after="0" w:line="360" w:lineRule="auto"/>
        <w:ind w:left="0" w:firstLine="567"/>
        <w:jc w:val="both"/>
        <w:rPr>
          <w:rFonts w:ascii="Arial" w:hAnsi="Arial" w:cs="Arial"/>
          <w:sz w:val="24"/>
          <w:szCs w:val="24"/>
        </w:rPr>
      </w:pPr>
    </w:p>
    <w:p w14:paraId="3C89E5D4" w14:textId="77777777" w:rsidR="00AE6C43" w:rsidRPr="00633936" w:rsidRDefault="00AE6C43" w:rsidP="00AE6C43">
      <w:pPr>
        <w:pStyle w:val="af"/>
        <w:shd w:val="clear" w:color="auto" w:fill="FFFFFF" w:themeFill="background1"/>
        <w:spacing w:after="0" w:line="360" w:lineRule="auto"/>
        <w:ind w:left="0" w:firstLine="567"/>
        <w:jc w:val="both"/>
        <w:rPr>
          <w:rFonts w:ascii="Arial" w:hAnsi="Arial" w:cs="Arial"/>
          <w:sz w:val="24"/>
          <w:szCs w:val="24"/>
        </w:rPr>
      </w:pPr>
      <w:r w:rsidRPr="00633936">
        <w:rPr>
          <w:rFonts w:ascii="Arial" w:hAnsi="Arial" w:cs="Arial"/>
          <w:sz w:val="24"/>
          <w:szCs w:val="24"/>
        </w:rPr>
        <w:t xml:space="preserve">При проверка на изискуемите документи, следва да имате предвид, че те също може да не са описани изчерпателно в проверявания акт, а да се съдържат, например, в самия образец на заявление/искане за предоставяне на услугата или в процедурата за предоставяне на услугата, налична на интернет страницата на общината и в Административния регистър, съгласно чл. 16 от НАО и чл. 25 от НАР. В този случай, следва да проверите описаните в заявлението/искането или в процедурата документи. </w:t>
      </w:r>
    </w:p>
    <w:p w14:paraId="1142CC7C" w14:textId="77777777" w:rsidR="00AE6C43" w:rsidRPr="00633936" w:rsidRDefault="00AE6C43" w:rsidP="00AE6C43">
      <w:pPr>
        <w:shd w:val="clear" w:color="auto" w:fill="FFFFFF" w:themeFill="background1"/>
        <w:spacing w:after="0" w:line="360" w:lineRule="auto"/>
        <w:ind w:firstLine="567"/>
        <w:jc w:val="both"/>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AE6C43" w:rsidRPr="00633936" w14:paraId="601B41E2" w14:textId="77777777" w:rsidTr="00EA4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AAB7C0D" w14:textId="77777777" w:rsidR="00AE6C43" w:rsidRPr="00633936" w:rsidRDefault="00AE6C43" w:rsidP="00EA46D4">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FC2D1BF" w14:textId="77777777" w:rsidR="00AE6C43" w:rsidRPr="00633936" w:rsidRDefault="00AE6C43"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5FF549C0" w14:textId="77777777" w:rsidR="00AE6C43" w:rsidRPr="00633936" w:rsidRDefault="00AE6C43" w:rsidP="00EA46D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AE6C43" w:rsidRPr="00633936" w14:paraId="44C7832D"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10BB73F7" w14:textId="77777777" w:rsidR="00AE6C43" w:rsidRPr="00633936" w:rsidRDefault="00AE6C43"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w:t>
            </w:r>
            <w:r w:rsidR="00F43066" w:rsidRPr="00633936">
              <w:rPr>
                <w:rFonts w:ascii="Arial" w:hAnsi="Arial" w:cs="Arial"/>
                <w:sz w:val="24"/>
                <w:szCs w:val="24"/>
                <w:lang w:val="bg-BG"/>
              </w:rPr>
              <w:t>3</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25C7DB0" w14:textId="0A6FF657" w:rsidR="00AE6C43" w:rsidRPr="00633936" w:rsidRDefault="00AE6C43" w:rsidP="00EA46D4">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За предоставянето на услугата въведени ли са изисквания за представяне на документи, данни и/или информация с които общината следва да се снабди по служебен </w:t>
            </w:r>
            <w:r w:rsidR="00AE62F6" w:rsidRPr="00633936">
              <w:rPr>
                <w:rFonts w:ascii="Arial" w:hAnsi="Arial" w:cs="Arial"/>
                <w:b/>
                <w:bCs/>
                <w:sz w:val="24"/>
                <w:szCs w:val="24"/>
              </w:rPr>
              <w:t>път?</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314E69D5"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13а от АПК основен принцип на административното обслужване е прилагането на комплексно административно обслужване.</w:t>
            </w:r>
          </w:p>
          <w:p w14:paraId="283EE042"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36, ал. 4 от АПК административните органи не могат да изискват предоставяне на информация или документи, които са налични при тях, а ги осигуряват служебно за нуждите на съответното производство. </w:t>
            </w:r>
            <w:r w:rsidRPr="00633936">
              <w:rPr>
                <w:rFonts w:ascii="Arial" w:hAnsi="Arial" w:cs="Arial"/>
                <w:sz w:val="24"/>
                <w:szCs w:val="24"/>
                <w:lang w:val="bg-BG"/>
              </w:rPr>
              <w:t>О</w:t>
            </w:r>
            <w:r w:rsidRPr="00633936">
              <w:rPr>
                <w:rFonts w:ascii="Arial" w:hAnsi="Arial" w:cs="Arial"/>
                <w:sz w:val="24"/>
                <w:szCs w:val="24"/>
              </w:rPr>
              <w:t xml:space="preserve">рганът, водещ производството следва служебно да изисква документи, информация и удостоверения от други органи на съдебната власт, от организации, предоставящи обществени услуги и от лица, осъществяващи публични функции. </w:t>
            </w:r>
          </w:p>
          <w:p w14:paraId="0F2E0039"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Съгласно чл. 5, ал. 2 от ЗОАРАКСД административните органи не могат да изискват предоставяне на информация или документи, които са налични при тях или при друг орган, а ги осигуряват служебно за нуждите на съответното производство</w:t>
            </w:r>
            <w:r w:rsidRPr="00633936">
              <w:rPr>
                <w:rFonts w:ascii="Arial" w:hAnsi="Arial" w:cs="Arial"/>
                <w:sz w:val="24"/>
                <w:szCs w:val="24"/>
                <w:lang w:val="bg-BG"/>
              </w:rPr>
              <w:t>.</w:t>
            </w:r>
          </w:p>
          <w:p w14:paraId="72CB3FAE"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11 от НАО администрациите са длъжни служебно да осигуряват всички издавани от тях документи, необходими за осъществяваното от тях административно обслужване.</w:t>
            </w:r>
          </w:p>
          <w:p w14:paraId="7A56E028"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12 от НАО административните органи, лицата, осъществяващи публични </w:t>
            </w:r>
            <w:r w:rsidRPr="00633936">
              <w:rPr>
                <w:rFonts w:ascii="Arial" w:hAnsi="Arial" w:cs="Arial"/>
                <w:sz w:val="24"/>
                <w:szCs w:val="24"/>
              </w:rPr>
              <w:lastRenderedPageBreak/>
              <w:t>функции, и организациите, предоставящи обществени услуги, осигуряват по служебен път документи, които са необходими на потребителя на административна услуга от други администрации, включително като вътрешни електронни административни услуги.</w:t>
            </w:r>
          </w:p>
          <w:p w14:paraId="71E258BD"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13 от НАО, когато закон предвижда, администрациите са длъжни служебно да събират информация, документи и данни от други администрации, административни и/или съдебни органи, лица, които осъществяват публични функции, и организации, които предоставят обществени услуги. </w:t>
            </w:r>
          </w:p>
          <w:p w14:paraId="13732E65" w14:textId="77777777" w:rsidR="00AE6C43" w:rsidRPr="00057B08"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Имайте предвид че законът, който определя служебното изискване е както специале</w:t>
            </w:r>
            <w:r w:rsidR="00057B08">
              <w:rPr>
                <w:rFonts w:ascii="Arial" w:hAnsi="Arial" w:cs="Arial"/>
                <w:sz w:val="24"/>
                <w:szCs w:val="24"/>
              </w:rPr>
              <w:t>н закон, така и АПК и ЗОАРАКСД.</w:t>
            </w:r>
          </w:p>
        </w:tc>
      </w:tr>
      <w:tr w:rsidR="00AE6C43" w:rsidRPr="00633936" w14:paraId="5BB6E329"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5002ED0" w14:textId="77777777" w:rsidR="00AE6C43" w:rsidRPr="00633936" w:rsidRDefault="00AE6C43"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1</w:t>
            </w:r>
            <w:r w:rsidR="00F43066" w:rsidRPr="00633936">
              <w:rPr>
                <w:rFonts w:ascii="Arial" w:hAnsi="Arial" w:cs="Arial"/>
                <w:sz w:val="24"/>
                <w:szCs w:val="24"/>
                <w:lang w:val="bg-BG"/>
              </w:rPr>
              <w:t>4</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310B6C1"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въведени ли са изисквания за представяне на документи, данни и/или информация, за установяван</w:t>
            </w:r>
            <w:r w:rsidRPr="00633936">
              <w:rPr>
                <w:rFonts w:ascii="Arial" w:hAnsi="Arial" w:cs="Arial"/>
                <w:b/>
                <w:bCs/>
                <w:sz w:val="24"/>
                <w:szCs w:val="24"/>
                <w:lang w:val="bg-BG"/>
              </w:rPr>
              <w:t>е</w:t>
            </w:r>
            <w:r w:rsidRPr="00633936">
              <w:rPr>
                <w:rFonts w:ascii="Arial" w:hAnsi="Arial" w:cs="Arial"/>
                <w:b/>
                <w:bCs/>
                <w:sz w:val="24"/>
                <w:szCs w:val="24"/>
              </w:rPr>
              <w:t xml:space="preserve"> на обстоятелства, вписани в публични регистри?</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133FF81C"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Освен нормите по т. 1</w:t>
            </w:r>
            <w:r w:rsidRPr="00633936">
              <w:rPr>
                <w:rFonts w:ascii="Arial" w:hAnsi="Arial" w:cs="Arial"/>
                <w:sz w:val="24"/>
                <w:szCs w:val="24"/>
                <w:lang w:val="bg-BG"/>
              </w:rPr>
              <w:t>2</w:t>
            </w:r>
            <w:r w:rsidRPr="00633936">
              <w:rPr>
                <w:rFonts w:ascii="Arial" w:hAnsi="Arial" w:cs="Arial"/>
                <w:sz w:val="24"/>
                <w:szCs w:val="24"/>
              </w:rPr>
              <w:t>, имайте предвид още и следните разпоредби:</w:t>
            </w:r>
          </w:p>
          <w:p w14:paraId="181E1687"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43 от АПК административният орган не може да откаже приемане на писмена декларация, с която се установяват факти и обстоятелства, за които специален закон не предвижда доказване по определен начин или чрез определени средства. </w:t>
            </w:r>
          </w:p>
          <w:p w14:paraId="5552F00A"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 ал. 3 от ЗОАРАКСД в производствата по закона наличието или липсата на факти и обстоятелства могат да се удостоверяват с писмени декларации, които органът е длъжен да приеме, освен в определени случаи, установени със закон, определящ друг ред за доказване.</w:t>
            </w:r>
          </w:p>
          <w:p w14:paraId="69CF95E8" w14:textId="77777777" w:rsidR="00AE6C43" w:rsidRPr="00633936" w:rsidRDefault="00AE6C43"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Редица специални закони съдържат забрана за изискване на документи за факти и обстоятелства, вписани в публично достъпни регистри.</w:t>
            </w:r>
          </w:p>
        </w:tc>
      </w:tr>
      <w:tr w:rsidR="00AE6C43" w:rsidRPr="00633936" w14:paraId="5D0CEC91"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2357BBB" w14:textId="77777777" w:rsidR="00AE6C43" w:rsidRPr="00633936" w:rsidRDefault="00EA46D4"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w:t>
            </w:r>
            <w:r w:rsidR="00F43066" w:rsidRPr="00633936">
              <w:rPr>
                <w:rFonts w:ascii="Arial" w:hAnsi="Arial" w:cs="Arial"/>
                <w:sz w:val="24"/>
                <w:szCs w:val="24"/>
                <w:lang w:val="bg-BG"/>
              </w:rPr>
              <w:t>5</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8D874A0"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изисква ли се поставяне на печат на заявлението, приложенията към него или на друг документ, представян от заявителя, които не се предвидени в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12FEE0BD" w14:textId="77777777" w:rsidR="00EA46D4" w:rsidRPr="00633936" w:rsidRDefault="00EA46D4"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Подобно изискване води до необоснована административна тежест.</w:t>
            </w:r>
          </w:p>
          <w:p w14:paraId="5700787E" w14:textId="77777777" w:rsidR="00EA46D4" w:rsidRPr="00633936" w:rsidRDefault="00EA46D4"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36, ал. 2 от АПК страните оказват съдействие на органа при събирането на доказателства. Те са длъжни да представят доказателства, които се намират при тях и не се намират при административния орган. Във всички случаи, когато в специален закон са определени изчерпателно доказателствата, които гражданинът или организацията трябва да представят, административният орган няма право да изисква от тях да представят други </w:t>
            </w:r>
            <w:r w:rsidRPr="00633936">
              <w:rPr>
                <w:rFonts w:ascii="Arial" w:hAnsi="Arial" w:cs="Arial"/>
                <w:sz w:val="24"/>
                <w:szCs w:val="24"/>
              </w:rPr>
              <w:lastRenderedPageBreak/>
              <w:t xml:space="preserve">доказателства. </w:t>
            </w:r>
          </w:p>
          <w:p w14:paraId="481B5EB4" w14:textId="77777777" w:rsidR="00AE6C43" w:rsidRPr="00633936" w:rsidRDefault="00EA46D4"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В случаите на регулации е приложима разпоредбата на чл. 3, ал. 3 от ЗОАРАКСД, съгласно която, п</w:t>
            </w:r>
            <w:r w:rsidRPr="00633936">
              <w:rPr>
                <w:rStyle w:val="ala2"/>
                <w:rFonts w:ascii="Arial" w:hAnsi="Arial" w:cs="Arial"/>
                <w:sz w:val="24"/>
                <w:szCs w:val="24"/>
                <w:specVanish w:val="0"/>
              </w:rPr>
              <w:t>ри административно регулиране и административен контрол върху стопанската дейност административните органи и органите на местното самоуправление не могат да налагат</w:t>
            </w:r>
            <w:r w:rsidRPr="00633936">
              <w:rPr>
                <w:rStyle w:val="ala2"/>
                <w:sz w:val="24"/>
                <w:szCs w:val="24"/>
                <w:specVanish w:val="0"/>
              </w:rPr>
              <w:t xml:space="preserve"> </w:t>
            </w:r>
            <w:r w:rsidRPr="00633936">
              <w:rPr>
                <w:rStyle w:val="ala2"/>
                <w:rFonts w:ascii="Arial" w:hAnsi="Arial" w:cs="Arial"/>
                <w:sz w:val="24"/>
                <w:szCs w:val="24"/>
                <w:specVanish w:val="0"/>
              </w:rPr>
              <w:t>ограничения и тежести, които не са необходими за постигане на целите на закона.</w:t>
            </w:r>
          </w:p>
        </w:tc>
      </w:tr>
      <w:tr w:rsidR="00AE6C43" w:rsidRPr="00633936" w14:paraId="3CE45782"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3DC53F6" w14:textId="77777777" w:rsidR="00AE6C43" w:rsidRPr="00633936" w:rsidRDefault="00EA46D4"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1</w:t>
            </w:r>
            <w:r w:rsidR="00F43066" w:rsidRPr="00633936">
              <w:rPr>
                <w:rFonts w:ascii="Arial" w:hAnsi="Arial" w:cs="Arial"/>
                <w:sz w:val="24"/>
                <w:szCs w:val="24"/>
                <w:lang w:val="bg-BG"/>
              </w:rPr>
              <w:t>6</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68DE3AD"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изисква ли се представяне на оригинали, официално заверени преписи или нотариално заверени преписи на документи, които не са предвидени в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4C643F7C"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Имайте предвид посоченото в т. 1</w:t>
            </w:r>
            <w:r w:rsidR="00F43066" w:rsidRPr="00633936">
              <w:rPr>
                <w:rFonts w:ascii="Arial" w:hAnsi="Arial" w:cs="Arial"/>
                <w:sz w:val="24"/>
                <w:szCs w:val="24"/>
                <w:lang w:val="bg-BG"/>
              </w:rPr>
              <w:t>5</w:t>
            </w:r>
          </w:p>
        </w:tc>
      </w:tr>
      <w:tr w:rsidR="00AE6C43" w:rsidRPr="00633936" w14:paraId="1AAC96B3"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EFDD971" w14:textId="77777777" w:rsidR="00AE6C43" w:rsidRPr="00633936" w:rsidRDefault="00EA46D4"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w:t>
            </w:r>
            <w:r w:rsidR="00F43066" w:rsidRPr="00633936">
              <w:rPr>
                <w:rFonts w:ascii="Arial" w:hAnsi="Arial" w:cs="Arial"/>
                <w:sz w:val="24"/>
                <w:szCs w:val="24"/>
                <w:lang w:val="bg-BG"/>
              </w:rPr>
              <w:t>7</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B8B74E8"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изисква ли се нотариална заверка на подпис/съдържание на заявление или друг документ към него, които не са предвидени в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0010AC3F"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lang w:val="bg-BG"/>
              </w:rPr>
              <w:t>Имайте предвид посоченото в т. 1</w:t>
            </w:r>
            <w:r w:rsidR="00F43066" w:rsidRPr="00633936">
              <w:rPr>
                <w:rFonts w:ascii="Arial" w:hAnsi="Arial" w:cs="Arial"/>
                <w:sz w:val="24"/>
                <w:szCs w:val="24"/>
                <w:lang w:val="bg-BG"/>
              </w:rPr>
              <w:t>5</w:t>
            </w:r>
          </w:p>
        </w:tc>
      </w:tr>
      <w:tr w:rsidR="00AE6C43" w:rsidRPr="00633936" w14:paraId="787C49A0"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A1E1224" w14:textId="77777777" w:rsidR="00AE6C43" w:rsidRPr="00633936" w:rsidRDefault="00EA46D4"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w:t>
            </w:r>
            <w:r w:rsidR="00F43066" w:rsidRPr="00633936">
              <w:rPr>
                <w:rFonts w:ascii="Arial" w:hAnsi="Arial" w:cs="Arial"/>
                <w:sz w:val="24"/>
                <w:szCs w:val="24"/>
                <w:lang w:val="bg-BG"/>
              </w:rPr>
              <w:t>8</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EAAD0A8"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изисква ли се нотариално заверено пълномощно, което не е предвидено в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1A137BAD"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Имайте предвид </w:t>
            </w:r>
            <w:r w:rsidRPr="00633936">
              <w:rPr>
                <w:rFonts w:ascii="Arial" w:hAnsi="Arial" w:cs="Arial"/>
                <w:sz w:val="24"/>
                <w:szCs w:val="24"/>
                <w:lang w:val="bg-BG"/>
              </w:rPr>
              <w:t>посоченото</w:t>
            </w:r>
            <w:r w:rsidRPr="00633936">
              <w:rPr>
                <w:rFonts w:ascii="Arial" w:hAnsi="Arial" w:cs="Arial"/>
                <w:sz w:val="24"/>
                <w:szCs w:val="24"/>
              </w:rPr>
              <w:t xml:space="preserve"> в т. 1</w:t>
            </w:r>
            <w:r w:rsidR="00F43066" w:rsidRPr="00633936">
              <w:rPr>
                <w:rFonts w:ascii="Arial" w:hAnsi="Arial" w:cs="Arial"/>
                <w:sz w:val="24"/>
                <w:szCs w:val="24"/>
                <w:lang w:val="bg-BG"/>
              </w:rPr>
              <w:t>5</w:t>
            </w:r>
            <w:r w:rsidRPr="00633936">
              <w:rPr>
                <w:rFonts w:ascii="Arial" w:hAnsi="Arial" w:cs="Arial"/>
                <w:sz w:val="24"/>
                <w:szCs w:val="24"/>
              </w:rPr>
              <w:t>, както и разпоредбата на чл. 18 от АПК, която определя представителството пред административни органи по реда на ГПК, като за адвокати и родители, деца, съпрузи не следва да се изисква нотариална заверка на пълномощното. Изключения могат да са налице, ако са предвидени в специален закон.</w:t>
            </w:r>
          </w:p>
        </w:tc>
      </w:tr>
      <w:tr w:rsidR="00AE6C43" w:rsidRPr="00633936" w14:paraId="42685A33"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3217EA7" w14:textId="77777777" w:rsidR="00AE6C43" w:rsidRPr="00633936" w:rsidRDefault="00EA46D4"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1</w:t>
            </w:r>
            <w:r w:rsidR="00F43066" w:rsidRPr="00633936">
              <w:rPr>
                <w:rFonts w:ascii="Arial" w:hAnsi="Arial" w:cs="Arial"/>
                <w:sz w:val="24"/>
                <w:szCs w:val="24"/>
                <w:lang w:val="bg-BG"/>
              </w:rPr>
              <w:t>9</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704AC80" w14:textId="77777777" w:rsidR="00AE6C43" w:rsidRPr="00633936" w:rsidRDefault="00EA46D4"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въведени ли са други изисквания за представяне на документи, данни и/или информация, които не са предвидени в нормативен акт?</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195A908E"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lang w:val="bg-BG"/>
              </w:rPr>
              <w:t>Имайте предвид посоченото в т. 1</w:t>
            </w:r>
            <w:r w:rsidR="00F43066" w:rsidRPr="00633936">
              <w:rPr>
                <w:rFonts w:ascii="Arial" w:hAnsi="Arial" w:cs="Arial"/>
                <w:sz w:val="24"/>
                <w:szCs w:val="24"/>
                <w:lang w:val="bg-BG"/>
              </w:rPr>
              <w:t>5</w:t>
            </w:r>
          </w:p>
        </w:tc>
      </w:tr>
      <w:tr w:rsidR="00AE6C43" w:rsidRPr="00633936" w14:paraId="7296F74B"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8591C5C" w14:textId="77777777" w:rsidR="00AE6C43" w:rsidRPr="00633936" w:rsidRDefault="00F43066"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20</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DA1DA5A"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За предоставянето на услугата въведени ли са други изисквания за форма на изискваните </w:t>
            </w:r>
            <w:r w:rsidRPr="00633936">
              <w:rPr>
                <w:rFonts w:ascii="Arial" w:hAnsi="Arial" w:cs="Arial"/>
                <w:b/>
                <w:bCs/>
                <w:sz w:val="24"/>
                <w:szCs w:val="24"/>
              </w:rPr>
              <w:lastRenderedPageBreak/>
              <w:t>документи, данни и/или информация, които не са предвидени в нормативен акт?</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55427BDF"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lang w:val="bg-BG"/>
              </w:rPr>
              <w:lastRenderedPageBreak/>
              <w:t>Имайте предвид посоченото в т. 1</w:t>
            </w:r>
            <w:r w:rsidR="00F43066" w:rsidRPr="00633936">
              <w:rPr>
                <w:rFonts w:ascii="Arial" w:hAnsi="Arial" w:cs="Arial"/>
                <w:sz w:val="24"/>
                <w:szCs w:val="24"/>
                <w:lang w:val="bg-BG"/>
              </w:rPr>
              <w:t>5</w:t>
            </w:r>
          </w:p>
        </w:tc>
      </w:tr>
      <w:tr w:rsidR="00AE6C43" w:rsidRPr="00633936" w14:paraId="68BBD385" w14:textId="77777777" w:rsidTr="00EA46D4">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499FDEC" w14:textId="77777777" w:rsidR="00AE6C43" w:rsidRPr="00633936" w:rsidRDefault="00EA46D4" w:rsidP="00EA46D4">
            <w:pPr>
              <w:spacing w:line="360" w:lineRule="auto"/>
              <w:ind w:left="22"/>
              <w:jc w:val="both"/>
              <w:rPr>
                <w:rFonts w:ascii="Arial" w:hAnsi="Arial" w:cs="Arial"/>
                <w:sz w:val="24"/>
                <w:szCs w:val="24"/>
                <w:lang w:val="bg-BG"/>
              </w:rPr>
            </w:pPr>
            <w:r w:rsidRPr="00633936">
              <w:rPr>
                <w:rFonts w:ascii="Arial" w:hAnsi="Arial" w:cs="Arial"/>
                <w:sz w:val="24"/>
                <w:szCs w:val="24"/>
                <w:lang w:val="bg-BG"/>
              </w:rPr>
              <w:t>2</w:t>
            </w:r>
            <w:r w:rsidR="00F43066" w:rsidRPr="00633936">
              <w:rPr>
                <w:rFonts w:ascii="Arial" w:hAnsi="Arial" w:cs="Arial"/>
                <w:sz w:val="24"/>
                <w:szCs w:val="24"/>
                <w:lang w:val="bg-BG"/>
              </w:rPr>
              <w:t>1</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2AEFC02" w14:textId="77777777" w:rsidR="00AE6C43" w:rsidRPr="00633936" w:rsidRDefault="00EA46D4" w:rsidP="00AE6C43">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За предоставянето на услугата въведени ли са изисквания за представяне на документи за установяване на обстоятелства, за които законът допуска доказване чрез декларация?</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4E06B82F" w14:textId="77777777" w:rsidR="00EA46D4" w:rsidRPr="00633936" w:rsidRDefault="00EA46D4"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43 от АПК административният орган не може да откаже приемане на писмена декларация, с която се установяват факти и обстоятелства, за които специален закон не предвижда доказване по определен начин или чрез определени средства. </w:t>
            </w:r>
          </w:p>
          <w:p w14:paraId="72D4CCA5" w14:textId="77777777" w:rsidR="00AE6C43" w:rsidRPr="00633936" w:rsidRDefault="00EA46D4" w:rsidP="00EA46D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 ал. 3 от ЗОАРАКСД в производствата по закона наличието или липсата на факти и обстоятелства могат да се удостоверяват с писмени декларации, които органът е длъжен да приеме, освен в определени случаи, установени със закон, определящ друг ред за доказване.</w:t>
            </w:r>
          </w:p>
        </w:tc>
      </w:tr>
    </w:tbl>
    <w:p w14:paraId="08AE7FA5" w14:textId="77777777" w:rsidR="00EA46D4" w:rsidRPr="00633936" w:rsidRDefault="00EA46D4" w:rsidP="00EA46D4">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EA46D4" w:rsidRPr="00633936" w14:paraId="1BF993FE" w14:textId="77777777" w:rsidTr="00EA46D4">
        <w:trPr>
          <w:cnfStyle w:val="100000000000" w:firstRow="1" w:lastRow="0" w:firstColumn="0" w:lastColumn="0" w:oddVBand="0" w:evenVBand="0" w:oddHBand="0"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double" w:sz="4" w:space="0" w:color="365F91" w:themeColor="accent1" w:themeShade="BF"/>
            </w:tcBorders>
            <w:hideMark/>
          </w:tcPr>
          <w:p w14:paraId="296386C1" w14:textId="77777777" w:rsidR="00EA46D4" w:rsidRPr="00633936" w:rsidRDefault="00EA46D4" w:rsidP="00EA46D4">
            <w:pPr>
              <w:spacing w:line="360" w:lineRule="auto"/>
              <w:jc w:val="both"/>
              <w:rPr>
                <w:rFonts w:ascii="Arial" w:hAnsi="Arial" w:cs="Arial"/>
                <w:sz w:val="24"/>
                <w:szCs w:val="24"/>
              </w:rPr>
            </w:pPr>
            <w:r w:rsidRPr="00633936">
              <w:rPr>
                <w:rFonts w:ascii="Arial" w:hAnsi="Arial" w:cs="Arial"/>
                <w:sz w:val="24"/>
                <w:szCs w:val="24"/>
                <w:lang w:val="bg-BG"/>
              </w:rPr>
              <w:t>Пример 1</w:t>
            </w:r>
            <w:r w:rsidRPr="00633936">
              <w:rPr>
                <w:rFonts w:ascii="Arial" w:hAnsi="Arial" w:cs="Arial"/>
                <w:sz w:val="24"/>
                <w:szCs w:val="24"/>
              </w:rPr>
              <w:t>:</w:t>
            </w:r>
          </w:p>
          <w:p w14:paraId="6A355B39" w14:textId="20B8E64C" w:rsidR="00EA46D4" w:rsidRPr="00633936" w:rsidRDefault="00EA46D4" w:rsidP="00EA46D4">
            <w:pPr>
              <w:pStyle w:val="af"/>
              <w:numPr>
                <w:ilvl w:val="0"/>
                <w:numId w:val="14"/>
              </w:numPr>
              <w:shd w:val="clear" w:color="auto" w:fill="FFFFFF" w:themeFill="background1"/>
              <w:spacing w:line="360" w:lineRule="auto"/>
              <w:jc w:val="both"/>
              <w:rPr>
                <w:b w:val="0"/>
                <w:bCs w:val="0"/>
                <w:sz w:val="24"/>
                <w:szCs w:val="24"/>
                <w:lang w:val="bg-BG"/>
              </w:rPr>
            </w:pPr>
            <w:r w:rsidRPr="00633936">
              <w:rPr>
                <w:rFonts w:ascii="Arial" w:hAnsi="Arial" w:cs="Arial"/>
                <w:b w:val="0"/>
                <w:bCs w:val="0"/>
                <w:sz w:val="24"/>
                <w:szCs w:val="24"/>
              </w:rPr>
              <w:t>Заявител подава в общината заявление за работно време на търговски обект</w:t>
            </w:r>
            <w:r w:rsidRPr="00633936">
              <w:rPr>
                <w:rFonts w:ascii="Arial" w:hAnsi="Arial" w:cs="Arial"/>
                <w:b w:val="0"/>
                <w:bCs w:val="0"/>
                <w:sz w:val="24"/>
                <w:szCs w:val="24"/>
                <w:lang w:val="bg-BG"/>
              </w:rPr>
              <w:t xml:space="preserve"> по реда на чл.16а от Закона за защита от шума в околната среда</w:t>
            </w:r>
            <w:r w:rsidR="008C2E32" w:rsidRPr="00633936">
              <w:rPr>
                <w:rFonts w:ascii="Arial" w:hAnsi="Arial" w:cs="Arial"/>
                <w:b w:val="0"/>
                <w:bCs w:val="0"/>
                <w:sz w:val="24"/>
                <w:szCs w:val="24"/>
                <w:lang w:val="bg-BG"/>
              </w:rPr>
              <w:t>.</w:t>
            </w:r>
            <w:r w:rsidRPr="00633936">
              <w:rPr>
                <w:rFonts w:ascii="Arial" w:hAnsi="Arial" w:cs="Arial"/>
                <w:b w:val="0"/>
                <w:bCs w:val="0"/>
                <w:sz w:val="24"/>
                <w:szCs w:val="24"/>
              </w:rPr>
              <w:t xml:space="preserve"> Общината отказва издаване на разрешението поради липса на приложено удостоверение за категоризация. Отказът е незаконосъобразен и нарушава принципите на комплексно административно обслужване – удостоверението за категоризация се издава също от общината и общината е била длъжна да съобр</w:t>
            </w:r>
            <w:r w:rsidR="000E0769">
              <w:rPr>
                <w:rFonts w:ascii="Arial" w:hAnsi="Arial" w:cs="Arial"/>
                <w:b w:val="0"/>
                <w:bCs w:val="0"/>
                <w:sz w:val="24"/>
                <w:szCs w:val="24"/>
              </w:rPr>
              <w:t>ази служебно това обстоятелство</w:t>
            </w:r>
            <w:r w:rsidR="000E0769">
              <w:rPr>
                <w:rFonts w:ascii="Arial" w:hAnsi="Arial" w:cs="Arial"/>
                <w:b w:val="0"/>
                <w:bCs w:val="0"/>
                <w:sz w:val="24"/>
                <w:szCs w:val="24"/>
                <w:lang w:val="bg-BG"/>
              </w:rPr>
              <w:t>.</w:t>
            </w:r>
          </w:p>
        </w:tc>
      </w:tr>
      <w:tr w:rsidR="00EA46D4" w:rsidRPr="00633936" w14:paraId="24C98522" w14:textId="77777777" w:rsidTr="00EA46D4">
        <w:trPr>
          <w:trHeight w:val="160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50AF3B88" w14:textId="77777777" w:rsidR="00EA46D4" w:rsidRPr="00633936" w:rsidRDefault="00EA46D4" w:rsidP="00EA46D4">
            <w:pPr>
              <w:spacing w:line="360" w:lineRule="auto"/>
              <w:jc w:val="both"/>
              <w:rPr>
                <w:rFonts w:ascii="Arial" w:hAnsi="Arial" w:cs="Arial"/>
                <w:sz w:val="24"/>
                <w:szCs w:val="24"/>
              </w:rPr>
            </w:pPr>
            <w:r w:rsidRPr="00633936">
              <w:rPr>
                <w:rFonts w:ascii="Arial" w:hAnsi="Arial" w:cs="Arial"/>
                <w:sz w:val="24"/>
                <w:szCs w:val="24"/>
                <w:lang w:val="bg-BG"/>
              </w:rPr>
              <w:t>Пример 2</w:t>
            </w:r>
            <w:r w:rsidRPr="00633936">
              <w:rPr>
                <w:rFonts w:ascii="Arial" w:hAnsi="Arial" w:cs="Arial"/>
                <w:sz w:val="24"/>
                <w:szCs w:val="24"/>
              </w:rPr>
              <w:t>:</w:t>
            </w:r>
          </w:p>
          <w:p w14:paraId="6D8BBC73" w14:textId="77777777" w:rsidR="00EA46D4" w:rsidRPr="00633936" w:rsidRDefault="00EA46D4" w:rsidP="00EA46D4">
            <w:pPr>
              <w:pStyle w:val="af"/>
              <w:numPr>
                <w:ilvl w:val="0"/>
                <w:numId w:val="14"/>
              </w:numPr>
              <w:spacing w:line="360" w:lineRule="auto"/>
              <w:jc w:val="both"/>
              <w:rPr>
                <w:rFonts w:ascii="Arial" w:hAnsi="Arial" w:cs="Arial"/>
                <w:sz w:val="24"/>
                <w:szCs w:val="24"/>
              </w:rPr>
            </w:pPr>
            <w:r w:rsidRPr="00633936">
              <w:rPr>
                <w:rFonts w:ascii="Arial" w:hAnsi="Arial" w:cs="Arial"/>
                <w:b w:val="0"/>
                <w:bCs w:val="0"/>
                <w:sz w:val="24"/>
                <w:szCs w:val="24"/>
              </w:rPr>
              <w:t>В наредба на общински съвет за условията и реда за записване, отписване и преместване на деца в общинските детски градини се изисква за записване на детето в детската градина родителят да представи: копие и оригинал (за сверка) на удостоверение за постоянен/настоящ адрес на детето, издаден от районната администрация</w:t>
            </w:r>
            <w:r w:rsidRPr="00633936">
              <w:rPr>
                <w:rFonts w:ascii="Arial" w:hAnsi="Arial" w:cs="Arial"/>
                <w:b w:val="0"/>
                <w:bCs w:val="0"/>
                <w:sz w:val="24"/>
                <w:szCs w:val="24"/>
                <w:lang w:val="bg-BG"/>
              </w:rPr>
              <w:t xml:space="preserve"> и к</w:t>
            </w:r>
            <w:r w:rsidRPr="00633936">
              <w:rPr>
                <w:rFonts w:ascii="Arial" w:hAnsi="Arial" w:cs="Arial"/>
                <w:b w:val="0"/>
                <w:bCs w:val="0"/>
                <w:sz w:val="24"/>
                <w:szCs w:val="24"/>
              </w:rPr>
              <w:t xml:space="preserve">опие и оригинал (за сверка) на удостоверение за раждане на детето. Посочените документи се издават от общинската администрация, могат да се набавят по служебен път и </w:t>
            </w:r>
            <w:r w:rsidRPr="00633936">
              <w:rPr>
                <w:rFonts w:ascii="Arial" w:hAnsi="Arial" w:cs="Arial"/>
                <w:b w:val="0"/>
                <w:bCs w:val="0"/>
                <w:sz w:val="24"/>
                <w:szCs w:val="24"/>
                <w:lang w:val="bg-BG"/>
              </w:rPr>
              <w:t>тяхното изискване е незаконосъобразно</w:t>
            </w:r>
            <w:r w:rsidRPr="00633936">
              <w:rPr>
                <w:rFonts w:ascii="Arial" w:hAnsi="Arial" w:cs="Arial"/>
                <w:b w:val="0"/>
                <w:bCs w:val="0"/>
                <w:color w:val="000000" w:themeColor="text1"/>
                <w:sz w:val="24"/>
                <w:szCs w:val="24"/>
                <w:lang w:val="bg-BG"/>
              </w:rPr>
              <w:t>.</w:t>
            </w:r>
          </w:p>
        </w:tc>
      </w:tr>
      <w:tr w:rsidR="00EA46D4" w:rsidRPr="00633936" w14:paraId="19FC2F47" w14:textId="77777777" w:rsidTr="00EA46D4">
        <w:trPr>
          <w:trHeight w:val="160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62053ED8" w14:textId="77777777" w:rsidR="00EA46D4" w:rsidRPr="00633936" w:rsidRDefault="00EA46D4" w:rsidP="00EA46D4">
            <w:pPr>
              <w:spacing w:line="360" w:lineRule="auto"/>
              <w:jc w:val="both"/>
              <w:rPr>
                <w:rFonts w:ascii="Arial" w:hAnsi="Arial" w:cs="Arial"/>
                <w:sz w:val="24"/>
                <w:szCs w:val="24"/>
              </w:rPr>
            </w:pPr>
            <w:r w:rsidRPr="00633936">
              <w:rPr>
                <w:rFonts w:ascii="Arial" w:hAnsi="Arial" w:cs="Arial"/>
                <w:sz w:val="24"/>
                <w:szCs w:val="24"/>
                <w:lang w:val="bg-BG"/>
              </w:rPr>
              <w:lastRenderedPageBreak/>
              <w:t>Пример 3</w:t>
            </w:r>
            <w:r w:rsidRPr="00633936">
              <w:rPr>
                <w:rFonts w:ascii="Arial" w:hAnsi="Arial" w:cs="Arial"/>
                <w:sz w:val="24"/>
                <w:szCs w:val="24"/>
              </w:rPr>
              <w:t>:</w:t>
            </w:r>
          </w:p>
          <w:p w14:paraId="7E48C7F8" w14:textId="77777777" w:rsidR="00EA46D4" w:rsidRPr="00633936" w:rsidRDefault="00EA46D4" w:rsidP="00EA46D4">
            <w:pPr>
              <w:pStyle w:val="af"/>
              <w:numPr>
                <w:ilvl w:val="0"/>
                <w:numId w:val="14"/>
              </w:numPr>
              <w:spacing w:line="360" w:lineRule="auto"/>
              <w:jc w:val="both"/>
              <w:rPr>
                <w:rFonts w:ascii="Arial" w:hAnsi="Arial" w:cs="Arial"/>
                <w:b w:val="0"/>
                <w:bCs w:val="0"/>
                <w:sz w:val="24"/>
                <w:szCs w:val="24"/>
              </w:rPr>
            </w:pPr>
            <w:r w:rsidRPr="00633936">
              <w:rPr>
                <w:rFonts w:ascii="Arial" w:hAnsi="Arial" w:cs="Arial"/>
                <w:b w:val="0"/>
                <w:bCs w:val="0"/>
                <w:sz w:val="24"/>
                <w:szCs w:val="24"/>
              </w:rPr>
              <w:t xml:space="preserve">В наредба на общински съвет за </w:t>
            </w:r>
            <w:r w:rsidRPr="00633936">
              <w:rPr>
                <w:rFonts w:ascii="Arial" w:hAnsi="Arial" w:cs="Arial"/>
                <w:b w:val="0"/>
                <w:bCs w:val="0"/>
                <w:color w:val="222222"/>
                <w:sz w:val="24"/>
                <w:szCs w:val="24"/>
              </w:rPr>
              <w:t xml:space="preserve">реда и условията за извършване на търговска дейност </w:t>
            </w:r>
            <w:r w:rsidRPr="00633936">
              <w:rPr>
                <w:rFonts w:ascii="Arial" w:hAnsi="Arial" w:cs="Arial"/>
                <w:b w:val="0"/>
                <w:bCs w:val="0"/>
                <w:sz w:val="24"/>
                <w:szCs w:val="24"/>
              </w:rPr>
              <w:t xml:space="preserve">се изисква от заявителите на работно време на обекти да предоставят документи и информация, които са публично достъпни за администрацията: </w:t>
            </w:r>
          </w:p>
          <w:p w14:paraId="492C7DB0" w14:textId="77777777" w:rsidR="00EA46D4" w:rsidRPr="00633936" w:rsidRDefault="00EA46D4" w:rsidP="00EA46D4">
            <w:pPr>
              <w:pStyle w:val="af"/>
              <w:numPr>
                <w:ilvl w:val="0"/>
                <w:numId w:val="29"/>
              </w:numPr>
              <w:spacing w:line="360" w:lineRule="auto"/>
              <w:ind w:left="1865"/>
              <w:jc w:val="both"/>
              <w:rPr>
                <w:rFonts w:ascii="Arial" w:hAnsi="Arial" w:cs="Arial"/>
                <w:b w:val="0"/>
                <w:bCs w:val="0"/>
                <w:sz w:val="24"/>
                <w:szCs w:val="24"/>
              </w:rPr>
            </w:pPr>
            <w:r w:rsidRPr="00633936">
              <w:rPr>
                <w:rFonts w:ascii="Arial" w:hAnsi="Arial" w:cs="Arial"/>
                <w:b w:val="0"/>
                <w:bCs w:val="0"/>
                <w:sz w:val="24"/>
                <w:szCs w:val="24"/>
              </w:rPr>
              <w:t>актуално удостоверени за вписване в Търговския регистър и регистъра на юридическите лица с нестопанска цел, воден от Агенция по вписванията;</w:t>
            </w:r>
          </w:p>
          <w:p w14:paraId="4ADEA7DF" w14:textId="77777777" w:rsidR="00EA46D4" w:rsidRPr="00633936" w:rsidRDefault="00EA46D4" w:rsidP="00EA46D4">
            <w:pPr>
              <w:pStyle w:val="af"/>
              <w:numPr>
                <w:ilvl w:val="0"/>
                <w:numId w:val="29"/>
              </w:numPr>
              <w:spacing w:line="360" w:lineRule="auto"/>
              <w:ind w:left="1865"/>
              <w:jc w:val="both"/>
              <w:rPr>
                <w:rFonts w:ascii="Arial" w:hAnsi="Arial" w:cs="Arial"/>
                <w:b w:val="0"/>
                <w:bCs w:val="0"/>
                <w:sz w:val="24"/>
                <w:szCs w:val="24"/>
              </w:rPr>
            </w:pPr>
            <w:r w:rsidRPr="00633936">
              <w:rPr>
                <w:rFonts w:ascii="Arial" w:hAnsi="Arial" w:cs="Arial"/>
                <w:b w:val="0"/>
                <w:bCs w:val="0"/>
                <w:sz w:val="24"/>
                <w:szCs w:val="24"/>
              </w:rPr>
              <w:t>карта за идентификация по регистър Булстат – идентификацията се прави чрез ЕИК номер, който е виден от Търговския регистър и регистъра на юридическите лица с нестопанска цел;</w:t>
            </w:r>
          </w:p>
          <w:p w14:paraId="5ADAF52B" w14:textId="77777777" w:rsidR="005E0583" w:rsidRPr="00633936" w:rsidRDefault="005E0583" w:rsidP="00EA46D4">
            <w:pPr>
              <w:pStyle w:val="af"/>
              <w:numPr>
                <w:ilvl w:val="0"/>
                <w:numId w:val="29"/>
              </w:numPr>
              <w:spacing w:line="360" w:lineRule="auto"/>
              <w:ind w:left="1865"/>
              <w:jc w:val="both"/>
              <w:rPr>
                <w:rFonts w:ascii="Arial" w:hAnsi="Arial" w:cs="Arial"/>
                <w:b w:val="0"/>
                <w:bCs w:val="0"/>
                <w:sz w:val="24"/>
                <w:szCs w:val="24"/>
              </w:rPr>
            </w:pPr>
            <w:r w:rsidRPr="00633936">
              <w:rPr>
                <w:rFonts w:ascii="Arial" w:hAnsi="Arial" w:cs="Arial"/>
                <w:b w:val="0"/>
                <w:bCs w:val="0"/>
                <w:sz w:val="24"/>
                <w:szCs w:val="24"/>
              </w:rPr>
              <w:t>удостоверение за регистрация, съгласно Закона за храните – налице е публичен регистър, в който може да се намери информация за направена регистрация</w:t>
            </w:r>
            <w:r w:rsidRPr="00633936">
              <w:rPr>
                <w:rFonts w:ascii="Arial" w:hAnsi="Arial" w:cs="Arial"/>
                <w:b w:val="0"/>
                <w:bCs w:val="0"/>
                <w:sz w:val="24"/>
                <w:szCs w:val="24"/>
                <w:lang w:val="bg-BG"/>
              </w:rPr>
              <w:t>;</w:t>
            </w:r>
          </w:p>
          <w:p w14:paraId="1CFC66B0" w14:textId="77777777" w:rsidR="00EA46D4" w:rsidRPr="00633936" w:rsidRDefault="005E0583" w:rsidP="005E0583">
            <w:pPr>
              <w:pStyle w:val="af"/>
              <w:numPr>
                <w:ilvl w:val="0"/>
                <w:numId w:val="29"/>
              </w:numPr>
              <w:spacing w:line="360" w:lineRule="auto"/>
              <w:ind w:left="1865"/>
              <w:jc w:val="both"/>
              <w:rPr>
                <w:rFonts w:ascii="Arial" w:hAnsi="Arial" w:cs="Arial"/>
                <w:sz w:val="24"/>
                <w:szCs w:val="24"/>
              </w:rPr>
            </w:pPr>
            <w:r w:rsidRPr="00633936">
              <w:rPr>
                <w:rFonts w:ascii="Arial" w:hAnsi="Arial" w:cs="Arial"/>
                <w:b w:val="0"/>
                <w:bCs w:val="0"/>
                <w:sz w:val="24"/>
                <w:szCs w:val="24"/>
              </w:rPr>
              <w:t>регистрация за извършване на туристическа и туроператорска агентска дейност – Министерство на туризма поддържа публичен регистър на интернет страницата си</w:t>
            </w:r>
            <w:r w:rsidRPr="00633936">
              <w:rPr>
                <w:rFonts w:ascii="Arial" w:hAnsi="Arial" w:cs="Arial"/>
                <w:b w:val="0"/>
                <w:bCs w:val="0"/>
                <w:sz w:val="24"/>
                <w:szCs w:val="24"/>
                <w:lang w:val="bg-BG"/>
              </w:rPr>
              <w:t>.</w:t>
            </w:r>
          </w:p>
        </w:tc>
      </w:tr>
      <w:tr w:rsidR="005E0583" w:rsidRPr="00633936" w14:paraId="36B8A855" w14:textId="77777777" w:rsidTr="00EA46D4">
        <w:trPr>
          <w:trHeight w:val="160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7AAE7940" w14:textId="77777777" w:rsidR="005E0583" w:rsidRPr="00633936" w:rsidRDefault="005E0583" w:rsidP="00EA46D4">
            <w:pPr>
              <w:spacing w:line="360" w:lineRule="auto"/>
              <w:jc w:val="both"/>
              <w:rPr>
                <w:rFonts w:ascii="Arial" w:hAnsi="Arial" w:cs="Arial"/>
                <w:b w:val="0"/>
                <w:bCs w:val="0"/>
                <w:sz w:val="24"/>
                <w:szCs w:val="24"/>
                <w:lang w:val="bg-BG"/>
              </w:rPr>
            </w:pPr>
            <w:r w:rsidRPr="00633936">
              <w:rPr>
                <w:rFonts w:ascii="Arial" w:hAnsi="Arial" w:cs="Arial"/>
                <w:sz w:val="24"/>
                <w:szCs w:val="24"/>
                <w:lang w:val="bg-BG"/>
              </w:rPr>
              <w:t>Пример 4:</w:t>
            </w:r>
          </w:p>
          <w:p w14:paraId="126E90E0" w14:textId="77777777" w:rsidR="005E0583" w:rsidRPr="00633936" w:rsidRDefault="005E0583" w:rsidP="00057B08">
            <w:pPr>
              <w:pStyle w:val="af"/>
              <w:numPr>
                <w:ilvl w:val="0"/>
                <w:numId w:val="14"/>
              </w:numPr>
              <w:spacing w:line="360" w:lineRule="auto"/>
              <w:jc w:val="both"/>
              <w:rPr>
                <w:rFonts w:ascii="Arial" w:hAnsi="Arial" w:cs="Arial"/>
                <w:sz w:val="24"/>
                <w:szCs w:val="24"/>
                <w:lang w:val="bg-BG"/>
              </w:rPr>
            </w:pPr>
            <w:r w:rsidRPr="00633936">
              <w:rPr>
                <w:rFonts w:ascii="Arial" w:hAnsi="Arial" w:cs="Arial"/>
                <w:b w:val="0"/>
                <w:bCs w:val="0"/>
                <w:color w:val="222222"/>
                <w:sz w:val="24"/>
                <w:szCs w:val="24"/>
              </w:rPr>
              <w:t xml:space="preserve">В наредба на </w:t>
            </w:r>
            <w:r w:rsidRPr="00633936">
              <w:rPr>
                <w:rFonts w:ascii="Arial" w:hAnsi="Arial" w:cs="Arial"/>
                <w:b w:val="0"/>
                <w:bCs w:val="0"/>
                <w:sz w:val="24"/>
                <w:szCs w:val="24"/>
              </w:rPr>
              <w:t xml:space="preserve">общински съвет за местните такси и цени на услуги като условие за издаване на разрешения за упражняване на дейност се поставя изискване за </w:t>
            </w:r>
            <w:r w:rsidRPr="00633936">
              <w:rPr>
                <w:rFonts w:ascii="Arial" w:eastAsia="Times New Roman" w:hAnsi="Arial" w:cs="Arial"/>
                <w:b w:val="0"/>
                <w:bCs w:val="0"/>
                <w:sz w:val="24"/>
                <w:szCs w:val="24"/>
              </w:rPr>
              <w:t>представяне на документ</w:t>
            </w:r>
            <w:r w:rsidR="008C2E32" w:rsidRPr="00633936">
              <w:rPr>
                <w:rFonts w:ascii="Arial" w:eastAsia="Times New Roman" w:hAnsi="Arial" w:cs="Arial"/>
                <w:b w:val="0"/>
                <w:bCs w:val="0"/>
                <w:sz w:val="24"/>
                <w:szCs w:val="24"/>
                <w:lang w:val="bg-BG"/>
              </w:rPr>
              <w:t xml:space="preserve"> за </w:t>
            </w:r>
            <w:r w:rsidRPr="00633936">
              <w:rPr>
                <w:rFonts w:ascii="Arial" w:eastAsia="Times New Roman" w:hAnsi="Arial" w:cs="Arial"/>
                <w:b w:val="0"/>
                <w:bCs w:val="0"/>
                <w:sz w:val="24"/>
                <w:szCs w:val="24"/>
              </w:rPr>
              <w:t>липса на данъчни задължения</w:t>
            </w:r>
            <w:r w:rsidR="008C2E32" w:rsidRPr="00633936">
              <w:rPr>
                <w:rFonts w:ascii="Arial" w:eastAsia="Times New Roman" w:hAnsi="Arial" w:cs="Arial"/>
                <w:b w:val="0"/>
                <w:bCs w:val="0"/>
                <w:sz w:val="24"/>
                <w:szCs w:val="24"/>
                <w:lang w:val="bg-BG"/>
              </w:rPr>
              <w:t xml:space="preserve"> и </w:t>
            </w:r>
            <w:r w:rsidRPr="00633936">
              <w:rPr>
                <w:rFonts w:ascii="Arial" w:eastAsia="Times New Roman" w:hAnsi="Arial" w:cs="Arial"/>
                <w:b w:val="0"/>
                <w:bCs w:val="0"/>
                <w:sz w:val="24"/>
                <w:szCs w:val="24"/>
              </w:rPr>
              <w:t xml:space="preserve">други финансови задължения към общината, като наличието на задължения е регламентирано изрично като основание за отказ за предоставяне на услугата. От една страна, изискването за представяне на отделен документ за липса на задължения към самата община противоречи на принципа за комплексно административно обслужване, като общината е първичен администратор на данните за наличие или липса на местни задължения. От друга страна, изискването за заплащане на задължения като условие за предоставяне на услуга е незаконосъобразно, тъй като: нормативните актове от по-висока степен, уреждащи отделните разрешения за упражняване на </w:t>
            </w:r>
            <w:r w:rsidRPr="00633936">
              <w:rPr>
                <w:rFonts w:ascii="Arial" w:eastAsia="Times New Roman" w:hAnsi="Arial" w:cs="Arial"/>
                <w:b w:val="0"/>
                <w:bCs w:val="0"/>
                <w:sz w:val="24"/>
                <w:szCs w:val="24"/>
              </w:rPr>
              <w:lastRenderedPageBreak/>
              <w:t xml:space="preserve">дейност, не поставят като изискване за извършването на съответните дейности липсата на задължения към общината; </w:t>
            </w:r>
            <w:r w:rsidRPr="00633936">
              <w:rPr>
                <w:rFonts w:ascii="Arial" w:hAnsi="Arial" w:cs="Arial"/>
                <w:b w:val="0"/>
                <w:bCs w:val="0"/>
                <w:sz w:val="24"/>
                <w:szCs w:val="24"/>
              </w:rPr>
              <w:t xml:space="preserve">по силата на ЗМДТ установяването, обезпечаването и събирането на местните данъци се извършват от служители на общинската администрация по реда на ДОПК; разпоредбите противоречат и на чл.1, ал.2 и чл.2 от ЗОАРАКСД, тъй като ограничават стопанската дейност, като въвеждат непредвидени в закон рестрикции за извършването </w:t>
            </w:r>
            <w:r w:rsidRPr="00633936">
              <w:rPr>
                <w:rFonts w:ascii="Arial" w:hAnsi="Arial" w:cs="Arial"/>
                <w:b w:val="0"/>
                <w:bCs w:val="0"/>
                <w:sz w:val="24"/>
                <w:szCs w:val="24"/>
                <w:lang w:val="bg-BG"/>
              </w:rPr>
              <w:t>й.</w:t>
            </w:r>
          </w:p>
        </w:tc>
      </w:tr>
    </w:tbl>
    <w:p w14:paraId="651E9F3E" w14:textId="77777777" w:rsidR="00EA46D4" w:rsidRPr="00633936" w:rsidRDefault="00EA46D4" w:rsidP="00EA46D4">
      <w:pPr>
        <w:pStyle w:val="af"/>
        <w:spacing w:after="0" w:line="360" w:lineRule="auto"/>
        <w:ind w:left="0" w:firstLine="567"/>
        <w:contextualSpacing w:val="0"/>
        <w:jc w:val="both"/>
        <w:rPr>
          <w:rFonts w:ascii="Arial" w:hAnsi="Arial" w:cs="Arial"/>
          <w:sz w:val="24"/>
          <w:szCs w:val="24"/>
        </w:rPr>
      </w:pPr>
    </w:p>
    <w:p w14:paraId="62CFE99C" w14:textId="3ACABB10" w:rsidR="00EA46D4" w:rsidRPr="00633936" w:rsidRDefault="00EA46D4" w:rsidP="008D47E9">
      <w:pPr>
        <w:pStyle w:val="3"/>
        <w:shd w:val="clear" w:color="auto" w:fill="DBE5F1" w:themeFill="accent1" w:themeFillTint="33"/>
        <w:spacing w:before="0" w:line="360" w:lineRule="auto"/>
        <w:ind w:firstLine="567"/>
        <w:jc w:val="both"/>
        <w:rPr>
          <w:rFonts w:ascii="Arial" w:hAnsi="Arial" w:cs="Arial"/>
          <w:i/>
          <w:iCs/>
          <w:color w:val="auto"/>
        </w:rPr>
      </w:pPr>
      <w:bookmarkStart w:id="16" w:name="_Toc51596103"/>
      <w:r w:rsidRPr="00633936">
        <w:rPr>
          <w:rFonts w:ascii="Arial" w:hAnsi="Arial" w:cs="Arial"/>
          <w:i/>
          <w:iCs/>
          <w:color w:val="auto"/>
        </w:rPr>
        <w:t xml:space="preserve">2.5. Проверка на </w:t>
      </w:r>
      <w:r w:rsidR="005E0583" w:rsidRPr="00633936">
        <w:rPr>
          <w:rFonts w:ascii="Arial" w:hAnsi="Arial" w:cs="Arial"/>
          <w:i/>
          <w:iCs/>
          <w:color w:val="auto"/>
        </w:rPr>
        <w:t>таксата</w:t>
      </w:r>
      <w:r w:rsidR="007337F0">
        <w:rPr>
          <w:rFonts w:ascii="Arial" w:hAnsi="Arial" w:cs="Arial"/>
          <w:i/>
          <w:iCs/>
          <w:color w:val="auto"/>
        </w:rPr>
        <w:t>/цената</w:t>
      </w:r>
      <w:r w:rsidR="005E0583" w:rsidRPr="00633936">
        <w:rPr>
          <w:rFonts w:ascii="Arial" w:hAnsi="Arial" w:cs="Arial"/>
          <w:i/>
          <w:iCs/>
          <w:color w:val="auto"/>
        </w:rPr>
        <w:t xml:space="preserve"> за предоставяне на услугата/издаване на акта</w:t>
      </w:r>
      <w:bookmarkEnd w:id="16"/>
      <w:r w:rsidR="005E0583" w:rsidRPr="00633936">
        <w:rPr>
          <w:rFonts w:ascii="Arial" w:hAnsi="Arial" w:cs="Arial"/>
          <w:i/>
          <w:iCs/>
          <w:color w:val="auto"/>
        </w:rPr>
        <w:t xml:space="preserve"> </w:t>
      </w:r>
    </w:p>
    <w:p w14:paraId="5D41E893" w14:textId="77777777" w:rsidR="00EA46D4" w:rsidRPr="00633936" w:rsidRDefault="00EA46D4" w:rsidP="00EA46D4">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 xml:space="preserve">За изпълнение на тази стъпка попълнете въпроси от № </w:t>
      </w:r>
      <w:r w:rsidR="005E0583" w:rsidRPr="00633936">
        <w:rPr>
          <w:rFonts w:ascii="Arial" w:hAnsi="Arial" w:cs="Arial"/>
          <w:b/>
          <w:bCs/>
          <w:sz w:val="24"/>
          <w:szCs w:val="24"/>
        </w:rPr>
        <w:t>2</w:t>
      </w:r>
      <w:r w:rsidR="00F43066" w:rsidRPr="00633936">
        <w:rPr>
          <w:rFonts w:ascii="Arial" w:hAnsi="Arial" w:cs="Arial"/>
          <w:b/>
          <w:bCs/>
          <w:sz w:val="24"/>
          <w:szCs w:val="24"/>
        </w:rPr>
        <w:t>2</w:t>
      </w:r>
      <w:r w:rsidRPr="00633936">
        <w:rPr>
          <w:rFonts w:ascii="Arial" w:hAnsi="Arial" w:cs="Arial"/>
          <w:b/>
          <w:bCs/>
          <w:sz w:val="24"/>
          <w:szCs w:val="24"/>
        </w:rPr>
        <w:t xml:space="preserve"> до № 2</w:t>
      </w:r>
      <w:r w:rsidR="00F43066" w:rsidRPr="00633936">
        <w:rPr>
          <w:rFonts w:ascii="Arial" w:hAnsi="Arial" w:cs="Arial"/>
          <w:b/>
          <w:bCs/>
          <w:sz w:val="24"/>
          <w:szCs w:val="24"/>
        </w:rPr>
        <w:t>4</w:t>
      </w:r>
      <w:r w:rsidRPr="00633936">
        <w:rPr>
          <w:rFonts w:ascii="Arial" w:hAnsi="Arial" w:cs="Arial"/>
          <w:b/>
          <w:bCs/>
          <w:sz w:val="24"/>
          <w:szCs w:val="24"/>
        </w:rPr>
        <w:t xml:space="preserve"> от Въпросника </w:t>
      </w:r>
    </w:p>
    <w:p w14:paraId="4484469D" w14:textId="0E773061" w:rsidR="00EA46D4" w:rsidRPr="00633936" w:rsidRDefault="005E0583" w:rsidP="005E0583">
      <w:pPr>
        <w:spacing w:after="0" w:line="360" w:lineRule="auto"/>
        <w:ind w:firstLine="567"/>
        <w:jc w:val="both"/>
        <w:rPr>
          <w:rFonts w:ascii="Arial" w:hAnsi="Arial" w:cs="Arial"/>
          <w:sz w:val="24"/>
          <w:szCs w:val="24"/>
        </w:rPr>
      </w:pPr>
      <w:r w:rsidRPr="00633936">
        <w:rPr>
          <w:rFonts w:ascii="Arial" w:hAnsi="Arial" w:cs="Arial"/>
          <w:sz w:val="24"/>
          <w:szCs w:val="24"/>
        </w:rPr>
        <w:t>Възможно е таксата</w:t>
      </w:r>
      <w:r w:rsidR="007337F0">
        <w:rPr>
          <w:rFonts w:ascii="Arial" w:hAnsi="Arial" w:cs="Arial"/>
          <w:sz w:val="24"/>
          <w:szCs w:val="24"/>
        </w:rPr>
        <w:t>/цената</w:t>
      </w:r>
      <w:r w:rsidRPr="00633936">
        <w:rPr>
          <w:rFonts w:ascii="Arial" w:hAnsi="Arial" w:cs="Arial"/>
          <w:sz w:val="24"/>
          <w:szCs w:val="24"/>
        </w:rPr>
        <w:t xml:space="preserve"> за съответната услуга да не е регламентирана директно в проверявания акт. В </w:t>
      </w:r>
      <w:r w:rsidR="00506952" w:rsidRPr="00633936">
        <w:rPr>
          <w:rFonts w:ascii="Arial" w:hAnsi="Arial" w:cs="Arial"/>
          <w:sz w:val="24"/>
          <w:szCs w:val="24"/>
        </w:rPr>
        <w:t>такъв случай</w:t>
      </w:r>
      <w:r w:rsidRPr="00633936">
        <w:rPr>
          <w:rFonts w:ascii="Arial" w:hAnsi="Arial" w:cs="Arial"/>
          <w:sz w:val="24"/>
          <w:szCs w:val="24"/>
        </w:rPr>
        <w:t>, следва да проверите наредба</w:t>
      </w:r>
      <w:r w:rsidR="00506952" w:rsidRPr="00633936">
        <w:rPr>
          <w:rFonts w:ascii="Arial" w:hAnsi="Arial" w:cs="Arial"/>
          <w:sz w:val="24"/>
          <w:szCs w:val="24"/>
        </w:rPr>
        <w:t>та</w:t>
      </w:r>
      <w:r w:rsidRPr="00633936">
        <w:rPr>
          <w:rFonts w:ascii="Arial" w:hAnsi="Arial" w:cs="Arial"/>
          <w:sz w:val="24"/>
          <w:szCs w:val="24"/>
        </w:rPr>
        <w:t xml:space="preserve"> на съответния общински съвет за администрирането на местните такси и цени на услуги</w:t>
      </w:r>
      <w:r w:rsidR="00506952" w:rsidRPr="00633936">
        <w:rPr>
          <w:rFonts w:ascii="Arial" w:hAnsi="Arial" w:cs="Arial"/>
          <w:sz w:val="24"/>
          <w:szCs w:val="24"/>
          <w:lang w:val="en-US"/>
        </w:rPr>
        <w:t xml:space="preserve">, </w:t>
      </w:r>
      <w:r w:rsidR="00506952" w:rsidRPr="00633936">
        <w:rPr>
          <w:rFonts w:ascii="Arial" w:hAnsi="Arial" w:cs="Arial"/>
          <w:sz w:val="24"/>
          <w:szCs w:val="24"/>
        </w:rPr>
        <w:t>както</w:t>
      </w:r>
      <w:r w:rsidRPr="00633936">
        <w:rPr>
          <w:rFonts w:ascii="Arial" w:hAnsi="Arial" w:cs="Arial"/>
          <w:sz w:val="24"/>
          <w:szCs w:val="24"/>
        </w:rPr>
        <w:t xml:space="preserve"> и да проверите дали изисквания за такса се съдържат в образеца на заявление за предоставяне на услугата.</w:t>
      </w:r>
    </w:p>
    <w:p w14:paraId="2195CE80" w14:textId="77777777" w:rsidR="005E0583" w:rsidRPr="00633936" w:rsidRDefault="005E0583" w:rsidP="005E0583">
      <w:pPr>
        <w:shd w:val="clear" w:color="auto" w:fill="FFFFFF" w:themeFill="background1"/>
        <w:spacing w:after="0" w:line="360" w:lineRule="auto"/>
        <w:ind w:firstLine="567"/>
        <w:jc w:val="both"/>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5E0583" w:rsidRPr="00633936" w14:paraId="7CBA1EB9" w14:textId="77777777" w:rsidTr="00C42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B1FD9B2" w14:textId="77777777" w:rsidR="005E0583" w:rsidRPr="00633936" w:rsidRDefault="005E0583" w:rsidP="00C420B9">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FEF494B" w14:textId="77777777" w:rsidR="005E0583" w:rsidRPr="00633936" w:rsidRDefault="005E0583"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79DBB4F5" w14:textId="77777777" w:rsidR="005E0583" w:rsidRPr="00633936" w:rsidRDefault="005E0583"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5E0583" w:rsidRPr="00633936" w14:paraId="3C7C8D69"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0B39AC00" w14:textId="77777777" w:rsidR="005E0583" w:rsidRPr="00633936" w:rsidRDefault="005E0583"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2</w:t>
            </w:r>
            <w:r w:rsidR="00F43066" w:rsidRPr="00633936">
              <w:rPr>
                <w:rFonts w:ascii="Arial" w:hAnsi="Arial" w:cs="Arial"/>
                <w:sz w:val="24"/>
                <w:szCs w:val="24"/>
                <w:lang w:val="bg-BG"/>
              </w:rPr>
              <w:t>2</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E883B2A" w14:textId="31F1373F" w:rsidR="005E0583" w:rsidRPr="00633936" w:rsidRDefault="005E0583" w:rsidP="00C420B9">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Спазени ли са правилата за определяне на разходоориентиран размер на таксата?</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6F62AA13" w14:textId="77777777" w:rsidR="00034351" w:rsidRDefault="007337F0" w:rsidP="00BA11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Pr>
                <w:rFonts w:ascii="Arial" w:hAnsi="Arial" w:cs="Arial"/>
                <w:sz w:val="24"/>
                <w:szCs w:val="24"/>
                <w:lang w:val="bg-BG"/>
              </w:rPr>
              <w:t>Съгласно чл.</w:t>
            </w:r>
            <w:r w:rsidR="00BA118D">
              <w:rPr>
                <w:rFonts w:ascii="Arial" w:hAnsi="Arial" w:cs="Arial"/>
                <w:sz w:val="24"/>
                <w:szCs w:val="24"/>
                <w:lang w:val="bg-BG"/>
              </w:rPr>
              <w:t>8, ал.1</w:t>
            </w:r>
            <w:r w:rsidR="00034351">
              <w:rPr>
                <w:rFonts w:ascii="Arial" w:hAnsi="Arial" w:cs="Arial"/>
                <w:sz w:val="24"/>
                <w:szCs w:val="24"/>
                <w:lang w:val="bg-BG"/>
              </w:rPr>
              <w:t>,</w:t>
            </w:r>
            <w:r w:rsidR="00BA118D">
              <w:rPr>
                <w:rFonts w:ascii="Arial" w:hAnsi="Arial" w:cs="Arial"/>
                <w:sz w:val="24"/>
                <w:szCs w:val="24"/>
                <w:lang w:val="bg-BG"/>
              </w:rPr>
              <w:t xml:space="preserve"> за услугите по чл.6, ал.1 от ЗМДТ</w:t>
            </w:r>
            <w:r w:rsidR="00034351">
              <w:rPr>
                <w:rFonts w:ascii="Arial" w:hAnsi="Arial" w:cs="Arial"/>
                <w:sz w:val="24"/>
                <w:szCs w:val="24"/>
                <w:lang w:val="bg-BG"/>
              </w:rPr>
              <w:t>,</w:t>
            </w:r>
            <w:r>
              <w:rPr>
                <w:rFonts w:ascii="Arial" w:hAnsi="Arial" w:cs="Arial"/>
                <w:sz w:val="24"/>
                <w:szCs w:val="24"/>
                <w:lang w:val="bg-BG"/>
              </w:rPr>
              <w:t xml:space="preserve"> общинският съвет определя </w:t>
            </w:r>
            <w:r w:rsidR="00BA118D">
              <w:rPr>
                <w:rFonts w:ascii="Arial" w:hAnsi="Arial" w:cs="Arial"/>
                <w:sz w:val="24"/>
                <w:szCs w:val="24"/>
                <w:lang w:val="bg-BG"/>
              </w:rPr>
              <w:t>размера на таксите. За останалите услуги</w:t>
            </w:r>
            <w:r w:rsidR="00147DB7">
              <w:rPr>
                <w:rFonts w:ascii="Arial" w:hAnsi="Arial" w:cs="Arial"/>
                <w:sz w:val="24"/>
                <w:szCs w:val="24"/>
                <w:lang w:val="bg-BG"/>
              </w:rPr>
              <w:t xml:space="preserve"> и </w:t>
            </w:r>
            <w:r>
              <w:rPr>
                <w:rFonts w:ascii="Arial" w:hAnsi="Arial" w:cs="Arial"/>
                <w:sz w:val="24"/>
                <w:szCs w:val="24"/>
                <w:lang w:val="bg-BG"/>
              </w:rPr>
              <w:t>права, предоставяни от общината</w:t>
            </w:r>
            <w:r w:rsidR="00147DB7">
              <w:rPr>
                <w:rFonts w:ascii="Arial" w:hAnsi="Arial" w:cs="Arial"/>
                <w:sz w:val="24"/>
                <w:szCs w:val="24"/>
                <w:lang w:val="bg-BG"/>
              </w:rPr>
              <w:t xml:space="preserve"> общинският съвет определя цена.</w:t>
            </w:r>
          </w:p>
          <w:p w14:paraId="0317D3C0" w14:textId="48AE8333" w:rsidR="00BA118D" w:rsidRPr="00633936" w:rsidRDefault="00BA118D" w:rsidP="00BA11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 xml:space="preserve">Съгласно чл. 9 от ЗМДТ </w:t>
            </w:r>
            <w:r w:rsidR="00034351">
              <w:rPr>
                <w:rFonts w:ascii="Arial" w:hAnsi="Arial" w:cs="Arial"/>
                <w:sz w:val="24"/>
                <w:szCs w:val="24"/>
                <w:lang w:val="bg-BG"/>
              </w:rPr>
              <w:t>о</w:t>
            </w:r>
            <w:r w:rsidRPr="00633936">
              <w:rPr>
                <w:rFonts w:ascii="Arial" w:hAnsi="Arial" w:cs="Arial"/>
                <w:sz w:val="24"/>
                <w:szCs w:val="24"/>
              </w:rPr>
              <w:t>бщинският съвет приема наредба за определянето и администрирането на местните такси и цени на услуги</w:t>
            </w:r>
            <w:r w:rsidRPr="00633936">
              <w:rPr>
                <w:rFonts w:ascii="Arial" w:hAnsi="Arial" w:cs="Arial"/>
                <w:sz w:val="24"/>
                <w:szCs w:val="24"/>
                <w:lang w:val="bg-BG"/>
              </w:rPr>
              <w:t>.</w:t>
            </w:r>
          </w:p>
          <w:p w14:paraId="155821D5" w14:textId="298E97A7" w:rsidR="00811EC8" w:rsidRDefault="00811EC8"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Pr>
                <w:rFonts w:ascii="Arial" w:hAnsi="Arial" w:cs="Arial"/>
                <w:sz w:val="24"/>
                <w:szCs w:val="24"/>
                <w:lang w:val="bg-BG"/>
              </w:rPr>
              <w:t>Правилата за определяне на таксата / цената са определени в ЗМДТ и ЗОАРАКСД:</w:t>
            </w:r>
          </w:p>
          <w:p w14:paraId="7ABD6C9A" w14:textId="71169688" w:rsidR="005E0583" w:rsidRPr="009F4BE7" w:rsidRDefault="00DE4606" w:rsidP="009F4BE7">
            <w:pPr>
              <w:pStyle w:val="af"/>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4BE7">
              <w:rPr>
                <w:rFonts w:ascii="Arial" w:hAnsi="Arial" w:cs="Arial"/>
                <w:sz w:val="24"/>
                <w:szCs w:val="24"/>
              </w:rPr>
              <w:t>Съгласно чл. 7, ал.1 от ЗМДТ местните такси се определят въз основа на необходимите материално-технически и административни разходи по предоставяне на услугата.</w:t>
            </w:r>
            <w:r w:rsidR="00506952" w:rsidRPr="009F4BE7">
              <w:rPr>
                <w:rFonts w:ascii="Arial" w:hAnsi="Arial" w:cs="Arial"/>
                <w:sz w:val="24"/>
                <w:szCs w:val="24"/>
              </w:rPr>
              <w:t xml:space="preserve"> </w:t>
            </w:r>
          </w:p>
          <w:p w14:paraId="4FFC589D" w14:textId="1D7520AC" w:rsidR="00DE4606" w:rsidRPr="00D94E7C" w:rsidRDefault="00DE4606" w:rsidP="009F4BE7">
            <w:pPr>
              <w:pStyle w:val="af"/>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115а от ЗМДТ, </w:t>
            </w:r>
            <w:r w:rsidRPr="00D94E7C">
              <w:rPr>
                <w:rFonts w:ascii="Arial" w:hAnsi="Arial" w:cs="Arial"/>
                <w:sz w:val="24"/>
                <w:szCs w:val="24"/>
              </w:rPr>
              <w:t>р</w:t>
            </w:r>
            <w:r w:rsidRPr="009F4BE7">
              <w:rPr>
                <w:rFonts w:ascii="Arial" w:hAnsi="Arial" w:cs="Arial"/>
                <w:sz w:val="24"/>
                <w:szCs w:val="24"/>
              </w:rPr>
              <w:t xml:space="preserve">азмерът на таксата за всяка административна услуга трябва да съответства на разходите на общината за предоставяне на съответната услуга, включително </w:t>
            </w:r>
            <w:r w:rsidRPr="009F4BE7">
              <w:rPr>
                <w:rFonts w:ascii="Arial" w:hAnsi="Arial" w:cs="Arial"/>
                <w:sz w:val="24"/>
                <w:szCs w:val="24"/>
              </w:rPr>
              <w:lastRenderedPageBreak/>
              <w:t xml:space="preserve">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разходвано работно време, като </w:t>
            </w:r>
            <w:r w:rsidR="00BA118D" w:rsidRPr="009F4BE7">
              <w:rPr>
                <w:rFonts w:ascii="Arial" w:hAnsi="Arial" w:cs="Arial"/>
                <w:sz w:val="24"/>
                <w:szCs w:val="24"/>
              </w:rPr>
              <w:t>а</w:t>
            </w:r>
            <w:r w:rsidRPr="009F4BE7">
              <w:rPr>
                <w:rFonts w:ascii="Arial" w:hAnsi="Arial" w:cs="Arial"/>
                <w:sz w:val="24"/>
                <w:szCs w:val="24"/>
              </w:rPr>
              <w:t>дминистративните разходи по не могат да надвишават 20 на сто от размера на таксата.</w:t>
            </w:r>
          </w:p>
          <w:p w14:paraId="1EE064DD" w14:textId="31AD9892" w:rsidR="00DE4606" w:rsidRPr="00633936" w:rsidRDefault="00DE4606" w:rsidP="009F4BE7">
            <w:pPr>
              <w:pStyle w:val="af"/>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7а, ал. 1 и ал. 2 от ЗОАРАКСД таксите, събирани от административните органи във връзка с регулирането и контрола върху стопанската дейност по закон</w:t>
            </w:r>
            <w:r w:rsidR="00D94E7C">
              <w:rPr>
                <w:rFonts w:ascii="Arial" w:hAnsi="Arial" w:cs="Arial"/>
                <w:sz w:val="24"/>
                <w:szCs w:val="24"/>
                <w:lang w:val="bg-BG"/>
              </w:rPr>
              <w:t>а</w:t>
            </w:r>
            <w:r w:rsidRPr="00633936">
              <w:rPr>
                <w:rFonts w:ascii="Arial" w:hAnsi="Arial" w:cs="Arial"/>
                <w:sz w:val="24"/>
                <w:szCs w:val="24"/>
              </w:rPr>
              <w:t xml:space="preserve">, се определят по методика за определяне на разходоориентиран размер на таксите и разходването им, приета от Министерския съвет. </w:t>
            </w:r>
          </w:p>
          <w:p w14:paraId="218A465B" w14:textId="77777777" w:rsidR="00DE4606"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Методиката се приема в съответствие със следните принципи: </w:t>
            </w:r>
          </w:p>
          <w:p w14:paraId="50B9E341" w14:textId="77777777" w:rsidR="00DE4606"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1. размерът на таксата трябва да съответства на разходите на административния орган за извършване на съответната услуга и за упражняване на контрола, в т.ч. 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изразходвано работно време;</w:t>
            </w:r>
          </w:p>
          <w:p w14:paraId="0650186C" w14:textId="77777777" w:rsidR="00DE4606"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2. административните разходи по т. 1 не могат да надвишават 20 на сто от размера на таксата. </w:t>
            </w:r>
          </w:p>
          <w:p w14:paraId="49C5989D" w14:textId="1A6B8D67" w:rsidR="00DE4606" w:rsidRPr="009F4BE7"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Съгласно чл. 7, ал. 3 от ЗОАРАКСД за отстраняване на нередовности и/или за предоставяне на допълнителна информация не се събират такси</w:t>
            </w:r>
            <w:r w:rsidR="00D94E7C">
              <w:rPr>
                <w:rFonts w:ascii="Arial" w:hAnsi="Arial" w:cs="Arial"/>
                <w:sz w:val="24"/>
                <w:szCs w:val="24"/>
                <w:lang w:val="bg-BG"/>
              </w:rPr>
              <w:t>.</w:t>
            </w:r>
          </w:p>
        </w:tc>
      </w:tr>
      <w:tr w:rsidR="005E0583" w:rsidRPr="00633936" w14:paraId="396E861E"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149CED6" w14:textId="77777777" w:rsidR="005E0583" w:rsidRPr="00633936" w:rsidRDefault="005E0583"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2</w:t>
            </w:r>
            <w:r w:rsidR="00F43066" w:rsidRPr="00633936">
              <w:rPr>
                <w:rFonts w:ascii="Arial" w:hAnsi="Arial" w:cs="Arial"/>
                <w:sz w:val="24"/>
                <w:szCs w:val="24"/>
                <w:lang w:val="bg-BG"/>
              </w:rPr>
              <w:t>3</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790AB7A" w14:textId="77777777" w:rsidR="005E0583" w:rsidRPr="00633936" w:rsidRDefault="00DE4606"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При предоставяни услуги/издавани актове в съкратени срокове </w:t>
            </w:r>
            <w:r w:rsidRPr="00633936">
              <w:rPr>
                <w:rFonts w:ascii="Arial" w:hAnsi="Arial" w:cs="Arial"/>
                <w:b/>
                <w:bCs/>
                <w:sz w:val="24"/>
                <w:szCs w:val="24"/>
                <w:lang w:val="ru-RU"/>
              </w:rPr>
              <w:t>(</w:t>
            </w:r>
            <w:r w:rsidRPr="00633936">
              <w:rPr>
                <w:rFonts w:ascii="Arial" w:hAnsi="Arial" w:cs="Arial"/>
                <w:b/>
                <w:bCs/>
                <w:sz w:val="24"/>
                <w:szCs w:val="24"/>
              </w:rPr>
              <w:t>бързо или експресно</w:t>
            </w:r>
            <w:r w:rsidRPr="00633936">
              <w:rPr>
                <w:rFonts w:ascii="Arial" w:hAnsi="Arial" w:cs="Arial"/>
                <w:b/>
                <w:bCs/>
                <w:sz w:val="24"/>
                <w:szCs w:val="24"/>
                <w:lang w:val="ru-RU"/>
              </w:rPr>
              <w:t>)</w:t>
            </w:r>
            <w:r w:rsidRPr="00633936">
              <w:rPr>
                <w:rFonts w:ascii="Arial" w:hAnsi="Arial" w:cs="Arial"/>
                <w:b/>
                <w:bCs/>
                <w:sz w:val="24"/>
                <w:szCs w:val="24"/>
              </w:rPr>
              <w:t xml:space="preserve"> предвижда ли се такса, която надвишава повече от 2,5 пъти таксата при обикновено предоставяне?</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640F48F3" w14:textId="77777777" w:rsidR="005E0583"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6, ал. </w:t>
            </w:r>
            <w:r w:rsidRPr="00633936">
              <w:rPr>
                <w:rFonts w:ascii="Arial" w:hAnsi="Arial" w:cs="Arial"/>
                <w:sz w:val="24"/>
                <w:szCs w:val="24"/>
                <w:lang w:val="ru-RU"/>
              </w:rPr>
              <w:t>1</w:t>
            </w:r>
            <w:r w:rsidRPr="00633936">
              <w:rPr>
                <w:rFonts w:ascii="Arial" w:hAnsi="Arial" w:cs="Arial"/>
                <w:sz w:val="24"/>
                <w:szCs w:val="24"/>
              </w:rPr>
              <w:t xml:space="preserve"> и ал. 2 от Методика за определяне на разходоориентиран размер на таксите административният орган може да въведе възможност за извършване на определени услуги в съкратени срокове, като услугите са определени като „бързи". Законодателството не въвежда термин „експресни“ услуги, следователно услугите в съкратени срокове са както бързи, така и експресни. По правилото в Методиката, размерът на таксата</w:t>
            </w:r>
            <w:r w:rsidRPr="00633936">
              <w:rPr>
                <w:rFonts w:ascii="Arial" w:hAnsi="Arial" w:cs="Arial"/>
                <w:sz w:val="24"/>
                <w:szCs w:val="24"/>
                <w:lang w:val="bg-BG"/>
              </w:rPr>
              <w:t xml:space="preserve"> за </w:t>
            </w:r>
            <w:r w:rsidRPr="00633936">
              <w:rPr>
                <w:rFonts w:ascii="Arial" w:hAnsi="Arial" w:cs="Arial"/>
                <w:sz w:val="24"/>
                <w:szCs w:val="24"/>
              </w:rPr>
              <w:t xml:space="preserve">бърза услуга – услуга в съкратени срокове, не може да бъде повече от 2,5 пъти по-висок от размера на таксата за съответната услуга, определен по </w:t>
            </w:r>
            <w:r w:rsidRPr="00633936">
              <w:rPr>
                <w:rFonts w:ascii="Arial" w:hAnsi="Arial" w:cs="Arial"/>
                <w:sz w:val="24"/>
                <w:szCs w:val="24"/>
              </w:rPr>
              <w:lastRenderedPageBreak/>
              <w:t>методиката.</w:t>
            </w:r>
          </w:p>
        </w:tc>
      </w:tr>
      <w:tr w:rsidR="005E0583" w:rsidRPr="00633936" w14:paraId="3E9BB22F"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01BFFB1" w14:textId="77777777" w:rsidR="005E0583" w:rsidRPr="00633936" w:rsidRDefault="005E0583"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2</w:t>
            </w:r>
            <w:r w:rsidR="00F43066" w:rsidRPr="00633936">
              <w:rPr>
                <w:rFonts w:ascii="Arial" w:hAnsi="Arial" w:cs="Arial"/>
                <w:sz w:val="24"/>
                <w:szCs w:val="24"/>
                <w:lang w:val="bg-BG"/>
              </w:rPr>
              <w:t>4</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D2D1E7D" w14:textId="77777777" w:rsidR="005E0583"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Ограничена ли е възможността за използване на различни методи за заплащане на услугата – в брой на каса, по банков път или с банкова карта/по електронен път?</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36F77E8C" w14:textId="77777777" w:rsidR="00DE4606"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7, ал. 2 от ЗМДТ местните такси могат да се заплащат както в брой, така и безкасово. </w:t>
            </w:r>
          </w:p>
          <w:p w14:paraId="4FBE923B" w14:textId="77777777" w:rsidR="00DE4606" w:rsidRPr="00633936" w:rsidRDefault="00DE4606" w:rsidP="00DE460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2, ал. 1, т. 8 от НАО един от принципите на административното обслужване е осигуряване на различни начини на плащане на дължимите такси или цени на услугите по банков и/или електронен път, с платежна карта и/или в брой. </w:t>
            </w:r>
          </w:p>
          <w:p w14:paraId="682A6CC5" w14:textId="7067A42F" w:rsidR="005E0583" w:rsidRPr="000E0769" w:rsidRDefault="00DE4606" w:rsidP="00E4558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ЗЕУ и НОИИСРЕАУ уреждат електронните разплащания</w:t>
            </w:r>
            <w:r w:rsidR="000E0769">
              <w:rPr>
                <w:rFonts w:ascii="Arial" w:hAnsi="Arial" w:cs="Arial"/>
                <w:sz w:val="24"/>
                <w:szCs w:val="24"/>
                <w:lang w:val="bg-BG"/>
              </w:rPr>
              <w:t>.</w:t>
            </w:r>
          </w:p>
        </w:tc>
      </w:tr>
    </w:tbl>
    <w:p w14:paraId="760F8F23" w14:textId="77777777" w:rsidR="00DE4606" w:rsidRPr="00633936" w:rsidRDefault="00DE4606" w:rsidP="00DE4606">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DE4606" w:rsidRPr="00633936" w14:paraId="18E7A6A7" w14:textId="77777777" w:rsidTr="00C420B9">
        <w:trPr>
          <w:cnfStyle w:val="100000000000" w:firstRow="1" w:lastRow="0" w:firstColumn="0" w:lastColumn="0" w:oddVBand="0" w:evenVBand="0" w:oddHBand="0"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double" w:sz="4" w:space="0" w:color="365F91" w:themeColor="accent1" w:themeShade="BF"/>
            </w:tcBorders>
            <w:hideMark/>
          </w:tcPr>
          <w:p w14:paraId="4DF3184B" w14:textId="77777777" w:rsidR="00DE4606" w:rsidRPr="00633936" w:rsidRDefault="00DE4606" w:rsidP="00C420B9">
            <w:pPr>
              <w:spacing w:line="360" w:lineRule="auto"/>
              <w:jc w:val="both"/>
              <w:rPr>
                <w:rFonts w:ascii="Arial" w:hAnsi="Arial" w:cs="Arial"/>
                <w:sz w:val="24"/>
                <w:szCs w:val="24"/>
              </w:rPr>
            </w:pPr>
            <w:r w:rsidRPr="00633936">
              <w:rPr>
                <w:rFonts w:ascii="Arial" w:hAnsi="Arial" w:cs="Arial"/>
                <w:sz w:val="24"/>
                <w:szCs w:val="24"/>
                <w:lang w:val="bg-BG"/>
              </w:rPr>
              <w:t>Пример 1</w:t>
            </w:r>
            <w:r w:rsidRPr="00633936">
              <w:rPr>
                <w:rFonts w:ascii="Arial" w:hAnsi="Arial" w:cs="Arial"/>
                <w:sz w:val="24"/>
                <w:szCs w:val="24"/>
              </w:rPr>
              <w:t>:</w:t>
            </w:r>
          </w:p>
          <w:p w14:paraId="01F7C25A" w14:textId="53129037" w:rsidR="00DE4606" w:rsidRPr="00633936" w:rsidRDefault="00DE4606" w:rsidP="00C420B9">
            <w:pPr>
              <w:pStyle w:val="af"/>
              <w:numPr>
                <w:ilvl w:val="0"/>
                <w:numId w:val="14"/>
              </w:numPr>
              <w:shd w:val="clear" w:color="auto" w:fill="FFFFFF" w:themeFill="background1"/>
              <w:spacing w:line="360" w:lineRule="auto"/>
              <w:jc w:val="both"/>
              <w:rPr>
                <w:b w:val="0"/>
                <w:bCs w:val="0"/>
                <w:sz w:val="24"/>
                <w:szCs w:val="24"/>
                <w:lang w:val="bg-BG"/>
              </w:rPr>
            </w:pPr>
            <w:r w:rsidRPr="00633936">
              <w:rPr>
                <w:rFonts w:ascii="Arial" w:hAnsi="Arial" w:cs="Arial"/>
                <w:b w:val="0"/>
                <w:bCs w:val="0"/>
                <w:sz w:val="24"/>
                <w:szCs w:val="24"/>
              </w:rPr>
              <w:t xml:space="preserve">В наредба за реда за придобиване, управление и разпореждане с общински имоти и вещи на община се съдържа следният текст: </w:t>
            </w:r>
            <w:r w:rsidRPr="00633936">
              <w:rPr>
                <w:rFonts w:ascii="Arial" w:hAnsi="Arial" w:cs="Arial"/>
                <w:b w:val="0"/>
                <w:bCs w:val="0"/>
                <w:i/>
                <w:sz w:val="24"/>
                <w:szCs w:val="24"/>
              </w:rPr>
              <w:t xml:space="preserve">При разпореждане с имоти или учредяване на ограничени вещни права върху имоти в полза на физически или юридически лица, същите заплащат на общината режийни разноски в размер на 2 %, върху стойността на имота/правото. </w:t>
            </w:r>
            <w:r w:rsidRPr="00633936">
              <w:rPr>
                <w:rFonts w:ascii="Arial" w:hAnsi="Arial" w:cs="Arial"/>
                <w:b w:val="0"/>
                <w:bCs w:val="0"/>
                <w:sz w:val="24"/>
                <w:szCs w:val="24"/>
              </w:rPr>
              <w:t>Наредбата е приета на основание чл. 8, ал. 2 ЗОС</w:t>
            </w:r>
            <w:r w:rsidRPr="00633936">
              <w:rPr>
                <w:rFonts w:ascii="Arial" w:hAnsi="Arial" w:cs="Arial"/>
                <w:b w:val="0"/>
                <w:bCs w:val="0"/>
                <w:sz w:val="24"/>
                <w:szCs w:val="24"/>
                <w:lang w:val="bg-BG"/>
              </w:rPr>
              <w:t xml:space="preserve"> и с</w:t>
            </w:r>
            <w:r w:rsidRPr="00633936">
              <w:rPr>
                <w:rFonts w:ascii="Arial" w:hAnsi="Arial" w:cs="Arial"/>
                <w:b w:val="0"/>
                <w:bCs w:val="0"/>
                <w:sz w:val="24"/>
                <w:szCs w:val="24"/>
              </w:rPr>
              <w:t xml:space="preserve"> нея общинският съвет </w:t>
            </w:r>
            <w:r w:rsidRPr="00633936">
              <w:rPr>
                <w:rFonts w:ascii="Arial" w:hAnsi="Arial" w:cs="Arial"/>
                <w:b w:val="0"/>
                <w:bCs w:val="0"/>
                <w:sz w:val="24"/>
                <w:szCs w:val="24"/>
                <w:lang w:val="bg-BG"/>
              </w:rPr>
              <w:t>следва</w:t>
            </w:r>
            <w:r w:rsidRPr="00633936">
              <w:rPr>
                <w:rFonts w:ascii="Arial" w:hAnsi="Arial" w:cs="Arial"/>
                <w:b w:val="0"/>
                <w:bCs w:val="0"/>
                <w:sz w:val="24"/>
                <w:szCs w:val="24"/>
              </w:rPr>
              <w:t xml:space="preserve"> да се съсредоточи върху регулирането на реда за придобиване на право на собственост и на ограничени вещни права, за предоставяне за управление, под наем и за разпореждане с имоти и вещи - общинска собственост. Режийните разноски са част от пълните разходи, които се покриват посредством съответната местна такса за услугата, която общината предоставя при разпореждане с имоти-общинска собственост. </w:t>
            </w:r>
            <w:r w:rsidRPr="00633936">
              <w:rPr>
                <w:rFonts w:ascii="Arial" w:hAnsi="Arial" w:cs="Arial"/>
                <w:b w:val="0"/>
                <w:bCs w:val="0"/>
                <w:sz w:val="24"/>
                <w:szCs w:val="24"/>
                <w:lang w:val="bg-BG"/>
              </w:rPr>
              <w:t>С посочения текст</w:t>
            </w:r>
            <w:r w:rsidRPr="00633936">
              <w:rPr>
                <w:rFonts w:ascii="Arial" w:hAnsi="Arial" w:cs="Arial"/>
                <w:b w:val="0"/>
                <w:bCs w:val="0"/>
                <w:sz w:val="24"/>
                <w:szCs w:val="24"/>
              </w:rPr>
              <w:t xml:space="preserve"> е въведен размер на местна такса, който неправилно е поместен в наредба по чл. 8, ал. 2 от ЗОС. Определянето и администрирането на местните такси и цени на услуги, съгласно чл. 9 ЗМДТ, следва да се извърши с</w:t>
            </w:r>
            <w:r w:rsidRPr="00633936">
              <w:rPr>
                <w:rFonts w:ascii="Arial" w:hAnsi="Arial" w:cs="Arial"/>
                <w:b w:val="0"/>
                <w:bCs w:val="0"/>
                <w:sz w:val="24"/>
                <w:szCs w:val="24"/>
                <w:lang w:val="bg-BG"/>
              </w:rPr>
              <w:t xml:space="preserve"> наредба, приета на това основание</w:t>
            </w:r>
            <w:r w:rsidR="000E0769">
              <w:rPr>
                <w:rFonts w:ascii="Arial" w:hAnsi="Arial" w:cs="Arial"/>
                <w:b w:val="0"/>
                <w:bCs w:val="0"/>
                <w:sz w:val="24"/>
                <w:szCs w:val="24"/>
                <w:lang w:val="bg-BG"/>
              </w:rPr>
              <w:t>.</w:t>
            </w:r>
          </w:p>
        </w:tc>
      </w:tr>
      <w:tr w:rsidR="00DE4606" w:rsidRPr="00633936" w14:paraId="0A59AD3B" w14:textId="77777777" w:rsidTr="00212E58">
        <w:trPr>
          <w:trHeight w:val="25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09F111BE" w14:textId="77777777" w:rsidR="00DE4606" w:rsidRPr="00633936" w:rsidRDefault="00DE4606" w:rsidP="00C420B9">
            <w:pPr>
              <w:spacing w:line="360" w:lineRule="auto"/>
              <w:jc w:val="both"/>
              <w:rPr>
                <w:rFonts w:ascii="Arial" w:hAnsi="Arial" w:cs="Arial"/>
                <w:sz w:val="24"/>
                <w:szCs w:val="24"/>
              </w:rPr>
            </w:pPr>
            <w:r w:rsidRPr="00633936">
              <w:rPr>
                <w:rFonts w:ascii="Arial" w:hAnsi="Arial" w:cs="Arial"/>
                <w:sz w:val="24"/>
                <w:szCs w:val="24"/>
                <w:lang w:val="bg-BG"/>
              </w:rPr>
              <w:t>Пример 2</w:t>
            </w:r>
            <w:r w:rsidRPr="00633936">
              <w:rPr>
                <w:rFonts w:ascii="Arial" w:hAnsi="Arial" w:cs="Arial"/>
                <w:sz w:val="24"/>
                <w:szCs w:val="24"/>
              </w:rPr>
              <w:t>:</w:t>
            </w:r>
          </w:p>
          <w:p w14:paraId="00424B91" w14:textId="77777777" w:rsidR="00DE4606" w:rsidRPr="00633936" w:rsidRDefault="00DE4606" w:rsidP="00C420B9">
            <w:pPr>
              <w:pStyle w:val="af"/>
              <w:numPr>
                <w:ilvl w:val="0"/>
                <w:numId w:val="14"/>
              </w:numPr>
              <w:spacing w:line="360" w:lineRule="auto"/>
              <w:jc w:val="both"/>
              <w:rPr>
                <w:rFonts w:ascii="Arial" w:hAnsi="Arial" w:cs="Arial"/>
                <w:b w:val="0"/>
                <w:bCs w:val="0"/>
                <w:sz w:val="24"/>
                <w:szCs w:val="24"/>
              </w:rPr>
            </w:pPr>
            <w:r w:rsidRPr="00633936">
              <w:rPr>
                <w:rFonts w:ascii="Arial" w:hAnsi="Arial" w:cs="Arial"/>
                <w:b w:val="0"/>
                <w:bCs w:val="0"/>
                <w:sz w:val="24"/>
                <w:szCs w:val="24"/>
              </w:rPr>
              <w:t xml:space="preserve">В наредба на общински съвет за определянето и администрирането на местните такси и цени на услуги е определена такса за ползване на ясли и детски градини, формирана от два компонента: 15 лв. постоянна част, която не се влияе от посещаемостта и 40 лв. диференцирана част, според посещаемостта на градината. </w:t>
            </w:r>
            <w:r w:rsidRPr="00633936">
              <w:rPr>
                <w:rFonts w:ascii="Arial" w:hAnsi="Arial" w:cs="Arial"/>
                <w:b w:val="0"/>
                <w:bCs w:val="0"/>
                <w:sz w:val="24"/>
                <w:szCs w:val="24"/>
              </w:rPr>
              <w:lastRenderedPageBreak/>
              <w:t>Незаконосъобразно част от месечната такса е постоянна и независеща от посещаемостта на децата, тъй като ЗМДТ предвижда заплащане на такси, но за ползване на услуги и получаване на насрещна съответстваща престация. Заплащането на постоянна такса без ползването на съответна услуга противоречи на целта на закона и преурежда обществени отношения, вече регламентирани от закона</w:t>
            </w:r>
            <w:r w:rsidRPr="00633936">
              <w:rPr>
                <w:rFonts w:ascii="Arial" w:hAnsi="Arial" w:cs="Arial"/>
                <w:b w:val="0"/>
                <w:bCs w:val="0"/>
                <w:color w:val="000000" w:themeColor="text1"/>
                <w:sz w:val="24"/>
                <w:szCs w:val="24"/>
                <w:lang w:val="bg-BG"/>
              </w:rPr>
              <w:t>.</w:t>
            </w:r>
          </w:p>
        </w:tc>
      </w:tr>
      <w:tr w:rsidR="00DE4606" w:rsidRPr="00633936" w14:paraId="29CCF0C3" w14:textId="77777777" w:rsidTr="00C420B9">
        <w:trPr>
          <w:trHeight w:val="1608"/>
        </w:trPr>
        <w:tc>
          <w:tcPr>
            <w:cnfStyle w:val="001000000000" w:firstRow="0" w:lastRow="0" w:firstColumn="1" w:lastColumn="0" w:oddVBand="0" w:evenVBand="0" w:oddHBand="0" w:evenHBand="0" w:firstRowFirstColumn="0" w:firstRowLastColumn="0" w:lastRowFirstColumn="0" w:lastRowLastColumn="0"/>
            <w:tcW w:w="9199" w:type="dxa"/>
            <w:tcBorders>
              <w:top w:val="double" w:sz="4" w:space="0" w:color="365F91" w:themeColor="accent1" w:themeShade="BF"/>
              <w:bottom w:val="double" w:sz="4" w:space="0" w:color="365F91" w:themeColor="accent1" w:themeShade="BF"/>
            </w:tcBorders>
          </w:tcPr>
          <w:p w14:paraId="2D5762B7" w14:textId="77777777" w:rsidR="00DE4606" w:rsidRPr="00633936" w:rsidRDefault="00DE4606" w:rsidP="00C420B9">
            <w:pPr>
              <w:spacing w:line="360" w:lineRule="auto"/>
              <w:jc w:val="both"/>
              <w:rPr>
                <w:rFonts w:ascii="Arial" w:hAnsi="Arial" w:cs="Arial"/>
                <w:b w:val="0"/>
                <w:bCs w:val="0"/>
                <w:sz w:val="24"/>
                <w:szCs w:val="24"/>
                <w:lang w:val="bg-BG"/>
              </w:rPr>
            </w:pPr>
            <w:r w:rsidRPr="00633936">
              <w:rPr>
                <w:rFonts w:ascii="Arial" w:hAnsi="Arial" w:cs="Arial"/>
                <w:sz w:val="24"/>
                <w:szCs w:val="24"/>
                <w:lang w:val="bg-BG"/>
              </w:rPr>
              <w:lastRenderedPageBreak/>
              <w:t>Пример 3:</w:t>
            </w:r>
          </w:p>
          <w:p w14:paraId="0C72C3C4" w14:textId="0A33729D" w:rsidR="00DE4606" w:rsidRPr="00633936" w:rsidRDefault="00DE4606" w:rsidP="00DE4606">
            <w:pPr>
              <w:pStyle w:val="af"/>
              <w:numPr>
                <w:ilvl w:val="0"/>
                <w:numId w:val="14"/>
              </w:numPr>
              <w:spacing w:line="360" w:lineRule="auto"/>
              <w:jc w:val="both"/>
              <w:rPr>
                <w:rFonts w:ascii="Arial" w:hAnsi="Arial" w:cs="Arial"/>
                <w:b w:val="0"/>
                <w:bCs w:val="0"/>
                <w:sz w:val="24"/>
                <w:szCs w:val="24"/>
                <w:lang w:val="bg-BG"/>
              </w:rPr>
            </w:pPr>
            <w:r w:rsidRPr="00633936">
              <w:rPr>
                <w:rFonts w:ascii="Arial" w:hAnsi="Arial" w:cs="Arial"/>
                <w:b w:val="0"/>
                <w:bCs w:val="0"/>
                <w:sz w:val="24"/>
                <w:szCs w:val="24"/>
              </w:rPr>
              <w:t>В наредба на общински съвет за местните такси и цени на услуги се предвижда предоставяне на услугите като „обикновени“, „бързи“ и „експресни“, като таксите за технически и административни услуги са определени с приложения към наредбата. Бързите и експресни услуги са форма на съкратено предоставяне на услугите и при определяне на таксите за тях следва да се спазват правилата на Методиката по чл.7а от ЗОАРАКСД. Прегледът установява че за услуги в обхвата на ЗОАРАКСД (например издаване на разрешение за поставяне на временни съоръжения за търговия – маси, павилиони, кабини и други) таксите за експресно предоставяне надвишават повече от 2,5 пъти размера на таксите при обикновено предоставяне на услугата</w:t>
            </w:r>
            <w:r w:rsidR="000E0769">
              <w:rPr>
                <w:rFonts w:ascii="Arial" w:hAnsi="Arial" w:cs="Arial"/>
                <w:b w:val="0"/>
                <w:bCs w:val="0"/>
                <w:sz w:val="24"/>
                <w:szCs w:val="24"/>
                <w:lang w:val="bg-BG"/>
              </w:rPr>
              <w:t>.</w:t>
            </w:r>
          </w:p>
        </w:tc>
      </w:tr>
    </w:tbl>
    <w:p w14:paraId="363D2DAA" w14:textId="77777777" w:rsidR="00DE4606" w:rsidRPr="00633936" w:rsidRDefault="00DE4606" w:rsidP="00956E71">
      <w:pPr>
        <w:spacing w:after="0" w:line="360" w:lineRule="auto"/>
        <w:jc w:val="both"/>
        <w:rPr>
          <w:rFonts w:ascii="Arial" w:hAnsi="Arial" w:cs="Arial"/>
          <w:sz w:val="24"/>
          <w:szCs w:val="24"/>
        </w:rPr>
      </w:pPr>
    </w:p>
    <w:p w14:paraId="640D9328" w14:textId="77777777" w:rsidR="00DE4606" w:rsidRPr="00BB784F" w:rsidRDefault="00DE4606" w:rsidP="008D47E9">
      <w:pPr>
        <w:pStyle w:val="2"/>
        <w:shd w:val="clear" w:color="auto" w:fill="F2DBDB" w:themeFill="accent2" w:themeFillTint="33"/>
        <w:spacing w:line="360" w:lineRule="auto"/>
        <w:ind w:firstLine="567"/>
        <w:jc w:val="both"/>
        <w:rPr>
          <w:rFonts w:ascii="Arial" w:hAnsi="Arial" w:cs="Arial"/>
          <w:b/>
          <w:iCs/>
          <w:color w:val="auto"/>
          <w:sz w:val="24"/>
          <w:szCs w:val="24"/>
        </w:rPr>
      </w:pPr>
      <w:bookmarkStart w:id="17" w:name="_Toc51596104"/>
      <w:r w:rsidRPr="00BB784F">
        <w:rPr>
          <w:rFonts w:ascii="Arial" w:hAnsi="Arial" w:cs="Arial"/>
          <w:b/>
          <w:iCs/>
          <w:color w:val="auto"/>
          <w:sz w:val="24"/>
          <w:szCs w:val="24"/>
        </w:rPr>
        <w:t>3. Стъпка 3: Проверка на условията за предоставяне на услугата/издаване на акта</w:t>
      </w:r>
      <w:bookmarkEnd w:id="17"/>
      <w:r w:rsidRPr="00BB784F">
        <w:rPr>
          <w:rFonts w:ascii="Arial" w:hAnsi="Arial" w:cs="Arial"/>
          <w:b/>
          <w:iCs/>
          <w:color w:val="auto"/>
          <w:sz w:val="24"/>
          <w:szCs w:val="24"/>
        </w:rPr>
        <w:t xml:space="preserve"> </w:t>
      </w:r>
    </w:p>
    <w:p w14:paraId="77D3571F" w14:textId="77777777" w:rsidR="00DE4606" w:rsidRPr="00633936" w:rsidRDefault="00DE4606" w:rsidP="00956E71">
      <w:pPr>
        <w:spacing w:after="0" w:line="360" w:lineRule="auto"/>
        <w:jc w:val="both"/>
        <w:rPr>
          <w:rFonts w:ascii="Arial" w:hAnsi="Arial" w:cs="Arial"/>
          <w:sz w:val="24"/>
          <w:szCs w:val="24"/>
        </w:rPr>
      </w:pPr>
    </w:p>
    <w:p w14:paraId="01C22831" w14:textId="77777777" w:rsidR="00DE4606" w:rsidRPr="00633936" w:rsidRDefault="00DE4606" w:rsidP="00DE4606">
      <w:pPr>
        <w:spacing w:after="0" w:line="360" w:lineRule="auto"/>
        <w:ind w:firstLine="567"/>
        <w:jc w:val="both"/>
        <w:rPr>
          <w:rFonts w:ascii="Arial" w:hAnsi="Arial" w:cs="Arial"/>
          <w:bCs/>
          <w:sz w:val="24"/>
          <w:szCs w:val="24"/>
        </w:rPr>
      </w:pPr>
      <w:r w:rsidRPr="00633936">
        <w:rPr>
          <w:rFonts w:ascii="Arial" w:hAnsi="Arial" w:cs="Arial"/>
          <w:bCs/>
          <w:sz w:val="24"/>
          <w:szCs w:val="24"/>
        </w:rPr>
        <w:t>След като сте проверили законосъобразността на условията за заявяване на съответната услуга/исканият акт, следва да обърнете внимание на действията, които е предвидено да извърши общината по предоставяне на услугата/издаване на акта.</w:t>
      </w:r>
    </w:p>
    <w:p w14:paraId="108C90E2" w14:textId="77777777" w:rsidR="00DE4606" w:rsidRPr="00633936" w:rsidRDefault="00DE4606" w:rsidP="00DE4606">
      <w:pPr>
        <w:pStyle w:val="af"/>
        <w:spacing w:after="0" w:line="360" w:lineRule="auto"/>
        <w:ind w:left="0" w:firstLine="567"/>
        <w:contextualSpacing w:val="0"/>
        <w:jc w:val="both"/>
        <w:rPr>
          <w:rFonts w:ascii="Arial" w:hAnsi="Arial" w:cs="Arial"/>
          <w:sz w:val="24"/>
          <w:szCs w:val="24"/>
        </w:rPr>
      </w:pPr>
    </w:p>
    <w:p w14:paraId="7B9EE09A" w14:textId="77777777" w:rsidR="00DE4606" w:rsidRPr="00633936" w:rsidRDefault="00DE4606" w:rsidP="008D47E9">
      <w:pPr>
        <w:pStyle w:val="3"/>
        <w:shd w:val="clear" w:color="auto" w:fill="C6D9F1" w:themeFill="text2" w:themeFillTint="33"/>
        <w:spacing w:before="0" w:line="360" w:lineRule="auto"/>
        <w:ind w:firstLine="567"/>
        <w:jc w:val="both"/>
        <w:rPr>
          <w:rFonts w:ascii="Arial" w:hAnsi="Arial" w:cs="Arial"/>
          <w:i/>
          <w:iCs/>
          <w:color w:val="auto"/>
        </w:rPr>
      </w:pPr>
      <w:bookmarkStart w:id="18" w:name="_Toc51596105"/>
      <w:r w:rsidRPr="00633936">
        <w:rPr>
          <w:rFonts w:ascii="Arial" w:hAnsi="Arial" w:cs="Arial"/>
          <w:i/>
          <w:iCs/>
          <w:color w:val="auto"/>
        </w:rPr>
        <w:t>3.1. Проверка на срока за предоставяне на услугата/издаване на акта</w:t>
      </w:r>
      <w:bookmarkEnd w:id="18"/>
      <w:r w:rsidRPr="00633936">
        <w:rPr>
          <w:rFonts w:ascii="Arial" w:hAnsi="Arial" w:cs="Arial"/>
          <w:i/>
          <w:iCs/>
          <w:color w:val="auto"/>
        </w:rPr>
        <w:t xml:space="preserve"> </w:t>
      </w:r>
    </w:p>
    <w:p w14:paraId="191B7520" w14:textId="77777777" w:rsidR="00DE4606" w:rsidRPr="00633936" w:rsidRDefault="00DE4606" w:rsidP="00DE4606">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За изпълнение на тази стъпка попълнете въпроси от № 2</w:t>
      </w:r>
      <w:r w:rsidR="00F43066" w:rsidRPr="00633936">
        <w:rPr>
          <w:rFonts w:ascii="Arial" w:hAnsi="Arial" w:cs="Arial"/>
          <w:b/>
          <w:bCs/>
          <w:sz w:val="24"/>
          <w:szCs w:val="24"/>
        </w:rPr>
        <w:t>5</w:t>
      </w:r>
      <w:r w:rsidRPr="00633936">
        <w:rPr>
          <w:rFonts w:ascii="Arial" w:hAnsi="Arial" w:cs="Arial"/>
          <w:b/>
          <w:bCs/>
          <w:sz w:val="24"/>
          <w:szCs w:val="24"/>
        </w:rPr>
        <w:t xml:space="preserve"> до № </w:t>
      </w:r>
      <w:r w:rsidR="00F43066" w:rsidRPr="00633936">
        <w:rPr>
          <w:rFonts w:ascii="Arial" w:hAnsi="Arial" w:cs="Arial"/>
          <w:b/>
          <w:bCs/>
          <w:sz w:val="24"/>
          <w:szCs w:val="24"/>
        </w:rPr>
        <w:t>30</w:t>
      </w:r>
      <w:r w:rsidRPr="00633936">
        <w:rPr>
          <w:rFonts w:ascii="Arial" w:hAnsi="Arial" w:cs="Arial"/>
          <w:b/>
          <w:bCs/>
          <w:sz w:val="24"/>
          <w:szCs w:val="24"/>
        </w:rPr>
        <w:t xml:space="preserve"> от Въпросника </w:t>
      </w:r>
    </w:p>
    <w:p w14:paraId="3C961F38" w14:textId="77777777" w:rsidR="00E4558B" w:rsidRDefault="00E4558B" w:rsidP="00CF4ABF">
      <w:pPr>
        <w:pStyle w:val="af"/>
        <w:shd w:val="clear" w:color="auto" w:fill="FFFFFF" w:themeFill="background1"/>
        <w:spacing w:after="0" w:line="360" w:lineRule="auto"/>
        <w:ind w:left="0" w:firstLine="567"/>
        <w:jc w:val="both"/>
        <w:rPr>
          <w:rFonts w:ascii="Arial" w:hAnsi="Arial" w:cs="Arial"/>
          <w:bCs/>
          <w:sz w:val="24"/>
          <w:szCs w:val="24"/>
        </w:rPr>
      </w:pPr>
    </w:p>
    <w:p w14:paraId="4D6905CB" w14:textId="1A68ABDE" w:rsidR="00CF4ABF" w:rsidRPr="00633936" w:rsidRDefault="00CF4ABF" w:rsidP="00CF4ABF">
      <w:pPr>
        <w:pStyle w:val="af"/>
        <w:shd w:val="clear" w:color="auto" w:fill="FFFFFF" w:themeFill="background1"/>
        <w:spacing w:after="0" w:line="360" w:lineRule="auto"/>
        <w:ind w:left="0" w:firstLine="567"/>
        <w:jc w:val="both"/>
        <w:rPr>
          <w:rFonts w:ascii="Arial" w:hAnsi="Arial" w:cs="Arial"/>
          <w:bCs/>
          <w:sz w:val="24"/>
          <w:szCs w:val="24"/>
        </w:rPr>
      </w:pPr>
      <w:r w:rsidRPr="00633936">
        <w:rPr>
          <w:rFonts w:ascii="Arial" w:hAnsi="Arial" w:cs="Arial"/>
          <w:bCs/>
          <w:sz w:val="24"/>
          <w:szCs w:val="24"/>
        </w:rPr>
        <w:lastRenderedPageBreak/>
        <w:t>Сроковете за предоставяне на административни услуги (за издаване на административния акт) са регламентирани в АПК. Независимо от посоченото в АПК обаче, за всяка конкретна услуга следва да проверите дали специалният закон, уреждащ услугата, предвижда конкретен срок, по-дълъг или по-кратък от определените в кодекса срокове. Ако такъв срок е налице в специалния закон, то същият е с приоритет спрямо общите срокове в АПК.</w:t>
      </w:r>
    </w:p>
    <w:p w14:paraId="51102D4A" w14:textId="77777777" w:rsidR="00297504" w:rsidRPr="00633936" w:rsidRDefault="00297504" w:rsidP="00297504">
      <w:pPr>
        <w:shd w:val="clear" w:color="auto" w:fill="FFFFFF" w:themeFill="background1"/>
        <w:spacing w:after="0" w:line="360" w:lineRule="auto"/>
        <w:ind w:firstLine="567"/>
        <w:jc w:val="both"/>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297504" w:rsidRPr="00633936" w14:paraId="4DAC01F7" w14:textId="77777777" w:rsidTr="00C42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74A642FA" w14:textId="77777777" w:rsidR="00297504" w:rsidRPr="00633936" w:rsidRDefault="00297504" w:rsidP="00C420B9">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9645B85" w14:textId="77777777" w:rsidR="00297504" w:rsidRPr="00633936" w:rsidRDefault="00297504"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0A17C9F9" w14:textId="77777777" w:rsidR="00297504" w:rsidRPr="00633936" w:rsidRDefault="00297504"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297504" w:rsidRPr="00633936" w14:paraId="6A834938"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5AD43686" w14:textId="77777777" w:rsidR="00297504" w:rsidRPr="00633936" w:rsidRDefault="00297504"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2</w:t>
            </w:r>
            <w:r w:rsidR="00F43066" w:rsidRPr="00633936">
              <w:rPr>
                <w:rFonts w:ascii="Arial" w:hAnsi="Arial" w:cs="Arial"/>
                <w:sz w:val="24"/>
                <w:szCs w:val="24"/>
                <w:lang w:val="bg-BG"/>
              </w:rPr>
              <w:t>5</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1A3C8BB2" w14:textId="77777777" w:rsidR="00297504" w:rsidRPr="00633936" w:rsidRDefault="00297504" w:rsidP="00C420B9">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Срокът за извършване на услугата/издаване на акта </w:t>
            </w:r>
            <w:r w:rsidRPr="00633936">
              <w:rPr>
                <w:rFonts w:ascii="Arial" w:hAnsi="Arial" w:cs="Arial"/>
                <w:b/>
                <w:bCs/>
                <w:sz w:val="24"/>
                <w:szCs w:val="24"/>
                <w:lang w:val="ru-RU"/>
              </w:rPr>
              <w:t>(</w:t>
            </w:r>
            <w:r w:rsidRPr="00633936">
              <w:rPr>
                <w:rFonts w:ascii="Arial" w:hAnsi="Arial" w:cs="Arial"/>
                <w:b/>
                <w:bCs/>
                <w:sz w:val="24"/>
                <w:szCs w:val="24"/>
              </w:rPr>
              <w:t>извън актовете по чл.21, ал.1 и ал.2 от АПК</w:t>
            </w:r>
            <w:r w:rsidRPr="00633936">
              <w:rPr>
                <w:rFonts w:ascii="Arial" w:hAnsi="Arial" w:cs="Arial"/>
                <w:b/>
                <w:bCs/>
                <w:sz w:val="24"/>
                <w:szCs w:val="24"/>
                <w:lang w:val="ru-RU"/>
              </w:rPr>
              <w:t>)</w:t>
            </w:r>
            <w:r w:rsidRPr="00633936">
              <w:rPr>
                <w:rFonts w:ascii="Arial" w:hAnsi="Arial" w:cs="Arial"/>
                <w:b/>
                <w:bCs/>
                <w:sz w:val="24"/>
                <w:szCs w:val="24"/>
              </w:rPr>
              <w:t xml:space="preserve"> надвишава ли 14 дни, без специален закон да предвижда по-дълъг срок и без да са налице хипотезите на чл. 57, ал. 5, 6 или 7 от АПК?</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1FC7FD6A" w14:textId="77777777" w:rsidR="00297504" w:rsidRPr="00633936" w:rsidRDefault="00297504"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lang w:val="bg-BG"/>
              </w:rPr>
            </w:pPr>
            <w:r w:rsidRPr="00633936">
              <w:rPr>
                <w:rFonts w:ascii="Arial" w:hAnsi="Arial" w:cs="Arial"/>
                <w:bCs/>
                <w:sz w:val="24"/>
                <w:szCs w:val="24"/>
              </w:rPr>
              <w:t>В общия случай АПК предвижда, че срокът за предоставяне на услугата (издаване на административния акт) е 14 дни от започване на производството</w:t>
            </w:r>
            <w:r w:rsidRPr="00633936">
              <w:rPr>
                <w:rFonts w:ascii="Arial" w:hAnsi="Arial" w:cs="Arial"/>
                <w:bCs/>
                <w:sz w:val="24"/>
                <w:szCs w:val="24"/>
                <w:lang w:val="bg-BG"/>
              </w:rPr>
              <w:t>.</w:t>
            </w:r>
          </w:p>
          <w:p w14:paraId="56518580" w14:textId="77777777" w:rsidR="00297504" w:rsidRPr="00633936" w:rsidRDefault="00297504"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57, ал. 1 от АПК административният акт се издава до 14 дни от датата на започване на производството.</w:t>
            </w:r>
          </w:p>
          <w:p w14:paraId="107B6FF8" w14:textId="77777777" w:rsidR="00297504" w:rsidRPr="00633936" w:rsidRDefault="00297504"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97504" w:rsidRPr="00633936" w14:paraId="71232063"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499CD82A" w14:textId="77777777" w:rsidR="00297504" w:rsidRPr="00633936" w:rsidRDefault="00297504"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2</w:t>
            </w:r>
            <w:r w:rsidR="00F43066" w:rsidRPr="00633936">
              <w:rPr>
                <w:rFonts w:ascii="Arial" w:hAnsi="Arial" w:cs="Arial"/>
                <w:sz w:val="24"/>
                <w:szCs w:val="24"/>
                <w:lang w:val="bg-BG"/>
              </w:rPr>
              <w:t>6</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11D8F89"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При актове в хипотезите по чл. 57, ал. 5 срокът надвишава ли 1 месец, без специален закон да предвижда по-дълъг срок? </w:t>
            </w:r>
          </w:p>
          <w:p w14:paraId="0618512A"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6DEE7C4A" w14:textId="77777777" w:rsidR="00297504" w:rsidRPr="00633936" w:rsidRDefault="00297504"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57, а</w:t>
            </w:r>
            <w:r w:rsidRPr="00633936">
              <w:rPr>
                <w:rFonts w:ascii="Arial" w:hAnsi="Arial" w:cs="Arial"/>
                <w:sz w:val="24"/>
                <w:szCs w:val="24"/>
                <w:lang w:val="bg-BG"/>
              </w:rPr>
              <w:t>л</w:t>
            </w:r>
            <w:r w:rsidRPr="00633936">
              <w:rPr>
                <w:rFonts w:ascii="Arial" w:hAnsi="Arial" w:cs="Arial"/>
                <w:sz w:val="24"/>
                <w:szCs w:val="24"/>
              </w:rPr>
              <w:t>. 5 от АПК извън случаите по ал. 4 на същия член или когато е необходимо да се даде възможност на други граждани или организации да се защитят, актът се издава до един месец от започване на производството.</w:t>
            </w:r>
          </w:p>
        </w:tc>
      </w:tr>
      <w:tr w:rsidR="00297504" w:rsidRPr="00633936" w14:paraId="468D6169"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B9E5964" w14:textId="77777777" w:rsidR="00297504" w:rsidRPr="00633936" w:rsidRDefault="00297504"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2</w:t>
            </w:r>
            <w:r w:rsidR="00F43066" w:rsidRPr="00633936">
              <w:rPr>
                <w:rFonts w:ascii="Arial" w:hAnsi="Arial" w:cs="Arial"/>
                <w:sz w:val="24"/>
                <w:szCs w:val="24"/>
                <w:lang w:val="bg-BG"/>
              </w:rPr>
              <w:t>7</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4D85308"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Срокът за извършване на услугата/издаване на акта по чл.21, ал.1 и ал.2 от АПК надвишава ли 7 дни, без специален закон да предвижда по-дълъг срок и/или без да е необходимо извършване на експертиза или лично участие на заинтересованото лице?</w:t>
            </w:r>
          </w:p>
          <w:p w14:paraId="69F61D90"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21D91E57"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57, ал. 2 от АПК административният акт по чл. 21, ал. 2 и 3 се издава до 7 дни от датата на започване на производството.</w:t>
            </w:r>
          </w:p>
          <w:p w14:paraId="216DC134"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33936">
              <w:rPr>
                <w:rFonts w:ascii="Arial" w:hAnsi="Arial" w:cs="Arial"/>
                <w:bCs/>
                <w:sz w:val="24"/>
                <w:szCs w:val="24"/>
                <w:lang w:val="bg-BG"/>
              </w:rPr>
              <w:t xml:space="preserve">ИАА </w:t>
            </w:r>
            <w:r w:rsidRPr="00633936">
              <w:rPr>
                <w:rFonts w:ascii="Arial" w:hAnsi="Arial" w:cs="Arial"/>
                <w:bCs/>
                <w:sz w:val="24"/>
                <w:szCs w:val="24"/>
              </w:rPr>
              <w:t xml:space="preserve">по чл. 21, ал. 2 и ал. 3 </w:t>
            </w:r>
            <w:r w:rsidRPr="00633936">
              <w:rPr>
                <w:rFonts w:ascii="Arial" w:hAnsi="Arial" w:cs="Arial"/>
                <w:bCs/>
                <w:sz w:val="24"/>
                <w:szCs w:val="24"/>
                <w:lang w:val="bg-BG"/>
              </w:rPr>
              <w:t>са актовете, с които с</w:t>
            </w:r>
            <w:r w:rsidRPr="00633936">
              <w:rPr>
                <w:rFonts w:ascii="Arial" w:hAnsi="Arial" w:cs="Arial"/>
                <w:bCs/>
                <w:sz w:val="24"/>
                <w:szCs w:val="24"/>
              </w:rPr>
              <w:t>е декларират или констатират вече възникнали права или задължения</w:t>
            </w:r>
            <w:r w:rsidRPr="00633936">
              <w:rPr>
                <w:rFonts w:ascii="Arial" w:hAnsi="Arial" w:cs="Arial"/>
                <w:bCs/>
                <w:sz w:val="24"/>
                <w:szCs w:val="24"/>
                <w:lang w:val="bg-BG"/>
              </w:rPr>
              <w:t xml:space="preserve"> и актовете от </w:t>
            </w:r>
            <w:r w:rsidRPr="00633936">
              <w:rPr>
                <w:rFonts w:ascii="Arial" w:hAnsi="Arial" w:cs="Arial"/>
                <w:bCs/>
                <w:sz w:val="24"/>
                <w:szCs w:val="24"/>
              </w:rPr>
              <w:t xml:space="preserve">значение за признаване, упражняване или погасяване на права или задължения, както и отказът да се издаде такъв документ. </w:t>
            </w:r>
            <w:r w:rsidRPr="00633936">
              <w:rPr>
                <w:rFonts w:ascii="Arial" w:hAnsi="Arial" w:cs="Arial"/>
                <w:bCs/>
                <w:sz w:val="24"/>
                <w:szCs w:val="24"/>
                <w:lang w:val="bg-BG"/>
              </w:rPr>
              <w:t xml:space="preserve">ИАА по чл.21, ал. 2 и 3 </w:t>
            </w:r>
            <w:r w:rsidRPr="00633936">
              <w:rPr>
                <w:rFonts w:ascii="Arial" w:hAnsi="Arial" w:cs="Arial"/>
                <w:bCs/>
                <w:sz w:val="24"/>
                <w:szCs w:val="24"/>
              </w:rPr>
              <w:t xml:space="preserve">съответстват на регламентираните в ЗА и ЗЕУ </w:t>
            </w:r>
            <w:r w:rsidRPr="00633936">
              <w:rPr>
                <w:rFonts w:ascii="Arial" w:hAnsi="Arial" w:cs="Arial"/>
                <w:bCs/>
                <w:sz w:val="24"/>
                <w:szCs w:val="24"/>
                <w:lang w:val="bg-BG"/>
              </w:rPr>
              <w:t>ИАА</w:t>
            </w:r>
            <w:r w:rsidRPr="00633936">
              <w:rPr>
                <w:rFonts w:ascii="Arial" w:hAnsi="Arial" w:cs="Arial"/>
                <w:bCs/>
                <w:sz w:val="24"/>
                <w:szCs w:val="24"/>
              </w:rPr>
              <w:t xml:space="preserve">, определени за административни услуги. </w:t>
            </w:r>
          </w:p>
          <w:p w14:paraId="0A99BA51"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bCs/>
                <w:sz w:val="24"/>
                <w:szCs w:val="24"/>
              </w:rPr>
              <w:t xml:space="preserve">Т.е. в общия случай срокът за предоставяне на административна услуга от този вид следва да е 7 дни. </w:t>
            </w:r>
          </w:p>
        </w:tc>
      </w:tr>
      <w:tr w:rsidR="00297504" w:rsidRPr="00633936" w14:paraId="4087C363"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8DEC486" w14:textId="77777777" w:rsidR="00297504" w:rsidRPr="00633936" w:rsidRDefault="00297504"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2</w:t>
            </w:r>
            <w:r w:rsidR="00F43066" w:rsidRPr="00633936">
              <w:rPr>
                <w:rFonts w:ascii="Arial" w:hAnsi="Arial" w:cs="Arial"/>
                <w:sz w:val="24"/>
                <w:szCs w:val="24"/>
                <w:lang w:val="bg-BG"/>
              </w:rPr>
              <w:t>8</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526182D"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 xml:space="preserve">Срокът за извършване на услугата/издаване на акта по чл.21, ал.1 и ал.2 от АПК, когато е необходимо извършване </w:t>
            </w:r>
            <w:r w:rsidRPr="00633936">
              <w:rPr>
                <w:rFonts w:ascii="Arial" w:hAnsi="Arial" w:cs="Arial"/>
                <w:b/>
                <w:bCs/>
                <w:sz w:val="24"/>
                <w:szCs w:val="24"/>
              </w:rPr>
              <w:lastRenderedPageBreak/>
              <w:t>на експертиза или лично участие на заинтересованото лице надвишава ли 14 дни, без специален закон да предвижда по-дълъг срок?</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317A6BD6"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lastRenderedPageBreak/>
              <w:t xml:space="preserve">Съгласно чл. 57, ал. 3 от АПК когато издаването на акт или извършването на действие по ал. 2 включва експертиза или за нейното извършване е необходимо личното участие на заинтересованото лице, актът се </w:t>
            </w:r>
            <w:r w:rsidRPr="00633936">
              <w:rPr>
                <w:rFonts w:ascii="Arial" w:hAnsi="Arial" w:cs="Arial"/>
                <w:sz w:val="24"/>
                <w:szCs w:val="24"/>
              </w:rPr>
              <w:lastRenderedPageBreak/>
              <w:t>издава до 14 дни.</w:t>
            </w:r>
          </w:p>
        </w:tc>
      </w:tr>
      <w:tr w:rsidR="00297504" w:rsidRPr="00633936" w14:paraId="33C4D5EE"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335F9438" w14:textId="77777777" w:rsidR="00297504" w:rsidRPr="00633936" w:rsidRDefault="00297504"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lastRenderedPageBreak/>
              <w:t>2</w:t>
            </w:r>
            <w:r w:rsidR="00F43066" w:rsidRPr="00633936">
              <w:rPr>
                <w:rFonts w:ascii="Arial" w:hAnsi="Arial" w:cs="Arial"/>
                <w:sz w:val="24"/>
                <w:szCs w:val="24"/>
                <w:lang w:val="bg-BG"/>
              </w:rPr>
              <w:t>9</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74C5E75B" w14:textId="77777777" w:rsidR="00297504" w:rsidRPr="00633936" w:rsidRDefault="00297504" w:rsidP="00C420B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Предвиждат ли се съкратени срокове за предоставяне на услуга, която попада в обхвата на чл. 57, ал. 4 от АПК?</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6749850B"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57, ал. 4 от АПК незабавно, но не по-късно от 7 дни, се решават преписките, които могат да бъдат разгледани на основата на доказателства, представени заедно с искането или предложението за започване на производството или от друг административен орган, при който те са налични, или на основата на общоизвестни факти, служебно известни факти или законови презумпции. Наличната информация на хартиен носител при другия орган се предоставя в тридневен срок от поискването й, като срокът за произнасяне тече от датата на получаване на информацията. Служебното уведомяване по смисъла на Закона за електронното управление се извършва незабавно.</w:t>
            </w:r>
          </w:p>
          <w:p w14:paraId="0A81E1EC"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За преписки, които могат да бъдат разгледани незабавно, не е обосновано въвеждане на съкратени срокове.</w:t>
            </w:r>
          </w:p>
        </w:tc>
      </w:tr>
      <w:tr w:rsidR="00297504" w:rsidRPr="00633936" w14:paraId="2F6F09CB"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14FD1F8" w14:textId="77777777" w:rsidR="00297504" w:rsidRPr="00633936" w:rsidRDefault="00F43066"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30</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E36EE04" w14:textId="77777777" w:rsidR="00297504" w:rsidRPr="00633936"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Ако специален закон предвижда срок, различен от правилата по чл. 57 от АПК, срокът за предоставяне на услугата/издаване на акта определен ли е съобразно специалния закон?</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6C55B78A" w14:textId="72C0A256" w:rsidR="00297504" w:rsidRPr="000E0769" w:rsidRDefault="00297504" w:rsidP="002975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Срокът за предоставяне на услугата е определен законосъобразно, ако съответства на специалния закон, уреждащ предоставянето на услугата/издаването на акта</w:t>
            </w:r>
            <w:r w:rsidR="000E0769">
              <w:rPr>
                <w:rFonts w:ascii="Arial" w:hAnsi="Arial" w:cs="Arial"/>
                <w:sz w:val="24"/>
                <w:szCs w:val="24"/>
                <w:lang w:val="bg-BG"/>
              </w:rPr>
              <w:t>.</w:t>
            </w:r>
          </w:p>
        </w:tc>
      </w:tr>
    </w:tbl>
    <w:p w14:paraId="51D77082" w14:textId="77777777" w:rsidR="00A178F3" w:rsidRPr="00633936" w:rsidRDefault="00A178F3" w:rsidP="00BA2017">
      <w:pPr>
        <w:pStyle w:val="NormalText"/>
        <w:spacing w:line="360" w:lineRule="auto"/>
        <w:ind w:firstLine="0"/>
        <w:rPr>
          <w:rFonts w:ascii="Arial" w:hAnsi="Arial" w:cs="Arial"/>
          <w:w w:val="92"/>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BA2017" w:rsidRPr="00633936" w14:paraId="198D19F8" w14:textId="77777777" w:rsidTr="00BA2017">
        <w:trPr>
          <w:cnfStyle w:val="100000000000" w:firstRow="1" w:lastRow="0" w:firstColumn="0" w:lastColumn="0" w:oddVBand="0" w:evenVBand="0" w:oddHBand="0" w:evenHBand="0" w:firstRowFirstColumn="0" w:firstRowLastColumn="0" w:lastRowFirstColumn="0" w:lastRowLastColumn="0"/>
          <w:trHeight w:val="1392"/>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none" w:sz="0" w:space="0" w:color="auto"/>
            </w:tcBorders>
            <w:hideMark/>
          </w:tcPr>
          <w:p w14:paraId="51041B2B" w14:textId="77777777" w:rsidR="00BA2017" w:rsidRPr="00633936" w:rsidRDefault="00BA2017" w:rsidP="00C420B9">
            <w:pPr>
              <w:spacing w:line="360" w:lineRule="auto"/>
              <w:jc w:val="both"/>
              <w:rPr>
                <w:rFonts w:ascii="Arial" w:hAnsi="Arial" w:cs="Arial"/>
                <w:sz w:val="24"/>
                <w:szCs w:val="24"/>
              </w:rPr>
            </w:pPr>
            <w:r w:rsidRPr="00633936">
              <w:rPr>
                <w:rFonts w:ascii="Arial" w:hAnsi="Arial" w:cs="Arial"/>
                <w:sz w:val="24"/>
                <w:szCs w:val="24"/>
                <w:lang w:val="bg-BG"/>
              </w:rPr>
              <w:t>Пример 1 - предоставяне в едномесечен срок</w:t>
            </w:r>
            <w:r w:rsidRPr="00633936">
              <w:rPr>
                <w:rFonts w:ascii="Arial" w:hAnsi="Arial" w:cs="Arial"/>
                <w:sz w:val="24"/>
                <w:szCs w:val="24"/>
              </w:rPr>
              <w:t>:</w:t>
            </w:r>
          </w:p>
          <w:p w14:paraId="259328B3" w14:textId="77777777" w:rsidR="00BA2017" w:rsidRPr="00633936" w:rsidRDefault="00BA2017" w:rsidP="00057B08">
            <w:pPr>
              <w:pStyle w:val="af"/>
              <w:numPr>
                <w:ilvl w:val="0"/>
                <w:numId w:val="14"/>
              </w:numPr>
              <w:shd w:val="clear" w:color="auto" w:fill="FFFFFF" w:themeFill="background1"/>
              <w:spacing w:line="360" w:lineRule="auto"/>
              <w:jc w:val="both"/>
              <w:rPr>
                <w:sz w:val="24"/>
                <w:szCs w:val="24"/>
                <w:lang w:val="bg-BG"/>
              </w:rPr>
            </w:pPr>
            <w:r w:rsidRPr="00633936">
              <w:rPr>
                <w:rFonts w:ascii="Arial" w:hAnsi="Arial" w:cs="Arial"/>
                <w:b w:val="0"/>
                <w:bCs w:val="0"/>
                <w:sz w:val="24"/>
                <w:szCs w:val="24"/>
              </w:rPr>
              <w:t>Срокът за издаване на разрешение за поставяне на рекламно</w:t>
            </w:r>
            <w:r w:rsidR="00057B08">
              <w:rPr>
                <w:rFonts w:ascii="Arial" w:hAnsi="Arial" w:cs="Arial"/>
                <w:b w:val="0"/>
                <w:bCs w:val="0"/>
                <w:sz w:val="24"/>
                <w:szCs w:val="24"/>
                <w:lang w:val="bg-BG"/>
              </w:rPr>
              <w:t>-</w:t>
            </w:r>
            <w:r w:rsidRPr="00633936">
              <w:rPr>
                <w:rFonts w:ascii="Arial" w:hAnsi="Arial" w:cs="Arial"/>
                <w:b w:val="0"/>
                <w:bCs w:val="0"/>
                <w:sz w:val="24"/>
                <w:szCs w:val="24"/>
              </w:rPr>
              <w:t>информационен елемент върху сграда общинска или частна собственост е едномесечен, тъй като разполагането на елемента се извършва след изискване на писмено съгласие от собствениците на сградата, върху която ще се разполага</w:t>
            </w:r>
          </w:p>
        </w:tc>
      </w:tr>
      <w:tr w:rsidR="00BA2017" w:rsidRPr="00633936" w14:paraId="02323B26" w14:textId="77777777" w:rsidTr="00C420B9">
        <w:trPr>
          <w:trHeight w:val="1392"/>
        </w:trPr>
        <w:tc>
          <w:tcPr>
            <w:cnfStyle w:val="001000000000" w:firstRow="0" w:lastRow="0" w:firstColumn="1" w:lastColumn="0" w:oddVBand="0" w:evenVBand="0" w:oddHBand="0" w:evenHBand="0" w:firstRowFirstColumn="0" w:firstRowLastColumn="0" w:lastRowFirstColumn="0" w:lastRowLastColumn="0"/>
            <w:tcW w:w="9199" w:type="dxa"/>
            <w:tcBorders>
              <w:bottom w:val="double" w:sz="4" w:space="0" w:color="365F91" w:themeColor="accent1" w:themeShade="BF"/>
            </w:tcBorders>
          </w:tcPr>
          <w:p w14:paraId="552A08BF" w14:textId="77777777" w:rsidR="00BA2017" w:rsidRPr="00633936" w:rsidRDefault="00BA2017" w:rsidP="00C420B9">
            <w:pPr>
              <w:spacing w:line="360" w:lineRule="auto"/>
              <w:jc w:val="both"/>
              <w:rPr>
                <w:rFonts w:ascii="Arial" w:hAnsi="Arial" w:cs="Arial"/>
                <w:b w:val="0"/>
                <w:bCs w:val="0"/>
                <w:sz w:val="24"/>
                <w:szCs w:val="24"/>
                <w:lang w:val="bg-BG"/>
              </w:rPr>
            </w:pPr>
            <w:r w:rsidRPr="00633936">
              <w:rPr>
                <w:rFonts w:ascii="Arial" w:hAnsi="Arial" w:cs="Arial"/>
                <w:sz w:val="24"/>
                <w:szCs w:val="24"/>
                <w:lang w:val="bg-BG"/>
              </w:rPr>
              <w:lastRenderedPageBreak/>
              <w:t>Пример 2 – предоставяне в седмодневен срок:</w:t>
            </w:r>
          </w:p>
          <w:p w14:paraId="489E766E" w14:textId="77777777" w:rsidR="00BA2017" w:rsidRPr="00633936" w:rsidRDefault="00BA2017" w:rsidP="00BA2017">
            <w:pPr>
              <w:pStyle w:val="af"/>
              <w:numPr>
                <w:ilvl w:val="0"/>
                <w:numId w:val="31"/>
              </w:numPr>
              <w:spacing w:line="360" w:lineRule="auto"/>
              <w:ind w:left="1156"/>
              <w:jc w:val="both"/>
              <w:rPr>
                <w:rFonts w:ascii="Arial" w:hAnsi="Arial" w:cs="Arial"/>
                <w:b w:val="0"/>
                <w:bCs w:val="0"/>
                <w:sz w:val="24"/>
                <w:szCs w:val="24"/>
                <w:lang w:val="bg-BG"/>
              </w:rPr>
            </w:pPr>
            <w:r w:rsidRPr="00633936">
              <w:rPr>
                <w:rFonts w:ascii="Arial" w:hAnsi="Arial" w:cs="Arial"/>
                <w:b w:val="0"/>
                <w:bCs w:val="0"/>
                <w:sz w:val="24"/>
                <w:szCs w:val="24"/>
              </w:rPr>
              <w:t>Издаване на скица за имот или удостоверение за наследници от общината – констатират се вече възникнали права за заявителя</w:t>
            </w:r>
          </w:p>
        </w:tc>
      </w:tr>
      <w:tr w:rsidR="00BA2017" w:rsidRPr="00633936" w14:paraId="7BCFEEEC" w14:textId="77777777" w:rsidTr="00C420B9">
        <w:trPr>
          <w:trHeight w:val="1392"/>
        </w:trPr>
        <w:tc>
          <w:tcPr>
            <w:cnfStyle w:val="001000000000" w:firstRow="0" w:lastRow="0" w:firstColumn="1" w:lastColumn="0" w:oddVBand="0" w:evenVBand="0" w:oddHBand="0" w:evenHBand="0" w:firstRowFirstColumn="0" w:firstRowLastColumn="0" w:lastRowFirstColumn="0" w:lastRowLastColumn="0"/>
            <w:tcW w:w="9199" w:type="dxa"/>
            <w:tcBorders>
              <w:bottom w:val="double" w:sz="4" w:space="0" w:color="365F91" w:themeColor="accent1" w:themeShade="BF"/>
            </w:tcBorders>
          </w:tcPr>
          <w:p w14:paraId="5C13C478" w14:textId="77777777" w:rsidR="00BA2017" w:rsidRPr="00633936" w:rsidRDefault="00BA2017" w:rsidP="00C420B9">
            <w:pPr>
              <w:spacing w:line="360" w:lineRule="auto"/>
              <w:jc w:val="both"/>
              <w:rPr>
                <w:rFonts w:ascii="Arial" w:hAnsi="Arial" w:cs="Arial"/>
                <w:b w:val="0"/>
                <w:bCs w:val="0"/>
                <w:sz w:val="24"/>
                <w:szCs w:val="24"/>
                <w:lang w:val="bg-BG"/>
              </w:rPr>
            </w:pPr>
            <w:r w:rsidRPr="00633936">
              <w:rPr>
                <w:rFonts w:ascii="Arial" w:hAnsi="Arial" w:cs="Arial"/>
                <w:sz w:val="24"/>
                <w:szCs w:val="24"/>
                <w:lang w:val="bg-BG"/>
              </w:rPr>
              <w:t>Пример 3 – незабавно произнасяне:</w:t>
            </w:r>
          </w:p>
          <w:p w14:paraId="7D651B1D" w14:textId="77777777" w:rsidR="00BA2017" w:rsidRPr="00633936" w:rsidRDefault="00BA2017" w:rsidP="00BA2017">
            <w:pPr>
              <w:pStyle w:val="af"/>
              <w:numPr>
                <w:ilvl w:val="0"/>
                <w:numId w:val="32"/>
              </w:numPr>
              <w:spacing w:line="360" w:lineRule="auto"/>
              <w:ind w:left="1156"/>
              <w:jc w:val="both"/>
              <w:rPr>
                <w:rFonts w:ascii="Arial" w:hAnsi="Arial" w:cs="Arial"/>
                <w:b w:val="0"/>
                <w:bCs w:val="0"/>
                <w:sz w:val="24"/>
                <w:szCs w:val="24"/>
                <w:lang w:val="bg-BG"/>
              </w:rPr>
            </w:pPr>
            <w:r w:rsidRPr="00633936">
              <w:rPr>
                <w:rFonts w:ascii="Arial" w:hAnsi="Arial" w:cs="Arial"/>
                <w:b w:val="0"/>
                <w:bCs w:val="0"/>
                <w:sz w:val="24"/>
                <w:szCs w:val="24"/>
              </w:rPr>
              <w:t>Потребител отправя заявление до кмета на община да бъде уведомен има ли ново произнасяне по отчуждителната му преписка. Срокът за произнасяне е незабавно, но не повече от 7 дни</w:t>
            </w:r>
          </w:p>
          <w:p w14:paraId="2ACE317B" w14:textId="77777777" w:rsidR="00BA2017" w:rsidRPr="00633936" w:rsidRDefault="00BA2017" w:rsidP="00BA2017">
            <w:pPr>
              <w:pStyle w:val="af"/>
              <w:numPr>
                <w:ilvl w:val="0"/>
                <w:numId w:val="32"/>
              </w:numPr>
              <w:spacing w:line="360" w:lineRule="auto"/>
              <w:ind w:left="1156"/>
              <w:jc w:val="both"/>
              <w:rPr>
                <w:rFonts w:ascii="Arial" w:hAnsi="Arial" w:cs="Arial"/>
                <w:b w:val="0"/>
                <w:sz w:val="24"/>
                <w:szCs w:val="24"/>
                <w:lang w:val="bg-BG"/>
              </w:rPr>
            </w:pPr>
            <w:r w:rsidRPr="00633936">
              <w:rPr>
                <w:rFonts w:ascii="Arial" w:hAnsi="Arial" w:cs="Arial"/>
                <w:b w:val="0"/>
                <w:sz w:val="24"/>
                <w:szCs w:val="24"/>
              </w:rPr>
              <w:t>Потребител иска издаване на удостоверение за липса на задължения към общината – то се издава въз основа на служебно известни на съответната община факти и срокът не следа да надвишава 7 дни. Често срещана практика на общините е да предоставят този тип услуга при различни срокове, съответно срещу различни такси: обикновена (7 дни), бърза (3 дни) и експресна (1 ден). С оглед на естеството на услугата, а именно, че удостоверението се издава въз основа на служебно известни на общината факти, не е обосновано залагането на съкратени срокове и различни видове такси за извършването ѝ. За услугата трябва да е обозначено, че се извършва „незабавно, но не по – късно от 7 дни“</w:t>
            </w:r>
          </w:p>
          <w:p w14:paraId="434CFE98" w14:textId="77777777" w:rsidR="00BA2017" w:rsidRPr="00633936" w:rsidRDefault="00BA2017" w:rsidP="00BA2017">
            <w:pPr>
              <w:pStyle w:val="af"/>
              <w:numPr>
                <w:ilvl w:val="0"/>
                <w:numId w:val="32"/>
              </w:numPr>
              <w:spacing w:line="360" w:lineRule="auto"/>
              <w:ind w:left="1156"/>
              <w:jc w:val="both"/>
              <w:rPr>
                <w:rFonts w:ascii="Arial" w:hAnsi="Arial" w:cs="Arial"/>
                <w:b w:val="0"/>
                <w:sz w:val="24"/>
                <w:szCs w:val="24"/>
                <w:lang w:val="bg-BG"/>
              </w:rPr>
            </w:pPr>
            <w:r w:rsidRPr="00633936">
              <w:rPr>
                <w:rFonts w:ascii="Arial" w:hAnsi="Arial" w:cs="Arial"/>
                <w:b w:val="0"/>
                <w:sz w:val="24"/>
                <w:szCs w:val="24"/>
              </w:rPr>
              <w:t xml:space="preserve">Потребител отправя до общината искане за заверка на </w:t>
            </w:r>
            <w:r w:rsidRPr="00633936">
              <w:rPr>
                <w:rFonts w:ascii="Arial" w:hAnsi="Arial" w:cs="Arial"/>
                <w:b w:val="0"/>
                <w:sz w:val="24"/>
                <w:szCs w:val="24"/>
                <w:lang w:val="bg-BG"/>
              </w:rPr>
              <w:t>заявление</w:t>
            </w:r>
            <w:r w:rsidRPr="00633936">
              <w:rPr>
                <w:rFonts w:ascii="Arial" w:hAnsi="Arial" w:cs="Arial"/>
                <w:b w:val="0"/>
                <w:sz w:val="24"/>
                <w:szCs w:val="24"/>
              </w:rPr>
              <w:t xml:space="preserve"> – деклараци</w:t>
            </w:r>
            <w:r w:rsidRPr="00633936">
              <w:rPr>
                <w:rFonts w:ascii="Arial" w:hAnsi="Arial" w:cs="Arial"/>
                <w:b w:val="0"/>
                <w:sz w:val="24"/>
                <w:szCs w:val="24"/>
                <w:lang w:val="bg-BG"/>
              </w:rPr>
              <w:t>я</w:t>
            </w:r>
            <w:r w:rsidRPr="00633936">
              <w:rPr>
                <w:rFonts w:ascii="Arial" w:hAnsi="Arial" w:cs="Arial"/>
                <w:b w:val="0"/>
                <w:sz w:val="24"/>
                <w:szCs w:val="24"/>
              </w:rPr>
              <w:t xml:space="preserve"> и удостоверяване на обстоятелството, че имотът не е публична общинска собственост. </w:t>
            </w:r>
            <w:r w:rsidRPr="00633936">
              <w:rPr>
                <w:rFonts w:ascii="Arial" w:hAnsi="Arial" w:cs="Arial"/>
                <w:b w:val="0"/>
                <w:sz w:val="24"/>
                <w:szCs w:val="24"/>
                <w:lang w:val="bg-BG"/>
              </w:rPr>
              <w:t>Общината трябва да</w:t>
            </w:r>
            <w:r w:rsidRPr="00633936">
              <w:rPr>
                <w:rFonts w:ascii="Arial" w:hAnsi="Arial" w:cs="Arial"/>
                <w:b w:val="0"/>
                <w:sz w:val="24"/>
                <w:szCs w:val="24"/>
              </w:rPr>
              <w:t xml:space="preserve"> удостовер</w:t>
            </w:r>
            <w:r w:rsidRPr="00633936">
              <w:rPr>
                <w:rFonts w:ascii="Arial" w:hAnsi="Arial" w:cs="Arial"/>
                <w:b w:val="0"/>
                <w:sz w:val="24"/>
                <w:szCs w:val="24"/>
                <w:lang w:val="bg-BG"/>
              </w:rPr>
              <w:t xml:space="preserve">и </w:t>
            </w:r>
            <w:r w:rsidRPr="00633936">
              <w:rPr>
                <w:rFonts w:ascii="Arial" w:hAnsi="Arial" w:cs="Arial"/>
                <w:b w:val="0"/>
                <w:sz w:val="24"/>
                <w:szCs w:val="24"/>
              </w:rPr>
              <w:t>факта, дали имотът е актуван като общинска собственост. В практиката на различните общини се срещат различни срокове за предоставяне на тази услуга</w:t>
            </w:r>
            <w:r w:rsidRPr="00633936">
              <w:rPr>
                <w:rFonts w:ascii="Arial" w:hAnsi="Arial" w:cs="Arial"/>
                <w:b w:val="0"/>
                <w:sz w:val="24"/>
                <w:szCs w:val="24"/>
                <w:lang w:val="bg-BG"/>
              </w:rPr>
              <w:t xml:space="preserve"> - с</w:t>
            </w:r>
            <w:r w:rsidRPr="00633936">
              <w:rPr>
                <w:rFonts w:ascii="Arial" w:hAnsi="Arial" w:cs="Arial"/>
                <w:b w:val="0"/>
                <w:sz w:val="24"/>
                <w:szCs w:val="24"/>
              </w:rPr>
              <w:t xml:space="preserve">ъгласно данните в Административния регистър, срокът за предоставяне на услугата варира между 5 и 30 дни, като се срещат и междинни срокове от 7 и 14 дни. </w:t>
            </w:r>
            <w:r w:rsidR="003D7BB0" w:rsidRPr="00633936">
              <w:rPr>
                <w:rFonts w:ascii="Arial" w:hAnsi="Arial" w:cs="Arial"/>
                <w:b w:val="0"/>
                <w:sz w:val="24"/>
                <w:szCs w:val="24"/>
                <w:lang w:val="bg-BG"/>
              </w:rPr>
              <w:t>З</w:t>
            </w:r>
            <w:r w:rsidRPr="00633936">
              <w:rPr>
                <w:rFonts w:ascii="Arial" w:hAnsi="Arial" w:cs="Arial"/>
                <w:b w:val="0"/>
                <w:sz w:val="24"/>
                <w:szCs w:val="24"/>
              </w:rPr>
              <w:t>аконосъобразният срок за предоставяне на услугата е 7 дневен</w:t>
            </w:r>
            <w:r w:rsidRPr="00633936">
              <w:rPr>
                <w:rFonts w:ascii="Arial" w:hAnsi="Arial" w:cs="Arial"/>
                <w:b w:val="0"/>
                <w:sz w:val="24"/>
                <w:szCs w:val="24"/>
                <w:lang w:val="bg-BG"/>
              </w:rPr>
              <w:t>.</w:t>
            </w:r>
          </w:p>
        </w:tc>
      </w:tr>
    </w:tbl>
    <w:p w14:paraId="730DCE8A" w14:textId="77777777" w:rsidR="00BA2017" w:rsidRPr="00633936" w:rsidRDefault="00BA2017" w:rsidP="00BA2017">
      <w:pPr>
        <w:pStyle w:val="af"/>
        <w:spacing w:after="0" w:line="360" w:lineRule="auto"/>
        <w:ind w:left="0" w:firstLine="567"/>
        <w:contextualSpacing w:val="0"/>
        <w:jc w:val="both"/>
        <w:rPr>
          <w:rFonts w:ascii="Arial" w:hAnsi="Arial" w:cs="Arial"/>
          <w:sz w:val="24"/>
          <w:szCs w:val="24"/>
        </w:rPr>
      </w:pPr>
    </w:p>
    <w:p w14:paraId="73B9793E" w14:textId="77777777" w:rsidR="00BA2017" w:rsidRPr="00633936" w:rsidRDefault="00BA2017" w:rsidP="008D47E9">
      <w:pPr>
        <w:pStyle w:val="3"/>
        <w:shd w:val="clear" w:color="auto" w:fill="C6D9F1" w:themeFill="text2" w:themeFillTint="33"/>
        <w:spacing w:before="0" w:line="360" w:lineRule="auto"/>
        <w:ind w:firstLine="567"/>
        <w:jc w:val="both"/>
        <w:rPr>
          <w:rFonts w:ascii="Arial" w:hAnsi="Arial" w:cs="Arial"/>
          <w:i/>
          <w:iCs/>
          <w:color w:val="auto"/>
        </w:rPr>
      </w:pPr>
      <w:bookmarkStart w:id="19" w:name="_Toc51596106"/>
      <w:r w:rsidRPr="00633936">
        <w:rPr>
          <w:rFonts w:ascii="Arial" w:hAnsi="Arial" w:cs="Arial"/>
          <w:i/>
          <w:iCs/>
          <w:color w:val="auto"/>
        </w:rPr>
        <w:t>3.2. Проверка на каналите за предоставяне на резултата от услугата/издадения акт</w:t>
      </w:r>
      <w:bookmarkEnd w:id="19"/>
      <w:r w:rsidRPr="00633936">
        <w:rPr>
          <w:rFonts w:ascii="Arial" w:hAnsi="Arial" w:cs="Arial"/>
          <w:i/>
          <w:iCs/>
          <w:color w:val="auto"/>
        </w:rPr>
        <w:t xml:space="preserve"> </w:t>
      </w:r>
    </w:p>
    <w:p w14:paraId="2D6D3C21" w14:textId="77777777" w:rsidR="00BA2017" w:rsidRPr="00633936" w:rsidRDefault="00BA2017" w:rsidP="00BA2017">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За изпълнение на тази стъпка попълнете въпроси № 3</w:t>
      </w:r>
      <w:r w:rsidR="00F43066" w:rsidRPr="00633936">
        <w:rPr>
          <w:rFonts w:ascii="Arial" w:hAnsi="Arial" w:cs="Arial"/>
          <w:b/>
          <w:bCs/>
          <w:sz w:val="24"/>
          <w:szCs w:val="24"/>
        </w:rPr>
        <w:t>1</w:t>
      </w:r>
      <w:r w:rsidRPr="00633936">
        <w:rPr>
          <w:rFonts w:ascii="Arial" w:hAnsi="Arial" w:cs="Arial"/>
          <w:b/>
          <w:bCs/>
          <w:sz w:val="24"/>
          <w:szCs w:val="24"/>
        </w:rPr>
        <w:t xml:space="preserve"> и № 3</w:t>
      </w:r>
      <w:r w:rsidR="00F43066" w:rsidRPr="00633936">
        <w:rPr>
          <w:rFonts w:ascii="Arial" w:hAnsi="Arial" w:cs="Arial"/>
          <w:b/>
          <w:bCs/>
          <w:sz w:val="24"/>
          <w:szCs w:val="24"/>
        </w:rPr>
        <w:t>2</w:t>
      </w:r>
      <w:r w:rsidRPr="00633936">
        <w:rPr>
          <w:rFonts w:ascii="Arial" w:hAnsi="Arial" w:cs="Arial"/>
          <w:b/>
          <w:bCs/>
          <w:sz w:val="24"/>
          <w:szCs w:val="24"/>
        </w:rPr>
        <w:t xml:space="preserve"> от Въпросника </w:t>
      </w:r>
    </w:p>
    <w:p w14:paraId="52A89A86" w14:textId="77777777" w:rsidR="00BA2017" w:rsidRPr="00633936" w:rsidRDefault="00BA2017" w:rsidP="00BA2017">
      <w:pPr>
        <w:shd w:val="clear" w:color="auto" w:fill="FFFFFF" w:themeFill="background1"/>
        <w:spacing w:after="0" w:line="360" w:lineRule="auto"/>
        <w:ind w:firstLine="567"/>
        <w:jc w:val="both"/>
        <w:rPr>
          <w:rFonts w:ascii="Arial" w:hAnsi="Arial" w:cs="Arial"/>
          <w:w w:val="92"/>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BA2017" w:rsidRPr="00633936" w14:paraId="242CD810" w14:textId="77777777" w:rsidTr="00C42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93CED09" w14:textId="77777777" w:rsidR="00BA2017" w:rsidRPr="00633936" w:rsidRDefault="00BA2017" w:rsidP="00C420B9">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215E2A65" w14:textId="77777777" w:rsidR="00BA2017" w:rsidRPr="00633936" w:rsidRDefault="00BA2017"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348D1A0B" w14:textId="77777777" w:rsidR="00BA2017" w:rsidRPr="00633936" w:rsidRDefault="00BA2017"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BA2017" w:rsidRPr="00633936" w14:paraId="01005104"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67699CE6" w14:textId="77777777" w:rsidR="00BA2017" w:rsidRPr="00633936" w:rsidRDefault="00BA2017"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3</w:t>
            </w:r>
            <w:r w:rsidR="00F43066" w:rsidRPr="00633936">
              <w:rPr>
                <w:rFonts w:ascii="Arial" w:hAnsi="Arial" w:cs="Arial"/>
                <w:sz w:val="24"/>
                <w:szCs w:val="24"/>
                <w:lang w:val="bg-BG"/>
              </w:rPr>
              <w:t>1</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9B52182" w14:textId="77777777" w:rsidR="00BA2017" w:rsidRPr="00633936"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Ограничени ли са възможностите за получаване на резултата от услугата/издадения акт чрез лицензиран пощенски оператор?</w:t>
            </w:r>
          </w:p>
          <w:p w14:paraId="14D35F08" w14:textId="77777777" w:rsidR="00BA2017" w:rsidRPr="00633936" w:rsidRDefault="00BA2017" w:rsidP="00BA2017">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0BF1717A" w14:textId="77777777" w:rsidR="00BA2017" w:rsidRPr="00633936"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61, ал. 1 от АПК административният акт се съобщава по реда на чл. 18а от АПК, като предложение второ урежда комуникацията чрез лицензиран пощенски оператор.</w:t>
            </w:r>
          </w:p>
          <w:p w14:paraId="489B184E" w14:textId="77777777" w:rsidR="00BA2017" w:rsidRPr="00633936"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Съгласно чл. 7, ал. 4, предложение второ от НАО, актът може да се получи на посочен адрес, чрез лицензиран пощенски оператор.</w:t>
            </w:r>
          </w:p>
        </w:tc>
      </w:tr>
      <w:tr w:rsidR="00BA2017" w:rsidRPr="00633936" w14:paraId="5E8F006D"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0430B06B" w14:textId="77777777" w:rsidR="00BA2017" w:rsidRPr="00633936" w:rsidRDefault="00BA2017" w:rsidP="00C420B9">
            <w:pPr>
              <w:spacing w:line="360" w:lineRule="auto"/>
              <w:ind w:left="22"/>
              <w:jc w:val="both"/>
              <w:rPr>
                <w:rFonts w:ascii="Arial" w:hAnsi="Arial" w:cs="Arial"/>
                <w:sz w:val="24"/>
                <w:szCs w:val="24"/>
                <w:lang w:val="bg-BG"/>
              </w:rPr>
            </w:pPr>
            <w:r w:rsidRPr="00633936">
              <w:rPr>
                <w:rFonts w:ascii="Arial" w:hAnsi="Arial" w:cs="Arial"/>
                <w:sz w:val="24"/>
                <w:szCs w:val="24"/>
                <w:lang w:val="bg-BG"/>
              </w:rPr>
              <w:t>3</w:t>
            </w:r>
            <w:r w:rsidR="00F43066" w:rsidRPr="00633936">
              <w:rPr>
                <w:rFonts w:ascii="Arial" w:hAnsi="Arial" w:cs="Arial"/>
                <w:sz w:val="24"/>
                <w:szCs w:val="24"/>
                <w:lang w:val="bg-BG"/>
              </w:rPr>
              <w:t>2</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AECA18F" w14:textId="77777777" w:rsidR="00BA2017" w:rsidRPr="00633936"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ru-RU"/>
              </w:rPr>
            </w:pPr>
            <w:r w:rsidRPr="00633936">
              <w:rPr>
                <w:rFonts w:ascii="Arial" w:hAnsi="Arial" w:cs="Arial"/>
                <w:b/>
                <w:bCs/>
                <w:sz w:val="24"/>
                <w:szCs w:val="24"/>
              </w:rPr>
              <w:t>Ограничени ли са възможностите за получаване на резултата от услугата/издадения акт по електронен път?</w:t>
            </w:r>
          </w:p>
          <w:p w14:paraId="42FEC220" w14:textId="77777777" w:rsidR="00BA2017" w:rsidRPr="00633936"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426A11AD" w14:textId="77777777" w:rsidR="00BA2017" w:rsidRPr="00633936"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61, ал. 1 от АПК административният акт се съобщава по реда на чл. 18а от АПК, като предложение второ урежда комуникацията по електронен път по реда на </w:t>
            </w:r>
            <w:hyperlink r:id="rId11" w:history="1">
              <w:r w:rsidRPr="00633936">
                <w:rPr>
                  <w:rFonts w:ascii="Arial" w:hAnsi="Arial" w:cs="Arial"/>
                  <w:sz w:val="24"/>
                  <w:szCs w:val="24"/>
                </w:rPr>
                <w:t>Закона за електронното управление</w:t>
              </w:r>
            </w:hyperlink>
            <w:r w:rsidRPr="00633936">
              <w:rPr>
                <w:rFonts w:ascii="Arial" w:hAnsi="Arial" w:cs="Arial"/>
                <w:sz w:val="24"/>
                <w:szCs w:val="24"/>
              </w:rPr>
              <w:t>.</w:t>
            </w:r>
          </w:p>
          <w:p w14:paraId="7A3501B2" w14:textId="6320AB03" w:rsidR="00BA2017" w:rsidRPr="000E0769" w:rsidRDefault="00BA2017" w:rsidP="00BA201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Съгласно чл. 7, ал. 4, предложение трето от НАО, актът може да се получи по електронен път, съгласно НОИИСРЕАУ</w:t>
            </w:r>
            <w:r w:rsidR="000E0769">
              <w:rPr>
                <w:rFonts w:ascii="Arial" w:hAnsi="Arial" w:cs="Arial"/>
                <w:sz w:val="24"/>
                <w:szCs w:val="24"/>
                <w:lang w:val="bg-BG"/>
              </w:rPr>
              <w:t>.</w:t>
            </w:r>
          </w:p>
        </w:tc>
      </w:tr>
    </w:tbl>
    <w:p w14:paraId="2F102BB1" w14:textId="77777777" w:rsidR="00BA2017" w:rsidRPr="00633936" w:rsidRDefault="00BA2017" w:rsidP="00BA2017">
      <w:pPr>
        <w:shd w:val="clear" w:color="auto" w:fill="FFFFFF" w:themeFill="background1"/>
        <w:spacing w:after="0" w:line="360" w:lineRule="auto"/>
        <w:jc w:val="both"/>
        <w:rPr>
          <w:rFonts w:ascii="Arial" w:hAnsi="Arial" w:cs="Arial"/>
          <w:bCs/>
          <w:sz w:val="24"/>
          <w:szCs w:val="24"/>
        </w:rPr>
      </w:pPr>
    </w:p>
    <w:p w14:paraId="1A68F3D4" w14:textId="77777777" w:rsidR="003D7BB0" w:rsidRPr="00BB784F" w:rsidRDefault="003D7BB0" w:rsidP="008D47E9">
      <w:pPr>
        <w:pStyle w:val="2"/>
        <w:shd w:val="clear" w:color="auto" w:fill="F2DBDB" w:themeFill="accent2" w:themeFillTint="33"/>
        <w:spacing w:line="360" w:lineRule="auto"/>
        <w:ind w:firstLine="567"/>
        <w:jc w:val="both"/>
        <w:rPr>
          <w:rFonts w:ascii="Arial" w:hAnsi="Arial" w:cs="Arial"/>
          <w:b/>
          <w:iCs/>
          <w:color w:val="auto"/>
          <w:sz w:val="24"/>
          <w:szCs w:val="24"/>
        </w:rPr>
      </w:pPr>
      <w:bookmarkStart w:id="20" w:name="_Toc51596107"/>
      <w:r w:rsidRPr="00BB784F">
        <w:rPr>
          <w:rFonts w:ascii="Arial" w:hAnsi="Arial" w:cs="Arial"/>
          <w:b/>
          <w:iCs/>
          <w:color w:val="auto"/>
          <w:sz w:val="24"/>
          <w:szCs w:val="24"/>
        </w:rPr>
        <w:t>4. Стъпка 4: Проверка на изискванията за последващ контрол върху стопанската дейност</w:t>
      </w:r>
      <w:bookmarkEnd w:id="20"/>
      <w:r w:rsidRPr="00BB784F">
        <w:rPr>
          <w:rFonts w:ascii="Arial" w:hAnsi="Arial" w:cs="Arial"/>
          <w:b/>
          <w:iCs/>
          <w:color w:val="auto"/>
          <w:sz w:val="24"/>
          <w:szCs w:val="24"/>
        </w:rPr>
        <w:t xml:space="preserve"> </w:t>
      </w:r>
    </w:p>
    <w:p w14:paraId="475ECD47" w14:textId="77777777" w:rsidR="003D7BB0" w:rsidRPr="00633936" w:rsidRDefault="003D7BB0" w:rsidP="003D7BB0">
      <w:pPr>
        <w:pStyle w:val="af"/>
        <w:spacing w:after="0" w:line="360" w:lineRule="auto"/>
        <w:ind w:left="0" w:firstLine="567"/>
        <w:contextualSpacing w:val="0"/>
        <w:jc w:val="both"/>
        <w:rPr>
          <w:rFonts w:ascii="Arial" w:hAnsi="Arial" w:cs="Arial"/>
          <w:b/>
          <w:bCs/>
          <w:sz w:val="24"/>
          <w:szCs w:val="24"/>
        </w:rPr>
      </w:pPr>
      <w:r w:rsidRPr="00633936">
        <w:rPr>
          <w:rFonts w:ascii="Arial" w:hAnsi="Arial" w:cs="Arial"/>
          <w:b/>
          <w:bCs/>
          <w:sz w:val="24"/>
          <w:szCs w:val="24"/>
        </w:rPr>
        <w:t>За изпълнение на тази стъпка попълнете въпрос № 3</w:t>
      </w:r>
      <w:r w:rsidR="00F43066" w:rsidRPr="00633936">
        <w:rPr>
          <w:rFonts w:ascii="Arial" w:hAnsi="Arial" w:cs="Arial"/>
          <w:b/>
          <w:bCs/>
          <w:sz w:val="24"/>
          <w:szCs w:val="24"/>
        </w:rPr>
        <w:t>3</w:t>
      </w:r>
      <w:r w:rsidRPr="00633936">
        <w:rPr>
          <w:rFonts w:ascii="Arial" w:hAnsi="Arial" w:cs="Arial"/>
          <w:b/>
          <w:bCs/>
          <w:sz w:val="24"/>
          <w:szCs w:val="24"/>
        </w:rPr>
        <w:t xml:space="preserve"> от Въпросника </w:t>
      </w:r>
    </w:p>
    <w:p w14:paraId="1AF5FEA7" w14:textId="77777777" w:rsidR="003D7BB0" w:rsidRPr="00633936" w:rsidRDefault="003D7BB0" w:rsidP="003D7BB0">
      <w:pPr>
        <w:pStyle w:val="af"/>
        <w:spacing w:after="0" w:line="360" w:lineRule="auto"/>
        <w:ind w:left="0" w:firstLine="567"/>
        <w:contextualSpacing w:val="0"/>
        <w:jc w:val="both"/>
        <w:rPr>
          <w:rFonts w:ascii="Arial" w:hAnsi="Arial" w:cs="Arial"/>
          <w:b/>
          <w:bCs/>
          <w:sz w:val="24"/>
          <w:szCs w:val="24"/>
        </w:rPr>
      </w:pPr>
    </w:p>
    <w:tbl>
      <w:tblPr>
        <w:tblStyle w:val="GridTable2-Accent51"/>
        <w:tblW w:w="9199" w:type="dxa"/>
        <w:tblBorders>
          <w:top w:val="double" w:sz="4" w:space="0" w:color="365F91" w:themeColor="accent1" w:themeShade="BF"/>
          <w:left w:val="double" w:sz="4" w:space="0" w:color="365F91" w:themeColor="accent1" w:themeShade="BF"/>
          <w:bottom w:val="double" w:sz="4" w:space="0" w:color="365F91" w:themeColor="accent1" w:themeShade="BF"/>
          <w:right w:val="double" w:sz="4" w:space="0" w:color="365F91" w:themeColor="accent1" w:themeShade="BF"/>
          <w:insideH w:val="double" w:sz="4" w:space="0" w:color="365F91" w:themeColor="accent1" w:themeShade="BF"/>
          <w:insideV w:val="double" w:sz="4" w:space="0" w:color="365F91" w:themeColor="accent1" w:themeShade="BF"/>
        </w:tblBorders>
        <w:tblLook w:val="04A0" w:firstRow="1" w:lastRow="0" w:firstColumn="1" w:lastColumn="0" w:noHBand="0" w:noVBand="1"/>
      </w:tblPr>
      <w:tblGrid>
        <w:gridCol w:w="516"/>
        <w:gridCol w:w="3276"/>
        <w:gridCol w:w="5407"/>
      </w:tblGrid>
      <w:tr w:rsidR="003D7BB0" w:rsidRPr="00633936" w14:paraId="33D7DB70" w14:textId="77777777" w:rsidTr="00C42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6A3708AF" w14:textId="77777777" w:rsidR="003D7BB0" w:rsidRPr="00633936" w:rsidRDefault="003D7BB0" w:rsidP="00C420B9">
            <w:pPr>
              <w:spacing w:line="360" w:lineRule="auto"/>
              <w:ind w:left="-120" w:firstLine="142"/>
              <w:jc w:val="both"/>
              <w:rPr>
                <w:rFonts w:ascii="Arial" w:hAnsi="Arial" w:cs="Arial"/>
                <w:sz w:val="24"/>
                <w:szCs w:val="24"/>
              </w:rPr>
            </w:pPr>
            <w:r w:rsidRPr="00633936">
              <w:rPr>
                <w:rFonts w:ascii="Arial" w:hAnsi="Arial" w:cs="Arial"/>
                <w:sz w:val="24"/>
                <w:szCs w:val="24"/>
                <w:lang w:val="bg-BG"/>
              </w:rPr>
              <w:t>№</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C550E5E" w14:textId="77777777" w:rsidR="003D7BB0" w:rsidRPr="00633936" w:rsidRDefault="003D7BB0"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Въпрос</w:t>
            </w: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46152276" w14:textId="77777777" w:rsidR="003D7BB0" w:rsidRPr="00633936" w:rsidRDefault="003D7BB0" w:rsidP="00C420B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lang w:val="bg-BG"/>
              </w:rPr>
              <w:t>Указания и нормативни разпоредби</w:t>
            </w:r>
          </w:p>
        </w:tc>
      </w:tr>
      <w:tr w:rsidR="003D7BB0" w:rsidRPr="00633936" w14:paraId="05476D05" w14:textId="77777777" w:rsidTr="00C420B9">
        <w:tc>
          <w:tcPr>
            <w:cnfStyle w:val="001000000000" w:firstRow="0" w:lastRow="0" w:firstColumn="1" w:lastColumn="0" w:oddVBand="0" w:evenVBand="0" w:oddHBand="0" w:evenHBand="0" w:firstRowFirstColumn="0" w:firstRowLastColumn="0" w:lastRowFirstColumn="0" w:lastRowLastColumn="0"/>
            <w:tcW w:w="51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hideMark/>
          </w:tcPr>
          <w:p w14:paraId="7B0A37F8" w14:textId="77777777" w:rsidR="003D7BB0" w:rsidRPr="00633936" w:rsidRDefault="003D7BB0" w:rsidP="003D7BB0">
            <w:pPr>
              <w:rPr>
                <w:rFonts w:ascii="Arial" w:hAnsi="Arial" w:cs="Arial"/>
                <w:sz w:val="24"/>
                <w:szCs w:val="24"/>
                <w:lang w:val="bg-BG"/>
              </w:rPr>
            </w:pPr>
            <w:r w:rsidRPr="00633936">
              <w:rPr>
                <w:rFonts w:ascii="Arial" w:hAnsi="Arial" w:cs="Arial"/>
                <w:sz w:val="24"/>
                <w:szCs w:val="24"/>
                <w:lang w:val="bg-BG"/>
              </w:rPr>
              <w:t>3</w:t>
            </w:r>
            <w:r w:rsidR="00F43066" w:rsidRPr="00633936">
              <w:rPr>
                <w:rFonts w:ascii="Arial" w:hAnsi="Arial" w:cs="Arial"/>
                <w:sz w:val="24"/>
                <w:szCs w:val="24"/>
                <w:lang w:val="bg-BG"/>
              </w:rPr>
              <w:t>3</w:t>
            </w:r>
          </w:p>
        </w:tc>
        <w:tc>
          <w:tcPr>
            <w:tcW w:w="3276" w:type="dxa"/>
            <w:tcBorders>
              <w:top w:val="double" w:sz="4" w:space="0" w:color="365F91" w:themeColor="accent1" w:themeShade="BF"/>
              <w:left w:val="double" w:sz="4" w:space="0" w:color="365F91" w:themeColor="accent1" w:themeShade="BF"/>
              <w:bottom w:val="double" w:sz="4" w:space="0" w:color="365F91" w:themeColor="accent1" w:themeShade="BF"/>
              <w:right w:val="double" w:sz="4" w:space="0" w:color="943634" w:themeColor="accent2" w:themeShade="BF"/>
            </w:tcBorders>
          </w:tcPr>
          <w:p w14:paraId="52120E98" w14:textId="77777777" w:rsidR="003D7BB0" w:rsidRPr="00633936" w:rsidRDefault="003D7BB0" w:rsidP="003D7BB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633936">
              <w:rPr>
                <w:rFonts w:ascii="Arial" w:hAnsi="Arial" w:cs="Arial"/>
                <w:b/>
                <w:bCs/>
                <w:sz w:val="24"/>
                <w:szCs w:val="24"/>
              </w:rPr>
              <w:t>Проверяваният акт съдържа ли изисквания за последващ контрол върху стопанската дейност, които излизат извън обхвата на допустимото регулиране на ниво подзаконов нормативен акт?</w:t>
            </w:r>
          </w:p>
          <w:p w14:paraId="19C6AD78" w14:textId="77777777" w:rsidR="003D7BB0" w:rsidRPr="00633936" w:rsidRDefault="003D7BB0" w:rsidP="003D7BB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407" w:type="dxa"/>
            <w:tcBorders>
              <w:top w:val="double" w:sz="4" w:space="0" w:color="365F91" w:themeColor="accent1" w:themeShade="BF"/>
              <w:left w:val="double" w:sz="4" w:space="0" w:color="943634" w:themeColor="accent2" w:themeShade="BF"/>
              <w:bottom w:val="double" w:sz="4" w:space="0" w:color="365F91" w:themeColor="accent1" w:themeShade="BF"/>
              <w:right w:val="double" w:sz="4" w:space="0" w:color="365F91" w:themeColor="accent1" w:themeShade="BF"/>
            </w:tcBorders>
          </w:tcPr>
          <w:p w14:paraId="75F99CAC" w14:textId="77777777" w:rsidR="003D7BB0" w:rsidRPr="00633936" w:rsidRDefault="003D7BB0" w:rsidP="003D7BB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3936">
              <w:rPr>
                <w:rFonts w:ascii="Arial" w:hAnsi="Arial" w:cs="Arial"/>
                <w:sz w:val="24"/>
                <w:szCs w:val="24"/>
              </w:rPr>
              <w:t xml:space="preserve">Съгласно чл. 19, ал. 3 от ЗОАРАКСД с подзаконов нормативен акт могат да се установят изисквания за сроковете и съдържанието на представените отчети, уведомления и документи само ако те произтичат пряко от изискванията по </w:t>
            </w:r>
            <w:hyperlink r:id="rId12" w:history="1">
              <w:r w:rsidRPr="00633936">
                <w:rPr>
                  <w:rFonts w:ascii="Arial" w:hAnsi="Arial" w:cs="Arial"/>
                  <w:sz w:val="24"/>
                  <w:szCs w:val="24"/>
                </w:rPr>
                <w:t>ал. 1</w:t>
              </w:r>
            </w:hyperlink>
            <w:r w:rsidRPr="00633936">
              <w:rPr>
                <w:rFonts w:ascii="Arial" w:hAnsi="Arial" w:cs="Arial"/>
                <w:sz w:val="24"/>
                <w:szCs w:val="24"/>
              </w:rPr>
              <w:t xml:space="preserve"> и не противоречат на </w:t>
            </w:r>
            <w:hyperlink r:id="rId13" w:history="1">
              <w:r w:rsidRPr="00633936">
                <w:rPr>
                  <w:rFonts w:ascii="Arial" w:hAnsi="Arial" w:cs="Arial"/>
                  <w:sz w:val="24"/>
                  <w:szCs w:val="24"/>
                </w:rPr>
                <w:t>чл. 3, ал. 3</w:t>
              </w:r>
            </w:hyperlink>
            <w:r w:rsidRPr="00633936">
              <w:rPr>
                <w:rFonts w:ascii="Arial" w:hAnsi="Arial" w:cs="Arial"/>
                <w:sz w:val="24"/>
                <w:szCs w:val="24"/>
              </w:rPr>
              <w:t xml:space="preserve"> и на </w:t>
            </w:r>
            <w:hyperlink r:id="rId14" w:history="1">
              <w:r w:rsidRPr="00633936">
                <w:rPr>
                  <w:rFonts w:ascii="Arial" w:hAnsi="Arial" w:cs="Arial"/>
                  <w:sz w:val="24"/>
                  <w:szCs w:val="24"/>
                </w:rPr>
                <w:t>чл. 21</w:t>
              </w:r>
            </w:hyperlink>
            <w:r w:rsidRPr="00633936">
              <w:rPr>
                <w:rFonts w:ascii="Arial" w:hAnsi="Arial" w:cs="Arial"/>
                <w:sz w:val="24"/>
                <w:szCs w:val="24"/>
              </w:rPr>
              <w:t xml:space="preserve"> от ЗОАРАКСД.</w:t>
            </w:r>
          </w:p>
          <w:p w14:paraId="03FC68A6" w14:textId="77777777" w:rsidR="003D7BB0" w:rsidRPr="00633936" w:rsidRDefault="00C420B9" w:rsidP="003D7BB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633936">
              <w:rPr>
                <w:rFonts w:ascii="Arial" w:hAnsi="Arial" w:cs="Arial"/>
                <w:sz w:val="24"/>
                <w:szCs w:val="24"/>
              </w:rPr>
              <w:t>Ако проверяваният акт доразвива изисквания за режим, който е уреден в закон и за последващ контрол върху стопанската дейност, регулирана с режима, проверете дали изискванията за този последващ контрол не въвеждат ненужни ограничения и тежести за съответния заявител</w:t>
            </w:r>
            <w:r w:rsidRPr="00633936">
              <w:rPr>
                <w:rFonts w:ascii="Arial" w:hAnsi="Arial" w:cs="Arial"/>
                <w:sz w:val="24"/>
                <w:szCs w:val="24"/>
                <w:lang w:val="bg-BG"/>
              </w:rPr>
              <w:t>.</w:t>
            </w:r>
          </w:p>
        </w:tc>
      </w:tr>
    </w:tbl>
    <w:p w14:paraId="202DFB96" w14:textId="77777777" w:rsidR="003D7BB0" w:rsidRPr="00633936" w:rsidRDefault="003D7BB0" w:rsidP="003D7BB0">
      <w:pPr>
        <w:shd w:val="clear" w:color="auto" w:fill="FFFFFF" w:themeFill="background1"/>
        <w:spacing w:after="0" w:line="360" w:lineRule="auto"/>
        <w:jc w:val="both"/>
        <w:rPr>
          <w:rFonts w:ascii="Arial" w:hAnsi="Arial" w:cs="Arial"/>
          <w:bCs/>
          <w:sz w:val="24"/>
          <w:szCs w:val="24"/>
        </w:rPr>
      </w:pPr>
    </w:p>
    <w:tbl>
      <w:tblPr>
        <w:tblStyle w:val="GridTable2-Accent51"/>
        <w:tblW w:w="9199" w:type="dxa"/>
        <w:tblBorders>
          <w:top w:val="double" w:sz="4" w:space="0" w:color="943634" w:themeColor="accent2" w:themeShade="BF"/>
          <w:left w:val="double" w:sz="4" w:space="0" w:color="943634" w:themeColor="accent2" w:themeShade="BF"/>
          <w:bottom w:val="double" w:sz="4" w:space="0" w:color="943634" w:themeColor="accent2" w:themeShade="BF"/>
          <w:right w:val="double" w:sz="4" w:space="0" w:color="943634" w:themeColor="accent2" w:themeShade="BF"/>
          <w:insideH w:val="double" w:sz="4" w:space="0" w:color="943634" w:themeColor="accent2" w:themeShade="BF"/>
          <w:insideV w:val="double" w:sz="4" w:space="0" w:color="943634" w:themeColor="accent2" w:themeShade="BF"/>
        </w:tblBorders>
        <w:tblLook w:val="04A0" w:firstRow="1" w:lastRow="0" w:firstColumn="1" w:lastColumn="0" w:noHBand="0" w:noVBand="1"/>
      </w:tblPr>
      <w:tblGrid>
        <w:gridCol w:w="9199"/>
      </w:tblGrid>
      <w:tr w:rsidR="003D7BB0" w:rsidRPr="00633936" w14:paraId="370533D9" w14:textId="77777777" w:rsidTr="00212E5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199" w:type="dxa"/>
            <w:tcBorders>
              <w:top w:val="none" w:sz="0" w:space="0" w:color="auto"/>
              <w:bottom w:val="none" w:sz="0" w:space="0" w:color="auto"/>
            </w:tcBorders>
            <w:hideMark/>
          </w:tcPr>
          <w:p w14:paraId="1F1967C3" w14:textId="77777777" w:rsidR="003D7BB0" w:rsidRPr="00633936" w:rsidRDefault="003D7BB0" w:rsidP="00C420B9">
            <w:pPr>
              <w:spacing w:line="360" w:lineRule="auto"/>
              <w:jc w:val="both"/>
              <w:rPr>
                <w:rFonts w:ascii="Arial" w:hAnsi="Arial" w:cs="Arial"/>
                <w:sz w:val="24"/>
                <w:szCs w:val="24"/>
              </w:rPr>
            </w:pPr>
            <w:r w:rsidRPr="00633936">
              <w:rPr>
                <w:rFonts w:ascii="Arial" w:hAnsi="Arial" w:cs="Arial"/>
                <w:sz w:val="24"/>
                <w:szCs w:val="24"/>
                <w:lang w:val="bg-BG"/>
              </w:rPr>
              <w:t>Пример</w:t>
            </w:r>
            <w:r w:rsidRPr="00633936">
              <w:rPr>
                <w:rFonts w:ascii="Arial" w:hAnsi="Arial" w:cs="Arial"/>
                <w:sz w:val="24"/>
                <w:szCs w:val="24"/>
              </w:rPr>
              <w:t>:</w:t>
            </w:r>
          </w:p>
          <w:p w14:paraId="2CAE5525" w14:textId="77777777" w:rsidR="003D7BB0" w:rsidRPr="00633936" w:rsidRDefault="003D7BB0" w:rsidP="003D7BB0">
            <w:pPr>
              <w:pStyle w:val="af"/>
              <w:numPr>
                <w:ilvl w:val="0"/>
                <w:numId w:val="14"/>
              </w:numPr>
              <w:shd w:val="clear" w:color="auto" w:fill="FFFFFF" w:themeFill="background1"/>
              <w:spacing w:line="360" w:lineRule="auto"/>
              <w:jc w:val="both"/>
              <w:rPr>
                <w:sz w:val="24"/>
                <w:szCs w:val="24"/>
                <w:lang w:val="bg-BG"/>
              </w:rPr>
            </w:pPr>
            <w:r w:rsidRPr="00633936">
              <w:rPr>
                <w:rFonts w:ascii="Arial" w:hAnsi="Arial" w:cs="Arial"/>
                <w:b w:val="0"/>
                <w:bCs w:val="0"/>
                <w:sz w:val="24"/>
                <w:szCs w:val="24"/>
              </w:rPr>
              <w:t xml:space="preserve">С Наредба № 2 от 11.02.2010 г. за специалните изисквания за участие в схеми за национални доплащания и за специфично </w:t>
            </w:r>
            <w:r w:rsidRPr="00633936">
              <w:rPr>
                <w:rFonts w:ascii="Arial" w:hAnsi="Arial" w:cs="Arial"/>
                <w:b w:val="0"/>
                <w:bCs w:val="0"/>
                <w:sz w:val="24"/>
                <w:szCs w:val="24"/>
              </w:rPr>
              <w:lastRenderedPageBreak/>
              <w:t>подпомагане за 2010 г. издадена от министъра на земеделието и храните</w:t>
            </w:r>
            <w:r w:rsidRPr="00633936" w:rsidDel="00832DCA">
              <w:rPr>
                <w:rFonts w:ascii="Arial" w:hAnsi="Arial" w:cs="Arial"/>
                <w:b w:val="0"/>
                <w:bCs w:val="0"/>
                <w:sz w:val="24"/>
                <w:szCs w:val="24"/>
              </w:rPr>
              <w:t xml:space="preserve"> </w:t>
            </w:r>
            <w:r w:rsidRPr="00633936">
              <w:rPr>
                <w:rFonts w:ascii="Arial" w:hAnsi="Arial" w:cs="Arial"/>
                <w:b w:val="0"/>
                <w:bCs w:val="0"/>
                <w:sz w:val="24"/>
                <w:szCs w:val="24"/>
              </w:rPr>
              <w:t>се въвежда изискване за уведомяване на административния орган за всяка промяна (писмено уведомяване на Разплащателната агенция за всяка смяна на животно съгласно наредба за схемите за подпомагане на животновъди). Вмененото задължение за писмено уведомяване противоречи на принципа на чл. 3, ал. 3 от ЗОАРАКСД, утежнява работата и не е необходимо за постигане целите на закона</w:t>
            </w:r>
            <w:r w:rsidRPr="00633936">
              <w:rPr>
                <w:rStyle w:val="10"/>
                <w:rFonts w:ascii="Arial" w:hAnsi="Arial" w:cs="Arial"/>
                <w:b w:val="0"/>
                <w:bCs w:val="0"/>
                <w:color w:val="auto"/>
                <w:sz w:val="24"/>
                <w:szCs w:val="24"/>
              </w:rPr>
              <w:t xml:space="preserve">. </w:t>
            </w:r>
          </w:p>
        </w:tc>
      </w:tr>
    </w:tbl>
    <w:p w14:paraId="5DA2E9A4" w14:textId="77777777" w:rsidR="003D7BB0" w:rsidRPr="00633936" w:rsidRDefault="003D7BB0">
      <w:pPr>
        <w:rPr>
          <w:rFonts w:ascii="Arial" w:hAnsi="Arial" w:cs="Arial"/>
          <w:bCs/>
          <w:sz w:val="24"/>
          <w:szCs w:val="24"/>
        </w:rPr>
      </w:pPr>
      <w:r w:rsidRPr="00633936">
        <w:rPr>
          <w:rFonts w:ascii="Arial" w:hAnsi="Arial" w:cs="Arial"/>
          <w:bCs/>
          <w:sz w:val="24"/>
          <w:szCs w:val="24"/>
        </w:rPr>
        <w:lastRenderedPageBreak/>
        <w:br w:type="page"/>
      </w:r>
    </w:p>
    <w:p w14:paraId="4DEA224D" w14:textId="77777777" w:rsidR="00ED76E5" w:rsidRPr="00633936" w:rsidRDefault="00ED76E5" w:rsidP="00ED76E5">
      <w:pPr>
        <w:pStyle w:val="1"/>
        <w:shd w:val="clear" w:color="auto" w:fill="8DB3E2" w:themeFill="text2" w:themeFillTint="66"/>
        <w:spacing w:before="0" w:line="360" w:lineRule="auto"/>
        <w:ind w:firstLine="567"/>
        <w:jc w:val="both"/>
        <w:rPr>
          <w:rFonts w:ascii="Arial" w:hAnsi="Arial" w:cs="Arial"/>
          <w:b/>
          <w:bCs/>
          <w:color w:val="auto"/>
          <w:sz w:val="24"/>
          <w:szCs w:val="24"/>
        </w:rPr>
      </w:pPr>
      <w:bookmarkStart w:id="21" w:name="_Toc51596108"/>
      <w:r w:rsidRPr="00633936">
        <w:rPr>
          <w:rFonts w:ascii="Arial" w:hAnsi="Arial" w:cs="Arial"/>
          <w:b/>
          <w:bCs/>
          <w:color w:val="auto"/>
          <w:sz w:val="24"/>
          <w:szCs w:val="24"/>
        </w:rPr>
        <w:lastRenderedPageBreak/>
        <w:t xml:space="preserve">Раздел </w:t>
      </w:r>
      <w:r w:rsidRPr="00633936">
        <w:rPr>
          <w:rFonts w:ascii="Arial" w:hAnsi="Arial" w:cs="Arial"/>
          <w:b/>
          <w:bCs/>
          <w:color w:val="auto"/>
          <w:sz w:val="24"/>
          <w:szCs w:val="24"/>
          <w:lang w:val="en-US"/>
        </w:rPr>
        <w:t>IV</w:t>
      </w:r>
      <w:r w:rsidRPr="00633936">
        <w:rPr>
          <w:rFonts w:ascii="Arial" w:hAnsi="Arial" w:cs="Arial"/>
          <w:b/>
          <w:bCs/>
          <w:color w:val="auto"/>
          <w:sz w:val="24"/>
          <w:szCs w:val="24"/>
        </w:rPr>
        <w:t>. Извод относно законосъобразността на проверявания акт</w:t>
      </w:r>
      <w:bookmarkEnd w:id="21"/>
    </w:p>
    <w:p w14:paraId="2A32C921" w14:textId="77777777" w:rsidR="003D7BB0" w:rsidRPr="00633936" w:rsidRDefault="003D7BB0" w:rsidP="003D7BB0">
      <w:pPr>
        <w:spacing w:after="0" w:line="360" w:lineRule="auto"/>
        <w:ind w:firstLine="567"/>
        <w:jc w:val="both"/>
        <w:rPr>
          <w:rFonts w:ascii="Arial" w:hAnsi="Arial" w:cs="Arial"/>
          <w:sz w:val="24"/>
          <w:szCs w:val="24"/>
          <w:lang w:val="ru-RU"/>
        </w:rPr>
      </w:pPr>
    </w:p>
    <w:p w14:paraId="795AB2B4" w14:textId="77777777" w:rsidR="003D7BB0" w:rsidRPr="00633936" w:rsidRDefault="003D7BB0" w:rsidP="000E0769">
      <w:pPr>
        <w:pStyle w:val="af"/>
        <w:shd w:val="clear" w:color="auto" w:fill="FFFFFF" w:themeFill="background1"/>
        <w:spacing w:after="0" w:line="360" w:lineRule="auto"/>
        <w:ind w:left="0" w:firstLine="567"/>
        <w:jc w:val="both"/>
        <w:rPr>
          <w:rFonts w:ascii="Arial" w:hAnsi="Arial" w:cs="Arial"/>
          <w:bCs/>
          <w:iCs/>
          <w:sz w:val="24"/>
          <w:szCs w:val="24"/>
        </w:rPr>
      </w:pPr>
      <w:r w:rsidRPr="00633936">
        <w:rPr>
          <w:rFonts w:ascii="Arial" w:hAnsi="Arial" w:cs="Arial"/>
          <w:bCs/>
          <w:iCs/>
          <w:sz w:val="24"/>
          <w:szCs w:val="24"/>
        </w:rPr>
        <w:t xml:space="preserve">Ако след изпълнение на стъпките по Раздел </w:t>
      </w:r>
      <w:r w:rsidRPr="00633936">
        <w:rPr>
          <w:rFonts w:ascii="Arial" w:hAnsi="Arial" w:cs="Arial"/>
          <w:bCs/>
          <w:iCs/>
          <w:sz w:val="24"/>
          <w:szCs w:val="24"/>
          <w:lang w:val="en-US"/>
        </w:rPr>
        <w:t xml:space="preserve">III </w:t>
      </w:r>
      <w:r w:rsidRPr="00633936">
        <w:rPr>
          <w:rFonts w:ascii="Arial" w:hAnsi="Arial" w:cs="Arial"/>
          <w:bCs/>
          <w:iCs/>
          <w:sz w:val="24"/>
          <w:szCs w:val="24"/>
        </w:rPr>
        <w:t xml:space="preserve">и попълване на Въпросника – </w:t>
      </w:r>
      <w:r w:rsidRPr="00633936">
        <w:rPr>
          <w:rFonts w:ascii="Arial" w:hAnsi="Arial" w:cs="Arial"/>
          <w:i/>
          <w:iCs/>
          <w:sz w:val="24"/>
          <w:szCs w:val="24"/>
        </w:rPr>
        <w:t>Приложение № 1</w:t>
      </w:r>
      <w:r w:rsidRPr="00633936">
        <w:rPr>
          <w:rFonts w:ascii="Arial" w:hAnsi="Arial" w:cs="Arial"/>
          <w:bCs/>
          <w:iCs/>
          <w:sz w:val="24"/>
          <w:szCs w:val="24"/>
        </w:rPr>
        <w:t xml:space="preserve"> е установено отклонение от нормативната уредба, то следва да изведете извод за незаконосъобразност на съответните </w:t>
      </w:r>
      <w:r w:rsidRPr="000E0769">
        <w:rPr>
          <w:rFonts w:ascii="Arial" w:hAnsi="Arial" w:cs="Arial"/>
          <w:sz w:val="24"/>
          <w:szCs w:val="24"/>
        </w:rPr>
        <w:t>разпоредби</w:t>
      </w:r>
      <w:r w:rsidRPr="00633936">
        <w:rPr>
          <w:rFonts w:ascii="Arial" w:hAnsi="Arial" w:cs="Arial"/>
          <w:bCs/>
          <w:iCs/>
          <w:sz w:val="24"/>
          <w:szCs w:val="24"/>
        </w:rPr>
        <w:t xml:space="preserve"> от проверявания акт/на целия проверяван акт или на някои от проверяваните елементи по Раздел </w:t>
      </w:r>
      <w:r w:rsidRPr="00633936">
        <w:rPr>
          <w:rFonts w:ascii="Arial" w:hAnsi="Arial" w:cs="Arial"/>
          <w:bCs/>
          <w:iCs/>
          <w:sz w:val="24"/>
          <w:szCs w:val="24"/>
          <w:lang w:val="en-US"/>
        </w:rPr>
        <w:t xml:space="preserve">II. </w:t>
      </w:r>
      <w:r w:rsidRPr="00633936">
        <w:rPr>
          <w:rFonts w:ascii="Arial" w:hAnsi="Arial" w:cs="Arial"/>
          <w:bCs/>
          <w:iCs/>
          <w:sz w:val="24"/>
          <w:szCs w:val="24"/>
        </w:rPr>
        <w:t>В случай че незаконосъобразните разпоредби са в самия проверяван акт, можете да приложите някое от правомощията си по чл. 45 от ЗМСМА. Например, ако в наредба на общинския съвет е регламентиран срок за издаване на разрешение за определена дейност от 30 дни, докато процеса по издаване на разрешението не налага участие на други заинтересовани лица, то проблемните разпоредби биха били тези части на наредбата, уреждащи срока. В този случай, бихте могли:</w:t>
      </w:r>
    </w:p>
    <w:p w14:paraId="27869AAE" w14:textId="77777777" w:rsidR="003D7BB0" w:rsidRPr="00633936" w:rsidRDefault="003D7BB0" w:rsidP="003D7BB0">
      <w:pPr>
        <w:pStyle w:val="af"/>
        <w:numPr>
          <w:ilvl w:val="0"/>
          <w:numId w:val="33"/>
        </w:numPr>
        <w:shd w:val="clear" w:color="auto" w:fill="FFFFFF" w:themeFill="background1"/>
        <w:spacing w:after="0" w:line="360" w:lineRule="auto"/>
        <w:ind w:left="0" w:firstLine="567"/>
        <w:jc w:val="both"/>
        <w:rPr>
          <w:rFonts w:ascii="Arial" w:hAnsi="Arial" w:cs="Arial"/>
          <w:sz w:val="24"/>
          <w:szCs w:val="24"/>
        </w:rPr>
      </w:pPr>
      <w:r w:rsidRPr="00633936">
        <w:rPr>
          <w:rFonts w:ascii="Arial" w:hAnsi="Arial" w:cs="Arial"/>
          <w:sz w:val="24"/>
          <w:szCs w:val="24"/>
        </w:rPr>
        <w:t>Да върнете акта на общинския съвет за ново обсъждане, като изложите относими мотиви какво несъответствие сте установили и какви са възможностите за неговото отстраняване;</w:t>
      </w:r>
    </w:p>
    <w:p w14:paraId="71E8BF47" w14:textId="77777777" w:rsidR="003D7BB0" w:rsidRPr="00633936" w:rsidRDefault="003D7BB0" w:rsidP="003D7BB0">
      <w:pPr>
        <w:pStyle w:val="af"/>
        <w:numPr>
          <w:ilvl w:val="0"/>
          <w:numId w:val="33"/>
        </w:numPr>
        <w:shd w:val="clear" w:color="auto" w:fill="FFFFFF" w:themeFill="background1"/>
        <w:spacing w:after="0" w:line="360" w:lineRule="auto"/>
        <w:ind w:left="0" w:firstLine="567"/>
        <w:jc w:val="both"/>
        <w:rPr>
          <w:rFonts w:ascii="Arial" w:hAnsi="Arial" w:cs="Arial"/>
          <w:sz w:val="24"/>
          <w:szCs w:val="24"/>
        </w:rPr>
      </w:pPr>
      <w:r w:rsidRPr="00633936">
        <w:rPr>
          <w:rFonts w:ascii="Arial" w:hAnsi="Arial" w:cs="Arial"/>
          <w:sz w:val="24"/>
          <w:szCs w:val="24"/>
        </w:rPr>
        <w:t>Да оспорите акта на общинския съвет пред съответния административен съд, като мотивирате жалбата с установените при попълване на контролния лист несъответствия и изложите с кои конкретни нормативни разпоредби е налице противоречие и кои са засегнатите от тези пороци части на проверявания акт;</w:t>
      </w:r>
    </w:p>
    <w:p w14:paraId="08FEFE3B" w14:textId="77777777" w:rsidR="003D7BB0" w:rsidRPr="00633936" w:rsidRDefault="003D7BB0" w:rsidP="003D7BB0">
      <w:pPr>
        <w:pStyle w:val="af"/>
        <w:numPr>
          <w:ilvl w:val="0"/>
          <w:numId w:val="33"/>
        </w:numPr>
        <w:shd w:val="clear" w:color="auto" w:fill="FFFFFF" w:themeFill="background1"/>
        <w:spacing w:after="0" w:line="360" w:lineRule="auto"/>
        <w:ind w:left="0" w:firstLine="567"/>
        <w:jc w:val="both"/>
        <w:rPr>
          <w:rFonts w:ascii="Arial" w:hAnsi="Arial" w:cs="Arial"/>
          <w:sz w:val="24"/>
          <w:szCs w:val="24"/>
        </w:rPr>
      </w:pPr>
      <w:r w:rsidRPr="00633936">
        <w:rPr>
          <w:rFonts w:ascii="Arial" w:hAnsi="Arial" w:cs="Arial"/>
          <w:sz w:val="24"/>
          <w:szCs w:val="24"/>
        </w:rPr>
        <w:t>Да отмените незаконосъобразния акт на кмета на община изцяло или частично, като мотивирате отмяната с установените несъответствия.</w:t>
      </w:r>
    </w:p>
    <w:p w14:paraId="396BE597" w14:textId="77777777" w:rsidR="003D7BB0" w:rsidRPr="00633936" w:rsidRDefault="003D7BB0" w:rsidP="003D7BB0">
      <w:pPr>
        <w:pStyle w:val="af"/>
        <w:shd w:val="clear" w:color="auto" w:fill="FFFFFF" w:themeFill="background1"/>
        <w:spacing w:after="0" w:line="360" w:lineRule="auto"/>
        <w:ind w:left="0" w:firstLine="567"/>
        <w:jc w:val="both"/>
        <w:rPr>
          <w:rFonts w:ascii="Arial" w:hAnsi="Arial" w:cs="Arial"/>
          <w:sz w:val="24"/>
          <w:szCs w:val="24"/>
        </w:rPr>
      </w:pPr>
      <w:bookmarkStart w:id="22" w:name="_Hlk44077814"/>
      <w:r w:rsidRPr="00633936">
        <w:rPr>
          <w:rFonts w:ascii="Arial" w:hAnsi="Arial" w:cs="Arial"/>
          <w:sz w:val="24"/>
          <w:szCs w:val="24"/>
        </w:rPr>
        <w:t>В случай че отклонение от изискванията за административно обслужване е установено в друг документ (например образец на заявление за предоставяне на услуга, регулирана от проверявания акт въвежда изисква за допълнителен документ, който може да се набави по служебен път или ограничава възможностите за получаване на резултата от услугата), бихте могли да се възползват</w:t>
      </w:r>
      <w:r w:rsidRPr="00633936">
        <w:rPr>
          <w:rFonts w:ascii="Arial" w:hAnsi="Arial" w:cs="Arial"/>
          <w:sz w:val="24"/>
          <w:szCs w:val="24"/>
          <w:lang w:val="en-US"/>
        </w:rPr>
        <w:t>e</w:t>
      </w:r>
      <w:r w:rsidRPr="00633936">
        <w:rPr>
          <w:rFonts w:ascii="Arial" w:hAnsi="Arial" w:cs="Arial"/>
          <w:sz w:val="24"/>
          <w:szCs w:val="24"/>
        </w:rPr>
        <w:t xml:space="preserve"> </w:t>
      </w:r>
      <w:bookmarkEnd w:id="22"/>
      <w:r w:rsidRPr="00633936">
        <w:rPr>
          <w:rFonts w:ascii="Arial" w:hAnsi="Arial" w:cs="Arial"/>
          <w:sz w:val="24"/>
          <w:szCs w:val="24"/>
        </w:rPr>
        <w:t xml:space="preserve">от правомощията, уредени в Наредбата за административното обслужване, които Ви дават възможност да дадете предписания за коригиране на съответното отклонение. </w:t>
      </w:r>
    </w:p>
    <w:p w14:paraId="7B53A89E" w14:textId="77777777" w:rsidR="00C420B9" w:rsidRPr="00633936" w:rsidRDefault="00C420B9">
      <w:pPr>
        <w:rPr>
          <w:rFonts w:ascii="Arial" w:hAnsi="Arial" w:cs="Arial"/>
          <w:bCs/>
          <w:sz w:val="24"/>
          <w:szCs w:val="24"/>
        </w:rPr>
      </w:pPr>
      <w:r w:rsidRPr="00633936">
        <w:rPr>
          <w:rFonts w:ascii="Arial" w:hAnsi="Arial" w:cs="Arial"/>
          <w:bCs/>
          <w:sz w:val="24"/>
          <w:szCs w:val="24"/>
        </w:rPr>
        <w:br w:type="page"/>
      </w:r>
    </w:p>
    <w:p w14:paraId="5378C2A3" w14:textId="77777777" w:rsidR="00605096" w:rsidRPr="00633936" w:rsidRDefault="00605096" w:rsidP="00C420B9">
      <w:pPr>
        <w:spacing w:after="0" w:line="360" w:lineRule="auto"/>
        <w:ind w:firstLine="567"/>
        <w:jc w:val="both"/>
        <w:rPr>
          <w:rFonts w:ascii="Arial" w:hAnsi="Arial" w:cs="Arial"/>
          <w:sz w:val="24"/>
          <w:szCs w:val="24"/>
          <w:lang w:val="ru-RU"/>
        </w:rPr>
        <w:sectPr w:rsidR="00605096" w:rsidRPr="00633936" w:rsidSect="00633936">
          <w:pgSz w:w="11906" w:h="16838"/>
          <w:pgMar w:top="1701" w:right="1418" w:bottom="1134" w:left="1418" w:header="709" w:footer="612" w:gutter="0"/>
          <w:cols w:space="708"/>
          <w:titlePg/>
          <w:docGrid w:linePitch="360"/>
        </w:sectPr>
      </w:pPr>
    </w:p>
    <w:p w14:paraId="5ACFD030" w14:textId="77777777" w:rsidR="00633936" w:rsidRDefault="00633936" w:rsidP="00633936">
      <w:pPr>
        <w:shd w:val="clear" w:color="auto" w:fill="FFFFFF" w:themeFill="background1"/>
        <w:spacing w:after="0" w:line="360" w:lineRule="auto"/>
        <w:jc w:val="right"/>
        <w:rPr>
          <w:rFonts w:ascii="Arial" w:hAnsi="Arial" w:cs="Arial"/>
          <w:b/>
          <w:bCs/>
          <w:i/>
          <w:iCs/>
          <w:sz w:val="24"/>
          <w:szCs w:val="24"/>
        </w:rPr>
      </w:pPr>
      <w:r>
        <w:rPr>
          <w:rFonts w:ascii="Arial" w:hAnsi="Arial" w:cs="Arial"/>
          <w:b/>
          <w:bCs/>
          <w:i/>
          <w:iCs/>
          <w:sz w:val="24"/>
          <w:szCs w:val="24"/>
        </w:rPr>
        <w:lastRenderedPageBreak/>
        <w:t>Приложение №1</w:t>
      </w:r>
    </w:p>
    <w:p w14:paraId="7172ADA2" w14:textId="77777777" w:rsidR="00C420B9" w:rsidRPr="00212E58" w:rsidRDefault="00605096" w:rsidP="00633936">
      <w:pPr>
        <w:shd w:val="clear" w:color="auto" w:fill="FFFFFF" w:themeFill="background1"/>
        <w:spacing w:after="0" w:line="360" w:lineRule="auto"/>
        <w:jc w:val="center"/>
        <w:rPr>
          <w:rFonts w:ascii="Arial" w:hAnsi="Arial" w:cs="Arial"/>
          <w:b/>
          <w:bCs/>
          <w:iCs/>
          <w:sz w:val="24"/>
          <w:szCs w:val="24"/>
        </w:rPr>
      </w:pPr>
      <w:r w:rsidRPr="00212E58">
        <w:rPr>
          <w:rFonts w:ascii="Arial" w:hAnsi="Arial" w:cs="Arial"/>
          <w:b/>
          <w:bCs/>
          <w:iCs/>
          <w:sz w:val="24"/>
          <w:szCs w:val="24"/>
        </w:rPr>
        <w:t>Въпросник за извършване на проверка за законосъобразност на акт на орган на местното самоуправление</w:t>
      </w:r>
      <w:r w:rsidR="00633936" w:rsidRPr="00212E58">
        <w:rPr>
          <w:rFonts w:ascii="Arial" w:hAnsi="Arial" w:cs="Arial"/>
          <w:b/>
          <w:bCs/>
          <w:iCs/>
          <w:sz w:val="24"/>
          <w:szCs w:val="24"/>
        </w:rPr>
        <w:t xml:space="preserve"> </w:t>
      </w:r>
      <w:r w:rsidRPr="00212E58">
        <w:rPr>
          <w:rFonts w:ascii="Arial" w:hAnsi="Arial" w:cs="Arial"/>
          <w:b/>
          <w:bCs/>
          <w:iCs/>
          <w:sz w:val="24"/>
          <w:szCs w:val="24"/>
        </w:rPr>
        <w:t>и местната администрация, касаещ административното обслужване</w:t>
      </w:r>
    </w:p>
    <w:p w14:paraId="577C04C7" w14:textId="77777777" w:rsidR="00633936" w:rsidRPr="00633936" w:rsidRDefault="00633936" w:rsidP="00633936">
      <w:pPr>
        <w:shd w:val="clear" w:color="auto" w:fill="FFFFFF" w:themeFill="background1"/>
        <w:spacing w:after="0" w:line="360" w:lineRule="auto"/>
        <w:jc w:val="center"/>
        <w:rPr>
          <w:rFonts w:ascii="Arial" w:hAnsi="Arial" w:cs="Arial"/>
          <w:b/>
          <w:bCs/>
          <w:i/>
          <w:iCs/>
          <w:sz w:val="24"/>
          <w:szCs w:val="24"/>
        </w:rPr>
      </w:pPr>
    </w:p>
    <w:tbl>
      <w:tblPr>
        <w:tblStyle w:val="af2"/>
        <w:tblW w:w="13844" w:type="dxa"/>
        <w:tblLook w:val="04A0" w:firstRow="1" w:lastRow="0" w:firstColumn="1" w:lastColumn="0" w:noHBand="0" w:noVBand="1"/>
      </w:tblPr>
      <w:tblGrid>
        <w:gridCol w:w="4928"/>
        <w:gridCol w:w="8916"/>
      </w:tblGrid>
      <w:tr w:rsidR="00BD6D49" w:rsidRPr="00633936" w14:paraId="6F8D9F63" w14:textId="77777777" w:rsidTr="00BD6D49">
        <w:tc>
          <w:tcPr>
            <w:tcW w:w="4928" w:type="dxa"/>
            <w:shd w:val="clear" w:color="auto" w:fill="E5DFEC" w:themeFill="accent4" w:themeFillTint="33"/>
          </w:tcPr>
          <w:p w14:paraId="1D540131" w14:textId="77777777" w:rsidR="00E4558B" w:rsidRPr="009F4BE7" w:rsidRDefault="00E4558B" w:rsidP="00605096">
            <w:pPr>
              <w:rPr>
                <w:rFonts w:ascii="Arial" w:hAnsi="Arial" w:cs="Arial"/>
                <w:b/>
                <w:bCs/>
                <w:sz w:val="8"/>
                <w:szCs w:val="8"/>
                <w:lang w:val="bg-BG"/>
              </w:rPr>
            </w:pPr>
          </w:p>
          <w:p w14:paraId="0E4A5D8A" w14:textId="66386A54" w:rsidR="00BD6D49" w:rsidRPr="00633936" w:rsidRDefault="00BD6D49" w:rsidP="00605096">
            <w:pPr>
              <w:rPr>
                <w:rFonts w:ascii="Arial" w:hAnsi="Arial" w:cs="Arial"/>
                <w:b/>
                <w:bCs/>
                <w:sz w:val="24"/>
                <w:szCs w:val="24"/>
                <w:lang w:val="bg-BG"/>
              </w:rPr>
            </w:pPr>
            <w:r w:rsidRPr="00633936">
              <w:rPr>
                <w:rFonts w:ascii="Arial" w:hAnsi="Arial" w:cs="Arial"/>
                <w:b/>
                <w:bCs/>
                <w:sz w:val="24"/>
                <w:szCs w:val="24"/>
                <w:lang w:val="bg-BG"/>
              </w:rPr>
              <w:t>Акт, обект на контрол за законосъобразност:</w:t>
            </w:r>
          </w:p>
          <w:p w14:paraId="55F32BF5" w14:textId="77777777" w:rsidR="00BD6D49" w:rsidRPr="00633936" w:rsidRDefault="00BD6D49" w:rsidP="00605096">
            <w:pPr>
              <w:rPr>
                <w:rFonts w:ascii="Arial" w:hAnsi="Arial" w:cs="Arial"/>
                <w:sz w:val="24"/>
                <w:szCs w:val="24"/>
                <w:lang w:val="bg-BG"/>
              </w:rPr>
            </w:pPr>
          </w:p>
        </w:tc>
        <w:tc>
          <w:tcPr>
            <w:tcW w:w="8916" w:type="dxa"/>
          </w:tcPr>
          <w:p w14:paraId="6CEA3203" w14:textId="77777777" w:rsidR="00BD6D49" w:rsidRPr="00633936" w:rsidRDefault="00BD6D49" w:rsidP="00605096">
            <w:pPr>
              <w:rPr>
                <w:rFonts w:ascii="Arial" w:hAnsi="Arial" w:cs="Arial"/>
                <w:sz w:val="24"/>
                <w:szCs w:val="24"/>
              </w:rPr>
            </w:pPr>
          </w:p>
        </w:tc>
      </w:tr>
    </w:tbl>
    <w:p w14:paraId="27289460" w14:textId="77777777" w:rsidR="00BD6D49" w:rsidRPr="00633936" w:rsidRDefault="00BD6D49" w:rsidP="00605096">
      <w:pPr>
        <w:spacing w:after="0"/>
        <w:rPr>
          <w:rFonts w:ascii="Arial" w:hAnsi="Arial" w:cs="Arial"/>
          <w:sz w:val="24"/>
          <w:szCs w:val="24"/>
        </w:rPr>
      </w:pPr>
    </w:p>
    <w:tbl>
      <w:tblPr>
        <w:tblStyle w:val="af2"/>
        <w:tblpPr w:leftFromText="141" w:rightFromText="141" w:vertAnchor="text" w:tblpY="1"/>
        <w:tblOverlap w:val="never"/>
        <w:tblW w:w="13897" w:type="dxa"/>
        <w:tblLook w:val="04A0" w:firstRow="1" w:lastRow="0" w:firstColumn="1" w:lastColumn="0" w:noHBand="0" w:noVBand="1"/>
      </w:tblPr>
      <w:tblGrid>
        <w:gridCol w:w="550"/>
        <w:gridCol w:w="5417"/>
        <w:gridCol w:w="567"/>
        <w:gridCol w:w="567"/>
        <w:gridCol w:w="6786"/>
        <w:gridCol w:w="10"/>
      </w:tblGrid>
      <w:tr w:rsidR="00605096" w:rsidRPr="00633936" w14:paraId="11656E0C" w14:textId="77777777" w:rsidTr="00793D5F">
        <w:trPr>
          <w:gridAfter w:val="1"/>
          <w:wAfter w:w="10" w:type="dxa"/>
          <w:cantSplit/>
          <w:trHeight w:val="284"/>
          <w:tblHeader/>
        </w:trPr>
        <w:tc>
          <w:tcPr>
            <w:tcW w:w="522" w:type="dxa"/>
            <w:tcBorders>
              <w:top w:val="single" w:sz="4" w:space="0" w:color="auto"/>
              <w:left w:val="single" w:sz="4" w:space="0" w:color="auto"/>
              <w:bottom w:val="single" w:sz="4" w:space="0" w:color="auto"/>
              <w:right w:val="single" w:sz="4" w:space="0" w:color="auto"/>
            </w:tcBorders>
            <w:hideMark/>
          </w:tcPr>
          <w:p w14:paraId="5AD0E0A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w:t>
            </w:r>
          </w:p>
        </w:tc>
        <w:tc>
          <w:tcPr>
            <w:tcW w:w="5427" w:type="dxa"/>
            <w:tcBorders>
              <w:top w:val="single" w:sz="4" w:space="0" w:color="auto"/>
              <w:left w:val="single" w:sz="4" w:space="0" w:color="auto"/>
              <w:bottom w:val="single" w:sz="4" w:space="0" w:color="auto"/>
              <w:right w:val="single" w:sz="4" w:space="0" w:color="auto"/>
            </w:tcBorders>
          </w:tcPr>
          <w:p w14:paraId="1A46F582"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 xml:space="preserve">Въпрос </w:t>
            </w:r>
          </w:p>
          <w:p w14:paraId="2F452E5B" w14:textId="77777777" w:rsidR="00605096" w:rsidRPr="00633936" w:rsidRDefault="00605096">
            <w:pPr>
              <w:jc w:val="center"/>
              <w:rPr>
                <w:rFonts w:ascii="Arial" w:hAnsi="Arial" w:cs="Arial"/>
                <w:i/>
                <w:iCs/>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0C10206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ДА</w:t>
            </w:r>
          </w:p>
        </w:tc>
        <w:tc>
          <w:tcPr>
            <w:tcW w:w="567" w:type="dxa"/>
            <w:tcBorders>
              <w:top w:val="single" w:sz="4" w:space="0" w:color="auto"/>
              <w:left w:val="single" w:sz="4" w:space="0" w:color="auto"/>
              <w:bottom w:val="single" w:sz="4" w:space="0" w:color="auto"/>
              <w:right w:val="single" w:sz="4" w:space="0" w:color="auto"/>
            </w:tcBorders>
            <w:hideMark/>
          </w:tcPr>
          <w:p w14:paraId="61B7732B"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НЕ</w:t>
            </w:r>
          </w:p>
        </w:tc>
        <w:tc>
          <w:tcPr>
            <w:tcW w:w="6804" w:type="dxa"/>
            <w:tcBorders>
              <w:top w:val="single" w:sz="4" w:space="0" w:color="auto"/>
              <w:left w:val="single" w:sz="4" w:space="0" w:color="auto"/>
              <w:bottom w:val="single" w:sz="4" w:space="0" w:color="auto"/>
              <w:right w:val="single" w:sz="4" w:space="0" w:color="auto"/>
            </w:tcBorders>
            <w:hideMark/>
          </w:tcPr>
          <w:p w14:paraId="55CA2677"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Забележка</w:t>
            </w:r>
          </w:p>
          <w:p w14:paraId="47328802" w14:textId="77777777" w:rsidR="00605096" w:rsidRPr="00633936" w:rsidRDefault="00605096">
            <w:pPr>
              <w:jc w:val="center"/>
              <w:rPr>
                <w:rFonts w:ascii="Arial" w:hAnsi="Arial" w:cs="Arial"/>
                <w:i/>
                <w:iCs/>
                <w:color w:val="000000" w:themeColor="text1"/>
                <w:sz w:val="24"/>
                <w:szCs w:val="24"/>
              </w:rPr>
            </w:pPr>
            <w:r w:rsidRPr="00633936">
              <w:rPr>
                <w:rFonts w:ascii="Arial" w:hAnsi="Arial" w:cs="Arial"/>
                <w:i/>
                <w:iCs/>
                <w:color w:val="000000" w:themeColor="text1"/>
                <w:sz w:val="24"/>
                <w:szCs w:val="24"/>
              </w:rPr>
              <w:t xml:space="preserve">Посочете при констатирано отклонение </w:t>
            </w:r>
          </w:p>
          <w:p w14:paraId="78989A54" w14:textId="77777777" w:rsidR="000B3F44" w:rsidRPr="00633936" w:rsidRDefault="000B3F44">
            <w:pPr>
              <w:jc w:val="center"/>
              <w:rPr>
                <w:rFonts w:ascii="Arial" w:hAnsi="Arial" w:cs="Arial"/>
                <w:i/>
                <w:iCs/>
                <w:color w:val="000000" w:themeColor="text1"/>
                <w:sz w:val="24"/>
                <w:szCs w:val="24"/>
              </w:rPr>
            </w:pPr>
          </w:p>
        </w:tc>
      </w:tr>
      <w:tr w:rsidR="00605096" w:rsidRPr="00633936" w14:paraId="33DC5C23"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B3B7AA1" w14:textId="77777777" w:rsidR="00605096" w:rsidRPr="00633936" w:rsidRDefault="00605096" w:rsidP="00793D5F">
            <w:pPr>
              <w:pStyle w:val="af"/>
              <w:numPr>
                <w:ilvl w:val="0"/>
                <w:numId w:val="34"/>
              </w:numPr>
              <w:ind w:left="0" w:firstLine="0"/>
              <w:jc w:val="center"/>
              <w:rPr>
                <w:rFonts w:ascii="Arial" w:hAnsi="Arial" w:cs="Arial"/>
                <w:b/>
                <w:bCs/>
                <w:sz w:val="24"/>
                <w:szCs w:val="24"/>
              </w:rPr>
            </w:pPr>
            <w:r w:rsidRPr="00633936">
              <w:rPr>
                <w:rFonts w:ascii="Arial" w:hAnsi="Arial" w:cs="Arial"/>
                <w:b/>
                <w:bCs/>
                <w:sz w:val="24"/>
                <w:szCs w:val="24"/>
              </w:rPr>
              <w:t>Въпроси по Стъпка 1:</w:t>
            </w:r>
            <w:r w:rsidR="00793D5F" w:rsidRPr="00633936">
              <w:rPr>
                <w:rFonts w:ascii="Arial" w:hAnsi="Arial" w:cs="Arial"/>
                <w:b/>
                <w:bCs/>
                <w:sz w:val="24"/>
                <w:szCs w:val="24"/>
                <w:lang w:val="bg-BG"/>
              </w:rPr>
              <w:t xml:space="preserve"> </w:t>
            </w:r>
            <w:r w:rsidRPr="00633936">
              <w:rPr>
                <w:rFonts w:ascii="Arial" w:hAnsi="Arial" w:cs="Arial"/>
                <w:b/>
                <w:bCs/>
                <w:sz w:val="24"/>
                <w:szCs w:val="24"/>
              </w:rPr>
              <w:t>Проверка на нормативното основание за предоставяне на услугата/издаване на акта</w:t>
            </w:r>
          </w:p>
        </w:tc>
      </w:tr>
      <w:tr w:rsidR="00605096" w:rsidRPr="00633936" w14:paraId="4BE26671"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27C7890D" w14:textId="77777777" w:rsidR="00605096" w:rsidRPr="00633936" w:rsidRDefault="00605096">
            <w:pPr>
              <w:jc w:val="center"/>
              <w:rPr>
                <w:rFonts w:ascii="Arial" w:hAnsi="Arial" w:cs="Arial"/>
                <w:sz w:val="24"/>
                <w:szCs w:val="24"/>
              </w:rPr>
            </w:pPr>
            <w:r w:rsidRPr="00633936">
              <w:rPr>
                <w:rFonts w:ascii="Arial" w:hAnsi="Arial" w:cs="Arial"/>
                <w:sz w:val="24"/>
                <w:szCs w:val="24"/>
              </w:rPr>
              <w:t>1.</w:t>
            </w:r>
          </w:p>
        </w:tc>
        <w:tc>
          <w:tcPr>
            <w:tcW w:w="5427" w:type="dxa"/>
            <w:tcBorders>
              <w:top w:val="single" w:sz="4" w:space="0" w:color="auto"/>
              <w:left w:val="single" w:sz="4" w:space="0" w:color="auto"/>
              <w:bottom w:val="single" w:sz="4" w:space="0" w:color="auto"/>
              <w:right w:val="single" w:sz="4" w:space="0" w:color="auto"/>
            </w:tcBorders>
            <w:hideMark/>
          </w:tcPr>
          <w:p w14:paraId="2CE18580" w14:textId="77777777" w:rsidR="00605096" w:rsidRPr="00633936" w:rsidRDefault="00605096">
            <w:pPr>
              <w:jc w:val="both"/>
              <w:rPr>
                <w:rFonts w:ascii="Arial" w:hAnsi="Arial" w:cs="Arial"/>
                <w:sz w:val="24"/>
                <w:szCs w:val="24"/>
              </w:rPr>
            </w:pPr>
            <w:bookmarkStart w:id="23" w:name="_Hlk46063900"/>
            <w:r w:rsidRPr="00633936">
              <w:rPr>
                <w:rFonts w:ascii="Arial" w:hAnsi="Arial" w:cs="Arial"/>
                <w:sz w:val="24"/>
                <w:szCs w:val="24"/>
              </w:rPr>
              <w:t>Административната услуга/регулираният ИАА, засегнати от проверявания акт, имат ли нормативно основание в закон?</w:t>
            </w:r>
            <w:bookmarkEnd w:id="23"/>
          </w:p>
        </w:tc>
        <w:tc>
          <w:tcPr>
            <w:tcW w:w="567" w:type="dxa"/>
            <w:tcBorders>
              <w:top w:val="single" w:sz="4" w:space="0" w:color="auto"/>
              <w:left w:val="single" w:sz="4" w:space="0" w:color="auto"/>
              <w:bottom w:val="single" w:sz="4" w:space="0" w:color="auto"/>
              <w:right w:val="single" w:sz="4" w:space="0" w:color="auto"/>
            </w:tcBorders>
          </w:tcPr>
          <w:p w14:paraId="62CB47C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B8E8E8B"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FF22C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4E5A2DA"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8A56362" w14:textId="77777777" w:rsidR="00605096" w:rsidRPr="00633936" w:rsidRDefault="00605096">
            <w:pPr>
              <w:jc w:val="both"/>
              <w:rPr>
                <w:rFonts w:ascii="Arial" w:hAnsi="Arial" w:cs="Arial"/>
                <w:i/>
                <w:iCs/>
                <w:color w:val="4F6228" w:themeColor="accent3" w:themeShade="80"/>
                <w:sz w:val="24"/>
                <w:szCs w:val="24"/>
              </w:rPr>
            </w:pPr>
          </w:p>
        </w:tc>
      </w:tr>
      <w:tr w:rsidR="00BD6D49" w:rsidRPr="00633936" w14:paraId="143A67A6"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tcPr>
          <w:p w14:paraId="4780CD99" w14:textId="77777777" w:rsidR="00BD6D49" w:rsidRPr="00633936" w:rsidRDefault="00BD6D49" w:rsidP="00BD6D49">
            <w:pPr>
              <w:jc w:val="center"/>
              <w:rPr>
                <w:rFonts w:ascii="Arial" w:hAnsi="Arial" w:cs="Arial"/>
                <w:sz w:val="24"/>
                <w:szCs w:val="24"/>
                <w:lang w:val="bg-BG"/>
              </w:rPr>
            </w:pPr>
            <w:r w:rsidRPr="00633936">
              <w:rPr>
                <w:rFonts w:ascii="Arial" w:hAnsi="Arial" w:cs="Arial"/>
                <w:sz w:val="24"/>
                <w:szCs w:val="24"/>
                <w:lang w:val="bg-BG"/>
              </w:rPr>
              <w:t xml:space="preserve">2. </w:t>
            </w:r>
          </w:p>
        </w:tc>
        <w:tc>
          <w:tcPr>
            <w:tcW w:w="5427" w:type="dxa"/>
            <w:tcBorders>
              <w:top w:val="single" w:sz="4" w:space="0" w:color="auto"/>
              <w:left w:val="single" w:sz="4" w:space="0" w:color="auto"/>
              <w:bottom w:val="single" w:sz="4" w:space="0" w:color="auto"/>
              <w:right w:val="single" w:sz="4" w:space="0" w:color="auto"/>
            </w:tcBorders>
          </w:tcPr>
          <w:p w14:paraId="335C4A8A" w14:textId="77777777" w:rsidR="00BD6D49" w:rsidRPr="00633936" w:rsidRDefault="00BD6D49" w:rsidP="00BD6D49">
            <w:pPr>
              <w:jc w:val="both"/>
              <w:rPr>
                <w:rFonts w:ascii="Arial" w:hAnsi="Arial" w:cs="Arial"/>
                <w:sz w:val="24"/>
                <w:szCs w:val="24"/>
              </w:rPr>
            </w:pPr>
            <w:r w:rsidRPr="00633936">
              <w:rPr>
                <w:rFonts w:ascii="Arial" w:hAnsi="Arial" w:cs="Arial"/>
                <w:sz w:val="24"/>
                <w:szCs w:val="24"/>
                <w:lang w:val="bg-BG"/>
              </w:rPr>
              <w:t>Регламентацията на административната услуга/регулираният ИАА съответства ли на актуалната нормативна уредба, основание за предоставяне на услугата/издаване на акта?</w:t>
            </w:r>
          </w:p>
        </w:tc>
        <w:tc>
          <w:tcPr>
            <w:tcW w:w="567" w:type="dxa"/>
            <w:tcBorders>
              <w:top w:val="single" w:sz="4" w:space="0" w:color="auto"/>
              <w:left w:val="single" w:sz="4" w:space="0" w:color="auto"/>
              <w:bottom w:val="single" w:sz="4" w:space="0" w:color="auto"/>
              <w:right w:val="single" w:sz="4" w:space="0" w:color="auto"/>
            </w:tcBorders>
          </w:tcPr>
          <w:p w14:paraId="76A44F72" w14:textId="77777777" w:rsidR="00BD6D49" w:rsidRPr="00633936" w:rsidRDefault="00BD6D49" w:rsidP="00BD6D49">
            <w:pPr>
              <w:jc w:val="center"/>
              <w:rPr>
                <w:rFonts w:ascii="Arial" w:hAnsi="Arial" w:cs="Arial"/>
                <w:b/>
                <w:bCs/>
                <w:sz w:val="24"/>
                <w:szCs w:val="24"/>
              </w:rPr>
            </w:pPr>
            <w:r w:rsidRPr="00633936">
              <w:rPr>
                <w:rFonts w:ascii="Arial" w:hAnsi="Arial" w:cs="Arial"/>
                <w:b/>
                <w:bCs/>
                <w:sz w:val="24"/>
                <w:szCs w:val="24"/>
              </w:rPr>
              <w:sym w:font="Wingdings 2" w:char="F0A3"/>
            </w:r>
          </w:p>
          <w:p w14:paraId="1888B4EA" w14:textId="77777777" w:rsidR="00BD6D49" w:rsidRPr="00633936" w:rsidRDefault="00BD6D49" w:rsidP="00BD6D49">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912915" w14:textId="77777777" w:rsidR="00BD6D49" w:rsidRPr="00633936" w:rsidRDefault="00BD6D49" w:rsidP="00BD6D49">
            <w:pPr>
              <w:jc w:val="center"/>
              <w:rPr>
                <w:rFonts w:ascii="Arial" w:hAnsi="Arial" w:cs="Arial"/>
                <w:b/>
                <w:bCs/>
                <w:sz w:val="24"/>
                <w:szCs w:val="24"/>
              </w:rPr>
            </w:pPr>
            <w:r w:rsidRPr="00633936">
              <w:rPr>
                <w:rFonts w:ascii="Arial" w:hAnsi="Arial" w:cs="Arial"/>
                <w:b/>
                <w:bCs/>
                <w:sz w:val="24"/>
                <w:szCs w:val="24"/>
              </w:rPr>
              <w:sym w:font="Wingdings 2" w:char="F0A3"/>
            </w:r>
          </w:p>
          <w:p w14:paraId="0EE1EDB0" w14:textId="77777777" w:rsidR="00BD6D49" w:rsidRPr="00633936" w:rsidRDefault="00BD6D49" w:rsidP="00BD6D49">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C68315D" w14:textId="77777777" w:rsidR="00BD6D49" w:rsidRPr="00633936" w:rsidRDefault="00BD6D49" w:rsidP="00BD6D49">
            <w:pPr>
              <w:jc w:val="both"/>
              <w:rPr>
                <w:rFonts w:ascii="Arial" w:hAnsi="Arial" w:cs="Arial"/>
                <w:b/>
                <w:bCs/>
                <w:sz w:val="24"/>
                <w:szCs w:val="24"/>
              </w:rPr>
            </w:pPr>
          </w:p>
        </w:tc>
      </w:tr>
      <w:tr w:rsidR="00605096" w:rsidRPr="00633936" w14:paraId="2813ABD0"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1FA6FAE3"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3</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63F3970D" w14:textId="77777777" w:rsidR="00605096" w:rsidRPr="00633936" w:rsidRDefault="00605096">
            <w:pPr>
              <w:jc w:val="both"/>
              <w:rPr>
                <w:rFonts w:ascii="Arial" w:hAnsi="Arial" w:cs="Arial"/>
                <w:i/>
                <w:iCs/>
                <w:color w:val="4F6228" w:themeColor="accent3" w:themeShade="80"/>
                <w:sz w:val="24"/>
                <w:szCs w:val="24"/>
              </w:rPr>
            </w:pPr>
            <w:bookmarkStart w:id="24" w:name="_Hlk46064275"/>
            <w:r w:rsidRPr="00633936">
              <w:rPr>
                <w:rFonts w:ascii="Arial" w:hAnsi="Arial" w:cs="Arial"/>
                <w:sz w:val="24"/>
                <w:szCs w:val="24"/>
              </w:rPr>
              <w:t>Проверяваният акт въвежда ли изисквания за издаване на лиценз?</w:t>
            </w:r>
            <w:bookmarkEnd w:id="24"/>
          </w:p>
        </w:tc>
        <w:tc>
          <w:tcPr>
            <w:tcW w:w="567" w:type="dxa"/>
            <w:tcBorders>
              <w:top w:val="single" w:sz="4" w:space="0" w:color="auto"/>
              <w:left w:val="single" w:sz="4" w:space="0" w:color="auto"/>
              <w:bottom w:val="single" w:sz="4" w:space="0" w:color="auto"/>
              <w:right w:val="single" w:sz="4" w:space="0" w:color="auto"/>
            </w:tcBorders>
          </w:tcPr>
          <w:p w14:paraId="12F6BD98"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ED42AF7"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4C8108CA"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D3B1D08"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FD561BF" w14:textId="77777777" w:rsidR="00605096" w:rsidRPr="00633936" w:rsidRDefault="00605096">
            <w:pPr>
              <w:jc w:val="both"/>
              <w:rPr>
                <w:rFonts w:ascii="Arial" w:hAnsi="Arial" w:cs="Arial"/>
                <w:b/>
                <w:bCs/>
                <w:sz w:val="24"/>
                <w:szCs w:val="24"/>
              </w:rPr>
            </w:pPr>
          </w:p>
        </w:tc>
      </w:tr>
      <w:tr w:rsidR="00605096" w:rsidRPr="00633936" w14:paraId="6BA25537"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15B312B9"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4</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11E1F39D" w14:textId="77777777" w:rsidR="00605096" w:rsidRPr="00633936" w:rsidRDefault="00141453">
            <w:pPr>
              <w:ind w:left="60"/>
              <w:jc w:val="both"/>
              <w:rPr>
                <w:rFonts w:ascii="Arial" w:hAnsi="Arial" w:cs="Arial"/>
                <w:sz w:val="24"/>
                <w:szCs w:val="24"/>
              </w:rPr>
            </w:pPr>
            <w:r w:rsidRPr="00633936">
              <w:rPr>
                <w:rFonts w:ascii="Arial" w:hAnsi="Arial" w:cs="Arial"/>
                <w:sz w:val="24"/>
                <w:szCs w:val="24"/>
              </w:rPr>
              <w:t xml:space="preserve">Проверяваният акт </w:t>
            </w:r>
            <w:r w:rsidRPr="00633936">
              <w:rPr>
                <w:rFonts w:ascii="Arial" w:hAnsi="Arial" w:cs="Arial"/>
                <w:sz w:val="24"/>
                <w:szCs w:val="24"/>
                <w:lang w:val="bg-BG"/>
              </w:rPr>
              <w:t>въвежда ли регулация</w:t>
            </w:r>
            <w:r w:rsidRPr="00633936">
              <w:rPr>
                <w:rFonts w:ascii="Arial" w:hAnsi="Arial" w:cs="Arial"/>
                <w:sz w:val="24"/>
                <w:szCs w:val="24"/>
              </w:rPr>
              <w:t xml:space="preserve"> ко</w:t>
            </w:r>
            <w:r w:rsidRPr="00633936">
              <w:rPr>
                <w:rFonts w:ascii="Arial" w:hAnsi="Arial" w:cs="Arial"/>
                <w:sz w:val="24"/>
                <w:szCs w:val="24"/>
                <w:lang w:val="bg-BG"/>
              </w:rPr>
              <w:t>я</w:t>
            </w:r>
            <w:r w:rsidRPr="00633936">
              <w:rPr>
                <w:rFonts w:ascii="Arial" w:hAnsi="Arial" w:cs="Arial"/>
                <w:sz w:val="24"/>
                <w:szCs w:val="24"/>
              </w:rPr>
              <w:t>то няма нормативно основание в закон? (извършване на регистрация, издаване на разрешение, издаване на удостоверение, извършване на уведомление)</w:t>
            </w:r>
          </w:p>
        </w:tc>
        <w:tc>
          <w:tcPr>
            <w:tcW w:w="567" w:type="dxa"/>
            <w:tcBorders>
              <w:top w:val="single" w:sz="4" w:space="0" w:color="auto"/>
              <w:left w:val="single" w:sz="4" w:space="0" w:color="auto"/>
              <w:bottom w:val="single" w:sz="4" w:space="0" w:color="auto"/>
              <w:right w:val="single" w:sz="4" w:space="0" w:color="auto"/>
            </w:tcBorders>
          </w:tcPr>
          <w:p w14:paraId="244B8E8D"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1A879C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53ECB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9AC9E71"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E472D51" w14:textId="77777777" w:rsidR="00605096" w:rsidRPr="00633936" w:rsidRDefault="00605096">
            <w:pPr>
              <w:jc w:val="both"/>
              <w:rPr>
                <w:rFonts w:ascii="Arial" w:hAnsi="Arial" w:cs="Arial"/>
                <w:b/>
                <w:bCs/>
                <w:sz w:val="24"/>
                <w:szCs w:val="24"/>
              </w:rPr>
            </w:pPr>
          </w:p>
        </w:tc>
      </w:tr>
      <w:tr w:rsidR="00605096" w:rsidRPr="00633936" w14:paraId="7C7BD404"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4DAC022F"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5</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5ADCB1CB" w14:textId="77777777" w:rsidR="00605096" w:rsidRPr="00633936" w:rsidRDefault="00605096">
            <w:pPr>
              <w:jc w:val="both"/>
              <w:rPr>
                <w:rFonts w:ascii="Arial" w:hAnsi="Arial" w:cs="Arial"/>
                <w:sz w:val="24"/>
                <w:szCs w:val="24"/>
              </w:rPr>
            </w:pPr>
            <w:r w:rsidRPr="00633936">
              <w:rPr>
                <w:rFonts w:ascii="Arial" w:hAnsi="Arial" w:cs="Arial"/>
                <w:sz w:val="24"/>
                <w:szCs w:val="24"/>
              </w:rPr>
              <w:t xml:space="preserve">Проверяваният акт въвежда ли изисквания по отделни регулации </w:t>
            </w:r>
            <w:r w:rsidRPr="00633936">
              <w:rPr>
                <w:rFonts w:ascii="Arial" w:hAnsi="Arial" w:cs="Arial"/>
                <w:sz w:val="24"/>
                <w:szCs w:val="24"/>
                <w:lang w:val="ru-RU"/>
              </w:rPr>
              <w:t>(</w:t>
            </w:r>
            <w:r w:rsidRPr="00633936">
              <w:rPr>
                <w:rFonts w:ascii="Arial" w:hAnsi="Arial" w:cs="Arial"/>
                <w:sz w:val="24"/>
                <w:szCs w:val="24"/>
              </w:rPr>
              <w:t>лиценз, регистрация, разрешение, удостоверение, уведомление</w:t>
            </w:r>
            <w:r w:rsidRPr="00633936">
              <w:rPr>
                <w:rFonts w:ascii="Arial" w:hAnsi="Arial" w:cs="Arial"/>
                <w:sz w:val="24"/>
                <w:szCs w:val="24"/>
                <w:lang w:val="ru-RU"/>
              </w:rPr>
              <w:t>)</w:t>
            </w:r>
            <w:r w:rsidRPr="00633936">
              <w:rPr>
                <w:rFonts w:ascii="Arial" w:hAnsi="Arial" w:cs="Arial"/>
                <w:sz w:val="24"/>
                <w:szCs w:val="24"/>
              </w:rPr>
              <w:t xml:space="preserve"> които нямат нормативно основание в закон?</w:t>
            </w:r>
          </w:p>
        </w:tc>
        <w:tc>
          <w:tcPr>
            <w:tcW w:w="567" w:type="dxa"/>
            <w:tcBorders>
              <w:top w:val="single" w:sz="4" w:space="0" w:color="auto"/>
              <w:left w:val="single" w:sz="4" w:space="0" w:color="auto"/>
              <w:bottom w:val="single" w:sz="4" w:space="0" w:color="auto"/>
              <w:right w:val="single" w:sz="4" w:space="0" w:color="auto"/>
            </w:tcBorders>
          </w:tcPr>
          <w:p w14:paraId="5F9DA817"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E46510C" w14:textId="77777777" w:rsidR="00605096" w:rsidRPr="00633936" w:rsidRDefault="00605096">
            <w:pPr>
              <w:jc w:val="center"/>
              <w:rPr>
                <w:rFonts w:ascii="Arial" w:hAnsi="Arial" w:cs="Arial"/>
                <w:b/>
                <w:bCs/>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14:paraId="2AA0194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AF632B9" w14:textId="77777777" w:rsidR="00605096" w:rsidRPr="00633936" w:rsidRDefault="00605096">
            <w:pPr>
              <w:jc w:val="center"/>
              <w:rPr>
                <w:rFonts w:ascii="Arial" w:hAnsi="Arial" w:cs="Arial"/>
                <w:b/>
                <w:bCs/>
                <w:sz w:val="24"/>
                <w:szCs w:val="24"/>
                <w:lang w:val="ru-RU"/>
              </w:rPr>
            </w:pPr>
          </w:p>
        </w:tc>
        <w:tc>
          <w:tcPr>
            <w:tcW w:w="6804" w:type="dxa"/>
            <w:tcBorders>
              <w:top w:val="single" w:sz="4" w:space="0" w:color="auto"/>
              <w:left w:val="single" w:sz="4" w:space="0" w:color="auto"/>
              <w:bottom w:val="single" w:sz="4" w:space="0" w:color="auto"/>
              <w:right w:val="single" w:sz="4" w:space="0" w:color="auto"/>
            </w:tcBorders>
          </w:tcPr>
          <w:p w14:paraId="3204C810" w14:textId="77777777" w:rsidR="00605096" w:rsidRPr="00633936" w:rsidRDefault="00605096">
            <w:pPr>
              <w:jc w:val="both"/>
              <w:rPr>
                <w:rFonts w:ascii="Arial" w:hAnsi="Arial" w:cs="Arial"/>
                <w:b/>
                <w:bCs/>
                <w:sz w:val="24"/>
                <w:szCs w:val="24"/>
              </w:rPr>
            </w:pPr>
          </w:p>
        </w:tc>
      </w:tr>
      <w:tr w:rsidR="00605096" w:rsidRPr="00633936" w14:paraId="49AC5AA4"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581A539" w14:textId="77777777" w:rsidR="00605096" w:rsidRPr="00633936" w:rsidRDefault="00605096" w:rsidP="00793D5F">
            <w:pPr>
              <w:pStyle w:val="af"/>
              <w:numPr>
                <w:ilvl w:val="0"/>
                <w:numId w:val="34"/>
              </w:numPr>
              <w:ind w:left="0" w:firstLine="34"/>
              <w:jc w:val="center"/>
              <w:rPr>
                <w:i/>
                <w:iCs/>
                <w:sz w:val="24"/>
                <w:szCs w:val="24"/>
              </w:rPr>
            </w:pPr>
            <w:r w:rsidRPr="00633936">
              <w:rPr>
                <w:rStyle w:val="af5"/>
                <w:rFonts w:ascii="Arial" w:hAnsi="Arial" w:cs="Arial"/>
                <w:b/>
                <w:bCs/>
                <w:i w:val="0"/>
                <w:iCs w:val="0"/>
                <w:color w:val="000000" w:themeColor="text1"/>
                <w:sz w:val="24"/>
                <w:szCs w:val="24"/>
                <w:lang w:val="ru-RU"/>
              </w:rPr>
              <w:lastRenderedPageBreak/>
              <w:t xml:space="preserve">Въпроси по Стъпка 2: </w:t>
            </w:r>
            <w:r w:rsidRPr="00633936">
              <w:rPr>
                <w:rStyle w:val="af5"/>
                <w:rFonts w:ascii="Arial" w:hAnsi="Arial" w:cs="Arial"/>
                <w:b/>
                <w:bCs/>
                <w:i w:val="0"/>
                <w:iCs w:val="0"/>
                <w:color w:val="000000" w:themeColor="text1"/>
                <w:sz w:val="24"/>
                <w:szCs w:val="24"/>
              </w:rPr>
              <w:t>Проверка на условията за заявяване на услугата/издаване на акта</w:t>
            </w:r>
          </w:p>
        </w:tc>
      </w:tr>
      <w:tr w:rsidR="00605096" w:rsidRPr="00633936" w14:paraId="4374345C"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1E24BC" w14:textId="77777777" w:rsidR="00605096" w:rsidRPr="00633936" w:rsidRDefault="00605096" w:rsidP="00605096">
            <w:pPr>
              <w:pStyle w:val="af"/>
              <w:numPr>
                <w:ilvl w:val="1"/>
                <w:numId w:val="34"/>
              </w:numPr>
              <w:jc w:val="center"/>
              <w:rPr>
                <w:rFonts w:ascii="Arial" w:hAnsi="Arial" w:cs="Arial"/>
                <w:b/>
                <w:bCs/>
                <w:color w:val="4F6228" w:themeColor="accent3" w:themeShade="80"/>
                <w:sz w:val="24"/>
                <w:szCs w:val="24"/>
              </w:rPr>
            </w:pPr>
            <w:r w:rsidRPr="00633936">
              <w:rPr>
                <w:rFonts w:ascii="Arial" w:hAnsi="Arial" w:cs="Arial"/>
                <w:b/>
                <w:bCs/>
                <w:sz w:val="24"/>
                <w:szCs w:val="24"/>
              </w:rPr>
              <w:t>Проверка на образеца на заявление</w:t>
            </w:r>
          </w:p>
        </w:tc>
      </w:tr>
      <w:tr w:rsidR="00605096" w:rsidRPr="00633936" w14:paraId="4746BE2C"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5C099532"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6</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76AD8EF4"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Проверяваният акт съдържа ли изискване за подаване на заявление за предоставяне на услугата/издаване на акта?</w:t>
            </w:r>
          </w:p>
        </w:tc>
        <w:tc>
          <w:tcPr>
            <w:tcW w:w="567" w:type="dxa"/>
            <w:tcBorders>
              <w:top w:val="single" w:sz="4" w:space="0" w:color="auto"/>
              <w:left w:val="single" w:sz="4" w:space="0" w:color="auto"/>
              <w:bottom w:val="single" w:sz="4" w:space="0" w:color="auto"/>
              <w:right w:val="single" w:sz="4" w:space="0" w:color="auto"/>
            </w:tcBorders>
          </w:tcPr>
          <w:p w14:paraId="7B522724"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9B47DB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470BFA"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CA34865"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F1D049C"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61EC2E5E"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7FFA6E3B"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7</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4563BBE1" w14:textId="77777777" w:rsidR="00605096" w:rsidRPr="00633936" w:rsidRDefault="00605096">
            <w:pPr>
              <w:jc w:val="both"/>
              <w:rPr>
                <w:rFonts w:ascii="Arial" w:hAnsi="Arial" w:cs="Arial"/>
                <w:sz w:val="24"/>
                <w:szCs w:val="24"/>
              </w:rPr>
            </w:pPr>
            <w:r w:rsidRPr="00633936">
              <w:rPr>
                <w:rFonts w:ascii="Arial" w:hAnsi="Arial" w:cs="Arial"/>
                <w:sz w:val="24"/>
                <w:szCs w:val="24"/>
              </w:rPr>
              <w:t xml:space="preserve">Утвърден ли е с проверявания акт или с друг документ </w:t>
            </w:r>
            <w:r w:rsidRPr="00633936">
              <w:rPr>
                <w:rFonts w:ascii="Arial" w:hAnsi="Arial" w:cs="Arial"/>
                <w:sz w:val="24"/>
                <w:szCs w:val="24"/>
                <w:lang w:val="ru-RU"/>
              </w:rPr>
              <w:t>(</w:t>
            </w:r>
            <w:r w:rsidRPr="00633936">
              <w:rPr>
                <w:rFonts w:ascii="Arial" w:hAnsi="Arial" w:cs="Arial"/>
                <w:sz w:val="24"/>
                <w:szCs w:val="24"/>
              </w:rPr>
              <w:t>специален закон, друг акт на общината</w:t>
            </w:r>
            <w:r w:rsidRPr="00633936">
              <w:rPr>
                <w:rFonts w:ascii="Arial" w:hAnsi="Arial" w:cs="Arial"/>
                <w:sz w:val="24"/>
                <w:szCs w:val="24"/>
                <w:lang w:val="ru-RU"/>
              </w:rPr>
              <w:t xml:space="preserve">) </w:t>
            </w:r>
            <w:r w:rsidRPr="00633936">
              <w:rPr>
                <w:rFonts w:ascii="Arial" w:hAnsi="Arial" w:cs="Arial"/>
                <w:sz w:val="24"/>
                <w:szCs w:val="24"/>
              </w:rPr>
              <w:t>образец на заявление/писмено искане за предоставяне на услугата?</w:t>
            </w:r>
          </w:p>
        </w:tc>
        <w:tc>
          <w:tcPr>
            <w:tcW w:w="567" w:type="dxa"/>
            <w:tcBorders>
              <w:top w:val="single" w:sz="4" w:space="0" w:color="auto"/>
              <w:left w:val="single" w:sz="4" w:space="0" w:color="auto"/>
              <w:bottom w:val="single" w:sz="4" w:space="0" w:color="auto"/>
              <w:right w:val="single" w:sz="4" w:space="0" w:color="auto"/>
            </w:tcBorders>
          </w:tcPr>
          <w:p w14:paraId="1E2B76B0"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475108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072B83"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01D03BA"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424C6D2" w14:textId="77777777" w:rsidR="00605096" w:rsidRPr="00633936" w:rsidRDefault="00605096">
            <w:pPr>
              <w:jc w:val="both"/>
              <w:rPr>
                <w:rFonts w:ascii="Arial" w:hAnsi="Arial" w:cs="Arial"/>
                <w:b/>
                <w:bCs/>
                <w:sz w:val="24"/>
                <w:szCs w:val="24"/>
              </w:rPr>
            </w:pPr>
          </w:p>
        </w:tc>
      </w:tr>
      <w:tr w:rsidR="00605096" w:rsidRPr="00633936" w14:paraId="16333318"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3CBBC250"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8</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0A1A3BB3" w14:textId="350485F0" w:rsidR="00605096" w:rsidRPr="00633936" w:rsidRDefault="00605096">
            <w:pPr>
              <w:jc w:val="both"/>
              <w:rPr>
                <w:rFonts w:ascii="Arial" w:hAnsi="Arial" w:cs="Arial"/>
                <w:i/>
                <w:iCs/>
                <w:color w:val="4F6228" w:themeColor="accent3" w:themeShade="80"/>
                <w:sz w:val="24"/>
                <w:szCs w:val="24"/>
                <w:shd w:val="clear" w:color="auto" w:fill="FFFFFF" w:themeFill="background1"/>
              </w:rPr>
            </w:pPr>
            <w:r w:rsidRPr="00633936">
              <w:rPr>
                <w:rFonts w:ascii="Arial" w:hAnsi="Arial" w:cs="Arial"/>
                <w:sz w:val="24"/>
                <w:szCs w:val="24"/>
              </w:rPr>
              <w:t xml:space="preserve">Отговаря ли заявлението/искането на изискванията </w:t>
            </w:r>
            <w:r w:rsidR="008B48C8">
              <w:rPr>
                <w:rFonts w:ascii="Arial" w:hAnsi="Arial" w:cs="Arial"/>
                <w:sz w:val="24"/>
                <w:szCs w:val="24"/>
                <w:lang w:val="bg-BG"/>
              </w:rPr>
              <w:t xml:space="preserve">на </w:t>
            </w:r>
            <w:r w:rsidRPr="00633936">
              <w:rPr>
                <w:rFonts w:ascii="Arial" w:hAnsi="Arial" w:cs="Arial"/>
                <w:sz w:val="24"/>
                <w:szCs w:val="24"/>
              </w:rPr>
              <w:t>чл. 29 от АПК?</w:t>
            </w:r>
          </w:p>
        </w:tc>
        <w:tc>
          <w:tcPr>
            <w:tcW w:w="567" w:type="dxa"/>
            <w:tcBorders>
              <w:top w:val="single" w:sz="4" w:space="0" w:color="auto"/>
              <w:left w:val="single" w:sz="4" w:space="0" w:color="auto"/>
              <w:bottom w:val="single" w:sz="4" w:space="0" w:color="auto"/>
              <w:right w:val="single" w:sz="4" w:space="0" w:color="auto"/>
            </w:tcBorders>
          </w:tcPr>
          <w:p w14:paraId="2B710431"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9BA8E30"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ED9EBA"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AEF36DC"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6188857" w14:textId="77777777" w:rsidR="00605096" w:rsidRPr="00633936" w:rsidRDefault="00605096">
            <w:pPr>
              <w:jc w:val="both"/>
              <w:rPr>
                <w:rFonts w:ascii="Arial" w:hAnsi="Arial" w:cs="Arial"/>
                <w:b/>
                <w:bCs/>
                <w:sz w:val="24"/>
                <w:szCs w:val="24"/>
              </w:rPr>
            </w:pPr>
          </w:p>
        </w:tc>
      </w:tr>
      <w:tr w:rsidR="00605096" w:rsidRPr="00633936" w14:paraId="46A7AAD3"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453BF01E"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9</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77784EB"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В случай че се касае за стандартизирани образци на услуги по Приложение № 5 от НАО – използван ли е образецът в НАО?</w:t>
            </w:r>
          </w:p>
        </w:tc>
        <w:tc>
          <w:tcPr>
            <w:tcW w:w="567" w:type="dxa"/>
            <w:tcBorders>
              <w:top w:val="single" w:sz="4" w:space="0" w:color="auto"/>
              <w:left w:val="single" w:sz="4" w:space="0" w:color="auto"/>
              <w:bottom w:val="single" w:sz="4" w:space="0" w:color="auto"/>
              <w:right w:val="single" w:sz="4" w:space="0" w:color="auto"/>
            </w:tcBorders>
          </w:tcPr>
          <w:p w14:paraId="2F32F2E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09E59D8"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E994F3"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4D04142E"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08703C0" w14:textId="77777777" w:rsidR="00605096" w:rsidRPr="00633936" w:rsidRDefault="00605096">
            <w:pPr>
              <w:jc w:val="both"/>
              <w:rPr>
                <w:rFonts w:ascii="Arial" w:hAnsi="Arial" w:cs="Arial"/>
                <w:b/>
                <w:bCs/>
                <w:sz w:val="24"/>
                <w:szCs w:val="24"/>
              </w:rPr>
            </w:pPr>
          </w:p>
        </w:tc>
      </w:tr>
      <w:tr w:rsidR="00605096" w:rsidRPr="00633936" w14:paraId="2DCA739A"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5144D5" w14:textId="77777777" w:rsidR="00605096" w:rsidRPr="00633936" w:rsidRDefault="00605096">
            <w:pPr>
              <w:jc w:val="center"/>
              <w:rPr>
                <w:rFonts w:ascii="Arial" w:hAnsi="Arial" w:cs="Arial"/>
                <w:i/>
                <w:iCs/>
                <w:color w:val="948A54" w:themeColor="background2" w:themeShade="80"/>
                <w:sz w:val="24"/>
                <w:szCs w:val="24"/>
              </w:rPr>
            </w:pPr>
            <w:r w:rsidRPr="00633936">
              <w:rPr>
                <w:rFonts w:ascii="Arial" w:hAnsi="Arial" w:cs="Arial"/>
                <w:b/>
                <w:bCs/>
                <w:sz w:val="24"/>
                <w:szCs w:val="24"/>
              </w:rPr>
              <w:t>2.2. Проверка за ограничение на възможност за устно заявяване</w:t>
            </w:r>
          </w:p>
        </w:tc>
      </w:tr>
      <w:tr w:rsidR="00605096" w:rsidRPr="00633936" w14:paraId="63D61560"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4AC194B7"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10</w:t>
            </w:r>
            <w:r w:rsidR="00605096"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7F730C0A" w14:textId="77777777" w:rsidR="00605096" w:rsidRPr="00633936" w:rsidRDefault="00605096">
            <w:pPr>
              <w:jc w:val="both"/>
              <w:rPr>
                <w:rFonts w:ascii="Arial" w:hAnsi="Arial" w:cs="Arial"/>
                <w:sz w:val="24"/>
                <w:szCs w:val="24"/>
              </w:rPr>
            </w:pPr>
            <w:r w:rsidRPr="00633936">
              <w:rPr>
                <w:rFonts w:ascii="Arial" w:hAnsi="Arial" w:cs="Arial"/>
                <w:sz w:val="24"/>
                <w:szCs w:val="24"/>
              </w:rPr>
              <w:t>Въведени ли са ограничения на възможността за устно заявяване на услугата от граждани?</w:t>
            </w:r>
            <w:r w:rsidRPr="00633936">
              <w:rPr>
                <w:rFonts w:ascii="Arial" w:hAnsi="Arial" w:cs="Arial"/>
                <w:i/>
                <w:iCs/>
                <w:color w:val="4F6228" w:themeColor="accent3" w:themeShade="8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7BA1DA7C"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B47B4D2"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F093CF"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0635CE5"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EEF77DD" w14:textId="77777777" w:rsidR="00605096" w:rsidRPr="00633936" w:rsidRDefault="00605096">
            <w:pPr>
              <w:jc w:val="both"/>
              <w:rPr>
                <w:rFonts w:ascii="Arial" w:hAnsi="Arial" w:cs="Arial"/>
                <w:i/>
                <w:iCs/>
                <w:color w:val="948A54" w:themeColor="background2" w:themeShade="80"/>
                <w:sz w:val="24"/>
                <w:szCs w:val="24"/>
              </w:rPr>
            </w:pPr>
          </w:p>
        </w:tc>
      </w:tr>
      <w:tr w:rsidR="00605096" w:rsidRPr="00633936" w14:paraId="1E6F1A68"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FEF7A4"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2.3. Проверка на каналите за заявяване на услугата/издаването на акта</w:t>
            </w:r>
          </w:p>
        </w:tc>
      </w:tr>
      <w:tr w:rsidR="00605096" w:rsidRPr="00633936" w14:paraId="190852C4"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2754DABB"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1</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7D57EE54" w14:textId="15259125"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 xml:space="preserve">Въведени ли </w:t>
            </w:r>
            <w:r w:rsidR="003331F2">
              <w:rPr>
                <w:rFonts w:ascii="Arial" w:hAnsi="Arial" w:cs="Arial"/>
                <w:sz w:val="24"/>
                <w:szCs w:val="24"/>
                <w:lang w:val="bg-BG"/>
              </w:rPr>
              <w:t xml:space="preserve">са </w:t>
            </w:r>
            <w:r w:rsidRPr="00633936">
              <w:rPr>
                <w:rFonts w:ascii="Arial" w:hAnsi="Arial" w:cs="Arial"/>
                <w:sz w:val="24"/>
                <w:szCs w:val="24"/>
              </w:rPr>
              <w:t>ограничения на възможностите за заявяване чрез лицензиран пощенски оператор?</w:t>
            </w:r>
            <w:r w:rsidRPr="00633936">
              <w:rPr>
                <w:rFonts w:ascii="Arial" w:hAnsi="Arial" w:cs="Arial"/>
                <w:i/>
                <w:iCs/>
                <w:color w:val="4F6228" w:themeColor="accent3" w:themeShade="8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315F07C6"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5BA0921"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FCF46D"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F39F7B4"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DE082D8"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111CC75F"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6F5BE8D1"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2</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33FF7BEF" w14:textId="500593FA"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 xml:space="preserve">Въведени ли </w:t>
            </w:r>
            <w:r w:rsidR="0030374D">
              <w:rPr>
                <w:rFonts w:ascii="Arial" w:hAnsi="Arial" w:cs="Arial"/>
                <w:sz w:val="24"/>
                <w:szCs w:val="24"/>
                <w:lang w:val="bg-BG"/>
              </w:rPr>
              <w:t xml:space="preserve">са </w:t>
            </w:r>
            <w:r w:rsidRPr="00633936">
              <w:rPr>
                <w:rFonts w:ascii="Arial" w:hAnsi="Arial" w:cs="Arial"/>
                <w:sz w:val="24"/>
                <w:szCs w:val="24"/>
              </w:rPr>
              <w:t>ограничения на възможностите за заявяване по електронен път?</w:t>
            </w:r>
          </w:p>
        </w:tc>
        <w:tc>
          <w:tcPr>
            <w:tcW w:w="567" w:type="dxa"/>
            <w:tcBorders>
              <w:top w:val="single" w:sz="4" w:space="0" w:color="auto"/>
              <w:left w:val="single" w:sz="4" w:space="0" w:color="auto"/>
              <w:bottom w:val="single" w:sz="4" w:space="0" w:color="auto"/>
              <w:right w:val="single" w:sz="4" w:space="0" w:color="auto"/>
            </w:tcBorders>
          </w:tcPr>
          <w:p w14:paraId="6B4249C7"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69153BD8"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A5C4AD"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687720AC"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D2D6231"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1D76F0E0"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194BA0"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t>2.4. Проверка на изискуемите документи за предоставяне на услугата/издаване на акта</w:t>
            </w:r>
          </w:p>
        </w:tc>
      </w:tr>
      <w:tr w:rsidR="00605096" w:rsidRPr="00633936" w14:paraId="327D3191"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77037A3E"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3</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5B75978E" w14:textId="77777777" w:rsidR="00605096" w:rsidRPr="00633936" w:rsidRDefault="00605096">
            <w:pPr>
              <w:ind w:right="37"/>
              <w:jc w:val="both"/>
              <w:rPr>
                <w:rFonts w:ascii="Arial" w:hAnsi="Arial" w:cs="Arial"/>
                <w:sz w:val="24"/>
                <w:szCs w:val="24"/>
              </w:rPr>
            </w:pPr>
            <w:r w:rsidRPr="00633936">
              <w:rPr>
                <w:rFonts w:ascii="Arial" w:hAnsi="Arial" w:cs="Arial"/>
                <w:sz w:val="24"/>
                <w:szCs w:val="24"/>
              </w:rPr>
              <w:t>За предоставянето на услугата въведени ли са изисквания за представяне на документи, данни и/или информация с които общината следва да се снабди по служебен път?</w:t>
            </w:r>
          </w:p>
        </w:tc>
        <w:tc>
          <w:tcPr>
            <w:tcW w:w="567" w:type="dxa"/>
            <w:tcBorders>
              <w:top w:val="single" w:sz="4" w:space="0" w:color="auto"/>
              <w:left w:val="single" w:sz="4" w:space="0" w:color="auto"/>
              <w:bottom w:val="single" w:sz="4" w:space="0" w:color="auto"/>
              <w:right w:val="single" w:sz="4" w:space="0" w:color="auto"/>
            </w:tcBorders>
          </w:tcPr>
          <w:p w14:paraId="49440651"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1B3223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33D106"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EE6AC7F"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2744B65"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5B0C91D8"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07E35348"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4</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36FEAF33" w14:textId="77777777" w:rsidR="00605096" w:rsidRPr="00633936" w:rsidRDefault="00605096">
            <w:pPr>
              <w:jc w:val="both"/>
              <w:rPr>
                <w:rFonts w:ascii="Arial" w:hAnsi="Arial" w:cs="Arial"/>
                <w:i/>
                <w:iCs/>
                <w:color w:val="948A54" w:themeColor="background2" w:themeShade="80"/>
                <w:sz w:val="24"/>
                <w:szCs w:val="24"/>
              </w:rPr>
            </w:pPr>
            <w:r w:rsidRPr="00633936">
              <w:rPr>
                <w:rFonts w:ascii="Arial" w:hAnsi="Arial" w:cs="Arial"/>
                <w:sz w:val="24"/>
                <w:szCs w:val="24"/>
              </w:rPr>
              <w:t xml:space="preserve">За предоставянето на услугата въведени ли са изисквания за представяне на документи, </w:t>
            </w:r>
            <w:r w:rsidRPr="00633936">
              <w:rPr>
                <w:rFonts w:ascii="Arial" w:hAnsi="Arial" w:cs="Arial"/>
                <w:sz w:val="24"/>
                <w:szCs w:val="24"/>
              </w:rPr>
              <w:lastRenderedPageBreak/>
              <w:t>данни и/или информация, за установяване на обстоятелства, вписани в публични регистри?</w:t>
            </w:r>
            <w:r w:rsidRPr="00633936">
              <w:rPr>
                <w:rFonts w:ascii="Arial" w:hAnsi="Arial" w:cs="Arial"/>
                <w:i/>
                <w:iCs/>
                <w:color w:val="4F6228" w:themeColor="accent3" w:themeShade="8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6393FA49"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lastRenderedPageBreak/>
              <w:sym w:font="Wingdings 2" w:char="F0A3"/>
            </w:r>
          </w:p>
          <w:p w14:paraId="3EF5BCA7"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532F5A"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64C83FC"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07030CA"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504D5A45"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0C43EADB"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5</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4958FCE"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За предоставянето на услугата изисква ли се поставяне на печат на заявлението, приложенията към него или на друг документ, представян от заявителя, които не се предвидени в закон?</w:t>
            </w:r>
            <w:r w:rsidRPr="00633936">
              <w:rPr>
                <w:rFonts w:ascii="Arial" w:hAnsi="Arial" w:cs="Arial"/>
                <w:i/>
                <w:iCs/>
                <w:color w:val="4F6228" w:themeColor="accent3" w:themeShade="8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18BA86D0"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46D29D26"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E38E81"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6CDE9A37"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2CF2864"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4A424EF3"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428CF005"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6</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33E0B952" w14:textId="77777777" w:rsidR="00605096" w:rsidRPr="00633936" w:rsidRDefault="00605096">
            <w:pPr>
              <w:jc w:val="both"/>
              <w:rPr>
                <w:rFonts w:ascii="Arial" w:hAnsi="Arial" w:cs="Arial"/>
                <w:sz w:val="24"/>
                <w:szCs w:val="24"/>
              </w:rPr>
            </w:pPr>
            <w:r w:rsidRPr="00633936">
              <w:rPr>
                <w:rFonts w:ascii="Arial" w:hAnsi="Arial" w:cs="Arial"/>
                <w:sz w:val="24"/>
                <w:szCs w:val="24"/>
              </w:rPr>
              <w:t>За предоставянето на услугата изисква ли се представяне на оригинали, официално заверени преписи или нотариално заверени преписи на документи, които не са предвидени в закон?</w:t>
            </w:r>
          </w:p>
          <w:p w14:paraId="4F325FE5" w14:textId="77777777" w:rsidR="00BD6D49" w:rsidRPr="00633936" w:rsidRDefault="00BD6D49">
            <w:pPr>
              <w:jc w:val="both"/>
              <w:rPr>
                <w:rFonts w:ascii="Arial" w:hAnsi="Arial" w:cs="Arial"/>
                <w:color w:val="4F6228" w:themeColor="accent3" w:themeShade="8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95BD9D"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D981FAE"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04226B"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9A90BEF"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53B97FB"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74C8FCB5"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6CDBA727"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7</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41A86C11" w14:textId="77777777" w:rsidR="000B3F44" w:rsidRPr="00633936" w:rsidRDefault="00605096" w:rsidP="00BD6D49">
            <w:pPr>
              <w:jc w:val="both"/>
              <w:rPr>
                <w:rFonts w:ascii="Arial" w:hAnsi="Arial" w:cs="Arial"/>
                <w:color w:val="4F6228" w:themeColor="accent3" w:themeShade="80"/>
                <w:sz w:val="24"/>
                <w:szCs w:val="24"/>
              </w:rPr>
            </w:pPr>
            <w:r w:rsidRPr="00633936">
              <w:rPr>
                <w:rFonts w:ascii="Arial" w:hAnsi="Arial" w:cs="Arial"/>
                <w:sz w:val="24"/>
                <w:szCs w:val="24"/>
              </w:rPr>
              <w:t>За предоставянето на услугата изисква ли се нотариална заверка на подпис/съдържание на заявление или друг документ към него, които не са предвидени в закон?</w:t>
            </w:r>
          </w:p>
        </w:tc>
        <w:tc>
          <w:tcPr>
            <w:tcW w:w="567" w:type="dxa"/>
            <w:tcBorders>
              <w:top w:val="single" w:sz="4" w:space="0" w:color="auto"/>
              <w:left w:val="single" w:sz="4" w:space="0" w:color="auto"/>
              <w:bottom w:val="single" w:sz="4" w:space="0" w:color="auto"/>
              <w:right w:val="single" w:sz="4" w:space="0" w:color="auto"/>
            </w:tcBorders>
          </w:tcPr>
          <w:p w14:paraId="7546AD67"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3773178"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B1958B"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7DC2E43D"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8BAE3FC"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75212521"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5D939481"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8</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01B4F04F" w14:textId="77777777" w:rsidR="000B3F44" w:rsidRPr="00633936" w:rsidRDefault="00605096" w:rsidP="00BD6D49">
            <w:pPr>
              <w:jc w:val="both"/>
              <w:rPr>
                <w:rFonts w:ascii="Arial" w:hAnsi="Arial" w:cs="Arial"/>
                <w:color w:val="4F6228" w:themeColor="accent3" w:themeShade="80"/>
                <w:sz w:val="24"/>
                <w:szCs w:val="24"/>
              </w:rPr>
            </w:pPr>
            <w:r w:rsidRPr="00633936">
              <w:rPr>
                <w:rFonts w:ascii="Arial" w:hAnsi="Arial" w:cs="Arial"/>
                <w:sz w:val="24"/>
                <w:szCs w:val="24"/>
              </w:rPr>
              <w:t>За предоставянето на услугата изисква ли се нотариално заверено пълномощно, което не е предвидено в закон?</w:t>
            </w:r>
          </w:p>
        </w:tc>
        <w:tc>
          <w:tcPr>
            <w:tcW w:w="567" w:type="dxa"/>
            <w:tcBorders>
              <w:top w:val="single" w:sz="4" w:space="0" w:color="auto"/>
              <w:left w:val="single" w:sz="4" w:space="0" w:color="auto"/>
              <w:bottom w:val="single" w:sz="4" w:space="0" w:color="auto"/>
              <w:right w:val="single" w:sz="4" w:space="0" w:color="auto"/>
            </w:tcBorders>
          </w:tcPr>
          <w:p w14:paraId="1573B934"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394C3B5"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4D24A9A1"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28C6C25"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01D7513"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06F7345E"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139A4AEB" w14:textId="77777777" w:rsidR="00605096" w:rsidRPr="00633936" w:rsidRDefault="00605096">
            <w:pPr>
              <w:jc w:val="center"/>
              <w:rPr>
                <w:rFonts w:ascii="Arial" w:hAnsi="Arial" w:cs="Arial"/>
                <w:sz w:val="24"/>
                <w:szCs w:val="24"/>
              </w:rPr>
            </w:pPr>
            <w:r w:rsidRPr="00633936">
              <w:rPr>
                <w:rFonts w:ascii="Arial" w:hAnsi="Arial" w:cs="Arial"/>
                <w:sz w:val="24"/>
                <w:szCs w:val="24"/>
              </w:rPr>
              <w:t>1</w:t>
            </w:r>
            <w:r w:rsidR="00BD6D49" w:rsidRPr="00633936">
              <w:rPr>
                <w:rFonts w:ascii="Arial" w:hAnsi="Arial" w:cs="Arial"/>
                <w:sz w:val="24"/>
                <w:szCs w:val="24"/>
                <w:lang w:val="bg-BG"/>
              </w:rPr>
              <w:t>9</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138CA74" w14:textId="77777777" w:rsidR="00605096" w:rsidRPr="00633936" w:rsidRDefault="00605096">
            <w:pPr>
              <w:jc w:val="both"/>
              <w:rPr>
                <w:rFonts w:ascii="Arial" w:hAnsi="Arial" w:cs="Arial"/>
                <w:color w:val="4F6228" w:themeColor="accent3" w:themeShade="80"/>
                <w:sz w:val="24"/>
                <w:szCs w:val="24"/>
              </w:rPr>
            </w:pPr>
            <w:r w:rsidRPr="00633936">
              <w:rPr>
                <w:rFonts w:ascii="Arial" w:hAnsi="Arial" w:cs="Arial"/>
                <w:sz w:val="24"/>
                <w:szCs w:val="24"/>
              </w:rPr>
              <w:t>За предоставянето на услугата въведени ли са други изисквания за представяне на документи, данни и/или информация, които не са предвидени в нормативен акт?</w:t>
            </w:r>
          </w:p>
        </w:tc>
        <w:tc>
          <w:tcPr>
            <w:tcW w:w="567" w:type="dxa"/>
            <w:tcBorders>
              <w:top w:val="single" w:sz="4" w:space="0" w:color="auto"/>
              <w:left w:val="single" w:sz="4" w:space="0" w:color="auto"/>
              <w:bottom w:val="single" w:sz="4" w:space="0" w:color="auto"/>
              <w:right w:val="single" w:sz="4" w:space="0" w:color="auto"/>
            </w:tcBorders>
          </w:tcPr>
          <w:p w14:paraId="1ABB76A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4C35BC1"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A3BD59"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5A3EF0D"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D1698F8"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1B22148F"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54A0BE8F"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20</w:t>
            </w:r>
            <w:r w:rsidR="00605096" w:rsidRPr="00633936">
              <w:rPr>
                <w:rFonts w:ascii="Arial" w:hAnsi="Arial" w:cs="Arial"/>
                <w:sz w:val="24"/>
                <w:szCs w:val="24"/>
              </w:rPr>
              <w:t xml:space="preserve">. </w:t>
            </w:r>
          </w:p>
        </w:tc>
        <w:tc>
          <w:tcPr>
            <w:tcW w:w="5427" w:type="dxa"/>
            <w:tcBorders>
              <w:top w:val="single" w:sz="4" w:space="0" w:color="auto"/>
              <w:left w:val="single" w:sz="4" w:space="0" w:color="auto"/>
              <w:bottom w:val="single" w:sz="4" w:space="0" w:color="auto"/>
              <w:right w:val="single" w:sz="4" w:space="0" w:color="auto"/>
            </w:tcBorders>
            <w:hideMark/>
          </w:tcPr>
          <w:p w14:paraId="35BB4792" w14:textId="77777777" w:rsidR="00605096" w:rsidRPr="00633936" w:rsidRDefault="00605096">
            <w:pPr>
              <w:jc w:val="both"/>
              <w:rPr>
                <w:rFonts w:ascii="Arial" w:hAnsi="Arial" w:cs="Arial"/>
                <w:color w:val="4F6228" w:themeColor="accent3" w:themeShade="80"/>
                <w:sz w:val="24"/>
                <w:szCs w:val="24"/>
              </w:rPr>
            </w:pPr>
            <w:r w:rsidRPr="00633936">
              <w:rPr>
                <w:rFonts w:ascii="Arial" w:hAnsi="Arial" w:cs="Arial"/>
                <w:sz w:val="24"/>
                <w:szCs w:val="24"/>
              </w:rPr>
              <w:t>За предоставянето на услугата въведени ли са други изисквания за форма на изискваните документи, данни и/или информация, които не са предвидени в нормативен акт?</w:t>
            </w:r>
          </w:p>
        </w:tc>
        <w:tc>
          <w:tcPr>
            <w:tcW w:w="567" w:type="dxa"/>
            <w:tcBorders>
              <w:top w:val="single" w:sz="4" w:space="0" w:color="auto"/>
              <w:left w:val="single" w:sz="4" w:space="0" w:color="auto"/>
              <w:bottom w:val="single" w:sz="4" w:space="0" w:color="auto"/>
              <w:right w:val="single" w:sz="4" w:space="0" w:color="auto"/>
            </w:tcBorders>
          </w:tcPr>
          <w:p w14:paraId="6CB57AC9"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09346D8E"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5B8FD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42AB02BA"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594738F"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2FBC7744"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057B831A"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1</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6E61250E" w14:textId="77777777" w:rsidR="00605096" w:rsidRPr="00633936" w:rsidRDefault="00605096">
            <w:pPr>
              <w:jc w:val="both"/>
              <w:rPr>
                <w:rFonts w:ascii="Arial" w:hAnsi="Arial" w:cs="Arial"/>
                <w:i/>
                <w:iCs/>
                <w:color w:val="948A54" w:themeColor="background2" w:themeShade="80"/>
                <w:sz w:val="24"/>
                <w:szCs w:val="24"/>
              </w:rPr>
            </w:pPr>
            <w:r w:rsidRPr="00633936">
              <w:rPr>
                <w:rFonts w:ascii="Arial" w:hAnsi="Arial" w:cs="Arial"/>
                <w:sz w:val="24"/>
                <w:szCs w:val="24"/>
              </w:rPr>
              <w:t>За предоставянето на услугата въведени ли са изисквания за представяне на документи за установяване на обстоятелства, за които законът допуска доказване чрез декларация?</w:t>
            </w:r>
          </w:p>
        </w:tc>
        <w:tc>
          <w:tcPr>
            <w:tcW w:w="567" w:type="dxa"/>
            <w:tcBorders>
              <w:top w:val="single" w:sz="4" w:space="0" w:color="auto"/>
              <w:left w:val="single" w:sz="4" w:space="0" w:color="auto"/>
              <w:bottom w:val="single" w:sz="4" w:space="0" w:color="auto"/>
              <w:right w:val="single" w:sz="4" w:space="0" w:color="auto"/>
            </w:tcBorders>
          </w:tcPr>
          <w:p w14:paraId="1FD77529"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7B66F1A"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D0FDA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8A0CFC2"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C4F0D41"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451E7F30"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3840E5" w14:textId="1E17BCC7" w:rsidR="00605096" w:rsidRPr="00633936" w:rsidRDefault="00605096">
            <w:pPr>
              <w:jc w:val="center"/>
              <w:rPr>
                <w:rFonts w:ascii="Arial" w:hAnsi="Arial" w:cs="Arial"/>
                <w:i/>
                <w:iCs/>
                <w:color w:val="4F6228" w:themeColor="accent3" w:themeShade="80"/>
                <w:sz w:val="24"/>
                <w:szCs w:val="24"/>
              </w:rPr>
            </w:pPr>
            <w:r w:rsidRPr="00633936">
              <w:rPr>
                <w:rFonts w:ascii="Arial" w:hAnsi="Arial" w:cs="Arial"/>
                <w:b/>
                <w:bCs/>
                <w:sz w:val="24"/>
                <w:szCs w:val="24"/>
              </w:rPr>
              <w:lastRenderedPageBreak/>
              <w:t>2.5. Проверка на таксата</w:t>
            </w:r>
            <w:r w:rsidR="00962897">
              <w:rPr>
                <w:rFonts w:ascii="Arial" w:hAnsi="Arial" w:cs="Arial"/>
                <w:b/>
                <w:bCs/>
                <w:sz w:val="24"/>
                <w:szCs w:val="24"/>
                <w:lang w:val="bg-BG"/>
              </w:rPr>
              <w:t>/цената</w:t>
            </w:r>
            <w:r w:rsidRPr="00633936">
              <w:rPr>
                <w:rFonts w:ascii="Arial" w:hAnsi="Arial" w:cs="Arial"/>
                <w:b/>
                <w:bCs/>
                <w:sz w:val="24"/>
                <w:szCs w:val="24"/>
              </w:rPr>
              <w:t xml:space="preserve"> за предоставяне на услугата/издаване на акта</w:t>
            </w:r>
          </w:p>
        </w:tc>
      </w:tr>
      <w:tr w:rsidR="00605096" w:rsidRPr="00633936" w14:paraId="1CF21FE0"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3E0220CA"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2</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72B0C2BE" w14:textId="6BC2D86D" w:rsidR="000B3F44" w:rsidRPr="00633936" w:rsidRDefault="00605096" w:rsidP="00BD6D49">
            <w:pPr>
              <w:jc w:val="both"/>
              <w:rPr>
                <w:rFonts w:ascii="Arial" w:hAnsi="Arial" w:cs="Arial"/>
                <w:i/>
                <w:iCs/>
                <w:sz w:val="24"/>
                <w:szCs w:val="24"/>
              </w:rPr>
            </w:pPr>
            <w:r w:rsidRPr="00633936">
              <w:rPr>
                <w:rFonts w:ascii="Arial" w:hAnsi="Arial" w:cs="Arial"/>
                <w:sz w:val="24"/>
                <w:szCs w:val="24"/>
              </w:rPr>
              <w:t>Спазени ли са правилата за определяне на разходоориентиран размер на таксата?</w:t>
            </w:r>
          </w:p>
        </w:tc>
        <w:tc>
          <w:tcPr>
            <w:tcW w:w="567" w:type="dxa"/>
            <w:tcBorders>
              <w:top w:val="single" w:sz="4" w:space="0" w:color="auto"/>
              <w:left w:val="single" w:sz="4" w:space="0" w:color="auto"/>
              <w:bottom w:val="single" w:sz="4" w:space="0" w:color="auto"/>
              <w:right w:val="single" w:sz="4" w:space="0" w:color="auto"/>
            </w:tcBorders>
          </w:tcPr>
          <w:p w14:paraId="022BD94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673C3690"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06191F"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60FE6678"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AADE9E1"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168CD222"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0FBDA4A0"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3</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79615634" w14:textId="77777777" w:rsidR="00605096" w:rsidRPr="00633936" w:rsidRDefault="00605096">
            <w:pPr>
              <w:jc w:val="both"/>
              <w:rPr>
                <w:rFonts w:ascii="Arial" w:hAnsi="Arial" w:cs="Arial"/>
                <w:sz w:val="24"/>
                <w:szCs w:val="24"/>
              </w:rPr>
            </w:pPr>
            <w:r w:rsidRPr="00633936">
              <w:rPr>
                <w:rFonts w:ascii="Arial" w:hAnsi="Arial" w:cs="Arial"/>
                <w:sz w:val="24"/>
                <w:szCs w:val="24"/>
              </w:rPr>
              <w:t xml:space="preserve">При предоставяни услуги/издавани актове в съкратени срокове </w:t>
            </w:r>
            <w:r w:rsidRPr="00633936">
              <w:rPr>
                <w:rFonts w:ascii="Arial" w:hAnsi="Arial" w:cs="Arial"/>
                <w:sz w:val="24"/>
                <w:szCs w:val="24"/>
                <w:lang w:val="ru-RU"/>
              </w:rPr>
              <w:t>(</w:t>
            </w:r>
            <w:r w:rsidRPr="00633936">
              <w:rPr>
                <w:rFonts w:ascii="Arial" w:hAnsi="Arial" w:cs="Arial"/>
                <w:sz w:val="24"/>
                <w:szCs w:val="24"/>
              </w:rPr>
              <w:t>бързо или експресно</w:t>
            </w:r>
            <w:r w:rsidRPr="00633936">
              <w:rPr>
                <w:rFonts w:ascii="Arial" w:hAnsi="Arial" w:cs="Arial"/>
                <w:sz w:val="24"/>
                <w:szCs w:val="24"/>
                <w:lang w:val="ru-RU"/>
              </w:rPr>
              <w:t>)</w:t>
            </w:r>
            <w:r w:rsidRPr="00633936">
              <w:rPr>
                <w:rFonts w:ascii="Arial" w:hAnsi="Arial" w:cs="Arial"/>
                <w:sz w:val="24"/>
                <w:szCs w:val="24"/>
              </w:rPr>
              <w:t xml:space="preserve"> предвижда ли се такса, която надвишава повече от 2,5 пъти таксата при обикновено </w:t>
            </w:r>
            <w:r w:rsidR="000B3F44" w:rsidRPr="00633936">
              <w:rPr>
                <w:rFonts w:ascii="Arial" w:hAnsi="Arial" w:cs="Arial"/>
                <w:sz w:val="24"/>
                <w:szCs w:val="24"/>
              </w:rPr>
              <w:t>предоставяне?</w:t>
            </w:r>
          </w:p>
        </w:tc>
        <w:tc>
          <w:tcPr>
            <w:tcW w:w="567" w:type="dxa"/>
            <w:tcBorders>
              <w:top w:val="single" w:sz="4" w:space="0" w:color="auto"/>
              <w:left w:val="single" w:sz="4" w:space="0" w:color="auto"/>
              <w:bottom w:val="single" w:sz="4" w:space="0" w:color="auto"/>
              <w:right w:val="single" w:sz="4" w:space="0" w:color="auto"/>
            </w:tcBorders>
          </w:tcPr>
          <w:p w14:paraId="2634FF0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A2980CB"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3EDB3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76D97CA"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264F80D"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078CDF76"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336619CD"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4</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6EF890D5" w14:textId="77777777" w:rsidR="00605096" w:rsidRPr="00633936" w:rsidRDefault="00605096">
            <w:pPr>
              <w:jc w:val="both"/>
              <w:rPr>
                <w:rFonts w:ascii="Arial" w:hAnsi="Arial" w:cs="Arial"/>
                <w:i/>
                <w:iCs/>
                <w:color w:val="948A54" w:themeColor="background2" w:themeShade="80"/>
                <w:sz w:val="24"/>
                <w:szCs w:val="24"/>
              </w:rPr>
            </w:pPr>
            <w:r w:rsidRPr="00633936">
              <w:rPr>
                <w:rFonts w:ascii="Arial" w:hAnsi="Arial" w:cs="Arial"/>
                <w:sz w:val="24"/>
                <w:szCs w:val="24"/>
              </w:rPr>
              <w:t>Ограничена ли е възможността за използване на различни методи за заплащане на услугата – в брой на каса, по банков път или с банкова карта/по електронен път?</w:t>
            </w:r>
          </w:p>
        </w:tc>
        <w:tc>
          <w:tcPr>
            <w:tcW w:w="567" w:type="dxa"/>
            <w:tcBorders>
              <w:top w:val="single" w:sz="4" w:space="0" w:color="auto"/>
              <w:left w:val="single" w:sz="4" w:space="0" w:color="auto"/>
              <w:bottom w:val="single" w:sz="4" w:space="0" w:color="auto"/>
              <w:right w:val="single" w:sz="4" w:space="0" w:color="auto"/>
            </w:tcBorders>
          </w:tcPr>
          <w:p w14:paraId="50D92088"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34C1E3A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46C314"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6EB68817"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B8FD28A"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49B69291"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26577ED" w14:textId="77777777" w:rsidR="00605096" w:rsidRPr="00633936" w:rsidRDefault="00605096" w:rsidP="00793D5F">
            <w:pPr>
              <w:pStyle w:val="af"/>
              <w:ind w:left="34"/>
              <w:jc w:val="center"/>
              <w:rPr>
                <w:i/>
                <w:iCs/>
                <w:color w:val="4F6228" w:themeColor="accent3" w:themeShade="80"/>
                <w:sz w:val="24"/>
                <w:szCs w:val="24"/>
              </w:rPr>
            </w:pPr>
            <w:r w:rsidRPr="00633936">
              <w:rPr>
                <w:rFonts w:ascii="Arial" w:eastAsiaTheme="majorEastAsia" w:hAnsi="Arial" w:cs="Arial"/>
                <w:b/>
                <w:bCs/>
                <w:sz w:val="24"/>
                <w:szCs w:val="24"/>
              </w:rPr>
              <w:t>III</w:t>
            </w:r>
            <w:r w:rsidRPr="00633936">
              <w:rPr>
                <w:rFonts w:ascii="Arial" w:eastAsiaTheme="majorEastAsia" w:hAnsi="Arial" w:cs="Arial"/>
                <w:b/>
                <w:bCs/>
                <w:sz w:val="24"/>
                <w:szCs w:val="24"/>
                <w:lang w:val="ru-RU"/>
              </w:rPr>
              <w:t xml:space="preserve">. </w:t>
            </w:r>
            <w:r w:rsidRPr="00633936">
              <w:rPr>
                <w:rStyle w:val="af5"/>
                <w:rFonts w:ascii="Arial" w:hAnsi="Arial" w:cs="Arial"/>
                <w:b/>
                <w:bCs/>
                <w:i w:val="0"/>
                <w:iCs w:val="0"/>
                <w:color w:val="000000" w:themeColor="text1"/>
                <w:sz w:val="24"/>
                <w:szCs w:val="24"/>
                <w:lang w:val="ru-RU"/>
              </w:rPr>
              <w:t>Въпроси по Стъпка 3:</w:t>
            </w:r>
            <w:r w:rsidR="00793D5F" w:rsidRPr="00633936">
              <w:rPr>
                <w:rStyle w:val="af5"/>
                <w:rFonts w:ascii="Arial" w:hAnsi="Arial" w:cs="Arial"/>
                <w:b/>
                <w:bCs/>
                <w:i w:val="0"/>
                <w:iCs w:val="0"/>
                <w:color w:val="000000" w:themeColor="text1"/>
                <w:sz w:val="24"/>
                <w:szCs w:val="24"/>
                <w:lang w:val="ru-RU"/>
              </w:rPr>
              <w:t xml:space="preserve"> </w:t>
            </w:r>
            <w:r w:rsidRPr="00633936">
              <w:rPr>
                <w:rStyle w:val="af5"/>
                <w:rFonts w:ascii="Arial" w:hAnsi="Arial" w:cs="Arial"/>
                <w:b/>
                <w:bCs/>
                <w:i w:val="0"/>
                <w:iCs w:val="0"/>
                <w:color w:val="000000" w:themeColor="text1"/>
                <w:sz w:val="24"/>
                <w:szCs w:val="24"/>
              </w:rPr>
              <w:t>Проверка на условията за предоставяне на услугата/издаване на акта</w:t>
            </w:r>
          </w:p>
        </w:tc>
      </w:tr>
      <w:tr w:rsidR="00605096" w:rsidRPr="00633936" w14:paraId="32CAA89B"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21ABD9" w14:textId="77777777" w:rsidR="00605096" w:rsidRPr="00633936" w:rsidRDefault="00605096">
            <w:pPr>
              <w:jc w:val="center"/>
              <w:rPr>
                <w:rFonts w:ascii="Arial" w:hAnsi="Arial" w:cs="Arial"/>
                <w:i/>
                <w:iCs/>
                <w:color w:val="4F6228" w:themeColor="accent3" w:themeShade="80"/>
                <w:sz w:val="24"/>
                <w:szCs w:val="24"/>
              </w:rPr>
            </w:pPr>
            <w:r w:rsidRPr="00633936">
              <w:rPr>
                <w:rFonts w:ascii="Arial" w:hAnsi="Arial" w:cs="Arial"/>
                <w:b/>
                <w:bCs/>
                <w:sz w:val="24"/>
                <w:szCs w:val="24"/>
              </w:rPr>
              <w:t>3.1. Проверка на срока за предоставяне на услугата/издаване на акта</w:t>
            </w:r>
          </w:p>
        </w:tc>
      </w:tr>
      <w:tr w:rsidR="00605096" w:rsidRPr="00633936" w14:paraId="462747D4"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23B3170E"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5</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8883846" w14:textId="77777777" w:rsidR="00605096" w:rsidRPr="00633936" w:rsidRDefault="00605096">
            <w:pPr>
              <w:jc w:val="both"/>
              <w:rPr>
                <w:rFonts w:ascii="Arial" w:hAnsi="Arial" w:cs="Arial"/>
                <w:sz w:val="24"/>
                <w:szCs w:val="24"/>
              </w:rPr>
            </w:pPr>
            <w:r w:rsidRPr="00633936">
              <w:rPr>
                <w:rFonts w:ascii="Arial" w:hAnsi="Arial" w:cs="Arial"/>
                <w:sz w:val="24"/>
                <w:szCs w:val="24"/>
              </w:rPr>
              <w:t xml:space="preserve">Срокът за извършване на услугата/издаване на акта </w:t>
            </w:r>
            <w:r w:rsidRPr="00633936">
              <w:rPr>
                <w:rFonts w:ascii="Arial" w:hAnsi="Arial" w:cs="Arial"/>
                <w:sz w:val="24"/>
                <w:szCs w:val="24"/>
                <w:lang w:val="ru-RU"/>
              </w:rPr>
              <w:t>(</w:t>
            </w:r>
            <w:r w:rsidRPr="00633936">
              <w:rPr>
                <w:rFonts w:ascii="Arial" w:hAnsi="Arial" w:cs="Arial"/>
                <w:sz w:val="24"/>
                <w:szCs w:val="24"/>
              </w:rPr>
              <w:t>извън актовете по чл.21, ал.1 и ал.2 от АПК</w:t>
            </w:r>
            <w:r w:rsidRPr="00633936">
              <w:rPr>
                <w:rFonts w:ascii="Arial" w:hAnsi="Arial" w:cs="Arial"/>
                <w:sz w:val="24"/>
                <w:szCs w:val="24"/>
                <w:lang w:val="ru-RU"/>
              </w:rPr>
              <w:t>)</w:t>
            </w:r>
            <w:r w:rsidRPr="00633936">
              <w:rPr>
                <w:rFonts w:ascii="Arial" w:hAnsi="Arial" w:cs="Arial"/>
                <w:sz w:val="24"/>
                <w:szCs w:val="24"/>
              </w:rPr>
              <w:t xml:space="preserve"> надвишава ли 14 дни, без специален закон да предвижда по-дълъг срок и без да са налице хипотезите на чл. 57, ал. 5, 6 или 7 от АПК?</w:t>
            </w:r>
          </w:p>
        </w:tc>
        <w:tc>
          <w:tcPr>
            <w:tcW w:w="567" w:type="dxa"/>
            <w:tcBorders>
              <w:top w:val="single" w:sz="4" w:space="0" w:color="auto"/>
              <w:left w:val="single" w:sz="4" w:space="0" w:color="auto"/>
              <w:bottom w:val="single" w:sz="4" w:space="0" w:color="auto"/>
              <w:right w:val="single" w:sz="4" w:space="0" w:color="auto"/>
            </w:tcBorders>
          </w:tcPr>
          <w:p w14:paraId="0CE39426"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1B72A8F"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3AE85EA1"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7F83268B"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56A9D74"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7C02ADA6"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6BFB5DF0"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6</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54FBCCC"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 xml:space="preserve">При актове в хипотезите по чл. 57, ал. 5 срокът надвишава ли 1 месец, без специален закон да предвижда по-дълъг срок? </w:t>
            </w:r>
          </w:p>
        </w:tc>
        <w:tc>
          <w:tcPr>
            <w:tcW w:w="567" w:type="dxa"/>
            <w:tcBorders>
              <w:top w:val="single" w:sz="4" w:space="0" w:color="auto"/>
              <w:left w:val="single" w:sz="4" w:space="0" w:color="auto"/>
              <w:bottom w:val="single" w:sz="4" w:space="0" w:color="auto"/>
              <w:right w:val="single" w:sz="4" w:space="0" w:color="auto"/>
            </w:tcBorders>
          </w:tcPr>
          <w:p w14:paraId="7F0A9447"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3E77482"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16D7DDC"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0824A93"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173A15F"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1AA90F96"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0DCCA821"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7</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7F5A9FF9"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Срокът за извършване на услугата/издаване на акта по чл.21, ал.1 и ал.2 от АПК надвишава ли 7 дни, без специален закон да предвижда по-дълъг срок и/или без да е необходимо извършване на експертиза или лично участие на заинтересованото лице?</w:t>
            </w:r>
          </w:p>
        </w:tc>
        <w:tc>
          <w:tcPr>
            <w:tcW w:w="567" w:type="dxa"/>
            <w:tcBorders>
              <w:top w:val="single" w:sz="4" w:space="0" w:color="auto"/>
              <w:left w:val="single" w:sz="4" w:space="0" w:color="auto"/>
              <w:bottom w:val="single" w:sz="4" w:space="0" w:color="auto"/>
              <w:right w:val="single" w:sz="4" w:space="0" w:color="auto"/>
            </w:tcBorders>
          </w:tcPr>
          <w:p w14:paraId="52B8172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7B5E2622"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E9F22A"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5AFC335C"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84B452A"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63467E10"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62C7B13A"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8</w:t>
            </w:r>
            <w:r w:rsidRPr="00633936">
              <w:rPr>
                <w:rFonts w:ascii="Arial" w:hAnsi="Arial" w:cs="Arial"/>
                <w:sz w:val="24"/>
                <w:szCs w:val="24"/>
              </w:rPr>
              <w:t xml:space="preserve">. </w:t>
            </w:r>
          </w:p>
        </w:tc>
        <w:tc>
          <w:tcPr>
            <w:tcW w:w="5427" w:type="dxa"/>
            <w:tcBorders>
              <w:top w:val="single" w:sz="4" w:space="0" w:color="auto"/>
              <w:left w:val="single" w:sz="4" w:space="0" w:color="auto"/>
              <w:bottom w:val="single" w:sz="4" w:space="0" w:color="auto"/>
              <w:right w:val="single" w:sz="4" w:space="0" w:color="auto"/>
            </w:tcBorders>
            <w:hideMark/>
          </w:tcPr>
          <w:p w14:paraId="21E6DFB4"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 xml:space="preserve">Срокът за извършване на услугата/издаване на акта по чл.21, ал.1 и ал.2 от АПК, когато е необходимо извършване на експертиза или </w:t>
            </w:r>
            <w:r w:rsidRPr="00633936">
              <w:rPr>
                <w:rFonts w:ascii="Arial" w:hAnsi="Arial" w:cs="Arial"/>
                <w:sz w:val="24"/>
                <w:szCs w:val="24"/>
              </w:rPr>
              <w:lastRenderedPageBreak/>
              <w:t>лично участие на заинтересованото лице надвишава ли 14 дни, без специален закон да предвижда по-дълъг срок?</w:t>
            </w:r>
          </w:p>
        </w:tc>
        <w:tc>
          <w:tcPr>
            <w:tcW w:w="567" w:type="dxa"/>
            <w:tcBorders>
              <w:top w:val="single" w:sz="4" w:space="0" w:color="auto"/>
              <w:left w:val="single" w:sz="4" w:space="0" w:color="auto"/>
              <w:bottom w:val="single" w:sz="4" w:space="0" w:color="auto"/>
              <w:right w:val="single" w:sz="4" w:space="0" w:color="auto"/>
            </w:tcBorders>
          </w:tcPr>
          <w:p w14:paraId="3120C9D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lastRenderedPageBreak/>
              <w:sym w:font="Wingdings 2" w:char="F0A3"/>
            </w:r>
          </w:p>
          <w:p w14:paraId="51ED1C72"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69103E"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9A0D14C"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98A21FC"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23416550"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225F0A86" w14:textId="77777777" w:rsidR="00605096" w:rsidRPr="00633936" w:rsidRDefault="00605096">
            <w:pPr>
              <w:jc w:val="center"/>
              <w:rPr>
                <w:rFonts w:ascii="Arial" w:hAnsi="Arial" w:cs="Arial"/>
                <w:sz w:val="24"/>
                <w:szCs w:val="24"/>
              </w:rPr>
            </w:pPr>
            <w:r w:rsidRPr="00633936">
              <w:rPr>
                <w:rFonts w:ascii="Arial" w:hAnsi="Arial" w:cs="Arial"/>
                <w:sz w:val="24"/>
                <w:szCs w:val="24"/>
              </w:rPr>
              <w:t>2</w:t>
            </w:r>
            <w:r w:rsidR="00BD6D49" w:rsidRPr="00633936">
              <w:rPr>
                <w:rFonts w:ascii="Arial" w:hAnsi="Arial" w:cs="Arial"/>
                <w:sz w:val="24"/>
                <w:szCs w:val="24"/>
                <w:lang w:val="bg-BG"/>
              </w:rPr>
              <w:t>9</w:t>
            </w:r>
            <w:r w:rsidRPr="00633936">
              <w:rPr>
                <w:rFonts w:ascii="Arial" w:hAnsi="Arial" w:cs="Arial"/>
                <w:sz w:val="24"/>
                <w:szCs w:val="24"/>
              </w:rPr>
              <w:t xml:space="preserve">. </w:t>
            </w:r>
          </w:p>
        </w:tc>
        <w:tc>
          <w:tcPr>
            <w:tcW w:w="5427" w:type="dxa"/>
            <w:tcBorders>
              <w:top w:val="single" w:sz="4" w:space="0" w:color="auto"/>
              <w:left w:val="single" w:sz="4" w:space="0" w:color="auto"/>
              <w:bottom w:val="single" w:sz="4" w:space="0" w:color="auto"/>
              <w:right w:val="single" w:sz="4" w:space="0" w:color="auto"/>
            </w:tcBorders>
            <w:hideMark/>
          </w:tcPr>
          <w:p w14:paraId="332380EF"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Предвиждат ли се съкратени срокове за предоставяне на услуга, която попада в обхвата на чл. 57, ал. 4 от АПК?</w:t>
            </w:r>
          </w:p>
        </w:tc>
        <w:tc>
          <w:tcPr>
            <w:tcW w:w="567" w:type="dxa"/>
            <w:tcBorders>
              <w:top w:val="single" w:sz="4" w:space="0" w:color="auto"/>
              <w:left w:val="single" w:sz="4" w:space="0" w:color="auto"/>
              <w:bottom w:val="single" w:sz="4" w:space="0" w:color="auto"/>
              <w:right w:val="single" w:sz="4" w:space="0" w:color="auto"/>
            </w:tcBorders>
          </w:tcPr>
          <w:p w14:paraId="74162AE3"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1782D0B"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64CC19"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7F6B167"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E00797B"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69053D6E"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1ED86AD5" w14:textId="77777777" w:rsidR="00605096" w:rsidRPr="00633936" w:rsidRDefault="00BD6D49">
            <w:pPr>
              <w:jc w:val="center"/>
              <w:rPr>
                <w:rFonts w:ascii="Arial" w:hAnsi="Arial" w:cs="Arial"/>
                <w:sz w:val="24"/>
                <w:szCs w:val="24"/>
              </w:rPr>
            </w:pPr>
            <w:r w:rsidRPr="00633936">
              <w:rPr>
                <w:rFonts w:ascii="Arial" w:hAnsi="Arial" w:cs="Arial"/>
                <w:sz w:val="24"/>
                <w:szCs w:val="24"/>
                <w:lang w:val="bg-BG"/>
              </w:rPr>
              <w:t>30</w:t>
            </w:r>
            <w:r w:rsidR="00605096" w:rsidRPr="00633936">
              <w:rPr>
                <w:rFonts w:ascii="Arial" w:hAnsi="Arial" w:cs="Arial"/>
                <w:sz w:val="24"/>
                <w:szCs w:val="24"/>
              </w:rPr>
              <w:t xml:space="preserve">. </w:t>
            </w:r>
          </w:p>
        </w:tc>
        <w:tc>
          <w:tcPr>
            <w:tcW w:w="5427" w:type="dxa"/>
            <w:tcBorders>
              <w:top w:val="single" w:sz="4" w:space="0" w:color="auto"/>
              <w:left w:val="single" w:sz="4" w:space="0" w:color="auto"/>
              <w:bottom w:val="single" w:sz="4" w:space="0" w:color="auto"/>
              <w:right w:val="single" w:sz="4" w:space="0" w:color="auto"/>
            </w:tcBorders>
            <w:hideMark/>
          </w:tcPr>
          <w:p w14:paraId="6F872CC4" w14:textId="77777777" w:rsidR="00605096" w:rsidRPr="00633936" w:rsidRDefault="00605096">
            <w:pPr>
              <w:jc w:val="both"/>
              <w:rPr>
                <w:rFonts w:ascii="Arial" w:hAnsi="Arial" w:cs="Arial"/>
                <w:i/>
                <w:iCs/>
                <w:sz w:val="24"/>
                <w:szCs w:val="24"/>
              </w:rPr>
            </w:pPr>
            <w:r w:rsidRPr="00633936">
              <w:rPr>
                <w:rFonts w:ascii="Arial" w:hAnsi="Arial" w:cs="Arial"/>
                <w:sz w:val="24"/>
                <w:szCs w:val="24"/>
              </w:rPr>
              <w:t>Ако специален закон предвижда срок, различен от правилата по чл. 57 от АПК, срокът за предоставяне на услугата/издаване на акта определен ли е съобразно специалния закон?</w:t>
            </w:r>
          </w:p>
        </w:tc>
        <w:tc>
          <w:tcPr>
            <w:tcW w:w="567" w:type="dxa"/>
            <w:tcBorders>
              <w:top w:val="single" w:sz="4" w:space="0" w:color="auto"/>
              <w:left w:val="single" w:sz="4" w:space="0" w:color="auto"/>
              <w:bottom w:val="single" w:sz="4" w:space="0" w:color="auto"/>
              <w:right w:val="single" w:sz="4" w:space="0" w:color="auto"/>
            </w:tcBorders>
          </w:tcPr>
          <w:p w14:paraId="2FCD4EAB"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724FCC8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65A7FC"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28EA6C0E"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4401227"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26F6005E"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1287F2" w14:textId="77777777" w:rsidR="00605096" w:rsidRPr="00633936" w:rsidRDefault="00605096">
            <w:pPr>
              <w:jc w:val="center"/>
              <w:rPr>
                <w:rFonts w:ascii="Arial" w:hAnsi="Arial" w:cs="Arial"/>
                <w:i/>
                <w:iCs/>
                <w:color w:val="4F6228" w:themeColor="accent3" w:themeShade="80"/>
                <w:sz w:val="24"/>
                <w:szCs w:val="24"/>
              </w:rPr>
            </w:pPr>
            <w:r w:rsidRPr="00633936">
              <w:rPr>
                <w:rFonts w:ascii="Arial" w:hAnsi="Arial" w:cs="Arial"/>
                <w:b/>
                <w:bCs/>
                <w:sz w:val="24"/>
                <w:szCs w:val="24"/>
              </w:rPr>
              <w:t>3.2. Проверка на каналите за предоставяне резултата от услугата/издадения акт</w:t>
            </w:r>
          </w:p>
        </w:tc>
      </w:tr>
      <w:tr w:rsidR="00605096" w:rsidRPr="00633936" w14:paraId="5FC42883"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4678EB7E" w14:textId="77777777" w:rsidR="00605096" w:rsidRPr="00633936" w:rsidRDefault="00605096">
            <w:pPr>
              <w:jc w:val="center"/>
              <w:rPr>
                <w:rFonts w:ascii="Arial" w:hAnsi="Arial" w:cs="Arial"/>
                <w:sz w:val="24"/>
                <w:szCs w:val="24"/>
              </w:rPr>
            </w:pPr>
            <w:r w:rsidRPr="00633936">
              <w:rPr>
                <w:rFonts w:ascii="Arial" w:hAnsi="Arial" w:cs="Arial"/>
                <w:sz w:val="24"/>
                <w:szCs w:val="24"/>
              </w:rPr>
              <w:t>3</w:t>
            </w:r>
            <w:r w:rsidR="00BD6D49" w:rsidRPr="00633936">
              <w:rPr>
                <w:rFonts w:ascii="Arial" w:hAnsi="Arial" w:cs="Arial"/>
                <w:sz w:val="24"/>
                <w:szCs w:val="24"/>
                <w:lang w:val="bg-BG"/>
              </w:rPr>
              <w:t>1</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7EF1658" w14:textId="77777777" w:rsidR="00605096" w:rsidRPr="00633936" w:rsidRDefault="00605096">
            <w:pPr>
              <w:jc w:val="both"/>
              <w:rPr>
                <w:rFonts w:ascii="Arial" w:hAnsi="Arial" w:cs="Arial"/>
                <w:i/>
                <w:iCs/>
                <w:color w:val="4F6228" w:themeColor="accent3" w:themeShade="80"/>
                <w:sz w:val="24"/>
                <w:szCs w:val="24"/>
              </w:rPr>
            </w:pPr>
            <w:r w:rsidRPr="00633936">
              <w:rPr>
                <w:rFonts w:ascii="Arial" w:hAnsi="Arial" w:cs="Arial"/>
                <w:sz w:val="24"/>
                <w:szCs w:val="24"/>
              </w:rPr>
              <w:t>Ограничени ли са възможностите за получаване на резултата от услугата/издадения акт чрез лицензиран пощенски оператор?</w:t>
            </w:r>
            <w:r w:rsidRPr="00633936">
              <w:rPr>
                <w:rFonts w:ascii="Arial" w:hAnsi="Arial" w:cs="Arial"/>
                <w:i/>
                <w:iCs/>
                <w:color w:val="4F6228" w:themeColor="accent3" w:themeShade="8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1A38F215"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5ABC761"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0C8D1B"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4E8E3FD7"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233FED6"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690D33D2"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03532274" w14:textId="77777777" w:rsidR="00605096" w:rsidRPr="00633936" w:rsidRDefault="00605096">
            <w:pPr>
              <w:jc w:val="center"/>
              <w:rPr>
                <w:rFonts w:ascii="Arial" w:hAnsi="Arial" w:cs="Arial"/>
                <w:sz w:val="24"/>
                <w:szCs w:val="24"/>
              </w:rPr>
            </w:pPr>
            <w:r w:rsidRPr="00633936">
              <w:rPr>
                <w:rFonts w:ascii="Arial" w:hAnsi="Arial" w:cs="Arial"/>
                <w:sz w:val="24"/>
                <w:szCs w:val="24"/>
              </w:rPr>
              <w:t>3</w:t>
            </w:r>
            <w:r w:rsidR="00BD6D49" w:rsidRPr="00633936">
              <w:rPr>
                <w:rFonts w:ascii="Arial" w:hAnsi="Arial" w:cs="Arial"/>
                <w:sz w:val="24"/>
                <w:szCs w:val="24"/>
                <w:lang w:val="bg-BG"/>
              </w:rPr>
              <w:t>2</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275D6F18" w14:textId="77777777" w:rsidR="00605096" w:rsidRPr="00633936" w:rsidRDefault="00605096">
            <w:pPr>
              <w:jc w:val="both"/>
              <w:rPr>
                <w:rFonts w:ascii="Arial" w:hAnsi="Arial" w:cs="Arial"/>
                <w:sz w:val="24"/>
                <w:szCs w:val="24"/>
              </w:rPr>
            </w:pPr>
            <w:r w:rsidRPr="00633936">
              <w:rPr>
                <w:rFonts w:ascii="Arial" w:hAnsi="Arial" w:cs="Arial"/>
                <w:sz w:val="24"/>
                <w:szCs w:val="24"/>
              </w:rPr>
              <w:t>Ограничени ли са възможностите за получаване на резултата от услугата/издадения акт по електронен път?</w:t>
            </w:r>
          </w:p>
        </w:tc>
        <w:tc>
          <w:tcPr>
            <w:tcW w:w="567" w:type="dxa"/>
            <w:tcBorders>
              <w:top w:val="single" w:sz="4" w:space="0" w:color="auto"/>
              <w:left w:val="single" w:sz="4" w:space="0" w:color="auto"/>
              <w:bottom w:val="single" w:sz="4" w:space="0" w:color="auto"/>
              <w:right w:val="single" w:sz="4" w:space="0" w:color="auto"/>
            </w:tcBorders>
          </w:tcPr>
          <w:p w14:paraId="467BB2FA"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128E07B3"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CA2090"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7E50198A"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1F0AC41" w14:textId="77777777" w:rsidR="00605096" w:rsidRPr="00633936" w:rsidRDefault="00605096">
            <w:pPr>
              <w:jc w:val="both"/>
              <w:rPr>
                <w:rFonts w:ascii="Arial" w:hAnsi="Arial" w:cs="Arial"/>
                <w:i/>
                <w:iCs/>
                <w:color w:val="4F6228" w:themeColor="accent3" w:themeShade="80"/>
                <w:sz w:val="24"/>
                <w:szCs w:val="24"/>
              </w:rPr>
            </w:pPr>
          </w:p>
        </w:tc>
      </w:tr>
      <w:tr w:rsidR="00605096" w:rsidRPr="00633936" w14:paraId="56D427B8" w14:textId="77777777" w:rsidTr="00793D5F">
        <w:tc>
          <w:tcPr>
            <w:tcW w:w="13897" w:type="dxa"/>
            <w:gridSpan w:val="6"/>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A89E2F2" w14:textId="77777777" w:rsidR="00605096" w:rsidRPr="00633936" w:rsidRDefault="00605096" w:rsidP="00793D5F">
            <w:pPr>
              <w:pStyle w:val="af"/>
              <w:ind w:left="34"/>
              <w:jc w:val="center"/>
              <w:rPr>
                <w:i/>
                <w:iCs/>
                <w:sz w:val="24"/>
                <w:szCs w:val="24"/>
              </w:rPr>
            </w:pPr>
            <w:r w:rsidRPr="00633936">
              <w:rPr>
                <w:rStyle w:val="af5"/>
                <w:rFonts w:ascii="Arial" w:hAnsi="Arial" w:cs="Arial"/>
                <w:b/>
                <w:bCs/>
                <w:i w:val="0"/>
                <w:iCs w:val="0"/>
                <w:color w:val="auto"/>
                <w:sz w:val="24"/>
                <w:szCs w:val="24"/>
              </w:rPr>
              <w:t>IV</w:t>
            </w:r>
            <w:r w:rsidRPr="00633936">
              <w:rPr>
                <w:rFonts w:ascii="Arial" w:eastAsiaTheme="majorEastAsia" w:hAnsi="Arial" w:cs="Arial"/>
                <w:b/>
                <w:bCs/>
                <w:i/>
                <w:iCs/>
                <w:sz w:val="24"/>
                <w:szCs w:val="24"/>
                <w:lang w:val="ru-RU"/>
              </w:rPr>
              <w:t xml:space="preserve">. </w:t>
            </w:r>
            <w:r w:rsidRPr="00633936">
              <w:rPr>
                <w:rStyle w:val="af5"/>
                <w:rFonts w:ascii="Arial" w:hAnsi="Arial" w:cs="Arial"/>
                <w:b/>
                <w:bCs/>
                <w:i w:val="0"/>
                <w:iCs w:val="0"/>
                <w:color w:val="auto"/>
                <w:sz w:val="24"/>
                <w:szCs w:val="24"/>
                <w:lang w:val="ru-RU"/>
              </w:rPr>
              <w:t>Въпроси по Стъпка 4:</w:t>
            </w:r>
            <w:r w:rsidR="00793D5F" w:rsidRPr="00633936">
              <w:rPr>
                <w:rStyle w:val="af5"/>
                <w:rFonts w:ascii="Arial" w:hAnsi="Arial" w:cs="Arial"/>
                <w:b/>
                <w:bCs/>
                <w:i w:val="0"/>
                <w:iCs w:val="0"/>
                <w:color w:val="auto"/>
                <w:sz w:val="24"/>
                <w:szCs w:val="24"/>
                <w:lang w:val="ru-RU"/>
              </w:rPr>
              <w:t xml:space="preserve"> </w:t>
            </w:r>
            <w:r w:rsidRPr="00633936">
              <w:rPr>
                <w:rStyle w:val="af5"/>
                <w:rFonts w:ascii="Arial" w:hAnsi="Arial" w:cs="Arial"/>
                <w:b/>
                <w:bCs/>
                <w:i w:val="0"/>
                <w:iCs w:val="0"/>
                <w:color w:val="auto"/>
                <w:sz w:val="24"/>
                <w:szCs w:val="24"/>
              </w:rPr>
              <w:t>Проверка на изискванията за последващ контрол върху стопанската дейност</w:t>
            </w:r>
          </w:p>
        </w:tc>
      </w:tr>
      <w:tr w:rsidR="00605096" w:rsidRPr="00633936" w14:paraId="7C007403" w14:textId="77777777" w:rsidTr="00793D5F">
        <w:trPr>
          <w:gridAfter w:val="1"/>
          <w:wAfter w:w="10" w:type="dxa"/>
        </w:trPr>
        <w:tc>
          <w:tcPr>
            <w:tcW w:w="522" w:type="dxa"/>
            <w:tcBorders>
              <w:top w:val="single" w:sz="4" w:space="0" w:color="auto"/>
              <w:left w:val="single" w:sz="4" w:space="0" w:color="auto"/>
              <w:bottom w:val="single" w:sz="4" w:space="0" w:color="auto"/>
              <w:right w:val="single" w:sz="4" w:space="0" w:color="auto"/>
            </w:tcBorders>
            <w:hideMark/>
          </w:tcPr>
          <w:p w14:paraId="24049476" w14:textId="77777777" w:rsidR="00605096" w:rsidRPr="00633936" w:rsidRDefault="00605096">
            <w:pPr>
              <w:jc w:val="center"/>
              <w:rPr>
                <w:rFonts w:ascii="Arial" w:hAnsi="Arial" w:cs="Arial"/>
                <w:sz w:val="24"/>
                <w:szCs w:val="24"/>
              </w:rPr>
            </w:pPr>
            <w:r w:rsidRPr="00633936">
              <w:rPr>
                <w:rFonts w:ascii="Arial" w:hAnsi="Arial" w:cs="Arial"/>
                <w:sz w:val="24"/>
                <w:szCs w:val="24"/>
              </w:rPr>
              <w:t>3</w:t>
            </w:r>
            <w:r w:rsidR="00BD6D49" w:rsidRPr="00633936">
              <w:rPr>
                <w:rFonts w:ascii="Arial" w:hAnsi="Arial" w:cs="Arial"/>
                <w:sz w:val="24"/>
                <w:szCs w:val="24"/>
                <w:lang w:val="bg-BG"/>
              </w:rPr>
              <w:t>3</w:t>
            </w:r>
            <w:r w:rsidRPr="00633936">
              <w:rPr>
                <w:rFonts w:ascii="Arial" w:hAnsi="Arial" w:cs="Arial"/>
                <w:sz w:val="24"/>
                <w:szCs w:val="24"/>
              </w:rPr>
              <w:t>.</w:t>
            </w:r>
          </w:p>
        </w:tc>
        <w:tc>
          <w:tcPr>
            <w:tcW w:w="5427" w:type="dxa"/>
            <w:tcBorders>
              <w:top w:val="single" w:sz="4" w:space="0" w:color="auto"/>
              <w:left w:val="single" w:sz="4" w:space="0" w:color="auto"/>
              <w:bottom w:val="single" w:sz="4" w:space="0" w:color="auto"/>
              <w:right w:val="single" w:sz="4" w:space="0" w:color="auto"/>
            </w:tcBorders>
            <w:hideMark/>
          </w:tcPr>
          <w:p w14:paraId="5EC04BCE" w14:textId="77777777" w:rsidR="00605096" w:rsidRPr="00633936" w:rsidRDefault="00605096">
            <w:pPr>
              <w:jc w:val="both"/>
              <w:rPr>
                <w:rFonts w:ascii="Arial" w:hAnsi="Arial" w:cs="Arial"/>
                <w:sz w:val="24"/>
                <w:szCs w:val="24"/>
              </w:rPr>
            </w:pPr>
            <w:r w:rsidRPr="00633936">
              <w:rPr>
                <w:rFonts w:ascii="Arial" w:hAnsi="Arial" w:cs="Arial"/>
                <w:sz w:val="24"/>
                <w:szCs w:val="24"/>
              </w:rPr>
              <w:t>Проверяваният акт съдържа ли изисквания за последващ контрол върху стопанската дейност, които излизат извън обхвата на допустимото регулиране на ниво подзаконов нормативен акт?</w:t>
            </w:r>
          </w:p>
        </w:tc>
        <w:tc>
          <w:tcPr>
            <w:tcW w:w="567" w:type="dxa"/>
            <w:tcBorders>
              <w:top w:val="single" w:sz="4" w:space="0" w:color="auto"/>
              <w:left w:val="single" w:sz="4" w:space="0" w:color="auto"/>
              <w:bottom w:val="single" w:sz="4" w:space="0" w:color="auto"/>
              <w:right w:val="single" w:sz="4" w:space="0" w:color="auto"/>
            </w:tcBorders>
          </w:tcPr>
          <w:p w14:paraId="12290EFB"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4C30714C" w14:textId="77777777" w:rsidR="00605096" w:rsidRPr="00633936" w:rsidRDefault="00605096">
            <w:pPr>
              <w:jc w:val="center"/>
              <w:rPr>
                <w:rFonts w:ascii="Arial" w:hAnsi="Arial" w:cs="Arial"/>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7760B3" w14:textId="77777777" w:rsidR="00605096" w:rsidRPr="00633936" w:rsidRDefault="00605096">
            <w:pPr>
              <w:jc w:val="center"/>
              <w:rPr>
                <w:rFonts w:ascii="Arial" w:hAnsi="Arial" w:cs="Arial"/>
                <w:b/>
                <w:bCs/>
                <w:sz w:val="24"/>
                <w:szCs w:val="24"/>
              </w:rPr>
            </w:pPr>
            <w:r w:rsidRPr="00633936">
              <w:rPr>
                <w:rFonts w:ascii="Arial" w:hAnsi="Arial" w:cs="Arial"/>
                <w:b/>
                <w:bCs/>
                <w:sz w:val="24"/>
                <w:szCs w:val="24"/>
              </w:rPr>
              <w:sym w:font="Wingdings 2" w:char="F0A3"/>
            </w:r>
          </w:p>
          <w:p w14:paraId="73C5A909" w14:textId="77777777" w:rsidR="00605096" w:rsidRPr="00633936" w:rsidRDefault="00605096">
            <w:pPr>
              <w:jc w:val="center"/>
              <w:rPr>
                <w:rFonts w:ascii="Arial" w:hAnsi="Arial" w:cs="Arial"/>
                <w:b/>
                <w:bCs/>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0F2C1C6" w14:textId="77777777" w:rsidR="00605096" w:rsidRPr="00633936" w:rsidRDefault="00605096">
            <w:pPr>
              <w:jc w:val="both"/>
              <w:rPr>
                <w:rFonts w:ascii="Arial" w:hAnsi="Arial" w:cs="Arial"/>
                <w:i/>
                <w:iCs/>
                <w:color w:val="4F6228" w:themeColor="accent3" w:themeShade="80"/>
                <w:sz w:val="24"/>
                <w:szCs w:val="24"/>
              </w:rPr>
            </w:pPr>
          </w:p>
        </w:tc>
      </w:tr>
    </w:tbl>
    <w:p w14:paraId="386F81F1" w14:textId="77777777" w:rsidR="00605096" w:rsidRPr="00633936" w:rsidRDefault="00605096" w:rsidP="00605096">
      <w:pPr>
        <w:shd w:val="clear" w:color="auto" w:fill="FFFFFF" w:themeFill="background1"/>
        <w:spacing w:after="0" w:line="360" w:lineRule="auto"/>
        <w:rPr>
          <w:rFonts w:ascii="Arial" w:hAnsi="Arial" w:cs="Arial"/>
          <w:sz w:val="24"/>
          <w:szCs w:val="24"/>
        </w:rPr>
      </w:pPr>
    </w:p>
    <w:sectPr w:rsidR="00605096" w:rsidRPr="00633936" w:rsidSect="00605096">
      <w:pgSz w:w="16838" w:h="11906" w:orient="landscape"/>
      <w:pgMar w:top="1417" w:right="2142" w:bottom="1417" w:left="1417" w:header="708" w:footer="61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3F48" w16cex:dateUtc="2020-09-21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073CC" w16cid:durableId="23133F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86989" w14:textId="77777777" w:rsidR="000E0769" w:rsidRDefault="000E0769" w:rsidP="00B87815">
      <w:pPr>
        <w:spacing w:after="0" w:line="240" w:lineRule="auto"/>
      </w:pPr>
      <w:r>
        <w:separator/>
      </w:r>
    </w:p>
  </w:endnote>
  <w:endnote w:type="continuationSeparator" w:id="0">
    <w:p w14:paraId="2015FD51" w14:textId="77777777" w:rsidR="000E0769" w:rsidRDefault="000E0769" w:rsidP="00B8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318913"/>
      <w:docPartObj>
        <w:docPartGallery w:val="Page Numbers (Bottom of Page)"/>
        <w:docPartUnique/>
      </w:docPartObj>
    </w:sdtPr>
    <w:sdtEndPr>
      <w:rPr>
        <w:noProof/>
      </w:rPr>
    </w:sdtEndPr>
    <w:sdtContent>
      <w:p w14:paraId="661855AB" w14:textId="3700CC2E" w:rsidR="000E0769" w:rsidRDefault="000E0769">
        <w:pPr>
          <w:pStyle w:val="a7"/>
          <w:jc w:val="center"/>
        </w:pPr>
        <w:r>
          <w:fldChar w:fldCharType="begin"/>
        </w:r>
        <w:r>
          <w:instrText xml:space="preserve"> PAGE   \* MERGEFORMAT </w:instrText>
        </w:r>
        <w:r>
          <w:fldChar w:fldCharType="separate"/>
        </w:r>
        <w:r w:rsidR="00A7753B">
          <w:rPr>
            <w:noProof/>
          </w:rPr>
          <w:t>21</w:t>
        </w:r>
        <w:r>
          <w:rPr>
            <w:noProof/>
          </w:rPr>
          <w:fldChar w:fldCharType="end"/>
        </w:r>
      </w:p>
    </w:sdtContent>
  </w:sdt>
  <w:p w14:paraId="4E9B740F" w14:textId="77777777" w:rsidR="000E0769" w:rsidRDefault="000E07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1847" w14:textId="77777777" w:rsidR="000E0769" w:rsidRDefault="000E0769" w:rsidP="00B87815">
      <w:pPr>
        <w:spacing w:after="0" w:line="240" w:lineRule="auto"/>
      </w:pPr>
      <w:r>
        <w:separator/>
      </w:r>
    </w:p>
  </w:footnote>
  <w:footnote w:type="continuationSeparator" w:id="0">
    <w:p w14:paraId="5313F702" w14:textId="77777777" w:rsidR="000E0769" w:rsidRDefault="000E0769" w:rsidP="00B87815">
      <w:pPr>
        <w:spacing w:after="0" w:line="240" w:lineRule="auto"/>
      </w:pPr>
      <w:r>
        <w:continuationSeparator/>
      </w:r>
    </w:p>
  </w:footnote>
  <w:footnote w:id="1">
    <w:p w14:paraId="0FE52656" w14:textId="77777777" w:rsidR="000E0769" w:rsidRPr="00372811" w:rsidRDefault="000E0769" w:rsidP="007E7597">
      <w:pPr>
        <w:pStyle w:val="aa"/>
        <w:jc w:val="both"/>
        <w:rPr>
          <w:rFonts w:ascii="Arial" w:hAnsi="Arial" w:cs="Arial"/>
          <w:sz w:val="18"/>
          <w:szCs w:val="18"/>
        </w:rPr>
      </w:pPr>
      <w:r w:rsidRPr="00372811">
        <w:rPr>
          <w:rStyle w:val="ac"/>
          <w:rFonts w:ascii="Arial" w:hAnsi="Arial" w:cs="Arial"/>
          <w:sz w:val="18"/>
          <w:szCs w:val="18"/>
        </w:rPr>
        <w:footnoteRef/>
      </w:r>
      <w:r w:rsidRPr="00372811">
        <w:rPr>
          <w:rFonts w:ascii="Arial" w:hAnsi="Arial" w:cs="Arial"/>
          <w:sz w:val="18"/>
          <w:szCs w:val="18"/>
        </w:rPr>
        <w:t xml:space="preserve"> Посочените дефиниции са на база на актуалните редакции на съответните нормативни актове към датата на изготвяне на </w:t>
      </w:r>
      <w:r>
        <w:rPr>
          <w:rFonts w:ascii="Arial" w:hAnsi="Arial" w:cs="Arial"/>
          <w:sz w:val="18"/>
          <w:szCs w:val="18"/>
        </w:rPr>
        <w:t>ме</w:t>
      </w:r>
      <w:r w:rsidRPr="00372811">
        <w:rPr>
          <w:rFonts w:ascii="Arial" w:hAnsi="Arial" w:cs="Arial"/>
          <w:sz w:val="18"/>
          <w:szCs w:val="18"/>
        </w:rPr>
        <w:t>тодика</w:t>
      </w:r>
      <w:r>
        <w:rPr>
          <w:rFonts w:ascii="Arial" w:hAnsi="Arial" w:cs="Arial"/>
          <w:sz w:val="18"/>
          <w:szCs w:val="18"/>
        </w:rPr>
        <w:t>та</w:t>
      </w:r>
      <w:r w:rsidRPr="00372811">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F4D"/>
    <w:multiLevelType w:val="hybridMultilevel"/>
    <w:tmpl w:val="5A945330"/>
    <w:lvl w:ilvl="0" w:tplc="BC940EFC">
      <w:start w:val="1"/>
      <w:numFmt w:val="decimal"/>
      <w:lvlText w:val="%1."/>
      <w:lvlJc w:val="left"/>
      <w:pPr>
        <w:ind w:left="1080" w:hanging="360"/>
      </w:pPr>
      <w:rPr>
        <w:rFonts w:ascii="Arial" w:eastAsiaTheme="minorEastAsia"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275155"/>
    <w:multiLevelType w:val="hybridMultilevel"/>
    <w:tmpl w:val="D7825850"/>
    <w:lvl w:ilvl="0" w:tplc="04020001">
      <w:start w:val="1"/>
      <w:numFmt w:val="bullet"/>
      <w:lvlText w:val=""/>
      <w:lvlJc w:val="left"/>
      <w:pPr>
        <w:ind w:left="1790" w:hanging="360"/>
      </w:pPr>
      <w:rPr>
        <w:rFonts w:ascii="Symbol" w:hAnsi="Symbol" w:hint="default"/>
      </w:rPr>
    </w:lvl>
    <w:lvl w:ilvl="1" w:tplc="04020003" w:tentative="1">
      <w:start w:val="1"/>
      <w:numFmt w:val="bullet"/>
      <w:lvlText w:val="o"/>
      <w:lvlJc w:val="left"/>
      <w:pPr>
        <w:ind w:left="2510" w:hanging="360"/>
      </w:pPr>
      <w:rPr>
        <w:rFonts w:ascii="Courier New" w:hAnsi="Courier New" w:cs="Courier New" w:hint="default"/>
      </w:rPr>
    </w:lvl>
    <w:lvl w:ilvl="2" w:tplc="04020005" w:tentative="1">
      <w:start w:val="1"/>
      <w:numFmt w:val="bullet"/>
      <w:lvlText w:val=""/>
      <w:lvlJc w:val="left"/>
      <w:pPr>
        <w:ind w:left="3230" w:hanging="360"/>
      </w:pPr>
      <w:rPr>
        <w:rFonts w:ascii="Wingdings" w:hAnsi="Wingdings" w:hint="default"/>
      </w:rPr>
    </w:lvl>
    <w:lvl w:ilvl="3" w:tplc="04020001" w:tentative="1">
      <w:start w:val="1"/>
      <w:numFmt w:val="bullet"/>
      <w:lvlText w:val=""/>
      <w:lvlJc w:val="left"/>
      <w:pPr>
        <w:ind w:left="3950" w:hanging="360"/>
      </w:pPr>
      <w:rPr>
        <w:rFonts w:ascii="Symbol" w:hAnsi="Symbol" w:hint="default"/>
      </w:rPr>
    </w:lvl>
    <w:lvl w:ilvl="4" w:tplc="04020003" w:tentative="1">
      <w:start w:val="1"/>
      <w:numFmt w:val="bullet"/>
      <w:lvlText w:val="o"/>
      <w:lvlJc w:val="left"/>
      <w:pPr>
        <w:ind w:left="4670" w:hanging="360"/>
      </w:pPr>
      <w:rPr>
        <w:rFonts w:ascii="Courier New" w:hAnsi="Courier New" w:cs="Courier New" w:hint="default"/>
      </w:rPr>
    </w:lvl>
    <w:lvl w:ilvl="5" w:tplc="04020005" w:tentative="1">
      <w:start w:val="1"/>
      <w:numFmt w:val="bullet"/>
      <w:lvlText w:val=""/>
      <w:lvlJc w:val="left"/>
      <w:pPr>
        <w:ind w:left="5390" w:hanging="360"/>
      </w:pPr>
      <w:rPr>
        <w:rFonts w:ascii="Wingdings" w:hAnsi="Wingdings" w:hint="default"/>
      </w:rPr>
    </w:lvl>
    <w:lvl w:ilvl="6" w:tplc="04020001" w:tentative="1">
      <w:start w:val="1"/>
      <w:numFmt w:val="bullet"/>
      <w:lvlText w:val=""/>
      <w:lvlJc w:val="left"/>
      <w:pPr>
        <w:ind w:left="6110" w:hanging="360"/>
      </w:pPr>
      <w:rPr>
        <w:rFonts w:ascii="Symbol" w:hAnsi="Symbol" w:hint="default"/>
      </w:rPr>
    </w:lvl>
    <w:lvl w:ilvl="7" w:tplc="04020003" w:tentative="1">
      <w:start w:val="1"/>
      <w:numFmt w:val="bullet"/>
      <w:lvlText w:val="o"/>
      <w:lvlJc w:val="left"/>
      <w:pPr>
        <w:ind w:left="6830" w:hanging="360"/>
      </w:pPr>
      <w:rPr>
        <w:rFonts w:ascii="Courier New" w:hAnsi="Courier New" w:cs="Courier New" w:hint="default"/>
      </w:rPr>
    </w:lvl>
    <w:lvl w:ilvl="8" w:tplc="04020005" w:tentative="1">
      <w:start w:val="1"/>
      <w:numFmt w:val="bullet"/>
      <w:lvlText w:val=""/>
      <w:lvlJc w:val="left"/>
      <w:pPr>
        <w:ind w:left="7550" w:hanging="360"/>
      </w:pPr>
      <w:rPr>
        <w:rFonts w:ascii="Wingdings" w:hAnsi="Wingdings" w:hint="default"/>
      </w:rPr>
    </w:lvl>
  </w:abstractNum>
  <w:abstractNum w:abstractNumId="2" w15:restartNumberingAfterBreak="0">
    <w:nsid w:val="0FC1023E"/>
    <w:multiLevelType w:val="hybridMultilevel"/>
    <w:tmpl w:val="507C00B4"/>
    <w:lvl w:ilvl="0" w:tplc="9956F566">
      <w:start w:val="6"/>
      <w:numFmt w:val="bullet"/>
      <w:lvlText w:val="-"/>
      <w:lvlJc w:val="left"/>
      <w:pPr>
        <w:ind w:left="1061" w:hanging="360"/>
      </w:pPr>
      <w:rPr>
        <w:rFonts w:ascii="Arial" w:eastAsiaTheme="minorEastAsia" w:hAnsi="Arial" w:cs="Arial" w:hint="default"/>
      </w:rPr>
    </w:lvl>
    <w:lvl w:ilvl="1" w:tplc="04020003" w:tentative="1">
      <w:start w:val="1"/>
      <w:numFmt w:val="bullet"/>
      <w:lvlText w:val="o"/>
      <w:lvlJc w:val="left"/>
      <w:pPr>
        <w:ind w:left="1781" w:hanging="360"/>
      </w:pPr>
      <w:rPr>
        <w:rFonts w:ascii="Courier New" w:hAnsi="Courier New" w:cs="Courier New" w:hint="default"/>
      </w:rPr>
    </w:lvl>
    <w:lvl w:ilvl="2" w:tplc="04020005" w:tentative="1">
      <w:start w:val="1"/>
      <w:numFmt w:val="bullet"/>
      <w:lvlText w:val=""/>
      <w:lvlJc w:val="left"/>
      <w:pPr>
        <w:ind w:left="2501" w:hanging="360"/>
      </w:pPr>
      <w:rPr>
        <w:rFonts w:ascii="Wingdings" w:hAnsi="Wingdings" w:hint="default"/>
      </w:rPr>
    </w:lvl>
    <w:lvl w:ilvl="3" w:tplc="04020001" w:tentative="1">
      <w:start w:val="1"/>
      <w:numFmt w:val="bullet"/>
      <w:lvlText w:val=""/>
      <w:lvlJc w:val="left"/>
      <w:pPr>
        <w:ind w:left="3221" w:hanging="360"/>
      </w:pPr>
      <w:rPr>
        <w:rFonts w:ascii="Symbol" w:hAnsi="Symbol" w:hint="default"/>
      </w:rPr>
    </w:lvl>
    <w:lvl w:ilvl="4" w:tplc="04020003" w:tentative="1">
      <w:start w:val="1"/>
      <w:numFmt w:val="bullet"/>
      <w:lvlText w:val="o"/>
      <w:lvlJc w:val="left"/>
      <w:pPr>
        <w:ind w:left="3941" w:hanging="360"/>
      </w:pPr>
      <w:rPr>
        <w:rFonts w:ascii="Courier New" w:hAnsi="Courier New" w:cs="Courier New" w:hint="default"/>
      </w:rPr>
    </w:lvl>
    <w:lvl w:ilvl="5" w:tplc="04020005" w:tentative="1">
      <w:start w:val="1"/>
      <w:numFmt w:val="bullet"/>
      <w:lvlText w:val=""/>
      <w:lvlJc w:val="left"/>
      <w:pPr>
        <w:ind w:left="4661" w:hanging="360"/>
      </w:pPr>
      <w:rPr>
        <w:rFonts w:ascii="Wingdings" w:hAnsi="Wingdings" w:hint="default"/>
      </w:rPr>
    </w:lvl>
    <w:lvl w:ilvl="6" w:tplc="04020001" w:tentative="1">
      <w:start w:val="1"/>
      <w:numFmt w:val="bullet"/>
      <w:lvlText w:val=""/>
      <w:lvlJc w:val="left"/>
      <w:pPr>
        <w:ind w:left="5381" w:hanging="360"/>
      </w:pPr>
      <w:rPr>
        <w:rFonts w:ascii="Symbol" w:hAnsi="Symbol" w:hint="default"/>
      </w:rPr>
    </w:lvl>
    <w:lvl w:ilvl="7" w:tplc="04020003" w:tentative="1">
      <w:start w:val="1"/>
      <w:numFmt w:val="bullet"/>
      <w:lvlText w:val="o"/>
      <w:lvlJc w:val="left"/>
      <w:pPr>
        <w:ind w:left="6101" w:hanging="360"/>
      </w:pPr>
      <w:rPr>
        <w:rFonts w:ascii="Courier New" w:hAnsi="Courier New" w:cs="Courier New" w:hint="default"/>
      </w:rPr>
    </w:lvl>
    <w:lvl w:ilvl="8" w:tplc="04020005" w:tentative="1">
      <w:start w:val="1"/>
      <w:numFmt w:val="bullet"/>
      <w:lvlText w:val=""/>
      <w:lvlJc w:val="left"/>
      <w:pPr>
        <w:ind w:left="6821" w:hanging="360"/>
      </w:pPr>
      <w:rPr>
        <w:rFonts w:ascii="Wingdings" w:hAnsi="Wingdings" w:hint="default"/>
      </w:rPr>
    </w:lvl>
  </w:abstractNum>
  <w:abstractNum w:abstractNumId="3" w15:restartNumberingAfterBreak="0">
    <w:nsid w:val="11615DAD"/>
    <w:multiLevelType w:val="hybridMultilevel"/>
    <w:tmpl w:val="057A8822"/>
    <w:lvl w:ilvl="0" w:tplc="0402000D">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1A80660D"/>
    <w:multiLevelType w:val="hybridMultilevel"/>
    <w:tmpl w:val="BAEED8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A8F0FC0"/>
    <w:multiLevelType w:val="hybridMultilevel"/>
    <w:tmpl w:val="939404DA"/>
    <w:lvl w:ilvl="0" w:tplc="0402000D">
      <w:start w:val="1"/>
      <w:numFmt w:val="bullet"/>
      <w:lvlText w:val=""/>
      <w:lvlJc w:val="left"/>
      <w:pPr>
        <w:ind w:left="1854" w:hanging="360"/>
      </w:pPr>
      <w:rPr>
        <w:rFonts w:ascii="Wingdings" w:hAnsi="Wingdings" w:hint="default"/>
      </w:rPr>
    </w:lvl>
    <w:lvl w:ilvl="1" w:tplc="04020003">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6" w15:restartNumberingAfterBreak="0">
    <w:nsid w:val="1AB2437B"/>
    <w:multiLevelType w:val="multilevel"/>
    <w:tmpl w:val="E4263152"/>
    <w:lvl w:ilvl="0">
      <w:start w:val="1"/>
      <w:numFmt w:val="upperRoman"/>
      <w:lvlText w:val="%1."/>
      <w:lvlJc w:val="left"/>
      <w:pPr>
        <w:ind w:left="1080" w:hanging="720"/>
      </w:pPr>
      <w:rPr>
        <w:rFonts w:ascii="Arial" w:hAnsi="Arial" w:cs="Arial" w:hint="default"/>
        <w:b/>
        <w:bCs/>
        <w:i w:val="0"/>
        <w:iCs w:val="0"/>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1BA40EF7"/>
    <w:multiLevelType w:val="hybridMultilevel"/>
    <w:tmpl w:val="93440DAC"/>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1CAC1EE2"/>
    <w:multiLevelType w:val="hybridMultilevel"/>
    <w:tmpl w:val="21B0A7C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52667DB"/>
    <w:multiLevelType w:val="hybridMultilevel"/>
    <w:tmpl w:val="338CE6B4"/>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15:restartNumberingAfterBreak="0">
    <w:nsid w:val="259860C3"/>
    <w:multiLevelType w:val="hybridMultilevel"/>
    <w:tmpl w:val="ABF43B6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8D07335"/>
    <w:multiLevelType w:val="hybridMultilevel"/>
    <w:tmpl w:val="F702AB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9554B9A"/>
    <w:multiLevelType w:val="hybridMultilevel"/>
    <w:tmpl w:val="17A0D2C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297A7915"/>
    <w:multiLevelType w:val="hybridMultilevel"/>
    <w:tmpl w:val="EFA0879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98C2374"/>
    <w:multiLevelType w:val="hybridMultilevel"/>
    <w:tmpl w:val="197E4B4A"/>
    <w:lvl w:ilvl="0" w:tplc="0402000D">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2AB51874"/>
    <w:multiLevelType w:val="hybridMultilevel"/>
    <w:tmpl w:val="92F07CA8"/>
    <w:lvl w:ilvl="0" w:tplc="0402000D">
      <w:start w:val="1"/>
      <w:numFmt w:val="bullet"/>
      <w:lvlText w:val=""/>
      <w:lvlJc w:val="left"/>
      <w:pPr>
        <w:ind w:left="928" w:hanging="360"/>
      </w:pPr>
      <w:rPr>
        <w:rFonts w:ascii="Wingdings" w:hAnsi="Wingdings" w:hint="default"/>
      </w:rPr>
    </w:lvl>
    <w:lvl w:ilvl="1" w:tplc="04020003">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6" w15:restartNumberingAfterBreak="0">
    <w:nsid w:val="2F07601B"/>
    <w:multiLevelType w:val="hybridMultilevel"/>
    <w:tmpl w:val="B0229D4A"/>
    <w:lvl w:ilvl="0" w:tplc="211CAB36">
      <w:start w:val="4"/>
      <w:numFmt w:val="bullet"/>
      <w:lvlText w:val="-"/>
      <w:lvlJc w:val="left"/>
      <w:pPr>
        <w:ind w:left="420" w:hanging="360"/>
      </w:pPr>
      <w:rPr>
        <w:rFonts w:ascii="Arial" w:eastAsiaTheme="minorEastAsia"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7" w15:restartNumberingAfterBreak="0">
    <w:nsid w:val="31CF0109"/>
    <w:multiLevelType w:val="hybridMultilevel"/>
    <w:tmpl w:val="DB88A6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A33687F"/>
    <w:multiLevelType w:val="hybridMultilevel"/>
    <w:tmpl w:val="F70AD3E0"/>
    <w:lvl w:ilvl="0" w:tplc="CBF632BC">
      <w:start w:val="1"/>
      <w:numFmt w:val="decimal"/>
      <w:lvlText w:val="%1."/>
      <w:lvlJc w:val="left"/>
      <w:pPr>
        <w:ind w:left="1083" w:hanging="360"/>
      </w:pPr>
      <w:rPr>
        <w:rFonts w:ascii="Arial" w:hAnsi="Arial" w:cs="Arial" w:hint="default"/>
        <w:b/>
        <w:sz w:val="22"/>
        <w:szCs w:val="22"/>
      </w:rPr>
    </w:lvl>
    <w:lvl w:ilvl="1" w:tplc="04020019" w:tentative="1">
      <w:start w:val="1"/>
      <w:numFmt w:val="lowerLetter"/>
      <w:lvlText w:val="%2."/>
      <w:lvlJc w:val="left"/>
      <w:pPr>
        <w:ind w:left="1803" w:hanging="360"/>
      </w:pPr>
    </w:lvl>
    <w:lvl w:ilvl="2" w:tplc="0402001B" w:tentative="1">
      <w:start w:val="1"/>
      <w:numFmt w:val="lowerRoman"/>
      <w:lvlText w:val="%3."/>
      <w:lvlJc w:val="right"/>
      <w:pPr>
        <w:ind w:left="2523" w:hanging="180"/>
      </w:pPr>
    </w:lvl>
    <w:lvl w:ilvl="3" w:tplc="0402000F" w:tentative="1">
      <w:start w:val="1"/>
      <w:numFmt w:val="decimal"/>
      <w:lvlText w:val="%4."/>
      <w:lvlJc w:val="left"/>
      <w:pPr>
        <w:ind w:left="3243" w:hanging="360"/>
      </w:pPr>
    </w:lvl>
    <w:lvl w:ilvl="4" w:tplc="04020019" w:tentative="1">
      <w:start w:val="1"/>
      <w:numFmt w:val="lowerLetter"/>
      <w:lvlText w:val="%5."/>
      <w:lvlJc w:val="left"/>
      <w:pPr>
        <w:ind w:left="3963" w:hanging="360"/>
      </w:pPr>
    </w:lvl>
    <w:lvl w:ilvl="5" w:tplc="0402001B" w:tentative="1">
      <w:start w:val="1"/>
      <w:numFmt w:val="lowerRoman"/>
      <w:lvlText w:val="%6."/>
      <w:lvlJc w:val="right"/>
      <w:pPr>
        <w:ind w:left="4683" w:hanging="180"/>
      </w:pPr>
    </w:lvl>
    <w:lvl w:ilvl="6" w:tplc="0402000F" w:tentative="1">
      <w:start w:val="1"/>
      <w:numFmt w:val="decimal"/>
      <w:lvlText w:val="%7."/>
      <w:lvlJc w:val="left"/>
      <w:pPr>
        <w:ind w:left="5403" w:hanging="360"/>
      </w:pPr>
    </w:lvl>
    <w:lvl w:ilvl="7" w:tplc="04020019" w:tentative="1">
      <w:start w:val="1"/>
      <w:numFmt w:val="lowerLetter"/>
      <w:lvlText w:val="%8."/>
      <w:lvlJc w:val="left"/>
      <w:pPr>
        <w:ind w:left="6123" w:hanging="360"/>
      </w:pPr>
    </w:lvl>
    <w:lvl w:ilvl="8" w:tplc="0402001B" w:tentative="1">
      <w:start w:val="1"/>
      <w:numFmt w:val="lowerRoman"/>
      <w:lvlText w:val="%9."/>
      <w:lvlJc w:val="right"/>
      <w:pPr>
        <w:ind w:left="6843" w:hanging="180"/>
      </w:pPr>
    </w:lvl>
  </w:abstractNum>
  <w:abstractNum w:abstractNumId="19" w15:restartNumberingAfterBreak="0">
    <w:nsid w:val="3A53438A"/>
    <w:multiLevelType w:val="hybridMultilevel"/>
    <w:tmpl w:val="F5B2720E"/>
    <w:lvl w:ilvl="0" w:tplc="0402000D">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E5E6D8C"/>
    <w:multiLevelType w:val="hybridMultilevel"/>
    <w:tmpl w:val="1C8440A2"/>
    <w:lvl w:ilvl="0" w:tplc="0402000D">
      <w:start w:val="1"/>
      <w:numFmt w:val="bullet"/>
      <w:lvlText w:val=""/>
      <w:lvlJc w:val="left"/>
      <w:pPr>
        <w:ind w:left="1647" w:hanging="360"/>
      </w:pPr>
      <w:rPr>
        <w:rFonts w:ascii="Wingdings" w:hAnsi="Wingdings" w:hint="default"/>
      </w:rPr>
    </w:lvl>
    <w:lvl w:ilvl="1" w:tplc="04020003">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1" w15:restartNumberingAfterBreak="0">
    <w:nsid w:val="406100AB"/>
    <w:multiLevelType w:val="hybridMultilevel"/>
    <w:tmpl w:val="7DA83C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8AD59A2"/>
    <w:multiLevelType w:val="hybridMultilevel"/>
    <w:tmpl w:val="F0266FE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23" w15:restartNumberingAfterBreak="0">
    <w:nsid w:val="48D55F8A"/>
    <w:multiLevelType w:val="hybridMultilevel"/>
    <w:tmpl w:val="D424F9B4"/>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AF54C22"/>
    <w:multiLevelType w:val="hybridMultilevel"/>
    <w:tmpl w:val="8ED04C44"/>
    <w:lvl w:ilvl="0" w:tplc="E5126B66">
      <w:start w:val="1"/>
      <w:numFmt w:val="bullet"/>
      <w:lvlText w:val="-"/>
      <w:lvlJc w:val="left"/>
      <w:pPr>
        <w:ind w:left="420" w:hanging="360"/>
      </w:pPr>
      <w:rPr>
        <w:rFonts w:ascii="Arial" w:eastAsiaTheme="minorEastAsia" w:hAnsi="Arial" w:cs="Arial" w:hint="default"/>
        <w:b w:val="0"/>
        <w:i w:val="0"/>
        <w:color w:val="auto"/>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5" w15:restartNumberingAfterBreak="0">
    <w:nsid w:val="4B484806"/>
    <w:multiLevelType w:val="hybridMultilevel"/>
    <w:tmpl w:val="8E028218"/>
    <w:lvl w:ilvl="0" w:tplc="0402000D">
      <w:start w:val="1"/>
      <w:numFmt w:val="bullet"/>
      <w:lvlText w:val=""/>
      <w:lvlJc w:val="left"/>
      <w:pPr>
        <w:ind w:left="1705" w:hanging="360"/>
      </w:pPr>
      <w:rPr>
        <w:rFonts w:ascii="Wingdings" w:hAnsi="Wingdings" w:hint="default"/>
      </w:rPr>
    </w:lvl>
    <w:lvl w:ilvl="1" w:tplc="04020003">
      <w:start w:val="1"/>
      <w:numFmt w:val="bullet"/>
      <w:lvlText w:val="o"/>
      <w:lvlJc w:val="left"/>
      <w:pPr>
        <w:ind w:left="2425" w:hanging="360"/>
      </w:pPr>
      <w:rPr>
        <w:rFonts w:ascii="Courier New" w:hAnsi="Courier New" w:cs="Courier New" w:hint="default"/>
      </w:rPr>
    </w:lvl>
    <w:lvl w:ilvl="2" w:tplc="04020005">
      <w:start w:val="1"/>
      <w:numFmt w:val="bullet"/>
      <w:lvlText w:val=""/>
      <w:lvlJc w:val="left"/>
      <w:pPr>
        <w:ind w:left="3145" w:hanging="360"/>
      </w:pPr>
      <w:rPr>
        <w:rFonts w:ascii="Wingdings" w:hAnsi="Wingdings" w:hint="default"/>
      </w:rPr>
    </w:lvl>
    <w:lvl w:ilvl="3" w:tplc="04020001">
      <w:start w:val="1"/>
      <w:numFmt w:val="bullet"/>
      <w:lvlText w:val=""/>
      <w:lvlJc w:val="left"/>
      <w:pPr>
        <w:ind w:left="3865" w:hanging="360"/>
      </w:pPr>
      <w:rPr>
        <w:rFonts w:ascii="Symbol" w:hAnsi="Symbol" w:hint="default"/>
      </w:rPr>
    </w:lvl>
    <w:lvl w:ilvl="4" w:tplc="04020003">
      <w:start w:val="1"/>
      <w:numFmt w:val="bullet"/>
      <w:lvlText w:val="o"/>
      <w:lvlJc w:val="left"/>
      <w:pPr>
        <w:ind w:left="4585" w:hanging="360"/>
      </w:pPr>
      <w:rPr>
        <w:rFonts w:ascii="Courier New" w:hAnsi="Courier New" w:cs="Courier New" w:hint="default"/>
      </w:rPr>
    </w:lvl>
    <w:lvl w:ilvl="5" w:tplc="04020005">
      <w:start w:val="1"/>
      <w:numFmt w:val="bullet"/>
      <w:lvlText w:val=""/>
      <w:lvlJc w:val="left"/>
      <w:pPr>
        <w:ind w:left="5305" w:hanging="360"/>
      </w:pPr>
      <w:rPr>
        <w:rFonts w:ascii="Wingdings" w:hAnsi="Wingdings" w:hint="default"/>
      </w:rPr>
    </w:lvl>
    <w:lvl w:ilvl="6" w:tplc="04020001">
      <w:start w:val="1"/>
      <w:numFmt w:val="bullet"/>
      <w:lvlText w:val=""/>
      <w:lvlJc w:val="left"/>
      <w:pPr>
        <w:ind w:left="6025" w:hanging="360"/>
      </w:pPr>
      <w:rPr>
        <w:rFonts w:ascii="Symbol" w:hAnsi="Symbol" w:hint="default"/>
      </w:rPr>
    </w:lvl>
    <w:lvl w:ilvl="7" w:tplc="04020003">
      <w:start w:val="1"/>
      <w:numFmt w:val="bullet"/>
      <w:lvlText w:val="o"/>
      <w:lvlJc w:val="left"/>
      <w:pPr>
        <w:ind w:left="6745" w:hanging="360"/>
      </w:pPr>
      <w:rPr>
        <w:rFonts w:ascii="Courier New" w:hAnsi="Courier New" w:cs="Courier New" w:hint="default"/>
      </w:rPr>
    </w:lvl>
    <w:lvl w:ilvl="8" w:tplc="04020005">
      <w:start w:val="1"/>
      <w:numFmt w:val="bullet"/>
      <w:lvlText w:val=""/>
      <w:lvlJc w:val="left"/>
      <w:pPr>
        <w:ind w:left="7465" w:hanging="360"/>
      </w:pPr>
      <w:rPr>
        <w:rFonts w:ascii="Wingdings" w:hAnsi="Wingdings" w:hint="default"/>
      </w:rPr>
    </w:lvl>
  </w:abstractNum>
  <w:abstractNum w:abstractNumId="26" w15:restartNumberingAfterBreak="0">
    <w:nsid w:val="4F2C21EC"/>
    <w:multiLevelType w:val="hybridMultilevel"/>
    <w:tmpl w:val="4ABC603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FAE1E3C"/>
    <w:multiLevelType w:val="hybridMultilevel"/>
    <w:tmpl w:val="2108B34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24564CA"/>
    <w:multiLevelType w:val="hybridMultilevel"/>
    <w:tmpl w:val="B19899F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564B3BE0"/>
    <w:multiLevelType w:val="hybridMultilevel"/>
    <w:tmpl w:val="930A5384"/>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61681071"/>
    <w:multiLevelType w:val="hybridMultilevel"/>
    <w:tmpl w:val="D668026E"/>
    <w:lvl w:ilvl="0" w:tplc="0402000D">
      <w:start w:val="1"/>
      <w:numFmt w:val="bullet"/>
      <w:lvlText w:val=""/>
      <w:lvlJc w:val="left"/>
      <w:pPr>
        <w:ind w:left="1287" w:hanging="360"/>
      </w:pPr>
      <w:rPr>
        <w:rFonts w:ascii="Wingdings" w:hAnsi="Wingdings" w:hint="default"/>
      </w:rPr>
    </w:lvl>
    <w:lvl w:ilvl="1" w:tplc="04020001">
      <w:start w:val="1"/>
      <w:numFmt w:val="bullet"/>
      <w:lvlText w:val=""/>
      <w:lvlJc w:val="left"/>
      <w:pPr>
        <w:ind w:left="2007" w:hanging="360"/>
      </w:pPr>
      <w:rPr>
        <w:rFonts w:ascii="Symbol" w:hAnsi="Symbol"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61FD6477"/>
    <w:multiLevelType w:val="hybridMultilevel"/>
    <w:tmpl w:val="81ECE3DE"/>
    <w:lvl w:ilvl="0" w:tplc="0402000D">
      <w:start w:val="1"/>
      <w:numFmt w:val="bullet"/>
      <w:lvlText w:val=""/>
      <w:lvlJc w:val="left"/>
      <w:pPr>
        <w:ind w:left="1647" w:hanging="360"/>
      </w:pPr>
      <w:rPr>
        <w:rFonts w:ascii="Wingdings" w:hAnsi="Wingdings" w:hint="default"/>
      </w:rPr>
    </w:lvl>
    <w:lvl w:ilvl="1" w:tplc="04020003">
      <w:start w:val="1"/>
      <w:numFmt w:val="bullet"/>
      <w:lvlText w:val="o"/>
      <w:lvlJc w:val="left"/>
      <w:pPr>
        <w:ind w:left="2367" w:hanging="360"/>
      </w:pPr>
      <w:rPr>
        <w:rFonts w:ascii="Courier New" w:hAnsi="Courier New" w:cs="Courier New" w:hint="default"/>
      </w:rPr>
    </w:lvl>
    <w:lvl w:ilvl="2" w:tplc="04020005">
      <w:start w:val="1"/>
      <w:numFmt w:val="bullet"/>
      <w:lvlText w:val=""/>
      <w:lvlJc w:val="left"/>
      <w:pPr>
        <w:ind w:left="3087" w:hanging="360"/>
      </w:pPr>
      <w:rPr>
        <w:rFonts w:ascii="Wingdings" w:hAnsi="Wingdings" w:hint="default"/>
      </w:rPr>
    </w:lvl>
    <w:lvl w:ilvl="3" w:tplc="04020001">
      <w:start w:val="1"/>
      <w:numFmt w:val="bullet"/>
      <w:lvlText w:val=""/>
      <w:lvlJc w:val="left"/>
      <w:pPr>
        <w:ind w:left="3807" w:hanging="360"/>
      </w:pPr>
      <w:rPr>
        <w:rFonts w:ascii="Symbol" w:hAnsi="Symbol" w:hint="default"/>
      </w:rPr>
    </w:lvl>
    <w:lvl w:ilvl="4" w:tplc="04020003">
      <w:start w:val="1"/>
      <w:numFmt w:val="bullet"/>
      <w:lvlText w:val="o"/>
      <w:lvlJc w:val="left"/>
      <w:pPr>
        <w:ind w:left="4527" w:hanging="360"/>
      </w:pPr>
      <w:rPr>
        <w:rFonts w:ascii="Courier New" w:hAnsi="Courier New" w:cs="Courier New" w:hint="default"/>
      </w:rPr>
    </w:lvl>
    <w:lvl w:ilvl="5" w:tplc="04020005">
      <w:start w:val="1"/>
      <w:numFmt w:val="bullet"/>
      <w:lvlText w:val=""/>
      <w:lvlJc w:val="left"/>
      <w:pPr>
        <w:ind w:left="5247" w:hanging="360"/>
      </w:pPr>
      <w:rPr>
        <w:rFonts w:ascii="Wingdings" w:hAnsi="Wingdings" w:hint="default"/>
      </w:rPr>
    </w:lvl>
    <w:lvl w:ilvl="6" w:tplc="04020001">
      <w:start w:val="1"/>
      <w:numFmt w:val="bullet"/>
      <w:lvlText w:val=""/>
      <w:lvlJc w:val="left"/>
      <w:pPr>
        <w:ind w:left="5967" w:hanging="360"/>
      </w:pPr>
      <w:rPr>
        <w:rFonts w:ascii="Symbol" w:hAnsi="Symbol" w:hint="default"/>
      </w:rPr>
    </w:lvl>
    <w:lvl w:ilvl="7" w:tplc="04020003">
      <w:start w:val="1"/>
      <w:numFmt w:val="bullet"/>
      <w:lvlText w:val="o"/>
      <w:lvlJc w:val="left"/>
      <w:pPr>
        <w:ind w:left="6687" w:hanging="360"/>
      </w:pPr>
      <w:rPr>
        <w:rFonts w:ascii="Courier New" w:hAnsi="Courier New" w:cs="Courier New" w:hint="default"/>
      </w:rPr>
    </w:lvl>
    <w:lvl w:ilvl="8" w:tplc="04020005">
      <w:start w:val="1"/>
      <w:numFmt w:val="bullet"/>
      <w:lvlText w:val=""/>
      <w:lvlJc w:val="left"/>
      <w:pPr>
        <w:ind w:left="7407" w:hanging="360"/>
      </w:pPr>
      <w:rPr>
        <w:rFonts w:ascii="Wingdings" w:hAnsi="Wingdings" w:hint="default"/>
      </w:rPr>
    </w:lvl>
  </w:abstractNum>
  <w:abstractNum w:abstractNumId="32" w15:restartNumberingAfterBreak="0">
    <w:nsid w:val="62523841"/>
    <w:multiLevelType w:val="hybridMultilevel"/>
    <w:tmpl w:val="55843D44"/>
    <w:lvl w:ilvl="0" w:tplc="40205CFA">
      <w:start w:val="1"/>
      <w:numFmt w:val="decimal"/>
      <w:lvlText w:val="%1."/>
      <w:lvlJc w:val="left"/>
      <w:pPr>
        <w:ind w:left="1430" w:hanging="360"/>
      </w:pPr>
      <w:rPr>
        <w:rFonts w:hint="default"/>
        <w:b/>
      </w:r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33" w15:restartNumberingAfterBreak="0">
    <w:nsid w:val="753722DD"/>
    <w:multiLevelType w:val="hybridMultilevel"/>
    <w:tmpl w:val="24CE3DC8"/>
    <w:lvl w:ilvl="0" w:tplc="8E6EA262">
      <w:start w:val="3"/>
      <w:numFmt w:val="decimal"/>
      <w:lvlText w:val="%1."/>
      <w:lvlJc w:val="left"/>
      <w:pPr>
        <w:ind w:left="1083" w:hanging="360"/>
      </w:pPr>
      <w:rPr>
        <w:rFonts w:hint="default"/>
        <w:b/>
        <w:bCs/>
        <w:i w:val="0"/>
        <w:iCs w:val="0"/>
      </w:rPr>
    </w:lvl>
    <w:lvl w:ilvl="1" w:tplc="04020019" w:tentative="1">
      <w:start w:val="1"/>
      <w:numFmt w:val="lowerLetter"/>
      <w:lvlText w:val="%2."/>
      <w:lvlJc w:val="left"/>
      <w:pPr>
        <w:ind w:left="1803" w:hanging="360"/>
      </w:pPr>
    </w:lvl>
    <w:lvl w:ilvl="2" w:tplc="0402001B" w:tentative="1">
      <w:start w:val="1"/>
      <w:numFmt w:val="lowerRoman"/>
      <w:lvlText w:val="%3."/>
      <w:lvlJc w:val="right"/>
      <w:pPr>
        <w:ind w:left="2523" w:hanging="180"/>
      </w:pPr>
    </w:lvl>
    <w:lvl w:ilvl="3" w:tplc="0402000F" w:tentative="1">
      <w:start w:val="1"/>
      <w:numFmt w:val="decimal"/>
      <w:lvlText w:val="%4."/>
      <w:lvlJc w:val="left"/>
      <w:pPr>
        <w:ind w:left="3243" w:hanging="360"/>
      </w:pPr>
    </w:lvl>
    <w:lvl w:ilvl="4" w:tplc="04020019" w:tentative="1">
      <w:start w:val="1"/>
      <w:numFmt w:val="lowerLetter"/>
      <w:lvlText w:val="%5."/>
      <w:lvlJc w:val="left"/>
      <w:pPr>
        <w:ind w:left="3963" w:hanging="360"/>
      </w:pPr>
    </w:lvl>
    <w:lvl w:ilvl="5" w:tplc="0402001B" w:tentative="1">
      <w:start w:val="1"/>
      <w:numFmt w:val="lowerRoman"/>
      <w:lvlText w:val="%6."/>
      <w:lvlJc w:val="right"/>
      <w:pPr>
        <w:ind w:left="4683" w:hanging="180"/>
      </w:pPr>
    </w:lvl>
    <w:lvl w:ilvl="6" w:tplc="0402000F" w:tentative="1">
      <w:start w:val="1"/>
      <w:numFmt w:val="decimal"/>
      <w:lvlText w:val="%7."/>
      <w:lvlJc w:val="left"/>
      <w:pPr>
        <w:ind w:left="5403" w:hanging="360"/>
      </w:pPr>
    </w:lvl>
    <w:lvl w:ilvl="7" w:tplc="04020019" w:tentative="1">
      <w:start w:val="1"/>
      <w:numFmt w:val="lowerLetter"/>
      <w:lvlText w:val="%8."/>
      <w:lvlJc w:val="left"/>
      <w:pPr>
        <w:ind w:left="6123" w:hanging="360"/>
      </w:pPr>
    </w:lvl>
    <w:lvl w:ilvl="8" w:tplc="0402001B" w:tentative="1">
      <w:start w:val="1"/>
      <w:numFmt w:val="lowerRoman"/>
      <w:lvlText w:val="%9."/>
      <w:lvlJc w:val="right"/>
      <w:pPr>
        <w:ind w:left="6843" w:hanging="180"/>
      </w:pPr>
    </w:lvl>
  </w:abstractNum>
  <w:abstractNum w:abstractNumId="34" w15:restartNumberingAfterBreak="0">
    <w:nsid w:val="76C53C02"/>
    <w:multiLevelType w:val="hybridMultilevel"/>
    <w:tmpl w:val="8FA063FA"/>
    <w:lvl w:ilvl="0" w:tplc="04020001">
      <w:start w:val="1"/>
      <w:numFmt w:val="bullet"/>
      <w:lvlText w:val=""/>
      <w:lvlJc w:val="left"/>
      <w:pPr>
        <w:ind w:left="949" w:hanging="360"/>
      </w:pPr>
      <w:rPr>
        <w:rFonts w:ascii="Symbol" w:hAnsi="Symbol" w:hint="default"/>
      </w:rPr>
    </w:lvl>
    <w:lvl w:ilvl="1" w:tplc="04020003" w:tentative="1">
      <w:start w:val="1"/>
      <w:numFmt w:val="bullet"/>
      <w:lvlText w:val="o"/>
      <w:lvlJc w:val="left"/>
      <w:pPr>
        <w:ind w:left="1669" w:hanging="360"/>
      </w:pPr>
      <w:rPr>
        <w:rFonts w:ascii="Courier New" w:hAnsi="Courier New" w:cs="Courier New" w:hint="default"/>
      </w:rPr>
    </w:lvl>
    <w:lvl w:ilvl="2" w:tplc="04020005" w:tentative="1">
      <w:start w:val="1"/>
      <w:numFmt w:val="bullet"/>
      <w:lvlText w:val=""/>
      <w:lvlJc w:val="left"/>
      <w:pPr>
        <w:ind w:left="2389" w:hanging="360"/>
      </w:pPr>
      <w:rPr>
        <w:rFonts w:ascii="Wingdings" w:hAnsi="Wingdings" w:hint="default"/>
      </w:rPr>
    </w:lvl>
    <w:lvl w:ilvl="3" w:tplc="04020001" w:tentative="1">
      <w:start w:val="1"/>
      <w:numFmt w:val="bullet"/>
      <w:lvlText w:val=""/>
      <w:lvlJc w:val="left"/>
      <w:pPr>
        <w:ind w:left="3109" w:hanging="360"/>
      </w:pPr>
      <w:rPr>
        <w:rFonts w:ascii="Symbol" w:hAnsi="Symbol" w:hint="default"/>
      </w:rPr>
    </w:lvl>
    <w:lvl w:ilvl="4" w:tplc="04020003" w:tentative="1">
      <w:start w:val="1"/>
      <w:numFmt w:val="bullet"/>
      <w:lvlText w:val="o"/>
      <w:lvlJc w:val="left"/>
      <w:pPr>
        <w:ind w:left="3829" w:hanging="360"/>
      </w:pPr>
      <w:rPr>
        <w:rFonts w:ascii="Courier New" w:hAnsi="Courier New" w:cs="Courier New" w:hint="default"/>
      </w:rPr>
    </w:lvl>
    <w:lvl w:ilvl="5" w:tplc="04020005" w:tentative="1">
      <w:start w:val="1"/>
      <w:numFmt w:val="bullet"/>
      <w:lvlText w:val=""/>
      <w:lvlJc w:val="left"/>
      <w:pPr>
        <w:ind w:left="4549" w:hanging="360"/>
      </w:pPr>
      <w:rPr>
        <w:rFonts w:ascii="Wingdings" w:hAnsi="Wingdings" w:hint="default"/>
      </w:rPr>
    </w:lvl>
    <w:lvl w:ilvl="6" w:tplc="04020001" w:tentative="1">
      <w:start w:val="1"/>
      <w:numFmt w:val="bullet"/>
      <w:lvlText w:val=""/>
      <w:lvlJc w:val="left"/>
      <w:pPr>
        <w:ind w:left="5269" w:hanging="360"/>
      </w:pPr>
      <w:rPr>
        <w:rFonts w:ascii="Symbol" w:hAnsi="Symbol" w:hint="default"/>
      </w:rPr>
    </w:lvl>
    <w:lvl w:ilvl="7" w:tplc="04020003" w:tentative="1">
      <w:start w:val="1"/>
      <w:numFmt w:val="bullet"/>
      <w:lvlText w:val="o"/>
      <w:lvlJc w:val="left"/>
      <w:pPr>
        <w:ind w:left="5989" w:hanging="360"/>
      </w:pPr>
      <w:rPr>
        <w:rFonts w:ascii="Courier New" w:hAnsi="Courier New" w:cs="Courier New" w:hint="default"/>
      </w:rPr>
    </w:lvl>
    <w:lvl w:ilvl="8" w:tplc="04020005" w:tentative="1">
      <w:start w:val="1"/>
      <w:numFmt w:val="bullet"/>
      <w:lvlText w:val=""/>
      <w:lvlJc w:val="left"/>
      <w:pPr>
        <w:ind w:left="6709" w:hanging="360"/>
      </w:pPr>
      <w:rPr>
        <w:rFonts w:ascii="Wingdings" w:hAnsi="Wingdings" w:hint="default"/>
      </w:rPr>
    </w:lvl>
  </w:abstractNum>
  <w:num w:numId="1">
    <w:abstractNumId w:val="5"/>
  </w:num>
  <w:num w:numId="2">
    <w:abstractNumId w:val="14"/>
  </w:num>
  <w:num w:numId="3">
    <w:abstractNumId w:val="20"/>
  </w:num>
  <w:num w:numId="4">
    <w:abstractNumId w:val="15"/>
  </w:num>
  <w:num w:numId="5">
    <w:abstractNumId w:val="23"/>
  </w:num>
  <w:num w:numId="6">
    <w:abstractNumId w:val="10"/>
  </w:num>
  <w:num w:numId="7">
    <w:abstractNumId w:val="31"/>
  </w:num>
  <w:num w:numId="8">
    <w:abstractNumId w:val="25"/>
  </w:num>
  <w:num w:numId="9">
    <w:abstractNumId w:val="4"/>
  </w:num>
  <w:num w:numId="10">
    <w:abstractNumId w:val="13"/>
  </w:num>
  <w:num w:numId="11">
    <w:abstractNumId w:val="9"/>
  </w:num>
  <w:num w:numId="12">
    <w:abstractNumId w:val="18"/>
  </w:num>
  <w:num w:numId="13">
    <w:abstractNumId w:val="26"/>
  </w:num>
  <w:num w:numId="14">
    <w:abstractNumId w:val="19"/>
  </w:num>
  <w:num w:numId="15">
    <w:abstractNumId w:val="29"/>
  </w:num>
  <w:num w:numId="16">
    <w:abstractNumId w:val="8"/>
  </w:num>
  <w:num w:numId="17">
    <w:abstractNumId w:val="28"/>
  </w:num>
  <w:num w:numId="18">
    <w:abstractNumId w:val="33"/>
  </w:num>
  <w:num w:numId="19">
    <w:abstractNumId w:val="22"/>
  </w:num>
  <w:num w:numId="20">
    <w:abstractNumId w:val="16"/>
  </w:num>
  <w:num w:numId="21">
    <w:abstractNumId w:val="11"/>
  </w:num>
  <w:num w:numId="22">
    <w:abstractNumId w:val="17"/>
  </w:num>
  <w:num w:numId="23">
    <w:abstractNumId w:val="2"/>
  </w:num>
  <w:num w:numId="24">
    <w:abstractNumId w:val="7"/>
  </w:num>
  <w:num w:numId="25">
    <w:abstractNumId w:val="3"/>
  </w:num>
  <w:num w:numId="26">
    <w:abstractNumId w:val="24"/>
  </w:num>
  <w:num w:numId="27">
    <w:abstractNumId w:val="1"/>
  </w:num>
  <w:num w:numId="28">
    <w:abstractNumId w:val="32"/>
  </w:num>
  <w:num w:numId="29">
    <w:abstractNumId w:val="34"/>
  </w:num>
  <w:num w:numId="30">
    <w:abstractNumId w:val="30"/>
  </w:num>
  <w:num w:numId="31">
    <w:abstractNumId w:val="27"/>
  </w:num>
  <w:num w:numId="32">
    <w:abstractNumId w:val="21"/>
  </w:num>
  <w:num w:numId="33">
    <w:abstractNumId w:val="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15"/>
    <w:rsid w:val="00017511"/>
    <w:rsid w:val="00034351"/>
    <w:rsid w:val="000378EE"/>
    <w:rsid w:val="00046488"/>
    <w:rsid w:val="00057B08"/>
    <w:rsid w:val="000B3F44"/>
    <w:rsid w:val="000E0769"/>
    <w:rsid w:val="000E34CA"/>
    <w:rsid w:val="00141453"/>
    <w:rsid w:val="00147DB7"/>
    <w:rsid w:val="00162A26"/>
    <w:rsid w:val="00174567"/>
    <w:rsid w:val="001D57C1"/>
    <w:rsid w:val="0021060F"/>
    <w:rsid w:val="00212E58"/>
    <w:rsid w:val="00216860"/>
    <w:rsid w:val="002305D6"/>
    <w:rsid w:val="0023454E"/>
    <w:rsid w:val="00280C30"/>
    <w:rsid w:val="00284B61"/>
    <w:rsid w:val="00291767"/>
    <w:rsid w:val="00297504"/>
    <w:rsid w:val="002B2722"/>
    <w:rsid w:val="002B4CC2"/>
    <w:rsid w:val="002C1A65"/>
    <w:rsid w:val="002E6266"/>
    <w:rsid w:val="0030374D"/>
    <w:rsid w:val="00316884"/>
    <w:rsid w:val="003223E7"/>
    <w:rsid w:val="003331F2"/>
    <w:rsid w:val="00361299"/>
    <w:rsid w:val="00361F5B"/>
    <w:rsid w:val="00372BB3"/>
    <w:rsid w:val="003D7BB0"/>
    <w:rsid w:val="004867AA"/>
    <w:rsid w:val="004916FE"/>
    <w:rsid w:val="004D2682"/>
    <w:rsid w:val="004E4F38"/>
    <w:rsid w:val="00506952"/>
    <w:rsid w:val="005161E7"/>
    <w:rsid w:val="005E0583"/>
    <w:rsid w:val="00605096"/>
    <w:rsid w:val="00611ADC"/>
    <w:rsid w:val="00614439"/>
    <w:rsid w:val="00633936"/>
    <w:rsid w:val="00666A7E"/>
    <w:rsid w:val="006B25CF"/>
    <w:rsid w:val="006D5B24"/>
    <w:rsid w:val="007273F5"/>
    <w:rsid w:val="00727F2C"/>
    <w:rsid w:val="007337F0"/>
    <w:rsid w:val="00735B59"/>
    <w:rsid w:val="00752BB4"/>
    <w:rsid w:val="00753F7C"/>
    <w:rsid w:val="00793D5F"/>
    <w:rsid w:val="007E7597"/>
    <w:rsid w:val="00811EC8"/>
    <w:rsid w:val="008141E2"/>
    <w:rsid w:val="00832DB6"/>
    <w:rsid w:val="008B48C8"/>
    <w:rsid w:val="008C2E32"/>
    <w:rsid w:val="008D47E9"/>
    <w:rsid w:val="00924192"/>
    <w:rsid w:val="00936F41"/>
    <w:rsid w:val="00942A3A"/>
    <w:rsid w:val="00953AB5"/>
    <w:rsid w:val="00956E71"/>
    <w:rsid w:val="00962897"/>
    <w:rsid w:val="00991A19"/>
    <w:rsid w:val="009931B6"/>
    <w:rsid w:val="009F4BE7"/>
    <w:rsid w:val="00A07BB0"/>
    <w:rsid w:val="00A158BF"/>
    <w:rsid w:val="00A178F3"/>
    <w:rsid w:val="00A7753B"/>
    <w:rsid w:val="00AC5AA4"/>
    <w:rsid w:val="00AE0121"/>
    <w:rsid w:val="00AE62F6"/>
    <w:rsid w:val="00AE6C43"/>
    <w:rsid w:val="00AF36E4"/>
    <w:rsid w:val="00B14598"/>
    <w:rsid w:val="00B87815"/>
    <w:rsid w:val="00B97644"/>
    <w:rsid w:val="00BA118D"/>
    <w:rsid w:val="00BA2017"/>
    <w:rsid w:val="00BB145F"/>
    <w:rsid w:val="00BB784F"/>
    <w:rsid w:val="00BD45C6"/>
    <w:rsid w:val="00BD6D49"/>
    <w:rsid w:val="00C420B9"/>
    <w:rsid w:val="00C72190"/>
    <w:rsid w:val="00CE004D"/>
    <w:rsid w:val="00CF4ABF"/>
    <w:rsid w:val="00D271B0"/>
    <w:rsid w:val="00D50017"/>
    <w:rsid w:val="00D94E7C"/>
    <w:rsid w:val="00DD0417"/>
    <w:rsid w:val="00DE4606"/>
    <w:rsid w:val="00E01390"/>
    <w:rsid w:val="00E40C7E"/>
    <w:rsid w:val="00E4558B"/>
    <w:rsid w:val="00E977B7"/>
    <w:rsid w:val="00EA33F7"/>
    <w:rsid w:val="00EA46D4"/>
    <w:rsid w:val="00ED76E5"/>
    <w:rsid w:val="00F43066"/>
    <w:rsid w:val="00F80E06"/>
    <w:rsid w:val="00FB6A75"/>
    <w:rsid w:val="00FD71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43D6D3"/>
  <w15:docId w15:val="{9888D2F4-6FBB-4FEA-A321-F52A06C1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E75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E75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E62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7815"/>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B87815"/>
    <w:rPr>
      <w:rFonts w:ascii="Segoe UI" w:hAnsi="Segoe UI" w:cs="Segoe UI"/>
      <w:sz w:val="18"/>
      <w:szCs w:val="18"/>
    </w:rPr>
  </w:style>
  <w:style w:type="paragraph" w:styleId="a5">
    <w:name w:val="header"/>
    <w:basedOn w:val="a"/>
    <w:link w:val="a6"/>
    <w:uiPriority w:val="99"/>
    <w:unhideWhenUsed/>
    <w:rsid w:val="00B87815"/>
    <w:pPr>
      <w:tabs>
        <w:tab w:val="center" w:pos="4536"/>
        <w:tab w:val="right" w:pos="9072"/>
      </w:tabs>
      <w:spacing w:after="0" w:line="240" w:lineRule="auto"/>
    </w:pPr>
  </w:style>
  <w:style w:type="character" w:customStyle="1" w:styleId="a6">
    <w:name w:val="Горен колонтитул Знак"/>
    <w:basedOn w:val="a0"/>
    <w:link w:val="a5"/>
    <w:uiPriority w:val="99"/>
    <w:rsid w:val="00B87815"/>
  </w:style>
  <w:style w:type="paragraph" w:styleId="a7">
    <w:name w:val="footer"/>
    <w:basedOn w:val="a"/>
    <w:link w:val="a8"/>
    <w:uiPriority w:val="99"/>
    <w:unhideWhenUsed/>
    <w:rsid w:val="00B87815"/>
    <w:pPr>
      <w:tabs>
        <w:tab w:val="center" w:pos="4536"/>
        <w:tab w:val="right" w:pos="9072"/>
      </w:tabs>
      <w:spacing w:after="0" w:line="240" w:lineRule="auto"/>
    </w:pPr>
  </w:style>
  <w:style w:type="character" w:customStyle="1" w:styleId="a8">
    <w:name w:val="Долен колонтитул Знак"/>
    <w:basedOn w:val="a0"/>
    <w:link w:val="a7"/>
    <w:uiPriority w:val="99"/>
    <w:rsid w:val="00B87815"/>
  </w:style>
  <w:style w:type="character" w:styleId="a9">
    <w:name w:val="Hyperlink"/>
    <w:basedOn w:val="a0"/>
    <w:uiPriority w:val="99"/>
    <w:unhideWhenUsed/>
    <w:rsid w:val="00B87815"/>
    <w:rPr>
      <w:color w:val="0000FF"/>
      <w:u w:val="single"/>
    </w:rPr>
  </w:style>
  <w:style w:type="paragraph" w:styleId="aa">
    <w:name w:val="footnote text"/>
    <w:basedOn w:val="a"/>
    <w:link w:val="ab"/>
    <w:semiHidden/>
    <w:unhideWhenUsed/>
    <w:rsid w:val="00B87815"/>
    <w:pPr>
      <w:spacing w:after="0" w:line="240" w:lineRule="auto"/>
    </w:pPr>
    <w:rPr>
      <w:sz w:val="20"/>
      <w:szCs w:val="20"/>
    </w:rPr>
  </w:style>
  <w:style w:type="character" w:customStyle="1" w:styleId="ab">
    <w:name w:val="Текст под линия Знак"/>
    <w:basedOn w:val="a0"/>
    <w:link w:val="aa"/>
    <w:semiHidden/>
    <w:rsid w:val="00B87815"/>
    <w:rPr>
      <w:rFonts w:eastAsiaTheme="minorEastAsia"/>
      <w:sz w:val="20"/>
      <w:szCs w:val="20"/>
    </w:rPr>
  </w:style>
  <w:style w:type="character" w:styleId="ac">
    <w:name w:val="footnote reference"/>
    <w:basedOn w:val="a0"/>
    <w:semiHidden/>
    <w:unhideWhenUsed/>
    <w:rsid w:val="00B87815"/>
    <w:rPr>
      <w:vertAlign w:val="superscript"/>
    </w:rPr>
  </w:style>
  <w:style w:type="paragraph" w:styleId="ad">
    <w:name w:val="endnote text"/>
    <w:basedOn w:val="a"/>
    <w:link w:val="ae"/>
    <w:uiPriority w:val="99"/>
    <w:unhideWhenUsed/>
    <w:rsid w:val="00B87815"/>
    <w:pPr>
      <w:spacing w:after="0" w:line="240" w:lineRule="auto"/>
    </w:pPr>
    <w:rPr>
      <w:sz w:val="20"/>
      <w:szCs w:val="20"/>
    </w:rPr>
  </w:style>
  <w:style w:type="character" w:customStyle="1" w:styleId="ae">
    <w:name w:val="Текст на бележка в края Знак"/>
    <w:basedOn w:val="a0"/>
    <w:link w:val="ad"/>
    <w:uiPriority w:val="99"/>
    <w:rsid w:val="00B87815"/>
    <w:rPr>
      <w:rFonts w:eastAsiaTheme="minorEastAsia"/>
      <w:sz w:val="20"/>
      <w:szCs w:val="20"/>
    </w:rPr>
  </w:style>
  <w:style w:type="character" w:customStyle="1" w:styleId="10">
    <w:name w:val="Заглавие 1 Знак"/>
    <w:basedOn w:val="a0"/>
    <w:link w:val="1"/>
    <w:uiPriority w:val="9"/>
    <w:rsid w:val="007E7597"/>
    <w:rPr>
      <w:rFonts w:asciiTheme="majorHAnsi" w:eastAsiaTheme="majorEastAsia" w:hAnsiTheme="majorHAnsi" w:cstheme="majorBidi"/>
      <w:color w:val="365F91" w:themeColor="accent1" w:themeShade="BF"/>
      <w:sz w:val="32"/>
      <w:szCs w:val="32"/>
    </w:rPr>
  </w:style>
  <w:style w:type="character" w:customStyle="1" w:styleId="20">
    <w:name w:val="Заглавие 2 Знак"/>
    <w:basedOn w:val="a0"/>
    <w:link w:val="2"/>
    <w:uiPriority w:val="9"/>
    <w:rsid w:val="007E7597"/>
    <w:rPr>
      <w:rFonts w:asciiTheme="majorHAnsi" w:eastAsiaTheme="majorEastAsia" w:hAnsiTheme="majorHAnsi" w:cstheme="majorBidi"/>
      <w:color w:val="365F91" w:themeColor="accent1" w:themeShade="BF"/>
      <w:sz w:val="26"/>
      <w:szCs w:val="26"/>
    </w:rPr>
  </w:style>
  <w:style w:type="paragraph" w:styleId="af">
    <w:name w:val="List Paragraph"/>
    <w:aliases w:val="ПАРАГРАФ,List1,List Paragraph1,Numbered list,Medium Grid 1 - Accent 21,_Bullet"/>
    <w:basedOn w:val="a"/>
    <w:link w:val="af0"/>
    <w:uiPriority w:val="34"/>
    <w:qFormat/>
    <w:rsid w:val="007E7597"/>
    <w:pPr>
      <w:ind w:left="720"/>
      <w:contextualSpacing/>
    </w:pPr>
  </w:style>
  <w:style w:type="character" w:customStyle="1" w:styleId="af0">
    <w:name w:val="Списък на абзаци Знак"/>
    <w:aliases w:val="ПАРАГРАФ Знак,List1 Знак,List Paragraph1 Знак,Numbered list Знак,Medium Grid 1 - Accent 21 Знак,_Bullet Знак"/>
    <w:link w:val="af"/>
    <w:uiPriority w:val="34"/>
    <w:locked/>
    <w:rsid w:val="007E7597"/>
    <w:rPr>
      <w:rFonts w:eastAsiaTheme="minorEastAsia"/>
    </w:rPr>
  </w:style>
  <w:style w:type="character" w:customStyle="1" w:styleId="parsupercapt2">
    <w:name w:val="par_super_capt2"/>
    <w:basedOn w:val="a0"/>
    <w:rsid w:val="007E7597"/>
    <w:rPr>
      <w:vanish w:val="0"/>
      <w:webHidden w:val="0"/>
      <w:specVanish w:val="0"/>
    </w:rPr>
  </w:style>
  <w:style w:type="paragraph" w:styleId="11">
    <w:name w:val="toc 1"/>
    <w:basedOn w:val="a"/>
    <w:next w:val="a"/>
    <w:autoRedefine/>
    <w:uiPriority w:val="39"/>
    <w:unhideWhenUsed/>
    <w:qFormat/>
    <w:rsid w:val="00E977B7"/>
    <w:pPr>
      <w:spacing w:before="120" w:after="0"/>
    </w:pPr>
    <w:rPr>
      <w:b/>
      <w:bCs/>
      <w:i/>
      <w:iCs/>
      <w:sz w:val="24"/>
      <w:szCs w:val="24"/>
    </w:rPr>
  </w:style>
  <w:style w:type="paragraph" w:styleId="21">
    <w:name w:val="toc 2"/>
    <w:basedOn w:val="a"/>
    <w:next w:val="a"/>
    <w:autoRedefine/>
    <w:uiPriority w:val="39"/>
    <w:unhideWhenUsed/>
    <w:qFormat/>
    <w:rsid w:val="00E977B7"/>
    <w:pPr>
      <w:spacing w:before="120" w:after="0"/>
      <w:ind w:left="220"/>
    </w:pPr>
    <w:rPr>
      <w:b/>
      <w:bCs/>
    </w:rPr>
  </w:style>
  <w:style w:type="paragraph" w:styleId="af1">
    <w:name w:val="TOC Heading"/>
    <w:basedOn w:val="1"/>
    <w:next w:val="a"/>
    <w:uiPriority w:val="39"/>
    <w:unhideWhenUsed/>
    <w:qFormat/>
    <w:rsid w:val="007E7597"/>
    <w:pPr>
      <w:spacing w:before="480"/>
      <w:outlineLvl w:val="9"/>
    </w:pPr>
    <w:rPr>
      <w:b/>
      <w:bCs/>
      <w:sz w:val="28"/>
      <w:szCs w:val="28"/>
      <w:lang w:val="en-US" w:eastAsia="ja-JP"/>
    </w:rPr>
  </w:style>
  <w:style w:type="character" w:customStyle="1" w:styleId="ala2">
    <w:name w:val="al_a2"/>
    <w:basedOn w:val="a0"/>
    <w:rsid w:val="007E7597"/>
    <w:rPr>
      <w:vanish w:val="0"/>
      <w:webHidden w:val="0"/>
      <w:specVanish w:val="0"/>
    </w:rPr>
  </w:style>
  <w:style w:type="character" w:customStyle="1" w:styleId="parcapt2">
    <w:name w:val="par_capt2"/>
    <w:basedOn w:val="a0"/>
    <w:rsid w:val="007E7597"/>
    <w:rPr>
      <w:b/>
      <w:bCs/>
      <w:vanish w:val="0"/>
      <w:webHidden w:val="0"/>
      <w:specVanish w:val="0"/>
    </w:rPr>
  </w:style>
  <w:style w:type="table" w:styleId="af2">
    <w:name w:val="Table Grid"/>
    <w:basedOn w:val="a1"/>
    <w:uiPriority w:val="59"/>
    <w:rsid w:val="000464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unhideWhenUsed/>
    <w:qFormat/>
    <w:rsid w:val="00280C30"/>
    <w:pPr>
      <w:widowControl w:val="0"/>
      <w:autoSpaceDE w:val="0"/>
      <w:autoSpaceDN w:val="0"/>
      <w:spacing w:after="0" w:line="240" w:lineRule="auto"/>
    </w:pPr>
    <w:rPr>
      <w:rFonts w:ascii="Arial" w:eastAsia="Arial" w:hAnsi="Arial" w:cs="Arial"/>
      <w:lang w:val="en-US"/>
    </w:rPr>
  </w:style>
  <w:style w:type="character" w:customStyle="1" w:styleId="af4">
    <w:name w:val="Основен текст Знак"/>
    <w:basedOn w:val="a0"/>
    <w:link w:val="af3"/>
    <w:uiPriority w:val="1"/>
    <w:rsid w:val="00280C30"/>
    <w:rPr>
      <w:rFonts w:ascii="Arial" w:eastAsia="Arial" w:hAnsi="Arial" w:cs="Arial"/>
      <w:lang w:val="en-US"/>
    </w:rPr>
  </w:style>
  <w:style w:type="table" w:customStyle="1" w:styleId="GridTable2-Accent51">
    <w:name w:val="Grid Table 2 - Accent 51"/>
    <w:basedOn w:val="a1"/>
    <w:uiPriority w:val="47"/>
    <w:rsid w:val="00280C30"/>
    <w:pPr>
      <w:widowControl w:val="0"/>
      <w:autoSpaceDE w:val="0"/>
      <w:autoSpaceDN w:val="0"/>
      <w:spacing w:after="0" w:line="240" w:lineRule="auto"/>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paragraph" w:customStyle="1" w:styleId="NormalText">
    <w:name w:val="Normal Text"/>
    <w:basedOn w:val="a"/>
    <w:rsid w:val="00372BB3"/>
    <w:pPr>
      <w:overflowPunct w:val="0"/>
      <w:autoSpaceDE w:val="0"/>
      <w:autoSpaceDN w:val="0"/>
      <w:adjustRightInd w:val="0"/>
      <w:spacing w:after="0" w:line="216" w:lineRule="auto"/>
      <w:ind w:firstLine="454"/>
      <w:jc w:val="both"/>
      <w:textAlignment w:val="baseline"/>
    </w:pPr>
    <w:rPr>
      <w:rFonts w:ascii="Palatino Linotype" w:eastAsia="Times New Roman" w:hAnsi="Palatino Linotype" w:cs="Times New Roman"/>
      <w:color w:val="000000"/>
      <w:w w:val="95"/>
      <w:kern w:val="22"/>
    </w:rPr>
  </w:style>
  <w:style w:type="character" w:customStyle="1" w:styleId="30">
    <w:name w:val="Заглавие 3 Знак"/>
    <w:basedOn w:val="a0"/>
    <w:link w:val="3"/>
    <w:uiPriority w:val="9"/>
    <w:rsid w:val="002E6266"/>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qFormat/>
    <w:rsid w:val="00E977B7"/>
    <w:pPr>
      <w:spacing w:after="0"/>
      <w:ind w:left="440"/>
    </w:pPr>
    <w:rPr>
      <w:sz w:val="20"/>
      <w:szCs w:val="20"/>
    </w:rPr>
  </w:style>
  <w:style w:type="character" w:styleId="af5">
    <w:name w:val="Subtle Emphasis"/>
    <w:basedOn w:val="a0"/>
    <w:uiPriority w:val="19"/>
    <w:qFormat/>
    <w:rsid w:val="00605096"/>
    <w:rPr>
      <w:i/>
      <w:iCs/>
      <w:color w:val="404040" w:themeColor="text1" w:themeTint="BF"/>
    </w:rPr>
  </w:style>
  <w:style w:type="paragraph" w:styleId="4">
    <w:name w:val="toc 4"/>
    <w:basedOn w:val="a"/>
    <w:next w:val="a"/>
    <w:autoRedefine/>
    <w:uiPriority w:val="39"/>
    <w:unhideWhenUsed/>
    <w:rsid w:val="00ED76E5"/>
    <w:pPr>
      <w:spacing w:after="0"/>
      <w:ind w:left="660"/>
    </w:pPr>
    <w:rPr>
      <w:sz w:val="20"/>
      <w:szCs w:val="20"/>
    </w:rPr>
  </w:style>
  <w:style w:type="paragraph" w:styleId="5">
    <w:name w:val="toc 5"/>
    <w:basedOn w:val="a"/>
    <w:next w:val="a"/>
    <w:autoRedefine/>
    <w:uiPriority w:val="39"/>
    <w:unhideWhenUsed/>
    <w:rsid w:val="00ED76E5"/>
    <w:pPr>
      <w:spacing w:after="0"/>
      <w:ind w:left="880"/>
    </w:pPr>
    <w:rPr>
      <w:sz w:val="20"/>
      <w:szCs w:val="20"/>
    </w:rPr>
  </w:style>
  <w:style w:type="paragraph" w:styleId="6">
    <w:name w:val="toc 6"/>
    <w:basedOn w:val="a"/>
    <w:next w:val="a"/>
    <w:autoRedefine/>
    <w:uiPriority w:val="39"/>
    <w:unhideWhenUsed/>
    <w:rsid w:val="00ED76E5"/>
    <w:pPr>
      <w:spacing w:after="0"/>
      <w:ind w:left="1100"/>
    </w:pPr>
    <w:rPr>
      <w:sz w:val="20"/>
      <w:szCs w:val="20"/>
    </w:rPr>
  </w:style>
  <w:style w:type="paragraph" w:styleId="7">
    <w:name w:val="toc 7"/>
    <w:basedOn w:val="a"/>
    <w:next w:val="a"/>
    <w:autoRedefine/>
    <w:uiPriority w:val="39"/>
    <w:unhideWhenUsed/>
    <w:rsid w:val="00ED76E5"/>
    <w:pPr>
      <w:spacing w:after="0"/>
      <w:ind w:left="1320"/>
    </w:pPr>
    <w:rPr>
      <w:sz w:val="20"/>
      <w:szCs w:val="20"/>
    </w:rPr>
  </w:style>
  <w:style w:type="paragraph" w:styleId="8">
    <w:name w:val="toc 8"/>
    <w:basedOn w:val="a"/>
    <w:next w:val="a"/>
    <w:autoRedefine/>
    <w:uiPriority w:val="39"/>
    <w:unhideWhenUsed/>
    <w:rsid w:val="00ED76E5"/>
    <w:pPr>
      <w:spacing w:after="0"/>
      <w:ind w:left="1540"/>
    </w:pPr>
    <w:rPr>
      <w:sz w:val="20"/>
      <w:szCs w:val="20"/>
    </w:rPr>
  </w:style>
  <w:style w:type="paragraph" w:styleId="9">
    <w:name w:val="toc 9"/>
    <w:basedOn w:val="a"/>
    <w:next w:val="a"/>
    <w:autoRedefine/>
    <w:uiPriority w:val="39"/>
    <w:unhideWhenUsed/>
    <w:rsid w:val="00ED76E5"/>
    <w:pPr>
      <w:spacing w:after="0"/>
      <w:ind w:left="1760"/>
    </w:pPr>
    <w:rPr>
      <w:sz w:val="20"/>
      <w:szCs w:val="20"/>
    </w:rPr>
  </w:style>
  <w:style w:type="paragraph" w:styleId="af6">
    <w:name w:val="Revision"/>
    <w:hidden/>
    <w:uiPriority w:val="99"/>
    <w:semiHidden/>
    <w:rsid w:val="00034351"/>
    <w:pPr>
      <w:spacing w:after="0" w:line="240" w:lineRule="auto"/>
    </w:pPr>
  </w:style>
  <w:style w:type="character" w:styleId="af7">
    <w:name w:val="annotation reference"/>
    <w:basedOn w:val="a0"/>
    <w:uiPriority w:val="99"/>
    <w:semiHidden/>
    <w:unhideWhenUsed/>
    <w:rsid w:val="00D94E7C"/>
    <w:rPr>
      <w:sz w:val="16"/>
      <w:szCs w:val="16"/>
    </w:rPr>
  </w:style>
  <w:style w:type="paragraph" w:styleId="af8">
    <w:name w:val="annotation text"/>
    <w:basedOn w:val="a"/>
    <w:link w:val="af9"/>
    <w:uiPriority w:val="99"/>
    <w:unhideWhenUsed/>
    <w:rsid w:val="00D94E7C"/>
    <w:pPr>
      <w:spacing w:line="240" w:lineRule="auto"/>
    </w:pPr>
    <w:rPr>
      <w:sz w:val="20"/>
      <w:szCs w:val="20"/>
    </w:rPr>
  </w:style>
  <w:style w:type="character" w:customStyle="1" w:styleId="af9">
    <w:name w:val="Текст на коментар Знак"/>
    <w:basedOn w:val="a0"/>
    <w:link w:val="af8"/>
    <w:uiPriority w:val="99"/>
    <w:rsid w:val="00D94E7C"/>
    <w:rPr>
      <w:sz w:val="20"/>
      <w:szCs w:val="20"/>
    </w:rPr>
  </w:style>
  <w:style w:type="paragraph" w:styleId="afa">
    <w:name w:val="annotation subject"/>
    <w:basedOn w:val="af8"/>
    <w:next w:val="af8"/>
    <w:link w:val="afb"/>
    <w:uiPriority w:val="99"/>
    <w:semiHidden/>
    <w:unhideWhenUsed/>
    <w:rsid w:val="00D94E7C"/>
    <w:rPr>
      <w:b/>
      <w:bCs/>
    </w:rPr>
  </w:style>
  <w:style w:type="character" w:customStyle="1" w:styleId="afb">
    <w:name w:val="Предмет на коментар Знак"/>
    <w:basedOn w:val="af9"/>
    <w:link w:val="afa"/>
    <w:uiPriority w:val="99"/>
    <w:semiHidden/>
    <w:rsid w:val="00D94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7068">
      <w:bodyDiv w:val="1"/>
      <w:marLeft w:val="0"/>
      <w:marRight w:val="0"/>
      <w:marTop w:val="0"/>
      <w:marBottom w:val="0"/>
      <w:divBdr>
        <w:top w:val="none" w:sz="0" w:space="0" w:color="auto"/>
        <w:left w:val="none" w:sz="0" w:space="0" w:color="auto"/>
        <w:bottom w:val="none" w:sz="0" w:space="0" w:color="auto"/>
        <w:right w:val="none" w:sz="0" w:space="0" w:color="auto"/>
      </w:divBdr>
    </w:div>
    <w:div w:id="315451746">
      <w:bodyDiv w:val="1"/>
      <w:marLeft w:val="0"/>
      <w:marRight w:val="0"/>
      <w:marTop w:val="0"/>
      <w:marBottom w:val="0"/>
      <w:divBdr>
        <w:top w:val="none" w:sz="0" w:space="0" w:color="auto"/>
        <w:left w:val="none" w:sz="0" w:space="0" w:color="auto"/>
        <w:bottom w:val="none" w:sz="0" w:space="0" w:color="auto"/>
        <w:right w:val="none" w:sz="0" w:space="0" w:color="auto"/>
      </w:divBdr>
    </w:div>
    <w:div w:id="778915387">
      <w:bodyDiv w:val="1"/>
      <w:marLeft w:val="0"/>
      <w:marRight w:val="0"/>
      <w:marTop w:val="0"/>
      <w:marBottom w:val="0"/>
      <w:divBdr>
        <w:top w:val="none" w:sz="0" w:space="0" w:color="auto"/>
        <w:left w:val="none" w:sz="0" w:space="0" w:color="auto"/>
        <w:bottom w:val="none" w:sz="0" w:space="0" w:color="auto"/>
        <w:right w:val="none" w:sz="0" w:space="0" w:color="auto"/>
      </w:divBdr>
    </w:div>
    <w:div w:id="924269918">
      <w:bodyDiv w:val="1"/>
      <w:marLeft w:val="0"/>
      <w:marRight w:val="0"/>
      <w:marTop w:val="0"/>
      <w:marBottom w:val="0"/>
      <w:divBdr>
        <w:top w:val="none" w:sz="0" w:space="0" w:color="auto"/>
        <w:left w:val="none" w:sz="0" w:space="0" w:color="auto"/>
        <w:bottom w:val="none" w:sz="0" w:space="0" w:color="auto"/>
        <w:right w:val="none" w:sz="0" w:space="0" w:color="auto"/>
      </w:divBdr>
    </w:div>
    <w:div w:id="971208706">
      <w:bodyDiv w:val="1"/>
      <w:marLeft w:val="0"/>
      <w:marRight w:val="0"/>
      <w:marTop w:val="0"/>
      <w:marBottom w:val="0"/>
      <w:divBdr>
        <w:top w:val="none" w:sz="0" w:space="0" w:color="auto"/>
        <w:left w:val="none" w:sz="0" w:space="0" w:color="auto"/>
        <w:bottom w:val="none" w:sz="0" w:space="0" w:color="auto"/>
        <w:right w:val="none" w:sz="0" w:space="0" w:color="auto"/>
      </w:divBdr>
    </w:div>
    <w:div w:id="1649285172">
      <w:bodyDiv w:val="1"/>
      <w:marLeft w:val="0"/>
      <w:marRight w:val="0"/>
      <w:marTop w:val="0"/>
      <w:marBottom w:val="0"/>
      <w:divBdr>
        <w:top w:val="none" w:sz="0" w:space="0" w:color="auto"/>
        <w:left w:val="none" w:sz="0" w:space="0" w:color="auto"/>
        <w:bottom w:val="none" w:sz="0" w:space="0" w:color="auto"/>
        <w:right w:val="none" w:sz="0" w:space="0" w:color="auto"/>
      </w:divBdr>
    </w:div>
    <w:div w:id="1668435758">
      <w:bodyDiv w:val="1"/>
      <w:marLeft w:val="0"/>
      <w:marRight w:val="0"/>
      <w:marTop w:val="0"/>
      <w:marBottom w:val="0"/>
      <w:divBdr>
        <w:top w:val="none" w:sz="0" w:space="0" w:color="auto"/>
        <w:left w:val="none" w:sz="0" w:space="0" w:color="auto"/>
        <w:bottom w:val="none" w:sz="0" w:space="0" w:color="auto"/>
        <w:right w:val="none" w:sz="0" w:space="0" w:color="auto"/>
      </w:divBdr>
    </w:div>
    <w:div w:id="21247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20Navigate('&#1095;&#1083;3_&#1072;&#108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Navigate('&#1095;&#1083;19_&#1072;&#1083;1');"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1047;&#1045;&#1083;&#1059;&#1087;&#1088;&#1072;&#1074;_2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20Navigate('&#1095;&#10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498A-1615-4AD0-A555-FB08001E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9880</Words>
  <Characters>56321</Characters>
  <Application>Microsoft Office Word</Application>
  <DocSecurity>0</DocSecurity>
  <Lines>469</Lines>
  <Paragraphs>132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Алеко Джилджов</cp:lastModifiedBy>
  <cp:revision>2</cp:revision>
  <cp:lastPrinted>2020-09-30T13:59:00Z</cp:lastPrinted>
  <dcterms:created xsi:type="dcterms:W3CDTF">2023-07-13T12:58:00Z</dcterms:created>
  <dcterms:modified xsi:type="dcterms:W3CDTF">2023-07-13T12:58:00Z</dcterms:modified>
  <cp:contentStatus/>
</cp:coreProperties>
</file>