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2B65B" w14:textId="77777777" w:rsidR="00A74986" w:rsidRPr="00A74986" w:rsidRDefault="00A74986" w:rsidP="00A74986">
      <w:pPr>
        <w:keepNext/>
        <w:keepLines/>
        <w:spacing w:after="60"/>
        <w:jc w:val="center"/>
        <w:rPr>
          <w:sz w:val="52"/>
          <w:szCs w:val="52"/>
        </w:rPr>
      </w:pPr>
      <w:bookmarkStart w:id="0" w:name="_lmpgwqeneln5" w:colFirst="0" w:colLast="0"/>
      <w:bookmarkStart w:id="1" w:name="_GoBack"/>
      <w:bookmarkEnd w:id="0"/>
      <w:bookmarkEnd w:id="1"/>
      <w:r w:rsidRPr="00A74986">
        <w:rPr>
          <w:sz w:val="36"/>
          <w:szCs w:val="36"/>
        </w:rPr>
        <w:t>Бланка за кандидатстване на проект по Инструмента за възстановяване и устойчивост</w:t>
      </w:r>
    </w:p>
    <w:p w14:paraId="267A914F" w14:textId="77777777" w:rsidR="007C74C2" w:rsidRPr="008C5552" w:rsidRDefault="007C74C2" w:rsidP="000750BB">
      <w:pPr>
        <w:jc w:val="both"/>
      </w:pPr>
    </w:p>
    <w:tbl>
      <w:tblPr>
        <w:tblStyle w:val="a"/>
        <w:tblW w:w="10916"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16"/>
      </w:tblGrid>
      <w:tr w:rsidR="00F834E7" w:rsidRPr="008C5552" w14:paraId="7CD90774" w14:textId="77777777" w:rsidTr="00573C5F">
        <w:tc>
          <w:tcPr>
            <w:tcW w:w="10916" w:type="dxa"/>
            <w:shd w:val="clear" w:color="auto" w:fill="auto"/>
            <w:tcMar>
              <w:top w:w="100" w:type="dxa"/>
              <w:left w:w="100" w:type="dxa"/>
              <w:bottom w:w="100" w:type="dxa"/>
              <w:right w:w="100" w:type="dxa"/>
            </w:tcMar>
          </w:tcPr>
          <w:p w14:paraId="47254BC8" w14:textId="77777777" w:rsidR="00FE7C56" w:rsidRPr="008C5552"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8C5552">
              <w:rPr>
                <w:b/>
              </w:rPr>
              <w:t>Наименование на проекта</w:t>
            </w:r>
            <w:r w:rsidR="00A2531D" w:rsidRPr="008C5552">
              <w:rPr>
                <w:b/>
              </w:rPr>
              <w:t>.</w:t>
            </w:r>
          </w:p>
        </w:tc>
      </w:tr>
      <w:tr w:rsidR="00F834E7" w:rsidRPr="008C5552" w14:paraId="6E139F3D" w14:textId="77777777" w:rsidTr="00573C5F">
        <w:tc>
          <w:tcPr>
            <w:tcW w:w="10916" w:type="dxa"/>
            <w:shd w:val="clear" w:color="auto" w:fill="auto"/>
            <w:tcMar>
              <w:top w:w="100" w:type="dxa"/>
              <w:left w:w="100" w:type="dxa"/>
              <w:bottom w:w="100" w:type="dxa"/>
              <w:right w:w="100" w:type="dxa"/>
            </w:tcMar>
          </w:tcPr>
          <w:p w14:paraId="2CFFD824" w14:textId="77777777" w:rsidR="008C7DD7" w:rsidRPr="00E26F93" w:rsidRDefault="00325E0E" w:rsidP="007C74C2">
            <w:pPr>
              <w:widowControl w:val="0"/>
              <w:pBdr>
                <w:top w:val="nil"/>
                <w:left w:val="nil"/>
                <w:bottom w:val="nil"/>
                <w:right w:val="nil"/>
                <w:between w:val="nil"/>
              </w:pBdr>
              <w:spacing w:line="240" w:lineRule="auto"/>
              <w:ind w:firstLine="596"/>
              <w:jc w:val="both"/>
              <w:rPr>
                <w:strike/>
              </w:rPr>
            </w:pPr>
            <w:r w:rsidRPr="0089275D">
              <w:t>Подобряване на качеството и устойчивостта на политиките в сферата на</w:t>
            </w:r>
            <w:r w:rsidR="001E646A">
              <w:t xml:space="preserve"> сигурността и</w:t>
            </w:r>
            <w:r w:rsidRPr="0089275D">
              <w:t xml:space="preserve"> </w:t>
            </w:r>
            <w:r w:rsidR="001E646A" w:rsidRPr="0089275D">
              <w:t>противодействие</w:t>
            </w:r>
            <w:r w:rsidR="001E646A">
              <w:t>то</w:t>
            </w:r>
            <w:r w:rsidR="001E646A" w:rsidRPr="0089275D">
              <w:t xml:space="preserve"> на корупцията</w:t>
            </w:r>
            <w:r w:rsidR="001E646A">
              <w:t xml:space="preserve"> </w:t>
            </w:r>
          </w:p>
        </w:tc>
      </w:tr>
      <w:tr w:rsidR="00F834E7" w:rsidRPr="008C5552" w14:paraId="42C4F516" w14:textId="77777777" w:rsidTr="00573C5F">
        <w:tc>
          <w:tcPr>
            <w:tcW w:w="10916" w:type="dxa"/>
            <w:shd w:val="clear" w:color="auto" w:fill="auto"/>
            <w:tcMar>
              <w:top w:w="100" w:type="dxa"/>
              <w:left w:w="100" w:type="dxa"/>
              <w:bottom w:w="100" w:type="dxa"/>
              <w:right w:w="100" w:type="dxa"/>
            </w:tcMar>
          </w:tcPr>
          <w:p w14:paraId="01D0CFEA" w14:textId="77777777" w:rsidR="000F4B69" w:rsidRPr="008C5552"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8C5552">
              <w:rPr>
                <w:b/>
              </w:rPr>
              <w:t>Описание на проекта (цели, основни дейности)</w:t>
            </w:r>
            <w:r w:rsidR="00A2531D" w:rsidRPr="008C5552">
              <w:rPr>
                <w:b/>
              </w:rPr>
              <w:t>.</w:t>
            </w:r>
          </w:p>
        </w:tc>
      </w:tr>
      <w:tr w:rsidR="00F834E7" w:rsidRPr="008C5552" w14:paraId="46794B02" w14:textId="77777777" w:rsidTr="00573C5F">
        <w:tc>
          <w:tcPr>
            <w:tcW w:w="10916" w:type="dxa"/>
            <w:shd w:val="clear" w:color="auto" w:fill="auto"/>
            <w:tcMar>
              <w:top w:w="100" w:type="dxa"/>
              <w:left w:w="100" w:type="dxa"/>
              <w:bottom w:w="100" w:type="dxa"/>
              <w:right w:w="100" w:type="dxa"/>
            </w:tcMar>
          </w:tcPr>
          <w:p w14:paraId="18FB25DD" w14:textId="77777777" w:rsidR="002601C8" w:rsidRPr="00C85E19" w:rsidRDefault="00AF79F2" w:rsidP="002601C8">
            <w:pPr>
              <w:widowControl w:val="0"/>
              <w:pBdr>
                <w:top w:val="nil"/>
                <w:left w:val="nil"/>
                <w:bottom w:val="nil"/>
                <w:right w:val="nil"/>
                <w:between w:val="nil"/>
              </w:pBdr>
              <w:spacing w:line="240" w:lineRule="auto"/>
              <w:ind w:firstLine="596"/>
              <w:jc w:val="both"/>
            </w:pPr>
            <w:r w:rsidRPr="00C85E19">
              <w:t xml:space="preserve">Общата цел на проекта е насочена към </w:t>
            </w:r>
            <w:r w:rsidR="00DF5027" w:rsidRPr="00C85E19">
              <w:t xml:space="preserve">гарантиране на </w:t>
            </w:r>
            <w:r w:rsidR="00510B84" w:rsidRPr="00C85E19">
              <w:t xml:space="preserve">устойчивост на </w:t>
            </w:r>
            <w:r w:rsidRPr="00C85E19">
              <w:t>икономическ</w:t>
            </w:r>
            <w:r w:rsidR="00510B84" w:rsidRPr="00C85E19">
              <w:t>и</w:t>
            </w:r>
            <w:r w:rsidRPr="00C85E19">
              <w:t>т</w:t>
            </w:r>
            <w:r w:rsidR="00510B84" w:rsidRPr="00C85E19">
              <w:t>е</w:t>
            </w:r>
            <w:r w:rsidRPr="00C85E19">
              <w:t xml:space="preserve"> и социалн</w:t>
            </w:r>
            <w:r w:rsidR="00510B84" w:rsidRPr="00C85E19">
              <w:t>и реформи</w:t>
            </w:r>
            <w:r w:rsidRPr="00C85E19">
              <w:t xml:space="preserve"> и смекчаването на влияния</w:t>
            </w:r>
            <w:r w:rsidR="00510B84" w:rsidRPr="00C85E19">
              <w:t>та</w:t>
            </w:r>
            <w:r w:rsidRPr="00C85E19">
              <w:t xml:space="preserve"> от кризата, свързана с COVID19</w:t>
            </w:r>
            <w:r w:rsidR="00510B84" w:rsidRPr="00C85E19">
              <w:t>, чрез</w:t>
            </w:r>
            <w:r w:rsidRPr="00C85E19">
              <w:t xml:space="preserve"> </w:t>
            </w:r>
            <w:r w:rsidR="00510B84" w:rsidRPr="00C85E19">
              <w:t xml:space="preserve">повишаване на нивото на </w:t>
            </w:r>
            <w:r w:rsidRPr="00C85E19">
              <w:t xml:space="preserve"> сигурност</w:t>
            </w:r>
            <w:r w:rsidR="00AF75A8" w:rsidRPr="00C85E19">
              <w:t xml:space="preserve"> на българските граждани, </w:t>
            </w:r>
            <w:r w:rsidR="00DF5027" w:rsidRPr="00C85E19">
              <w:t>противодействие на корупцията</w:t>
            </w:r>
            <w:r w:rsidR="00AF75A8" w:rsidRPr="00C85E19">
              <w:t xml:space="preserve"> и повиш</w:t>
            </w:r>
            <w:r w:rsidR="00133FE0" w:rsidRPr="00C85E19">
              <w:t>аване на доверието към държавните институции</w:t>
            </w:r>
            <w:r w:rsidR="00DF5027" w:rsidRPr="00C85E19">
              <w:t>. Общата цел ще бъде постигната чрез:</w:t>
            </w:r>
          </w:p>
          <w:p w14:paraId="75E843BB" w14:textId="77777777" w:rsidR="002601C8" w:rsidRPr="00C85E19" w:rsidRDefault="00133FE0" w:rsidP="00F775E2">
            <w:pPr>
              <w:pStyle w:val="ListParagraph"/>
              <w:widowControl w:val="0"/>
              <w:numPr>
                <w:ilvl w:val="0"/>
                <w:numId w:val="15"/>
              </w:numPr>
              <w:pBdr>
                <w:top w:val="nil"/>
                <w:left w:val="nil"/>
                <w:bottom w:val="nil"/>
                <w:right w:val="nil"/>
                <w:between w:val="nil"/>
              </w:pBdr>
              <w:spacing w:line="240" w:lineRule="auto"/>
              <w:jc w:val="both"/>
            </w:pPr>
            <w:r w:rsidRPr="00C85E19">
              <w:t>Въвеждане на а</w:t>
            </w:r>
            <w:r w:rsidR="00DF5027" w:rsidRPr="00C85E19">
              <w:t xml:space="preserve">нтикорупционни мерки, вкл. чрез </w:t>
            </w:r>
            <w:r w:rsidRPr="00C85E19">
              <w:t xml:space="preserve">развитие </w:t>
            </w:r>
            <w:r w:rsidR="00DF5027" w:rsidRPr="00C85E19">
              <w:t xml:space="preserve">на ИКТ и намаляване на </w:t>
            </w:r>
            <w:r w:rsidR="00015984" w:rsidRPr="00C85E19">
              <w:t>ролята на човешкия фактор</w:t>
            </w:r>
            <w:r w:rsidR="00DF5027" w:rsidRPr="00C85E19">
              <w:t xml:space="preserve"> </w:t>
            </w:r>
          </w:p>
          <w:p w14:paraId="6A7B62D4" w14:textId="77777777" w:rsidR="002601C8" w:rsidRPr="00C85E19" w:rsidRDefault="00DF5027" w:rsidP="00F775E2">
            <w:pPr>
              <w:pStyle w:val="ListParagraph"/>
              <w:widowControl w:val="0"/>
              <w:numPr>
                <w:ilvl w:val="0"/>
                <w:numId w:val="15"/>
              </w:numPr>
              <w:pBdr>
                <w:top w:val="nil"/>
                <w:left w:val="nil"/>
                <w:bottom w:val="nil"/>
                <w:right w:val="nil"/>
                <w:between w:val="nil"/>
              </w:pBdr>
              <w:spacing w:line="240" w:lineRule="auto"/>
              <w:jc w:val="both"/>
            </w:pPr>
            <w:r w:rsidRPr="00C85E19">
              <w:t>Изграждане на Национална инт</w:t>
            </w:r>
            <w:r w:rsidR="00133FE0" w:rsidRPr="00C85E19">
              <w:t xml:space="preserve">елигентна система за сигурност с цел </w:t>
            </w:r>
            <w:r w:rsidRPr="00C85E19">
              <w:t xml:space="preserve">превенция и </w:t>
            </w:r>
            <w:r w:rsidR="00133FE0" w:rsidRPr="00C85E19">
              <w:t xml:space="preserve">анализ на информация </w:t>
            </w:r>
            <w:r w:rsidRPr="00C85E19">
              <w:t>в сфера</w:t>
            </w:r>
            <w:r w:rsidR="00133FE0" w:rsidRPr="00C85E19">
              <w:t>та на обществената безопасност</w:t>
            </w:r>
          </w:p>
          <w:p w14:paraId="1A8B4FA3" w14:textId="77777777" w:rsidR="00015984" w:rsidRPr="00C85E19" w:rsidRDefault="00015984" w:rsidP="00F775E2">
            <w:pPr>
              <w:pStyle w:val="ListParagraph"/>
              <w:widowControl w:val="0"/>
              <w:numPr>
                <w:ilvl w:val="0"/>
                <w:numId w:val="15"/>
              </w:numPr>
              <w:pBdr>
                <w:top w:val="nil"/>
                <w:left w:val="nil"/>
                <w:bottom w:val="nil"/>
                <w:right w:val="nil"/>
                <w:between w:val="nil"/>
              </w:pBdr>
              <w:spacing w:line="240" w:lineRule="auto"/>
              <w:jc w:val="both"/>
            </w:pPr>
            <w:r w:rsidRPr="00C85E19">
              <w:t>Подобряване на достъпа</w:t>
            </w:r>
            <w:r w:rsidR="00133FE0" w:rsidRPr="00C85E19">
              <w:t xml:space="preserve"> на гражданите</w:t>
            </w:r>
            <w:r w:rsidRPr="00C85E19">
              <w:t xml:space="preserve"> до дигитални публични услуги</w:t>
            </w:r>
            <w:r w:rsidR="00133FE0" w:rsidRPr="00C85E19">
              <w:t xml:space="preserve"> в</w:t>
            </w:r>
            <w:r w:rsidRPr="00C85E19">
              <w:t xml:space="preserve"> резултат от пандемията, причинена от COVID-19</w:t>
            </w:r>
            <w:r w:rsidR="00D5150E">
              <w:rPr>
                <w:lang w:val="en-US"/>
              </w:rPr>
              <w:t>.</w:t>
            </w:r>
          </w:p>
          <w:p w14:paraId="6D7AD3EA" w14:textId="77777777" w:rsidR="00FC3ED5" w:rsidRPr="00C85E19" w:rsidRDefault="00FC3ED5" w:rsidP="00792587">
            <w:pPr>
              <w:widowControl w:val="0"/>
              <w:pBdr>
                <w:top w:val="nil"/>
                <w:left w:val="nil"/>
                <w:bottom w:val="nil"/>
                <w:right w:val="nil"/>
                <w:between w:val="nil"/>
              </w:pBdr>
              <w:spacing w:line="240" w:lineRule="auto"/>
              <w:ind w:firstLine="596"/>
              <w:jc w:val="both"/>
            </w:pPr>
          </w:p>
          <w:p w14:paraId="1C209E96" w14:textId="512A61F7" w:rsidR="00792587" w:rsidRPr="00C85E19" w:rsidRDefault="00792587" w:rsidP="00792587">
            <w:pPr>
              <w:widowControl w:val="0"/>
              <w:pBdr>
                <w:top w:val="nil"/>
                <w:left w:val="nil"/>
                <w:bottom w:val="nil"/>
                <w:right w:val="nil"/>
                <w:between w:val="nil"/>
              </w:pBdr>
              <w:spacing w:line="240" w:lineRule="auto"/>
              <w:ind w:firstLine="596"/>
              <w:jc w:val="both"/>
            </w:pPr>
            <w:r w:rsidRPr="00C85E19">
              <w:t xml:space="preserve">В Препоръката на Съвета относно </w:t>
            </w:r>
            <w:r w:rsidR="002601C8" w:rsidRPr="00C85E19">
              <w:t>Н</w:t>
            </w:r>
            <w:r w:rsidRPr="00C85E19">
              <w:t xml:space="preserve">ационалната програма за реформи на България за </w:t>
            </w:r>
            <w:r w:rsidR="00B51484" w:rsidRPr="00C85E19">
              <w:t>20</w:t>
            </w:r>
            <w:r w:rsidR="00261D02" w:rsidRPr="00261D02">
              <w:t>20</w:t>
            </w:r>
            <w:r w:rsidR="00B51484" w:rsidRPr="00C85E19">
              <w:t xml:space="preserve"> </w:t>
            </w:r>
            <w:r w:rsidRPr="00C85E19">
              <w:t>г. се посочва, че борбата с корупцията и напредъкът на България в тази област са важни за развитието на благоприятна социално-икономическа среда в страната.</w:t>
            </w:r>
            <w:r w:rsidR="000B74C8" w:rsidRPr="00C85E19">
              <w:t xml:space="preserve"> Корупцията е посочена като една от основните пречки </w:t>
            </w:r>
            <w:r w:rsidR="00226DBF" w:rsidRPr="00C85E19">
              <w:t xml:space="preserve">за икономическия растеж и </w:t>
            </w:r>
            <w:r w:rsidR="000B74C8" w:rsidRPr="00C85E19">
              <w:t>пред</w:t>
            </w:r>
            <w:r w:rsidR="00226DBF" w:rsidRPr="00C85E19">
              <w:t xml:space="preserve"> </w:t>
            </w:r>
            <w:r w:rsidR="000B74C8" w:rsidRPr="00C85E19">
              <w:t>инвестициите.</w:t>
            </w:r>
            <w:r w:rsidR="00226DBF" w:rsidRPr="00C85E19">
              <w:t xml:space="preserve"> </w:t>
            </w:r>
            <w:r w:rsidR="00D4635F">
              <w:t xml:space="preserve">Също така оказва </w:t>
            </w:r>
            <w:r w:rsidR="00B36E6C">
              <w:t>влияние</w:t>
            </w:r>
            <w:r w:rsidR="00D4635F">
              <w:t xml:space="preserve"> и върху</w:t>
            </w:r>
            <w:r w:rsidR="00D4635F" w:rsidRPr="00C85E19">
              <w:t xml:space="preserve"> </w:t>
            </w:r>
            <w:r w:rsidR="00226DBF" w:rsidRPr="00C85E19">
              <w:t>финансовите ресурси в публичния сектор, данъчните приходи и допълнително ограничава капацитета на публичния сектор за инвестиране.</w:t>
            </w:r>
            <w:r w:rsidR="002601C8" w:rsidRPr="00C85E19">
              <w:t xml:space="preserve"> </w:t>
            </w:r>
            <w:r w:rsidR="00226DBF" w:rsidRPr="00C85E19">
              <w:t>Корупционната среда създава несигурност за бизнеса, води до потенциални допълнителни разходи, намалява частните инвестиции и конкурентоспособността.</w:t>
            </w:r>
            <w:r w:rsidR="002601C8" w:rsidRPr="00C85E19">
              <w:t xml:space="preserve"> </w:t>
            </w:r>
            <w:r w:rsidR="00226DBF" w:rsidRPr="00C85E19">
              <w:t>Това безспорно оказва влияние и върху социалната политика, като ограничава възможностите на държавата за социални мерки.</w:t>
            </w:r>
            <w:r w:rsidR="00D4635F">
              <w:t xml:space="preserve"> Изключително негативно въздействие има и върху всеки един гражданин, създава се усещане за безнаказаност, липса на </w:t>
            </w:r>
            <w:r w:rsidR="00FF6306">
              <w:t>чувство</w:t>
            </w:r>
            <w:r w:rsidR="00D4635F">
              <w:t xml:space="preserve"> за отговорност, </w:t>
            </w:r>
            <w:r w:rsidR="00F3791A">
              <w:t>предразполага към търговия с влияние.</w:t>
            </w:r>
            <w:r w:rsidR="00226DBF" w:rsidRPr="00C85E19">
              <w:t xml:space="preserve"> Корупцията подкопава доверието в законните институции и намалява способността им да осигуряват адекватни публични услуги и благоприятна среда за развитието на частния сектор.</w:t>
            </w:r>
          </w:p>
          <w:p w14:paraId="2A70AD98" w14:textId="77777777" w:rsidR="00792587" w:rsidRPr="00C85E19" w:rsidRDefault="00792587" w:rsidP="00792587">
            <w:pPr>
              <w:widowControl w:val="0"/>
              <w:pBdr>
                <w:top w:val="nil"/>
                <w:left w:val="nil"/>
                <w:bottom w:val="nil"/>
                <w:right w:val="nil"/>
                <w:between w:val="nil"/>
              </w:pBdr>
              <w:spacing w:line="240" w:lineRule="auto"/>
              <w:ind w:firstLine="596"/>
              <w:jc w:val="both"/>
            </w:pPr>
            <w:r w:rsidRPr="00C85E19">
              <w:t>Съгласно данните от различни проучвания и изследвания, проведени от независими наблюдатели и включени в Доклада на ЕК за България за 2020 г. в рамките на Европейския семестър, корупцията продължава да буди сериозно безпокойство и влияе отрицателно върху инвестициите.</w:t>
            </w:r>
          </w:p>
          <w:p w14:paraId="3FC07689" w14:textId="77777777" w:rsidR="00792587" w:rsidRPr="00C85E19" w:rsidRDefault="00792587" w:rsidP="00792587">
            <w:pPr>
              <w:widowControl w:val="0"/>
              <w:pBdr>
                <w:top w:val="nil"/>
                <w:left w:val="nil"/>
                <w:bottom w:val="nil"/>
                <w:right w:val="nil"/>
                <w:between w:val="nil"/>
              </w:pBdr>
              <w:spacing w:line="240" w:lineRule="auto"/>
              <w:ind w:firstLine="596"/>
              <w:jc w:val="both"/>
            </w:pPr>
            <w:r w:rsidRPr="00C85E19">
              <w:t xml:space="preserve">Редица изследвания на правителствени и неправителствени организации поставят България на едно от първите места в ЕС по усещане за корупция. Съгласно антикорупционните изследвания на </w:t>
            </w:r>
            <w:r w:rsidRPr="00CA7366">
              <w:t>Transparency</w:t>
            </w:r>
            <w:r w:rsidRPr="00C85E19">
              <w:t xml:space="preserve"> </w:t>
            </w:r>
            <w:r w:rsidR="00133FE0" w:rsidRPr="00CA7366">
              <w:t>International</w:t>
            </w:r>
            <w:r w:rsidR="00133FE0" w:rsidRPr="00C85E19">
              <w:t xml:space="preserve"> </w:t>
            </w:r>
            <w:r w:rsidRPr="00C85E19">
              <w:t xml:space="preserve">за 2019 г., обхващащи 180 държави, България е на 74-тото място. </w:t>
            </w:r>
          </w:p>
          <w:p w14:paraId="55904933" w14:textId="77777777" w:rsidR="00792587" w:rsidRPr="00C85E19" w:rsidRDefault="00792587" w:rsidP="00792587">
            <w:pPr>
              <w:widowControl w:val="0"/>
              <w:pBdr>
                <w:top w:val="nil"/>
                <w:left w:val="nil"/>
                <w:bottom w:val="nil"/>
                <w:right w:val="nil"/>
                <w:between w:val="nil"/>
              </w:pBdr>
              <w:spacing w:line="240" w:lineRule="auto"/>
              <w:ind w:firstLine="596"/>
              <w:jc w:val="both"/>
            </w:pPr>
            <w:r w:rsidRPr="00C85E19">
              <w:t xml:space="preserve">Според последното проучване на Евробарометър, представено от ЕК на 09.12.2019 г., 85% от българските граждани са на мнение, че корупцията у нас е широко разпространена. </w:t>
            </w:r>
          </w:p>
          <w:p w14:paraId="27A59C5D" w14:textId="2EF5A707" w:rsidR="00E20D39" w:rsidRDefault="000D68CB" w:rsidP="003C0DAC">
            <w:pPr>
              <w:widowControl w:val="0"/>
              <w:pBdr>
                <w:top w:val="nil"/>
                <w:left w:val="nil"/>
                <w:bottom w:val="nil"/>
                <w:right w:val="nil"/>
                <w:between w:val="nil"/>
              </w:pBdr>
              <w:spacing w:line="240" w:lineRule="auto"/>
              <w:ind w:firstLine="596"/>
              <w:jc w:val="both"/>
            </w:pPr>
            <w:r>
              <w:t>С</w:t>
            </w:r>
            <w:r w:rsidR="00792587" w:rsidRPr="00C85E19">
              <w:t xml:space="preserve">поред класацията </w:t>
            </w:r>
            <w:r w:rsidR="00792587" w:rsidRPr="00CA7366">
              <w:t>Economic</w:t>
            </w:r>
            <w:r w:rsidR="00792587" w:rsidRPr="00C85E19">
              <w:t xml:space="preserve"> </w:t>
            </w:r>
            <w:r w:rsidR="00792587" w:rsidRPr="00CA7366">
              <w:t>Freedom</w:t>
            </w:r>
            <w:r w:rsidR="00792587" w:rsidRPr="00C85E19">
              <w:t xml:space="preserve"> </w:t>
            </w:r>
            <w:r w:rsidR="00792587" w:rsidRPr="00CA7366">
              <w:t>of</w:t>
            </w:r>
            <w:r w:rsidR="00792587" w:rsidRPr="00C85E19">
              <w:t xml:space="preserve"> </w:t>
            </w:r>
            <w:r w:rsidR="00792587" w:rsidRPr="00CA7366">
              <w:t>the</w:t>
            </w:r>
            <w:r w:rsidR="00792587" w:rsidRPr="00C85E19">
              <w:t xml:space="preserve"> </w:t>
            </w:r>
            <w:r w:rsidR="00792587" w:rsidRPr="00CA7366">
              <w:t>World</w:t>
            </w:r>
            <w:r w:rsidR="00110098">
              <w:t xml:space="preserve"> 2018 довериет</w:t>
            </w:r>
            <w:r w:rsidR="00226DBF" w:rsidRPr="00C85E19">
              <w:t>о</w:t>
            </w:r>
            <w:r w:rsidR="00792587" w:rsidRPr="00C85E19">
              <w:t xml:space="preserve"> в полицията (27-мо място в ЕС, 113-то място в света) и разходите на бизнеса, свързани с престъпността (28-мо място в ЕС, 107-мо място в света) показват, че бизнесът не разчита, че полицията може да налага законите и да осигурява сигурността и реда.Проектът адресира посочените предизвикателства с включването на дейност</w:t>
            </w:r>
            <w:r w:rsidR="004A14C8" w:rsidRPr="00C85E19">
              <w:t>и</w:t>
            </w:r>
            <w:r w:rsidR="00792587" w:rsidRPr="00C85E19">
              <w:t>, насочен</w:t>
            </w:r>
            <w:r w:rsidR="004A14C8" w:rsidRPr="00C85E19">
              <w:t>и</w:t>
            </w:r>
            <w:r w:rsidR="00792587" w:rsidRPr="00C85E19">
              <w:t xml:space="preserve"> към намаляване </w:t>
            </w:r>
            <w:r w:rsidR="003C0DAC">
              <w:t xml:space="preserve">нивата, обхвата и влиянието на </w:t>
            </w:r>
            <w:r w:rsidR="00792587" w:rsidRPr="00C85E19">
              <w:t>корупцията</w:t>
            </w:r>
            <w:r w:rsidR="003C0DAC">
              <w:t>,</w:t>
            </w:r>
            <w:r w:rsidR="00792587" w:rsidRPr="00C85E19">
              <w:t xml:space="preserve"> чрез повишаване на ефективността за нейната превенция</w:t>
            </w:r>
            <w:r w:rsidR="00C83B73">
              <w:t xml:space="preserve"> и</w:t>
            </w:r>
            <w:r w:rsidR="00792587" w:rsidRPr="00C85E19">
              <w:t xml:space="preserve"> </w:t>
            </w:r>
            <w:r w:rsidR="00133FE0" w:rsidRPr="00C85E19">
              <w:t>противодействие</w:t>
            </w:r>
            <w:r w:rsidR="00E20D39">
              <w:t xml:space="preserve">, </w:t>
            </w:r>
            <w:r w:rsidR="000358A1">
              <w:t>в съответствие с изпълнявани мерки и инициативи</w:t>
            </w:r>
            <w:r w:rsidR="00E20D39">
              <w:t xml:space="preserve"> на национално ниво</w:t>
            </w:r>
            <w:r w:rsidR="00792587" w:rsidRPr="00C85E19">
              <w:t>.</w:t>
            </w:r>
            <w:r w:rsidR="00EB1C7B" w:rsidRPr="00C85E19">
              <w:t xml:space="preserve"> </w:t>
            </w:r>
          </w:p>
          <w:p w14:paraId="176C739B" w14:textId="77777777" w:rsidR="00D8188D" w:rsidRDefault="00D8188D" w:rsidP="003C0DAC">
            <w:pPr>
              <w:widowControl w:val="0"/>
              <w:pBdr>
                <w:top w:val="nil"/>
                <w:left w:val="nil"/>
                <w:bottom w:val="nil"/>
                <w:right w:val="nil"/>
                <w:between w:val="nil"/>
              </w:pBdr>
              <w:spacing w:line="240" w:lineRule="auto"/>
              <w:ind w:firstLine="596"/>
              <w:jc w:val="both"/>
            </w:pPr>
            <w:r w:rsidRPr="00D8188D">
              <w:t xml:space="preserve">Въз основа на препоръките и съображенията на ЕК в рамките на Механизма за сътрудничество и проверка, България проведе цялостна реформа на своята правна и институционална уредба за борба с корупцията, включително обединяването на няколко съществуващи структури в нов орган - Комисия </w:t>
            </w:r>
            <w:r w:rsidRPr="00D8188D">
              <w:lastRenderedPageBreak/>
              <w:t>за противодействие на корупцията и за отнемане на незаконно придобитото имущество.</w:t>
            </w:r>
          </w:p>
          <w:p w14:paraId="369BB04A" w14:textId="77777777" w:rsidR="00E20D39" w:rsidRDefault="00E20D39" w:rsidP="00E20D39">
            <w:pPr>
              <w:widowControl w:val="0"/>
              <w:pBdr>
                <w:top w:val="nil"/>
                <w:left w:val="nil"/>
                <w:bottom w:val="nil"/>
                <w:right w:val="nil"/>
                <w:between w:val="nil"/>
              </w:pBdr>
              <w:spacing w:line="240" w:lineRule="auto"/>
              <w:ind w:firstLine="596"/>
              <w:jc w:val="both"/>
            </w:pPr>
            <w:r>
              <w:t>Беше приета Националната стратегия за превенция и противодействие на корупцията в Република България (2015–2020 г.), чието изпълнение се наблюдава и координира от Националния съвет по антикорупционни политики.</w:t>
            </w:r>
          </w:p>
          <w:p w14:paraId="0DC6DC74" w14:textId="77777777" w:rsidR="00E20D39" w:rsidRDefault="00E20D39" w:rsidP="00E20D39">
            <w:pPr>
              <w:widowControl w:val="0"/>
              <w:pBdr>
                <w:top w:val="nil"/>
                <w:left w:val="nil"/>
                <w:bottom w:val="nil"/>
                <w:right w:val="nil"/>
                <w:between w:val="nil"/>
              </w:pBdr>
              <w:spacing w:line="240" w:lineRule="auto"/>
              <w:ind w:firstLine="596"/>
              <w:jc w:val="both"/>
            </w:pPr>
            <w:r>
              <w:t>В изпълнение на препоръките и съображенията на ЕК в рамките на Механизма за сътрудничество и проверка в Министерството на вътрешните работи се прилага и развива комплекс от антикорупционни мерки в подкрепа на националната политика за превенция и противодействие корупцията.</w:t>
            </w:r>
          </w:p>
          <w:p w14:paraId="21041241" w14:textId="77777777" w:rsidR="00E20D39" w:rsidRDefault="00E20D39" w:rsidP="00E20D39">
            <w:pPr>
              <w:widowControl w:val="0"/>
              <w:pBdr>
                <w:top w:val="nil"/>
                <w:left w:val="nil"/>
                <w:bottom w:val="nil"/>
                <w:right w:val="nil"/>
                <w:between w:val="nil"/>
              </w:pBdr>
              <w:spacing w:line="240" w:lineRule="auto"/>
              <w:ind w:firstLine="596"/>
              <w:jc w:val="both"/>
            </w:pPr>
            <w:r>
              <w:t>Всяка година от Вътрешноведомствения координационен съвет за борба с корупцията в МВР се изготвя Антикорупционен план на МВР, целта на който е практическата реализация на Концепцията за превенция и противодействие на корупцията в МВР 2016-2020 г. и на ангажиментите на министерството, заложени в Националната стратегия за превенция и противодействие на корупцията.</w:t>
            </w:r>
          </w:p>
          <w:p w14:paraId="343CFF5C" w14:textId="77777777" w:rsidR="00E20D39" w:rsidRDefault="00E20D39" w:rsidP="00E20D39">
            <w:pPr>
              <w:widowControl w:val="0"/>
              <w:pBdr>
                <w:top w:val="nil"/>
                <w:left w:val="nil"/>
                <w:bottom w:val="nil"/>
                <w:right w:val="nil"/>
                <w:between w:val="nil"/>
              </w:pBdr>
              <w:spacing w:line="240" w:lineRule="auto"/>
              <w:ind w:firstLine="596"/>
              <w:jc w:val="both"/>
            </w:pPr>
            <w:r>
              <w:t>В съответствие с Национална стратегия за превенция и противодействие на корупцията и по-специално с Приоритет 4. Превенция и противодействие на корупцията в съдебната власт, МВР и контролните органи, в МВР се изпълняват действия по три основни направления – обучение, противодействие и правоприлагане съгласно заложените мерки в Концепцията, в т. ч. периодично провеждане на тематични, систематични обучения в места с идентифициран корупционен риск, провеждане на периодични изследвания за нивото и тенденциите за развитие на корупционния риск в отделни направления на дейност и в основни структури на МВР, разработване и прилагане на механизми за проверка на интегритета, изграждане на вътрешни системи за наблюдение и управление на корупционния риск и др.</w:t>
            </w:r>
          </w:p>
          <w:p w14:paraId="231D4BA8" w14:textId="77777777" w:rsidR="007C3FA2" w:rsidRDefault="007C3FA2" w:rsidP="00E20D39">
            <w:pPr>
              <w:widowControl w:val="0"/>
              <w:pBdr>
                <w:top w:val="nil"/>
                <w:left w:val="nil"/>
                <w:bottom w:val="nil"/>
                <w:right w:val="nil"/>
                <w:between w:val="nil"/>
              </w:pBdr>
              <w:spacing w:line="240" w:lineRule="auto"/>
              <w:ind w:firstLine="596"/>
              <w:jc w:val="both"/>
            </w:pPr>
            <w:r w:rsidRPr="007C3FA2">
              <w:t>В рамките на проекти</w:t>
            </w:r>
            <w:r w:rsidR="005342BF" w:rsidRPr="007C3FA2">
              <w:t xml:space="preserve"> на структури на МВР</w:t>
            </w:r>
            <w:r w:rsidRPr="007C3FA2">
              <w:t xml:space="preserve">, финансирани от европейски и международни източници е предоставена подкрепа за </w:t>
            </w:r>
            <w:r w:rsidR="005342BF">
              <w:t>действия</w:t>
            </w:r>
            <w:r>
              <w:t>, насочени към повишаване на ефективността на антикорупционните мерки</w:t>
            </w:r>
            <w:r w:rsidR="005342BF">
              <w:t xml:space="preserve"> и подпомагане</w:t>
            </w:r>
            <w:r w:rsidR="005342BF" w:rsidRPr="005342BF">
              <w:t xml:space="preserve"> на националната политика</w:t>
            </w:r>
            <w:r w:rsidR="005342BF">
              <w:t xml:space="preserve"> за превенция и противодействие на корупцията</w:t>
            </w:r>
            <w:r>
              <w:t>.</w:t>
            </w:r>
          </w:p>
          <w:p w14:paraId="35EC40B3" w14:textId="77777777" w:rsidR="00E20D39" w:rsidRDefault="00E20D39" w:rsidP="00E20D39">
            <w:pPr>
              <w:widowControl w:val="0"/>
              <w:pBdr>
                <w:top w:val="nil"/>
                <w:left w:val="nil"/>
                <w:bottom w:val="nil"/>
                <w:right w:val="nil"/>
                <w:between w:val="nil"/>
              </w:pBdr>
              <w:spacing w:line="240" w:lineRule="auto"/>
              <w:ind w:firstLine="596"/>
              <w:jc w:val="both"/>
            </w:pPr>
            <w:r>
              <w:t>Положителна оценка за усилията на МВР бе дадена през месец януари 2017 г. в доклада на Европейската комисия за напредъка на България. Констатациите в доклада са, че включените редица мерки, ограничаващи човешкия фактор и корупционния потенциал, в съчетание с другите мерки, са довели до значително намаляване на корупционния риск в този сектор.</w:t>
            </w:r>
          </w:p>
          <w:p w14:paraId="437AF69B" w14:textId="77777777" w:rsidR="008415CC" w:rsidRDefault="008415CC" w:rsidP="008415CC">
            <w:pPr>
              <w:widowControl w:val="0"/>
              <w:pBdr>
                <w:top w:val="nil"/>
                <w:left w:val="nil"/>
                <w:bottom w:val="nil"/>
                <w:right w:val="nil"/>
                <w:between w:val="nil"/>
              </w:pBdr>
              <w:spacing w:line="240" w:lineRule="auto"/>
              <w:ind w:firstLine="596"/>
              <w:jc w:val="both"/>
            </w:pPr>
            <w:r w:rsidRPr="008415CC">
              <w:t>Полицейските служители, осъществяващи патрулна дейност и от пътна полиция, са тези</w:t>
            </w:r>
            <w:r>
              <w:t>,</w:t>
            </w:r>
            <w:r w:rsidRPr="008415CC">
              <w:t xml:space="preserve"> с които най-често в ежедневието комуникират гражданите в страната.</w:t>
            </w:r>
          </w:p>
          <w:p w14:paraId="5F538182" w14:textId="77777777" w:rsidR="00E20D39" w:rsidRDefault="00775E3F" w:rsidP="003C0DAC">
            <w:pPr>
              <w:widowControl w:val="0"/>
              <w:pBdr>
                <w:top w:val="nil"/>
                <w:left w:val="nil"/>
                <w:bottom w:val="nil"/>
                <w:right w:val="nil"/>
                <w:between w:val="nil"/>
              </w:pBdr>
              <w:spacing w:line="240" w:lineRule="auto"/>
              <w:ind w:firstLine="596"/>
              <w:jc w:val="both"/>
            </w:pPr>
            <w:r>
              <w:t xml:space="preserve">В тази връзка в </w:t>
            </w:r>
            <w:r w:rsidR="00D8188D" w:rsidRPr="00D8188D">
              <w:t>Концепцията за превенция и противодействие на корупцията в МВР 2016-2020 г. и Антикорупционния план на М</w:t>
            </w:r>
            <w:r>
              <w:t xml:space="preserve">ВР </w:t>
            </w:r>
            <w:r w:rsidR="00D8188D" w:rsidRPr="00D8188D">
              <w:t xml:space="preserve">са заложени </w:t>
            </w:r>
            <w:r w:rsidR="00BB429B">
              <w:t xml:space="preserve">и се изпълняват </w:t>
            </w:r>
            <w:r w:rsidR="00D8188D" w:rsidRPr="00D8188D">
              <w:t>мерки, свързани с внедряване на съвременни технически средства (камери, софтуер и др.) на места с повишен корупционен риск с цел мониторинг на работните процеси, синхронизиране и разширяване на изградената Интегрирана система за мобилно видеонаблюдение на 300 полицейски автомобили за нуждите на охранителна полиция при осъществяване на патрулно-постова дейност, закупуване на 300 бр. нови автомобили с включено полицейско оборудване и интегрирана система за мобилно наблюдение тип „Камера за носене върху тялото“ (Body камера) за нуждите на „Пътна полиция“, както и осъществяване на контрол върху дейността на служителите от пътна и охранителна полиция чрез използването на АИС „Видеозаснемане на охранителната дейност и пътния контрол“.</w:t>
            </w:r>
          </w:p>
          <w:p w14:paraId="219C32F8" w14:textId="77777777" w:rsidR="00472553" w:rsidRDefault="00472553" w:rsidP="003C0DAC">
            <w:pPr>
              <w:widowControl w:val="0"/>
              <w:pBdr>
                <w:top w:val="nil"/>
                <w:left w:val="nil"/>
                <w:bottom w:val="nil"/>
                <w:right w:val="nil"/>
                <w:between w:val="nil"/>
              </w:pBdr>
              <w:spacing w:line="240" w:lineRule="auto"/>
              <w:ind w:firstLine="596"/>
              <w:jc w:val="both"/>
            </w:pPr>
            <w:r w:rsidRPr="00F71277">
              <w:t xml:space="preserve">Проектът, предложен по МВУ, надгражда действия, </w:t>
            </w:r>
            <w:r>
              <w:t>които се изпълняват в МВР в съответствие с посочените мерки с финансиране от национални и европейски източници</w:t>
            </w:r>
            <w:r w:rsidRPr="00F71277">
              <w:t>.</w:t>
            </w:r>
          </w:p>
          <w:p w14:paraId="005C064D" w14:textId="77777777" w:rsidR="00EB1C7B" w:rsidRDefault="00EB1C7B" w:rsidP="003C0DAC">
            <w:pPr>
              <w:widowControl w:val="0"/>
              <w:pBdr>
                <w:top w:val="nil"/>
                <w:left w:val="nil"/>
                <w:bottom w:val="nil"/>
                <w:right w:val="nil"/>
                <w:between w:val="nil"/>
              </w:pBdr>
              <w:spacing w:line="240" w:lineRule="auto"/>
              <w:ind w:firstLine="596"/>
              <w:jc w:val="both"/>
            </w:pPr>
            <w:r w:rsidRPr="00C85E19">
              <w:t xml:space="preserve">По-голямата прозрачност </w:t>
            </w:r>
            <w:r w:rsidR="00C703B8">
              <w:t xml:space="preserve">и контрол </w:t>
            </w:r>
            <w:r w:rsidRPr="00C85E19">
              <w:t xml:space="preserve">в публичния сектор създава по-малко възможности за корупция и осигурява благоприятна среда за развитието на икономиката. </w:t>
            </w:r>
          </w:p>
          <w:p w14:paraId="656A5FE8" w14:textId="1C310BA7" w:rsidR="002275AB" w:rsidRPr="00C85E19" w:rsidRDefault="00EB1C7B" w:rsidP="00792587">
            <w:pPr>
              <w:widowControl w:val="0"/>
              <w:pBdr>
                <w:top w:val="nil"/>
                <w:left w:val="nil"/>
                <w:bottom w:val="nil"/>
                <w:right w:val="nil"/>
                <w:between w:val="nil"/>
              </w:pBdr>
              <w:spacing w:line="240" w:lineRule="auto"/>
              <w:ind w:firstLine="596"/>
              <w:jc w:val="both"/>
            </w:pPr>
            <w:r w:rsidRPr="00C85E19">
              <w:t xml:space="preserve">Ефективна мярка в тази посока е </w:t>
            </w:r>
            <w:r w:rsidR="002275AB" w:rsidRPr="00C85E19">
              <w:t xml:space="preserve">недопускане на корупционно поведение от </w:t>
            </w:r>
            <w:r w:rsidR="00251D38">
              <w:t xml:space="preserve">страна на </w:t>
            </w:r>
            <w:r w:rsidR="002275AB" w:rsidRPr="00C85E19">
              <w:t xml:space="preserve">служители на МВР, </w:t>
            </w:r>
            <w:r w:rsidR="00DE74C0">
              <w:t>чрез</w:t>
            </w:r>
            <w:r w:rsidR="00DE74C0" w:rsidRPr="00C85E19">
              <w:t xml:space="preserve"> </w:t>
            </w:r>
            <w:r w:rsidR="00EC165C">
              <w:t>използването</w:t>
            </w:r>
            <w:r w:rsidR="002275AB" w:rsidRPr="00C85E19">
              <w:t xml:space="preserve"> на </w:t>
            </w:r>
            <w:r w:rsidRPr="00C85E19">
              <w:t>ИКТ</w:t>
            </w:r>
            <w:r w:rsidR="002275AB" w:rsidRPr="00C85E19">
              <w:t xml:space="preserve">, които </w:t>
            </w:r>
            <w:r w:rsidR="008F648E">
              <w:t xml:space="preserve">намаляват и </w:t>
            </w:r>
            <w:r w:rsidR="002275AB" w:rsidRPr="00C85E19">
              <w:t>изолират ролята на човешкия фактор</w:t>
            </w:r>
            <w:r w:rsidR="008F648E">
              <w:t>,</w:t>
            </w:r>
            <w:r w:rsidR="002275AB" w:rsidRPr="00C85E19">
              <w:t xml:space="preserve"> в процесите по наблюдение и контрол на сигурността. </w:t>
            </w:r>
          </w:p>
          <w:p w14:paraId="3CEE405E" w14:textId="77777777" w:rsidR="002275AB" w:rsidRPr="00C85E19" w:rsidRDefault="002275AB" w:rsidP="002275AB">
            <w:pPr>
              <w:widowControl w:val="0"/>
              <w:pBdr>
                <w:top w:val="nil"/>
                <w:left w:val="nil"/>
                <w:bottom w:val="nil"/>
                <w:right w:val="nil"/>
                <w:between w:val="nil"/>
              </w:pBdr>
              <w:spacing w:line="240" w:lineRule="auto"/>
              <w:ind w:firstLine="596"/>
              <w:jc w:val="both"/>
            </w:pPr>
            <w:r w:rsidRPr="00C85E19">
              <w:t xml:space="preserve">В Националния стратегически документ „Цифрова трансформация на България за периода 2020-2030 г.“ е посочено, че цифровата трансформация, като процес на интеграция на цифровите технологии, е предпоставка за цялостно преобразуване на процесите и моделите на функциониране на системите за защита на населението, на системите за защита на обекти от критичната инфраструктура на държавата, на системите за превенция на битовата престъпност, на системите за наблюдение на обекти за пребиваване на многобройна група от хора, на системите за пътна </w:t>
            </w:r>
            <w:r w:rsidRPr="00C85E19">
              <w:lastRenderedPageBreak/>
              <w:t>безопасност.</w:t>
            </w:r>
          </w:p>
          <w:p w14:paraId="1B282C65" w14:textId="4E978B2F" w:rsidR="002275AB" w:rsidRPr="00C85E19" w:rsidRDefault="002275AB" w:rsidP="002275AB">
            <w:pPr>
              <w:widowControl w:val="0"/>
              <w:pBdr>
                <w:top w:val="nil"/>
                <w:left w:val="nil"/>
                <w:bottom w:val="nil"/>
                <w:right w:val="nil"/>
                <w:between w:val="nil"/>
              </w:pBdr>
              <w:spacing w:line="240" w:lineRule="auto"/>
              <w:ind w:firstLine="596"/>
              <w:jc w:val="both"/>
            </w:pPr>
            <w:r w:rsidRPr="00C85E19">
              <w:t>Дейностите по проекта включват въвеждане и увеличаване използването на иновативни цифрови технологии за подпомагане работата на реагиращите екипи</w:t>
            </w:r>
            <w:r w:rsidR="005A7122">
              <w:t>,</w:t>
            </w:r>
            <w:r w:rsidRPr="00C85E19">
              <w:t xml:space="preserve"> компетентните органи и институции, чрез което ще се подпомогне цифровия преход</w:t>
            </w:r>
            <w:r w:rsidR="005A7122">
              <w:t>,</w:t>
            </w:r>
            <w:r w:rsidRPr="00C85E19">
              <w:t xml:space="preserve"> и допринесе за постигане на стратегическите цели за цифрова трансформация на България като условие за повишаване ефективността на държавното управление, справяне с основните социални предизвикателства и </w:t>
            </w:r>
            <w:r w:rsidR="005A7122" w:rsidRPr="00171DCF">
              <w:t xml:space="preserve">подобряване средата на живот на гражданите. </w:t>
            </w:r>
          </w:p>
          <w:p w14:paraId="6F3BD4C9" w14:textId="77777777" w:rsidR="002275AB" w:rsidRPr="00C85E19" w:rsidRDefault="002275AB" w:rsidP="00792587">
            <w:pPr>
              <w:widowControl w:val="0"/>
              <w:pBdr>
                <w:top w:val="nil"/>
                <w:left w:val="nil"/>
                <w:bottom w:val="nil"/>
                <w:right w:val="nil"/>
                <w:between w:val="nil"/>
              </w:pBdr>
              <w:spacing w:line="240" w:lineRule="auto"/>
              <w:ind w:firstLine="596"/>
              <w:jc w:val="both"/>
            </w:pPr>
            <w:r w:rsidRPr="00C85E19">
              <w:t xml:space="preserve">С </w:t>
            </w:r>
            <w:r w:rsidR="00AE0419" w:rsidRPr="00C85E19">
              <w:t>технологични</w:t>
            </w:r>
            <w:r w:rsidRPr="00C85E19">
              <w:t xml:space="preserve"> ре</w:t>
            </w:r>
            <w:r w:rsidR="00AE0419" w:rsidRPr="00C85E19">
              <w:t>шения ще бъде подобрен достъпът</w:t>
            </w:r>
            <w:r w:rsidRPr="00C85E19">
              <w:t xml:space="preserve"> на граждани</w:t>
            </w:r>
            <w:r w:rsidR="00AE0419" w:rsidRPr="00C85E19">
              <w:t>те</w:t>
            </w:r>
            <w:r w:rsidRPr="00C85E19">
              <w:t xml:space="preserve"> </w:t>
            </w:r>
            <w:r w:rsidR="00C1084D" w:rsidRPr="00C85E19">
              <w:t xml:space="preserve">до електронни публични </w:t>
            </w:r>
            <w:r w:rsidRPr="00C85E19">
              <w:t xml:space="preserve"> услуги, </w:t>
            </w:r>
            <w:r w:rsidR="00C1084D" w:rsidRPr="00C85E19">
              <w:t xml:space="preserve">в </w:t>
            </w:r>
            <w:r w:rsidRPr="00C85E19">
              <w:t xml:space="preserve">резултат от опита по време на пандемията, свързана с </w:t>
            </w:r>
            <w:r w:rsidRPr="005E6439">
              <w:t>COVID</w:t>
            </w:r>
            <w:r w:rsidRPr="00C85E19">
              <w:t xml:space="preserve">19. </w:t>
            </w:r>
          </w:p>
          <w:p w14:paraId="655F28C4" w14:textId="77777777" w:rsidR="00792587" w:rsidRPr="00851970" w:rsidRDefault="002275AB" w:rsidP="00C65129">
            <w:pPr>
              <w:widowControl w:val="0"/>
              <w:pBdr>
                <w:top w:val="nil"/>
                <w:left w:val="nil"/>
                <w:bottom w:val="nil"/>
                <w:right w:val="nil"/>
                <w:between w:val="nil"/>
              </w:pBdr>
              <w:spacing w:line="240" w:lineRule="auto"/>
              <w:ind w:firstLine="596"/>
              <w:jc w:val="both"/>
            </w:pPr>
            <w:r w:rsidRPr="00C85E19">
              <w:t>В допълнение, п</w:t>
            </w:r>
            <w:r w:rsidR="00792587" w:rsidRPr="00C85E19">
              <w:t xml:space="preserve">роектът предвижда </w:t>
            </w:r>
            <w:r w:rsidRPr="00C85E19">
              <w:t xml:space="preserve">и </w:t>
            </w:r>
            <w:r w:rsidR="00792587" w:rsidRPr="00C85E19">
              <w:t>дейност</w:t>
            </w:r>
            <w:r w:rsidRPr="00C85E19">
              <w:t>и</w:t>
            </w:r>
            <w:r w:rsidR="00792587" w:rsidRPr="00C85E19">
              <w:t>, свързан</w:t>
            </w:r>
            <w:r w:rsidRPr="00C85E19">
              <w:t>и</w:t>
            </w:r>
            <w:r w:rsidR="00792587" w:rsidRPr="00C85E19">
              <w:t xml:space="preserve"> с намаляване на емисиите на вредни газове от използваните от полицейските структури автомобили, с което допринася за изпълнение на целите в областта на климата и подпомагане на екологичния преход.</w:t>
            </w:r>
          </w:p>
          <w:p w14:paraId="0EABC9E3" w14:textId="77777777" w:rsidR="00792587" w:rsidRPr="00851970" w:rsidRDefault="00792587" w:rsidP="00C65129">
            <w:pPr>
              <w:widowControl w:val="0"/>
              <w:pBdr>
                <w:top w:val="nil"/>
                <w:left w:val="nil"/>
                <w:bottom w:val="nil"/>
                <w:right w:val="nil"/>
                <w:between w:val="nil"/>
              </w:pBdr>
              <w:spacing w:line="240" w:lineRule="auto"/>
              <w:ind w:firstLine="596"/>
              <w:jc w:val="both"/>
            </w:pPr>
          </w:p>
          <w:p w14:paraId="6F6CC568" w14:textId="77777777" w:rsidR="00C65129" w:rsidRPr="00851970" w:rsidRDefault="00C65129" w:rsidP="00C65129">
            <w:pPr>
              <w:widowControl w:val="0"/>
              <w:pBdr>
                <w:top w:val="nil"/>
                <w:left w:val="nil"/>
                <w:bottom w:val="nil"/>
                <w:right w:val="nil"/>
                <w:between w:val="nil"/>
              </w:pBdr>
              <w:spacing w:line="240" w:lineRule="auto"/>
              <w:ind w:firstLine="596"/>
              <w:jc w:val="both"/>
            </w:pPr>
            <w:r w:rsidRPr="00851970">
              <w:t>Основните дейности включват:</w:t>
            </w:r>
          </w:p>
          <w:p w14:paraId="3ADE0C9C" w14:textId="77777777" w:rsidR="00C65129" w:rsidRPr="00851970" w:rsidRDefault="00C65129" w:rsidP="00C65129">
            <w:pPr>
              <w:widowControl w:val="0"/>
              <w:pBdr>
                <w:top w:val="nil"/>
                <w:left w:val="nil"/>
                <w:bottom w:val="nil"/>
                <w:right w:val="nil"/>
                <w:between w:val="nil"/>
              </w:pBdr>
              <w:spacing w:line="240" w:lineRule="auto"/>
              <w:ind w:firstLine="596"/>
              <w:jc w:val="both"/>
            </w:pPr>
          </w:p>
          <w:p w14:paraId="739690D0" w14:textId="26C3711A" w:rsidR="00C65129" w:rsidRPr="00281114" w:rsidRDefault="00C65129" w:rsidP="00C65129">
            <w:pPr>
              <w:widowControl w:val="0"/>
              <w:pBdr>
                <w:top w:val="nil"/>
                <w:left w:val="nil"/>
                <w:bottom w:val="nil"/>
                <w:right w:val="nil"/>
                <w:between w:val="nil"/>
              </w:pBdr>
              <w:spacing w:line="240" w:lineRule="auto"/>
              <w:ind w:firstLine="596"/>
              <w:jc w:val="both"/>
            </w:pPr>
            <w:r w:rsidRPr="00281114">
              <w:t>Дейност 1</w:t>
            </w:r>
            <w:r w:rsidR="00CC69C5" w:rsidRPr="00281114">
              <w:t xml:space="preserve"> „Изграждане на </w:t>
            </w:r>
            <w:r w:rsidR="00B07840" w:rsidRPr="00281114">
              <w:t xml:space="preserve">Национална </w:t>
            </w:r>
            <w:r w:rsidR="00CC69C5" w:rsidRPr="00281114">
              <w:t>интелигентна система за сигурност (НИСС)“</w:t>
            </w:r>
          </w:p>
          <w:p w14:paraId="723E7B16" w14:textId="70F1A9C0" w:rsidR="007A7DBE" w:rsidRPr="008816C5" w:rsidRDefault="00D65FD3" w:rsidP="00C65129">
            <w:pPr>
              <w:widowControl w:val="0"/>
              <w:pBdr>
                <w:top w:val="nil"/>
                <w:left w:val="nil"/>
                <w:bottom w:val="nil"/>
                <w:right w:val="nil"/>
                <w:between w:val="nil"/>
              </w:pBdr>
              <w:spacing w:line="240" w:lineRule="auto"/>
              <w:ind w:firstLine="596"/>
              <w:jc w:val="both"/>
            </w:pPr>
            <w:r>
              <w:t xml:space="preserve">Дейността </w:t>
            </w:r>
            <w:r w:rsidR="007A7DBE" w:rsidRPr="00AC6570">
              <w:t xml:space="preserve">включва два взаимосвързани компонента, структурирани в отделни под-дейности. Предвижда се изграждане на </w:t>
            </w:r>
            <w:r w:rsidR="00B07840">
              <w:t>Н</w:t>
            </w:r>
            <w:r w:rsidR="00B07840" w:rsidRPr="00AC6570">
              <w:t xml:space="preserve">ационална </w:t>
            </w:r>
            <w:r w:rsidR="007A7DBE" w:rsidRPr="00AC6570">
              <w:t>интелигентна система за сигурност (НИСС)</w:t>
            </w:r>
            <w:r w:rsidR="00B07840">
              <w:t>,</w:t>
            </w:r>
            <w:r w:rsidR="007A7DBE" w:rsidRPr="00AC6570">
              <w:t xml:space="preserve"> чрез </w:t>
            </w:r>
            <w:r w:rsidR="00CC69C5" w:rsidRPr="00C2754F">
              <w:t>надграждане</w:t>
            </w:r>
            <w:r w:rsidR="00B07840">
              <w:t xml:space="preserve"> на</w:t>
            </w:r>
            <w:r w:rsidR="00CC69C5" w:rsidRPr="00C2754F">
              <w:t xml:space="preserve"> действащата Интегрираната Автоматизирана Система за Сигурност /ИАСС</w:t>
            </w:r>
            <w:r w:rsidR="00CC69C5" w:rsidRPr="006339FD">
              <w:t xml:space="preserve">/ </w:t>
            </w:r>
            <w:r w:rsidR="00CC69C5" w:rsidRPr="00AC6570">
              <w:t>и Геоинформационната система на МВР</w:t>
            </w:r>
            <w:r w:rsidR="00B07840">
              <w:t>,</w:t>
            </w:r>
            <w:r w:rsidR="00D86102" w:rsidRPr="00AC6570">
              <w:t xml:space="preserve"> и създаване на възможност за допълнително анализиране </w:t>
            </w:r>
            <w:r w:rsidR="00716F2B" w:rsidRPr="00AC6570">
              <w:t xml:space="preserve">и визуализиране </w:t>
            </w:r>
            <w:r w:rsidR="00D86102" w:rsidRPr="00AC6570">
              <w:t>на информацията от двете системи</w:t>
            </w:r>
            <w:r w:rsidR="00B07840">
              <w:t>,</w:t>
            </w:r>
            <w:r w:rsidR="00D86102" w:rsidRPr="00AC6570">
              <w:t xml:space="preserve"> и други източници с цел превенция и противодействие на престъпността. </w:t>
            </w:r>
            <w:r w:rsidR="007A7DBE" w:rsidRPr="00AC6570">
              <w:t>Системата ще бъде насочена към превенция и защита на населението, ефективност в противодействието на престъпността, масови безредици, пътна безопасност, както и обезпечаване на критични инфраструктурни обекти и</w:t>
            </w:r>
            <w:r w:rsidR="00B52649">
              <w:t xml:space="preserve"> обекти с национално значение. </w:t>
            </w:r>
            <w:r w:rsidR="007A7DBE" w:rsidRPr="00AC6570">
              <w:t xml:space="preserve">Системата ще допринесе и за по-високо ниво на прозрачност на действията на държавните и полицейските служители при изпълнение на служебните им задължения с оглед недопускане на корупционно поведение. Също така, ще бъде надградена </w:t>
            </w:r>
            <w:r w:rsidR="00B07840" w:rsidRPr="00AC6570">
              <w:t xml:space="preserve">Геоинформационната система </w:t>
            </w:r>
            <w:r w:rsidR="007A7DBE" w:rsidRPr="00AC6570">
              <w:t>на МВР за осигуряване на високотехнологични аналитични способности на национално ниво</w:t>
            </w:r>
            <w:r w:rsidR="00B07840">
              <w:t>,</w:t>
            </w:r>
            <w:r w:rsidR="007A7DBE" w:rsidRPr="00AC6570">
              <w:t xml:space="preserve"> за превенция и устойчиво управление в сферата на обществената безопасност и анализ на </w:t>
            </w:r>
            <w:r w:rsidR="00B07840">
              <w:t xml:space="preserve">постъпващата </w:t>
            </w:r>
            <w:r w:rsidR="007A7DBE" w:rsidRPr="00AC6570">
              <w:t xml:space="preserve">информация от </w:t>
            </w:r>
            <w:r w:rsidR="00B07840">
              <w:t>всички източници.</w:t>
            </w:r>
            <w:r w:rsidR="007A7DBE" w:rsidRPr="00AC6570">
              <w:t xml:space="preserve"> Всяка една интеграция </w:t>
            </w:r>
            <w:r w:rsidR="000C4E7E">
              <w:t>с вътрешни за МВР</w:t>
            </w:r>
            <w:r w:rsidR="00542C40">
              <w:t xml:space="preserve"> и външни информационни системи</w:t>
            </w:r>
            <w:r w:rsidR="000C4E7E">
              <w:t xml:space="preserve"> </w:t>
            </w:r>
            <w:r w:rsidR="007A7DBE" w:rsidRPr="00AC6570">
              <w:t xml:space="preserve">и изграждане на допълнителни функционалности предвидени в Дейност 1, целѝ получаване на </w:t>
            </w:r>
            <w:r w:rsidR="000C4E7E">
              <w:t>всеобхватна и мащабна информация, на база брой източници,</w:t>
            </w:r>
            <w:r w:rsidR="009E5DF6">
              <w:t xml:space="preserve"> и</w:t>
            </w:r>
            <w:r w:rsidR="000C4E7E">
              <w:t xml:space="preserve"> </w:t>
            </w:r>
            <w:r w:rsidR="002C1DB7">
              <w:t xml:space="preserve">извършване на детайлен, насочен и </w:t>
            </w:r>
            <w:r w:rsidR="00AE4931">
              <w:t>бърз анализ</w:t>
            </w:r>
            <w:r w:rsidR="00542C40">
              <w:t>,</w:t>
            </w:r>
            <w:r w:rsidR="00AE4931">
              <w:t xml:space="preserve"> </w:t>
            </w:r>
            <w:r w:rsidR="009C36C4">
              <w:t>на базата на</w:t>
            </w:r>
            <w:r w:rsidR="00AE4931">
              <w:t xml:space="preserve"> голям обем предварително зададени критерии</w:t>
            </w:r>
            <w:r w:rsidR="009E5DF6">
              <w:t>.</w:t>
            </w:r>
            <w:r w:rsidR="00AE4931">
              <w:t xml:space="preserve"> </w:t>
            </w:r>
            <w:r w:rsidR="001127B9">
              <w:t xml:space="preserve">Получената </w:t>
            </w:r>
            <w:r w:rsidR="007A7DBE" w:rsidRPr="00AC6570">
              <w:t xml:space="preserve">обща оперативна картина в реално време и актуална информация от първоизточниците, ще доведе до вземане на обосновани управленски решения </w:t>
            </w:r>
            <w:r w:rsidR="001127B9">
              <w:t>насочени към</w:t>
            </w:r>
            <w:r w:rsidR="001127B9" w:rsidRPr="00AC6570">
              <w:t xml:space="preserve"> </w:t>
            </w:r>
            <w:r w:rsidR="007A7DBE" w:rsidRPr="00AC6570">
              <w:t>превенция и устойчиво управление в сферата на обществената безопасност, превенция и защита на населението,</w:t>
            </w:r>
            <w:r w:rsidR="001127B9">
              <w:t xml:space="preserve"> повишаване нивото на безопасност на движението,</w:t>
            </w:r>
            <w:r w:rsidR="007A7DBE" w:rsidRPr="00AC6570">
              <w:t xml:space="preserve"> както и</w:t>
            </w:r>
            <w:r w:rsidR="00E70D8F">
              <w:t xml:space="preserve"> в</w:t>
            </w:r>
            <w:r w:rsidR="007A7DBE" w:rsidRPr="00AC6570">
              <w:t xml:space="preserve"> </w:t>
            </w:r>
            <w:r w:rsidR="00E70D8F">
              <w:t xml:space="preserve">обхвата и сигурността </w:t>
            </w:r>
            <w:r w:rsidR="007A7DBE" w:rsidRPr="00AC6570">
              <w:t>на елементите от критичната инфраструктура на територията на Република България.</w:t>
            </w:r>
            <w:r w:rsidR="008816C5" w:rsidRPr="00281114">
              <w:t xml:space="preserve"> </w:t>
            </w:r>
            <w:r w:rsidR="008816C5">
              <w:t>Схематично представяне на изграждането на системата</w:t>
            </w:r>
            <w:r w:rsidR="00FC666E">
              <w:t xml:space="preserve"> и</w:t>
            </w:r>
            <w:r w:rsidR="008816C5">
              <w:t xml:space="preserve"> нейните взаимовръзки са представени в Приложение №1</w:t>
            </w:r>
            <w:r w:rsidR="00B522B8">
              <w:rPr>
                <w:lang w:val="en-US"/>
              </w:rPr>
              <w:t xml:space="preserve"> </w:t>
            </w:r>
            <w:r w:rsidR="00B522B8">
              <w:t>към Формуляра за кандидатстване</w:t>
            </w:r>
            <w:r w:rsidR="008816C5">
              <w:t>.</w:t>
            </w:r>
          </w:p>
          <w:p w14:paraId="62050130" w14:textId="77777777" w:rsidR="00B52DAF" w:rsidRPr="00C85E19" w:rsidRDefault="00B52DAF" w:rsidP="00B52DAF">
            <w:pPr>
              <w:widowControl w:val="0"/>
              <w:pBdr>
                <w:top w:val="nil"/>
                <w:left w:val="nil"/>
                <w:bottom w:val="nil"/>
                <w:right w:val="nil"/>
                <w:between w:val="nil"/>
              </w:pBdr>
              <w:spacing w:line="240" w:lineRule="auto"/>
              <w:ind w:left="720"/>
              <w:contextualSpacing/>
              <w:jc w:val="both"/>
            </w:pPr>
          </w:p>
          <w:p w14:paraId="750B7490" w14:textId="77777777" w:rsidR="00B245A7" w:rsidRDefault="007A7DBE" w:rsidP="00B245A7">
            <w:pPr>
              <w:widowControl w:val="0"/>
              <w:pBdr>
                <w:top w:val="nil"/>
                <w:left w:val="nil"/>
                <w:bottom w:val="nil"/>
                <w:right w:val="nil"/>
                <w:between w:val="nil"/>
              </w:pBdr>
              <w:spacing w:line="240" w:lineRule="auto"/>
              <w:ind w:firstLine="466"/>
              <w:contextualSpacing/>
              <w:jc w:val="both"/>
            </w:pPr>
            <w:r w:rsidRPr="00281114">
              <w:t>По</w:t>
            </w:r>
            <w:r w:rsidR="00CC69C5" w:rsidRPr="00281114">
              <w:t>д</w:t>
            </w:r>
            <w:r w:rsidRPr="00281114">
              <w:t>-д</w:t>
            </w:r>
            <w:r w:rsidR="00B52DAF" w:rsidRPr="00281114">
              <w:t>ейност 1</w:t>
            </w:r>
            <w:r w:rsidR="005328F1" w:rsidRPr="00C85E19">
              <w:t xml:space="preserve"> </w:t>
            </w:r>
            <w:r w:rsidR="00B245A7">
              <w:t>„</w:t>
            </w:r>
            <w:r w:rsidR="00CC69C5">
              <w:t>Надграждане на ИАСС и интеграция с действащи информационни системи</w:t>
            </w:r>
            <w:r w:rsidR="00B245A7">
              <w:t xml:space="preserve">“ </w:t>
            </w:r>
          </w:p>
          <w:p w14:paraId="5383A841" w14:textId="34E6E5A4" w:rsidR="00B52DAF" w:rsidRPr="00C85E19" w:rsidRDefault="005328F1" w:rsidP="00B245A7">
            <w:pPr>
              <w:widowControl w:val="0"/>
              <w:pBdr>
                <w:top w:val="nil"/>
                <w:left w:val="nil"/>
                <w:bottom w:val="nil"/>
                <w:right w:val="nil"/>
                <w:between w:val="nil"/>
              </w:pBdr>
              <w:spacing w:line="240" w:lineRule="auto"/>
              <w:ind w:firstLine="466"/>
              <w:contextualSpacing/>
              <w:jc w:val="both"/>
            </w:pPr>
            <w:r w:rsidRPr="00C85E19">
              <w:t>Дейността</w:t>
            </w:r>
            <w:r w:rsidR="00B52DAF" w:rsidRPr="00C85E19">
              <w:t xml:space="preserve"> ще бъде </w:t>
            </w:r>
            <w:r w:rsidR="00557DD5" w:rsidRPr="00AC6570">
              <w:t>насочена към превенция и защита на населението, ефективност в противодействието на престъпността, масови безредици, пътна безопасност, както и обезпечаване на критични инфраструктурни обекти</w:t>
            </w:r>
            <w:r w:rsidR="00557DD5">
              <w:t xml:space="preserve"> и обекти с национално значение</w:t>
            </w:r>
            <w:r w:rsidR="00557DD5" w:rsidRPr="00281114">
              <w:t xml:space="preserve">, </w:t>
            </w:r>
            <w:r w:rsidR="00557DD5">
              <w:t>и</w:t>
            </w:r>
            <w:r w:rsidR="00557DD5" w:rsidRPr="00AC6570">
              <w:t xml:space="preserve">  </w:t>
            </w:r>
            <w:r w:rsidR="00055830">
              <w:t xml:space="preserve"> </w:t>
            </w:r>
            <w:r w:rsidR="007B456D" w:rsidRPr="00C85E19">
              <w:t xml:space="preserve">ще допринесе за по-високо ниво на прозрачност на действията на държавните и полицейските служители при изпълнение на служебните им задължения с оглед недопускане на корупционно поведение.  </w:t>
            </w:r>
          </w:p>
          <w:p w14:paraId="7CDAADD6" w14:textId="08E8AD16" w:rsidR="0061504C" w:rsidRDefault="00B52DAF" w:rsidP="0061504C">
            <w:pPr>
              <w:widowControl w:val="0"/>
              <w:pBdr>
                <w:top w:val="nil"/>
                <w:left w:val="nil"/>
                <w:bottom w:val="nil"/>
                <w:right w:val="nil"/>
                <w:between w:val="nil"/>
              </w:pBdr>
              <w:spacing w:line="240" w:lineRule="auto"/>
              <w:ind w:firstLine="466"/>
              <w:contextualSpacing/>
              <w:jc w:val="both"/>
            </w:pPr>
            <w:r w:rsidRPr="00C85E19">
              <w:t xml:space="preserve">Дейността цели изграждане на национална система за сигурност, която ще </w:t>
            </w:r>
            <w:r w:rsidR="00557DD5">
              <w:t>надгради и доразвие</w:t>
            </w:r>
            <w:r w:rsidR="00557DD5" w:rsidRPr="00C85E19">
              <w:t xml:space="preserve"> </w:t>
            </w:r>
            <w:r w:rsidR="00B245A7">
              <w:t xml:space="preserve">действащата </w:t>
            </w:r>
            <w:r w:rsidRPr="00C85E19">
              <w:t xml:space="preserve">Интегрираната Автоматизирана Система за Сигурност </w:t>
            </w:r>
            <w:r w:rsidR="00557DD5">
              <w:t>(</w:t>
            </w:r>
            <w:r w:rsidRPr="00C85E19">
              <w:t>ИАСС</w:t>
            </w:r>
            <w:r w:rsidR="00557DD5">
              <w:t xml:space="preserve">) </w:t>
            </w:r>
            <w:r w:rsidRPr="00C85E19">
              <w:t xml:space="preserve">за видеонаблюдение и анализ, чрез </w:t>
            </w:r>
            <w:r w:rsidR="00557DD5">
              <w:t>създаване на техническа и технологична възможност</w:t>
            </w:r>
            <w:r w:rsidR="00557DD5" w:rsidRPr="00C85E19">
              <w:t xml:space="preserve"> </w:t>
            </w:r>
            <w:r w:rsidR="00557DD5">
              <w:t>за получаване, обработка и анализ на видеоинформация и данни</w:t>
            </w:r>
            <w:r w:rsidR="0061504C">
              <w:t>,</w:t>
            </w:r>
            <w:r w:rsidR="00557DD5">
              <w:t xml:space="preserve"> от различни по вид и структура информационни системи за видеонаблюдение.</w:t>
            </w:r>
            <w:r w:rsidR="00557DD5" w:rsidRPr="00C85E19">
              <w:t xml:space="preserve"> </w:t>
            </w:r>
          </w:p>
          <w:p w14:paraId="6C4BDDFB" w14:textId="77777777" w:rsidR="0061504C" w:rsidRDefault="00BD7EA5" w:rsidP="0061504C">
            <w:pPr>
              <w:widowControl w:val="0"/>
              <w:pBdr>
                <w:top w:val="nil"/>
                <w:left w:val="nil"/>
                <w:bottom w:val="nil"/>
                <w:right w:val="nil"/>
                <w:between w:val="nil"/>
              </w:pBdr>
              <w:spacing w:line="240" w:lineRule="auto"/>
              <w:ind w:firstLine="466"/>
              <w:contextualSpacing/>
              <w:jc w:val="both"/>
            </w:pPr>
            <w:r>
              <w:t xml:space="preserve">ИАСС е изградена за нуждите на първото българско председателство на </w:t>
            </w:r>
            <w:r w:rsidR="001277E2">
              <w:t>Съвета</w:t>
            </w:r>
            <w:r>
              <w:t xml:space="preserve"> на ЕС през 2018</w:t>
            </w:r>
            <w:r w:rsidR="008104B3">
              <w:t xml:space="preserve"> </w:t>
            </w:r>
            <w:r>
              <w:t>г.</w:t>
            </w:r>
            <w:r w:rsidR="0057699F">
              <w:t xml:space="preserve"> </w:t>
            </w:r>
            <w:r>
              <w:t>като интегрирано решение</w:t>
            </w:r>
            <w:r w:rsidR="000D1AF7">
              <w:t xml:space="preserve"> за сигурност</w:t>
            </w:r>
            <w:r w:rsidR="008568A3">
              <w:t xml:space="preserve"> предоставящо консолидиран изглед и възможност за </w:t>
            </w:r>
            <w:r w:rsidR="008568A3">
              <w:lastRenderedPageBreak/>
              <w:t>автоматизирано идентифициране на нетипично поведение</w:t>
            </w:r>
            <w:r>
              <w:t xml:space="preserve">, осигурява управлението </w:t>
            </w:r>
            <w:r w:rsidR="008104B3">
              <w:t>н</w:t>
            </w:r>
            <w:r>
              <w:t xml:space="preserve">а ресурси, </w:t>
            </w:r>
            <w:r w:rsidR="00C35431">
              <w:t xml:space="preserve">осъществява </w:t>
            </w:r>
            <w:r>
              <w:t>интеграция с регистри и системи на МВР</w:t>
            </w:r>
            <w:r w:rsidR="000D1AF7">
              <w:t>, НСО, Столична община, летище София и Министерство за</w:t>
            </w:r>
            <w:r>
              <w:t xml:space="preserve"> </w:t>
            </w:r>
            <w:r w:rsidR="000D1AF7">
              <w:t xml:space="preserve">българско председателство на </w:t>
            </w:r>
            <w:r w:rsidR="001277E2">
              <w:t>Съвета</w:t>
            </w:r>
            <w:r w:rsidR="000D1AF7">
              <w:t xml:space="preserve"> на ЕС</w:t>
            </w:r>
            <w:r w:rsidR="004A4FAD">
              <w:t>.</w:t>
            </w:r>
            <w:r w:rsidR="004377E9">
              <w:t xml:space="preserve"> </w:t>
            </w:r>
            <w:r w:rsidR="00535B9B">
              <w:t>В края на 2019 г. к</w:t>
            </w:r>
            <w:r w:rsidR="004377E9">
              <w:t>ъм ИАСС</w:t>
            </w:r>
            <w:r w:rsidR="00535B9B">
              <w:t xml:space="preserve"> е присъединена </w:t>
            </w:r>
            <w:r w:rsidR="00295887">
              <w:t>и изградената информационна система за видеонаблюдение на ГКПП</w:t>
            </w:r>
            <w:r w:rsidR="008104B3">
              <w:t>,</w:t>
            </w:r>
            <w:r w:rsidR="00295887">
              <w:t xml:space="preserve"> разположени по външните граници на ЕС в </w:t>
            </w:r>
            <w:r w:rsidR="00191456">
              <w:t>Република България, като проактивна превенция.</w:t>
            </w:r>
            <w:r w:rsidR="004377E9">
              <w:t xml:space="preserve"> </w:t>
            </w:r>
          </w:p>
          <w:p w14:paraId="358FCE1C" w14:textId="24C6E3D6" w:rsidR="00C71442" w:rsidRDefault="00B957C9" w:rsidP="00C71442">
            <w:pPr>
              <w:widowControl w:val="0"/>
              <w:pBdr>
                <w:top w:val="nil"/>
                <w:left w:val="nil"/>
                <w:bottom w:val="nil"/>
                <w:right w:val="nil"/>
                <w:between w:val="nil"/>
              </w:pBdr>
              <w:spacing w:line="240" w:lineRule="auto"/>
              <w:ind w:firstLine="466"/>
              <w:contextualSpacing/>
              <w:jc w:val="both"/>
            </w:pPr>
            <w:r>
              <w:t>С</w:t>
            </w:r>
            <w:r w:rsidR="00FD1008">
              <w:t xml:space="preserve"> доразвиването на ИАСС </w:t>
            </w:r>
            <w:r>
              <w:t>и</w:t>
            </w:r>
            <w:r w:rsidR="00FD1008">
              <w:t xml:space="preserve"> </w:t>
            </w:r>
            <w:r>
              <w:t xml:space="preserve">изграждането на </w:t>
            </w:r>
            <w:r w:rsidR="00FD1008">
              <w:t>НИСС,</w:t>
            </w:r>
            <w:r w:rsidR="000D1D22">
              <w:t xml:space="preserve"> </w:t>
            </w:r>
            <w:r w:rsidR="00FD1008">
              <w:t xml:space="preserve">ще се предостави  </w:t>
            </w:r>
            <w:r w:rsidR="000D1D22">
              <w:t xml:space="preserve">възможност за </w:t>
            </w:r>
            <w:r w:rsidR="00DA228A">
              <w:t xml:space="preserve">създаването на </w:t>
            </w:r>
            <w:r w:rsidR="00DA228A" w:rsidRPr="00C85E19">
              <w:t>централизирана хомогенна система</w:t>
            </w:r>
            <w:r>
              <w:t xml:space="preserve"> за видеонаблюдение</w:t>
            </w:r>
            <w:r w:rsidR="00F2692C">
              <w:t>,</w:t>
            </w:r>
            <w:r>
              <w:t xml:space="preserve"> използваща </w:t>
            </w:r>
            <w:r w:rsidRPr="00C85E19">
              <w:t>аналитичен интелигентен софтуер</w:t>
            </w:r>
            <w:r w:rsidR="00F2692C">
              <w:t xml:space="preserve">, обединяващ </w:t>
            </w:r>
            <w:r w:rsidR="00D91946">
              <w:t xml:space="preserve">и обменящ </w:t>
            </w:r>
            <w:r w:rsidR="00F2692C">
              <w:t xml:space="preserve">данни от различни източници на информация: съществуващи и бъдещи </w:t>
            </w:r>
            <w:r w:rsidR="00602069">
              <w:t xml:space="preserve">общински и областни </w:t>
            </w:r>
            <w:r w:rsidR="001E3B02">
              <w:t xml:space="preserve">информационни </w:t>
            </w:r>
            <w:r w:rsidR="00602069">
              <w:t>системи</w:t>
            </w:r>
            <w:r w:rsidR="00F2692C">
              <w:t>,</w:t>
            </w:r>
            <w:r w:rsidR="001B4223">
              <w:t xml:space="preserve"> </w:t>
            </w:r>
            <w:r w:rsidR="001B4223" w:rsidRPr="00C85E19">
              <w:t>Национална система 112, Агенция „Пътна инфраструктура“</w:t>
            </w:r>
            <w:r w:rsidR="00AB09E5">
              <w:t xml:space="preserve">, </w:t>
            </w:r>
            <w:r w:rsidR="001B4223" w:rsidRPr="00C85E19">
              <w:t>Географски информационни системи</w:t>
            </w:r>
            <w:r w:rsidR="00AB09E5">
              <w:t xml:space="preserve"> и </w:t>
            </w:r>
            <w:r w:rsidR="00AB09E5" w:rsidRPr="00C85E19">
              <w:t>Граничен контрол</w:t>
            </w:r>
            <w:r w:rsidR="00AB09E5">
              <w:t xml:space="preserve"> на МВР,</w:t>
            </w:r>
            <w:r w:rsidR="001B4223" w:rsidRPr="00C85E19">
              <w:t xml:space="preserve"> Интелигентни транспортни системи </w:t>
            </w:r>
            <w:r w:rsidR="00AB09E5">
              <w:t xml:space="preserve">за безопасност на пътното движение и контрол на трафика, </w:t>
            </w:r>
            <w:r w:rsidR="001B4223" w:rsidRPr="00C85E19">
              <w:t>системи за мониторинг</w:t>
            </w:r>
            <w:r w:rsidR="00AB09E5">
              <w:t xml:space="preserve"> и др</w:t>
            </w:r>
            <w:r w:rsidR="001B4223">
              <w:t>.</w:t>
            </w:r>
            <w:r w:rsidR="00B52DAF" w:rsidRPr="00C85E19">
              <w:t xml:space="preserve"> </w:t>
            </w:r>
          </w:p>
          <w:p w14:paraId="68E2DF9C" w14:textId="51B4CEE5" w:rsidR="00BF3F4A" w:rsidRDefault="001C1799" w:rsidP="00C71442">
            <w:pPr>
              <w:widowControl w:val="0"/>
              <w:pBdr>
                <w:top w:val="nil"/>
                <w:left w:val="nil"/>
                <w:bottom w:val="nil"/>
                <w:right w:val="nil"/>
                <w:between w:val="nil"/>
              </w:pBdr>
              <w:spacing w:line="240" w:lineRule="auto"/>
              <w:ind w:firstLine="466"/>
              <w:contextualSpacing/>
              <w:jc w:val="both"/>
            </w:pPr>
            <w:r>
              <w:t>Описаното взаимодействие и обмен на информация значително</w:t>
            </w:r>
            <w:r w:rsidR="00B52DAF" w:rsidRPr="00C85E19">
              <w:t xml:space="preserve"> ще </w:t>
            </w:r>
            <w:r>
              <w:t>допринесе</w:t>
            </w:r>
            <w:r w:rsidRPr="00C85E19">
              <w:t xml:space="preserve"> </w:t>
            </w:r>
            <w:r w:rsidR="00B52DAF" w:rsidRPr="00C85E19">
              <w:t>за</w:t>
            </w:r>
            <w:r>
              <w:t xml:space="preserve"> постигане целите на настоящия проект, чрез</w:t>
            </w:r>
            <w:r w:rsidR="00B52DAF" w:rsidRPr="00C85E19">
              <w:t xml:space="preserve"> </w:t>
            </w:r>
            <w:r w:rsidR="00415BFF">
              <w:t>повишаване на</w:t>
            </w:r>
            <w:r w:rsidR="00415BFF" w:rsidRPr="00C85E19">
              <w:t xml:space="preserve"> </w:t>
            </w:r>
            <w:r w:rsidR="00415BFF">
              <w:t xml:space="preserve"> </w:t>
            </w:r>
            <w:r w:rsidR="00B52DAF" w:rsidRPr="00C85E19">
              <w:t>ефективността</w:t>
            </w:r>
            <w:r w:rsidR="00415BFF">
              <w:t xml:space="preserve"> при управлението на </w:t>
            </w:r>
            <w:r w:rsidR="00415BFF" w:rsidRPr="00C85E19">
              <w:t xml:space="preserve">силите за реагиране </w:t>
            </w:r>
            <w:r w:rsidR="00415BFF">
              <w:t>в</w:t>
            </w:r>
            <w:r w:rsidR="00415BFF" w:rsidRPr="00C85E19">
              <w:t xml:space="preserve"> МВР</w:t>
            </w:r>
            <w:r w:rsidR="00415BFF">
              <w:t>,</w:t>
            </w:r>
            <w:r w:rsidR="00B52DAF" w:rsidRPr="00C85E19">
              <w:t xml:space="preserve"> </w:t>
            </w:r>
            <w:r w:rsidR="00FF3552">
              <w:t>както и</w:t>
            </w:r>
            <w:r w:rsidR="00840819">
              <w:t xml:space="preserve"> ще подпомогне</w:t>
            </w:r>
            <w:r w:rsidR="00B52DAF" w:rsidRPr="00C85E19">
              <w:t xml:space="preserve"> </w:t>
            </w:r>
            <w:r w:rsidR="00497A41">
              <w:t>други</w:t>
            </w:r>
            <w:r w:rsidR="00840819">
              <w:t>те</w:t>
            </w:r>
            <w:r w:rsidR="00497A41">
              <w:t xml:space="preserve"> държавни административни структури</w:t>
            </w:r>
            <w:r w:rsidR="00856E64">
              <w:t xml:space="preserve"> </w:t>
            </w:r>
            <w:r w:rsidR="00840819">
              <w:t>в</w:t>
            </w:r>
            <w:r w:rsidR="00856E64">
              <w:t xml:space="preserve"> изпълнението на задълженията им</w:t>
            </w:r>
            <w:r w:rsidR="000E6613">
              <w:t xml:space="preserve">. Този принос е от ключово значение за </w:t>
            </w:r>
            <w:r w:rsidR="00856E64" w:rsidRPr="00856E64">
              <w:t>по</w:t>
            </w:r>
            <w:r w:rsidR="00415615">
              <w:t>вишаване</w:t>
            </w:r>
            <w:r w:rsidR="00856E64" w:rsidRPr="00856E64">
              <w:t xml:space="preserve"> </w:t>
            </w:r>
            <w:r w:rsidR="00415615">
              <w:t>нивата на</w:t>
            </w:r>
            <w:r w:rsidR="00856E64" w:rsidRPr="00856E64">
              <w:t xml:space="preserve"> сигурност</w:t>
            </w:r>
            <w:r w:rsidR="00415615">
              <w:t>та</w:t>
            </w:r>
            <w:r w:rsidR="000E6613">
              <w:t>,</w:t>
            </w:r>
            <w:r w:rsidR="00856E64" w:rsidRPr="00856E64">
              <w:t xml:space="preserve"> спазване на екологичните норми в </w:t>
            </w:r>
            <w:r w:rsidR="000E6613">
              <w:t xml:space="preserve">големите </w:t>
            </w:r>
            <w:r w:rsidR="00D6489A">
              <w:t>градове</w:t>
            </w:r>
            <w:r w:rsidR="00856E64" w:rsidRPr="00856E64">
              <w:t xml:space="preserve"> </w:t>
            </w:r>
            <w:r w:rsidR="00415615">
              <w:t>на страната,</w:t>
            </w:r>
            <w:r w:rsidR="00856E64" w:rsidRPr="00856E64">
              <w:t xml:space="preserve"> </w:t>
            </w:r>
            <w:r w:rsidR="005E3C1B">
              <w:t xml:space="preserve">както и за </w:t>
            </w:r>
            <w:r w:rsidR="00415615">
              <w:t>разшир</w:t>
            </w:r>
            <w:r w:rsidR="00037BCC">
              <w:t>яване</w:t>
            </w:r>
            <w:r w:rsidR="00415615">
              <w:t xml:space="preserve"> и </w:t>
            </w:r>
            <w:r w:rsidR="00037BCC">
              <w:t xml:space="preserve">увеличаване обхвата на </w:t>
            </w:r>
            <w:r w:rsidR="00856E64" w:rsidRPr="00856E64">
              <w:t>контрол и анализ на трафика</w:t>
            </w:r>
            <w:r w:rsidR="00037BCC">
              <w:t xml:space="preserve"> за</w:t>
            </w:r>
            <w:r w:rsidR="00856E64" w:rsidRPr="00856E64">
              <w:t xml:space="preserve"> различните типове нарушения.</w:t>
            </w:r>
            <w:r w:rsidR="00856E64" w:rsidRPr="00856E64" w:rsidDel="00415BFF">
              <w:t xml:space="preserve"> </w:t>
            </w:r>
            <w:r w:rsidR="00B52DAF" w:rsidRPr="00C85E19">
              <w:t xml:space="preserve">. </w:t>
            </w:r>
          </w:p>
          <w:p w14:paraId="62A962E6" w14:textId="053A465B" w:rsidR="00B52DAF" w:rsidRPr="00C85E19" w:rsidRDefault="00BF3F4A" w:rsidP="00C71442">
            <w:pPr>
              <w:widowControl w:val="0"/>
              <w:pBdr>
                <w:top w:val="nil"/>
                <w:left w:val="nil"/>
                <w:bottom w:val="nil"/>
                <w:right w:val="nil"/>
                <w:between w:val="nil"/>
              </w:pBdr>
              <w:spacing w:line="240" w:lineRule="auto"/>
              <w:ind w:firstLine="466"/>
              <w:contextualSpacing/>
              <w:jc w:val="both"/>
            </w:pPr>
            <w:r>
              <w:t>Към описаните</w:t>
            </w:r>
            <w:r w:rsidRPr="00C85E19">
              <w:t xml:space="preserve"> </w:t>
            </w:r>
            <w:r w:rsidR="00B52DAF" w:rsidRPr="00C85E19">
              <w:t>източници на информация</w:t>
            </w:r>
            <w:r w:rsidR="00775F52">
              <w:t xml:space="preserve"> биха могли да се добавят и информационни системи на </w:t>
            </w:r>
            <w:r w:rsidR="00B52DAF" w:rsidRPr="00C85E19">
              <w:t xml:space="preserve">  Метрополитен - София, </w:t>
            </w:r>
            <w:r w:rsidR="00775F52">
              <w:t xml:space="preserve">други </w:t>
            </w:r>
            <w:r w:rsidR="00B52DAF" w:rsidRPr="00C85E19">
              <w:t xml:space="preserve">държавни институции, БДЖ, частни </w:t>
            </w:r>
            <w:r w:rsidR="00775F52">
              <w:t>структури</w:t>
            </w:r>
            <w:r w:rsidR="00775F52" w:rsidRPr="00C85E19">
              <w:t xml:space="preserve"> </w:t>
            </w:r>
            <w:r w:rsidR="00B52DAF" w:rsidRPr="00C85E19">
              <w:t>със значим статут (банки, болници, стадиони и пр.)</w:t>
            </w:r>
            <w:r w:rsidR="00F64705">
              <w:t>, като свързаността ще се осъществява чрез изградената оптична свързаност от ДАЕУ и други държавни институции</w:t>
            </w:r>
            <w:r w:rsidR="00B52DAF" w:rsidRPr="00C85E19">
              <w:t>.</w:t>
            </w:r>
            <w:r w:rsidR="00F64705">
              <w:t xml:space="preserve"> </w:t>
            </w:r>
          </w:p>
          <w:p w14:paraId="1743FBBB" w14:textId="0E8944AA" w:rsidR="00B52DAF" w:rsidRPr="00C85E19" w:rsidRDefault="005D78D9" w:rsidP="00DE3F2A">
            <w:pPr>
              <w:widowControl w:val="0"/>
              <w:pBdr>
                <w:top w:val="nil"/>
                <w:left w:val="nil"/>
                <w:bottom w:val="nil"/>
                <w:right w:val="nil"/>
                <w:between w:val="nil"/>
              </w:pBdr>
              <w:spacing w:line="240" w:lineRule="auto"/>
              <w:ind w:firstLine="466"/>
              <w:contextualSpacing/>
              <w:jc w:val="both"/>
            </w:pPr>
            <w:r>
              <w:t>Системата</w:t>
            </w:r>
            <w:r w:rsidRPr="00C85E19">
              <w:t xml:space="preserve"> </w:t>
            </w:r>
            <w:r w:rsidR="00B52DAF" w:rsidRPr="00C85E19">
              <w:t>ще позволява използване на предварително дефинирани аналитичности</w:t>
            </w:r>
            <w:r>
              <w:t>,</w:t>
            </w:r>
            <w:r w:rsidR="00B52DAF" w:rsidRPr="00C85E19">
              <w:t xml:space="preserve"> ще бъде създаден подход за самообучаваща се платформа за анализ на видеоизображения в реално и близко до реалното време, с което</w:t>
            </w:r>
            <w:r w:rsidR="008E092B">
              <w:t xml:space="preserve"> ще се</w:t>
            </w:r>
            <w:r w:rsidR="00B52DAF" w:rsidRPr="00C85E19">
              <w:t xml:space="preserve"> повиши подготвеността на реагиращите структури в своята превантивна дейност</w:t>
            </w:r>
            <w:r w:rsidR="008E092B">
              <w:t>,</w:t>
            </w:r>
            <w:r w:rsidR="00B52DAF" w:rsidRPr="00C85E19">
              <w:t xml:space="preserve"> в посока защита на населението и безопасна градска среда за намаляване риска от престъпления. Тази функционалност ще подпомогне значително работата на разследващите органи и ще повиши ефикасността както при разкритие така и при ранно засичане и предотвратяване на престъпления</w:t>
            </w:r>
            <w:r w:rsidR="005E2305">
              <w:t>,</w:t>
            </w:r>
            <w:r w:rsidR="00B52DAF" w:rsidRPr="00C85E19">
              <w:t xml:space="preserve"> и ще засили ефекта на превенция при защита</w:t>
            </w:r>
            <w:r w:rsidR="00A705C1">
              <w:t>та</w:t>
            </w:r>
            <w:r w:rsidR="00B52DAF" w:rsidRPr="00C85E19">
              <w:t xml:space="preserve"> на </w:t>
            </w:r>
            <w:r w:rsidR="00DE3F2A">
              <w:t>гражданите</w:t>
            </w:r>
            <w:r w:rsidR="00DE3F2A" w:rsidRPr="00C85E19">
              <w:t xml:space="preserve"> </w:t>
            </w:r>
            <w:r w:rsidR="00B52DAF" w:rsidRPr="00C85E19">
              <w:t>и обществената инфраструктура</w:t>
            </w:r>
            <w:r w:rsidR="00DE3F2A">
              <w:t>.</w:t>
            </w:r>
          </w:p>
          <w:p w14:paraId="261CF72C" w14:textId="748F8114" w:rsidR="00B52DAF" w:rsidRPr="00C85E19" w:rsidRDefault="002977E8" w:rsidP="00C85E19">
            <w:pPr>
              <w:widowControl w:val="0"/>
              <w:pBdr>
                <w:top w:val="nil"/>
                <w:left w:val="nil"/>
                <w:bottom w:val="nil"/>
                <w:right w:val="nil"/>
                <w:between w:val="nil"/>
              </w:pBdr>
              <w:spacing w:line="240" w:lineRule="auto"/>
              <w:ind w:firstLine="466"/>
              <w:contextualSpacing/>
              <w:jc w:val="both"/>
            </w:pPr>
            <w:r>
              <w:t>НИСС</w:t>
            </w:r>
            <w:r w:rsidRPr="00C85E19">
              <w:t xml:space="preserve"> </w:t>
            </w:r>
            <w:r w:rsidR="00B52DAF" w:rsidRPr="00C85E19">
              <w:t xml:space="preserve">ще консолидира големи обеми от данни с цел проактивна превенция, последващ </w:t>
            </w:r>
            <w:r w:rsidR="008B0679">
              <w:t xml:space="preserve">задълбочен </w:t>
            </w:r>
            <w:r w:rsidR="00B52DAF" w:rsidRPr="00C85E19">
              <w:t>анализ и оценка на риска от възникване на дадено събитие. В духа на редица европейски инициативи</w:t>
            </w:r>
            <w:r w:rsidR="00941660">
              <w:t xml:space="preserve"> и договорености</w:t>
            </w:r>
            <w:r w:rsidR="00B52DAF" w:rsidRPr="00C85E19">
              <w:t xml:space="preserve">, изграждането на системата се явява ключово с оглед възможността за </w:t>
            </w:r>
            <w:r w:rsidR="007A6324">
              <w:t>вторична</w:t>
            </w:r>
            <w:r w:rsidR="007A6324" w:rsidRPr="00C85E19">
              <w:t xml:space="preserve"> </w:t>
            </w:r>
            <w:r w:rsidR="00B52DAF" w:rsidRPr="00C85E19">
              <w:t xml:space="preserve">обработка на натрупаните големи данни /big data/ и извличането на важна информация, която би могла да бъде </w:t>
            </w:r>
            <w:r w:rsidR="00941660">
              <w:t>обменяна</w:t>
            </w:r>
            <w:r w:rsidR="00941660" w:rsidRPr="00C85E19">
              <w:t xml:space="preserve"> </w:t>
            </w:r>
            <w:r w:rsidR="00B52DAF" w:rsidRPr="00C85E19">
              <w:t>и с други държави членки и техните полицейски служби</w:t>
            </w:r>
            <w:r w:rsidR="005E45E0">
              <w:t xml:space="preserve"> при необходимост</w:t>
            </w:r>
            <w:r w:rsidR="00B52DAF" w:rsidRPr="00C85E19">
              <w:t>. При получаване на информация от внедрените при изграждането на пътната инфраструктура Интелигентни транспортни системи, ще се засили аналитичният процес по прилагане на Закона за движение по пътищата и превантивната дейност</w:t>
            </w:r>
            <w:r w:rsidR="006C18E4">
              <w:t>,</w:t>
            </w:r>
            <w:r w:rsidR="00B52DAF" w:rsidRPr="00C85E19">
              <w:t xml:space="preserve"> свързана с намаляване на пътния травматизъм. Ще бъде </w:t>
            </w:r>
            <w:r w:rsidR="0062418D">
              <w:t xml:space="preserve">създадена възможност за </w:t>
            </w:r>
            <w:r w:rsidR="00636B98">
              <w:t xml:space="preserve">обмен на информация </w:t>
            </w:r>
            <w:r w:rsidR="00B52DAF" w:rsidRPr="00C85E19">
              <w:t>със системи за анализ на екологичните норми и метеоданни свързани с ЗДвП и ЗЗБ.</w:t>
            </w:r>
          </w:p>
          <w:p w14:paraId="40431C57" w14:textId="77777777" w:rsidR="00B52DAF" w:rsidRPr="00C85E19" w:rsidRDefault="007B456D" w:rsidP="00C85E19">
            <w:pPr>
              <w:widowControl w:val="0"/>
              <w:pBdr>
                <w:top w:val="nil"/>
                <w:left w:val="nil"/>
                <w:bottom w:val="nil"/>
                <w:right w:val="nil"/>
                <w:between w:val="nil"/>
              </w:pBdr>
              <w:spacing w:line="240" w:lineRule="auto"/>
              <w:ind w:firstLine="466"/>
              <w:contextualSpacing/>
              <w:jc w:val="both"/>
            </w:pPr>
            <w:r w:rsidRPr="00C85E19">
              <w:t>В допълнение, щ</w:t>
            </w:r>
            <w:r w:rsidR="00B52DAF" w:rsidRPr="00C85E19">
              <w:t>е се реализират възможности за известяване и анализ на събития в реално време както и криминалистично разследване посредством записано видео съдържание, достъп до което ще се осъществява през API интерфейс на интегрираните източници. За целта ще бъде надградена и технологичната възможност за създаване и модифициране на правила и автоматизирани процеси по обработка и корелация на приетите събития между различните системи. При известяване за дадено събитие системата ще регистрира и приоритизира инцидента в дневник на събитията, което ще улесни работата на оператори и служители в съответните центрове на МВР.</w:t>
            </w:r>
          </w:p>
          <w:p w14:paraId="69A308C6" w14:textId="4057D354" w:rsidR="00B52DAF" w:rsidRPr="00C85E19" w:rsidRDefault="00B52DAF" w:rsidP="00C85E19">
            <w:pPr>
              <w:widowControl w:val="0"/>
              <w:pBdr>
                <w:top w:val="nil"/>
                <w:left w:val="nil"/>
                <w:bottom w:val="nil"/>
                <w:right w:val="nil"/>
                <w:between w:val="nil"/>
              </w:pBdr>
              <w:spacing w:line="240" w:lineRule="auto"/>
              <w:ind w:firstLine="466"/>
              <w:contextualSpacing/>
              <w:jc w:val="both"/>
            </w:pPr>
            <w:r w:rsidRPr="00C85E19">
              <w:t>Изчислителната и комуникационна инфраструктура обслужваща централната компонента на ИАСС ще бъде разширена и надградена, в това число добавяне на допълнителен изчислителен сървърен и дисков ресурс. Системата ще осигури допълнителни функционалности за анализ и корелация на събития в реално време като например разпознаване на лица и обекти, сравнение със списъци на</w:t>
            </w:r>
            <w:r w:rsidR="00BB6917">
              <w:t xml:space="preserve"> представляващи</w:t>
            </w:r>
            <w:r w:rsidRPr="00C85E19">
              <w:t xml:space="preserve"> интерес лица, проследяване на обекти и гео-локацията им върху GIS карта, засичане на опасни газове и радиация във въздуха, засичане на възпроизведени изстрели от огнестрелни оръжия и др.</w:t>
            </w:r>
          </w:p>
          <w:p w14:paraId="2E948599" w14:textId="77777777" w:rsidR="00B52DAF" w:rsidRPr="00C85E19" w:rsidRDefault="00B52DAF" w:rsidP="00B52DAF">
            <w:pPr>
              <w:widowControl w:val="0"/>
              <w:pBdr>
                <w:top w:val="nil"/>
                <w:left w:val="nil"/>
                <w:bottom w:val="nil"/>
                <w:right w:val="nil"/>
                <w:between w:val="nil"/>
              </w:pBdr>
              <w:spacing w:line="240" w:lineRule="auto"/>
              <w:ind w:left="720"/>
              <w:contextualSpacing/>
              <w:jc w:val="both"/>
            </w:pPr>
          </w:p>
          <w:p w14:paraId="12D6071E" w14:textId="77777777" w:rsidR="00B52DAF" w:rsidRPr="00C85E19" w:rsidRDefault="00C85E19" w:rsidP="00B52DAF">
            <w:pPr>
              <w:widowControl w:val="0"/>
              <w:pBdr>
                <w:top w:val="nil"/>
                <w:left w:val="nil"/>
                <w:bottom w:val="nil"/>
                <w:right w:val="nil"/>
                <w:between w:val="nil"/>
              </w:pBdr>
              <w:spacing w:line="240" w:lineRule="auto"/>
              <w:ind w:left="720"/>
              <w:contextualSpacing/>
              <w:jc w:val="both"/>
            </w:pPr>
            <w:r>
              <w:t xml:space="preserve">За изпълнение на под-дейността се предвижда: </w:t>
            </w:r>
          </w:p>
          <w:p w14:paraId="02FFE8EE" w14:textId="4C10306C" w:rsidR="00B52DAF" w:rsidRPr="00C85E19" w:rsidRDefault="00185DF5" w:rsidP="00B52DAF">
            <w:pPr>
              <w:widowControl w:val="0"/>
              <w:numPr>
                <w:ilvl w:val="0"/>
                <w:numId w:val="1"/>
              </w:numPr>
              <w:pBdr>
                <w:top w:val="nil"/>
                <w:left w:val="nil"/>
                <w:bottom w:val="nil"/>
                <w:right w:val="nil"/>
                <w:between w:val="nil"/>
              </w:pBdr>
              <w:spacing w:line="240" w:lineRule="auto"/>
              <w:contextualSpacing/>
              <w:jc w:val="both"/>
            </w:pPr>
            <w:r w:rsidRPr="00185DF5">
              <w:t>Изграждане, модернизиране и интегриране на системи за видеонаблюдение с функционалност за разпознаване на номера на МПС, на минимум 22 пътни възли на околовръстен път на гр. София</w:t>
            </w:r>
            <w:r w:rsidR="007C0A6D">
              <w:t>;</w:t>
            </w:r>
            <w:r w:rsidRPr="00185DF5">
              <w:t xml:space="preserve"> </w:t>
            </w:r>
            <w:r w:rsidR="00B52DAF" w:rsidRPr="00C85E19">
              <w:t>Изграждане на централизиран масив за съхранение на записани видео изображения;</w:t>
            </w:r>
          </w:p>
          <w:p w14:paraId="2E97B6DF" w14:textId="77777777" w:rsidR="00B52DAF" w:rsidRPr="00C85E19" w:rsidRDefault="00B52DAF" w:rsidP="00B52DAF">
            <w:pPr>
              <w:widowControl w:val="0"/>
              <w:numPr>
                <w:ilvl w:val="0"/>
                <w:numId w:val="1"/>
              </w:numPr>
              <w:pBdr>
                <w:top w:val="nil"/>
                <w:left w:val="nil"/>
                <w:bottom w:val="nil"/>
                <w:right w:val="nil"/>
                <w:between w:val="nil"/>
              </w:pBdr>
              <w:spacing w:line="240" w:lineRule="auto"/>
              <w:contextualSpacing/>
              <w:jc w:val="both"/>
            </w:pPr>
            <w:r w:rsidRPr="00C85E19">
              <w:t>Надграждане на изчислителен ресурс обезпечаващ функционирането на системата;</w:t>
            </w:r>
          </w:p>
          <w:p w14:paraId="0D4F5CA3" w14:textId="77777777" w:rsidR="00B52DAF" w:rsidRPr="00C85E19" w:rsidRDefault="00B52DAF" w:rsidP="00B52DAF">
            <w:pPr>
              <w:widowControl w:val="0"/>
              <w:numPr>
                <w:ilvl w:val="0"/>
                <w:numId w:val="1"/>
              </w:numPr>
              <w:pBdr>
                <w:top w:val="nil"/>
                <w:left w:val="nil"/>
                <w:bottom w:val="nil"/>
                <w:right w:val="nil"/>
                <w:between w:val="nil"/>
              </w:pBdr>
              <w:spacing w:line="240" w:lineRule="auto"/>
              <w:contextualSpacing/>
              <w:jc w:val="both"/>
            </w:pPr>
            <w:r w:rsidRPr="00C85E19">
              <w:t>Внедряване на видео аналитичен софтуер с възможности за само-обучаване;</w:t>
            </w:r>
          </w:p>
          <w:p w14:paraId="38A1989B" w14:textId="3E2655F3" w:rsidR="00B52DAF" w:rsidRPr="00C85E19" w:rsidRDefault="00B52DAF" w:rsidP="00B52DAF">
            <w:pPr>
              <w:widowControl w:val="0"/>
              <w:numPr>
                <w:ilvl w:val="0"/>
                <w:numId w:val="1"/>
              </w:numPr>
              <w:pBdr>
                <w:top w:val="nil"/>
                <w:left w:val="nil"/>
                <w:bottom w:val="nil"/>
                <w:right w:val="nil"/>
                <w:between w:val="nil"/>
              </w:pBdr>
              <w:spacing w:line="240" w:lineRule="auto"/>
              <w:contextualSpacing/>
              <w:jc w:val="both"/>
            </w:pPr>
            <w:r w:rsidRPr="00C85E19">
              <w:t xml:space="preserve">Надграждане на </w:t>
            </w:r>
            <w:r w:rsidR="008F59B2" w:rsidRPr="00C85E19">
              <w:t>функционалност</w:t>
            </w:r>
            <w:r w:rsidR="008F59B2">
              <w:t>ите</w:t>
            </w:r>
            <w:r w:rsidR="008F59B2" w:rsidRPr="00C85E19">
              <w:t xml:space="preserve"> </w:t>
            </w:r>
            <w:r w:rsidRPr="00C85E19">
              <w:t xml:space="preserve">на </w:t>
            </w:r>
            <w:r w:rsidR="008F59B2">
              <w:t>съществуващата</w:t>
            </w:r>
            <w:r w:rsidRPr="00C85E19">
              <w:t xml:space="preserve"> ИАСС;</w:t>
            </w:r>
          </w:p>
          <w:p w14:paraId="7C557575" w14:textId="77777777" w:rsidR="00B52DAF" w:rsidRPr="00C85E19" w:rsidRDefault="00B52DAF" w:rsidP="00B52DAF">
            <w:pPr>
              <w:widowControl w:val="0"/>
              <w:numPr>
                <w:ilvl w:val="0"/>
                <w:numId w:val="1"/>
              </w:numPr>
              <w:pBdr>
                <w:top w:val="nil"/>
                <w:left w:val="nil"/>
                <w:bottom w:val="nil"/>
                <w:right w:val="nil"/>
                <w:between w:val="nil"/>
              </w:pBdr>
              <w:spacing w:line="240" w:lineRule="auto"/>
              <w:contextualSpacing/>
              <w:jc w:val="both"/>
            </w:pPr>
            <w:r w:rsidRPr="00C85E19">
              <w:t xml:space="preserve">Създаване на централизирана база от големи данни с цел проактивна превенция, последващ анализ и статистика. </w:t>
            </w:r>
          </w:p>
          <w:p w14:paraId="7588134B" w14:textId="77777777" w:rsidR="007C0A6D" w:rsidRDefault="007C0A6D" w:rsidP="00FA5589">
            <w:pPr>
              <w:widowControl w:val="0"/>
              <w:pBdr>
                <w:top w:val="nil"/>
                <w:left w:val="nil"/>
                <w:bottom w:val="nil"/>
                <w:right w:val="nil"/>
                <w:between w:val="nil"/>
              </w:pBdr>
              <w:spacing w:line="240" w:lineRule="auto"/>
              <w:ind w:firstLine="596"/>
              <w:jc w:val="both"/>
            </w:pPr>
          </w:p>
          <w:p w14:paraId="005925F4" w14:textId="77777777" w:rsidR="00FA5589" w:rsidRDefault="00C85E19" w:rsidP="00FA5589">
            <w:pPr>
              <w:widowControl w:val="0"/>
              <w:pBdr>
                <w:top w:val="nil"/>
                <w:left w:val="nil"/>
                <w:bottom w:val="nil"/>
                <w:right w:val="nil"/>
                <w:between w:val="nil"/>
              </w:pBdr>
              <w:spacing w:line="240" w:lineRule="auto"/>
              <w:ind w:firstLine="596"/>
              <w:jc w:val="both"/>
            </w:pPr>
            <w:r w:rsidRPr="007C0A6D">
              <w:t>Под-д</w:t>
            </w:r>
            <w:r w:rsidR="00FA5589" w:rsidRPr="007C0A6D">
              <w:t>ейност 2</w:t>
            </w:r>
            <w:r w:rsidR="005328F1" w:rsidRPr="00C85E19">
              <w:t xml:space="preserve"> „Надграждане на ГИС платформата на МВР за осигуряване на високотехнологични способности на национално ниво за превенция и устойчиво управление в сферата на обществената безопасност и анализ на информация от Критична инфраструктура</w:t>
            </w:r>
            <w:r w:rsidR="00CC69C5">
              <w:t>,</w:t>
            </w:r>
            <w:r w:rsidR="005328F1" w:rsidRPr="00C85E19">
              <w:t xml:space="preserve"> свързана с превенция на населениет</w:t>
            </w:r>
            <w:r w:rsidR="00B245A7">
              <w:t>о на територията на Р България“</w:t>
            </w:r>
          </w:p>
          <w:p w14:paraId="77119EEF" w14:textId="77777777" w:rsidR="005A61B4" w:rsidRPr="00C85E19" w:rsidRDefault="005A61B4" w:rsidP="005A61B4">
            <w:pPr>
              <w:widowControl w:val="0"/>
              <w:spacing w:line="240" w:lineRule="auto"/>
              <w:ind w:firstLine="596"/>
              <w:jc w:val="both"/>
            </w:pPr>
            <w:r w:rsidRPr="00C85E19">
              <w:t>Географската информационна система за управление на МВР при кризи е предназначена да интегрира данни за характера, параметрите и въздействието на кризата върху различните обекти и инфраструктури, действията на системата за управление, действията на силите и средствата на МВР с географските данни за територията на страната, населението, инфраструктурите и да създаде гео-пространствена оперативна картина на кризата, позволяваща нейното ефективно управление. Системата е инструмент за ръководния състав и за служителите на МВР. Същата подпомага вземането на решение и осигурява ефективност при управление на силите и средствата на МВР при полицейски операции и кризи от различен характер.</w:t>
            </w:r>
          </w:p>
          <w:p w14:paraId="7A0B37D9" w14:textId="77777777" w:rsidR="005A61B4" w:rsidRPr="00C85E19" w:rsidRDefault="005A61B4" w:rsidP="005A61B4">
            <w:pPr>
              <w:widowControl w:val="0"/>
              <w:spacing w:line="240" w:lineRule="auto"/>
              <w:ind w:firstLine="596"/>
              <w:jc w:val="both"/>
            </w:pPr>
            <w:r w:rsidRPr="00C85E19">
              <w:t>ГИС УК има за цел да повиши ефективността на работа на структурните звена на МВР, участващи в дейностите по прогнозиране, планиране, предотвратяване и подготовка за действие при кризи от различен характер, да осигури представяне и поддържане в актуално състояние на информация за оперативната обстановка от различен характер за подпомагане на ръководните органи при вземане на решения за действия и управление на силите и средствата на МВР.</w:t>
            </w:r>
          </w:p>
          <w:p w14:paraId="1B6A862E" w14:textId="77777777" w:rsidR="005A61B4" w:rsidRPr="00C85E19" w:rsidRDefault="005A61B4" w:rsidP="005A61B4">
            <w:pPr>
              <w:widowControl w:val="0"/>
              <w:spacing w:line="240" w:lineRule="auto"/>
              <w:ind w:firstLine="596"/>
              <w:jc w:val="both"/>
            </w:pPr>
            <w:r w:rsidRPr="00C85E19">
              <w:t>Функционирането на Географска информационна система „Управление при кризи“ се основава на използването на гео база данни, обединяваща географска и негеографска информация, която обхваща общи географски данни, специализирани данни за управление при кризи, цифрови модели на населените места и други.</w:t>
            </w:r>
          </w:p>
          <w:p w14:paraId="60AA6069" w14:textId="77777777" w:rsidR="005A61B4" w:rsidRPr="00C85E19" w:rsidRDefault="005A61B4" w:rsidP="005A61B4">
            <w:pPr>
              <w:widowControl w:val="0"/>
              <w:spacing w:line="240" w:lineRule="auto"/>
              <w:ind w:firstLine="596"/>
              <w:jc w:val="both"/>
            </w:pPr>
            <w:r w:rsidRPr="00C85E19">
              <w:t>Към настоящия момент в системата са интегрирани мобилните единици с монтирани GPS, камерите за видеонаблюдение на територията на град София, както и други източници на видеосигнал на територията на страната, което позволява в реално време да се визуализира върху географска среда местоположението на мобилните средства, както и получаване на видеосигнал.</w:t>
            </w:r>
          </w:p>
          <w:p w14:paraId="034183D9" w14:textId="77777777" w:rsidR="005A61B4" w:rsidRPr="00C85E19" w:rsidRDefault="005A61B4" w:rsidP="005A61B4">
            <w:pPr>
              <w:widowControl w:val="0"/>
              <w:spacing w:line="240" w:lineRule="auto"/>
              <w:ind w:firstLine="596"/>
              <w:jc w:val="both"/>
            </w:pPr>
            <w:r w:rsidRPr="00C85E19">
              <w:t>Също така в системата поетапно се въвежда информация за обекти от критичната инфраструктура на територията на страната (приблизително 150 000 обекта към настоящия момент), като например транспорт, образование, спорт, култура, данни за пътната инфраструктура, здравеопазване, водни площи, организационни формирования и зони на отговорност, областни и общински центрове, включително и техните планове за управление при кризи, бедствия и аварии, както и друга информация.</w:t>
            </w:r>
          </w:p>
          <w:p w14:paraId="036BDE4C" w14:textId="77777777" w:rsidR="005A61B4" w:rsidRPr="00C85E19" w:rsidRDefault="005A61B4" w:rsidP="005A61B4">
            <w:pPr>
              <w:widowControl w:val="0"/>
              <w:spacing w:line="240" w:lineRule="auto"/>
              <w:ind w:firstLine="596"/>
              <w:jc w:val="both"/>
            </w:pPr>
            <w:r w:rsidRPr="00C85E19">
              <w:t>Към системата е изградена и мобилна версия, която позволява въвеждане на информация от екипите на терен, независимо в коя точка на земното кълбо се намират, с възможност за прикачване и споделяне на видео и снимков материал.</w:t>
            </w:r>
          </w:p>
          <w:p w14:paraId="5C3BC182" w14:textId="77777777" w:rsidR="005A61B4" w:rsidRPr="00C85E19" w:rsidRDefault="005A61B4" w:rsidP="005A61B4">
            <w:pPr>
              <w:widowControl w:val="0"/>
              <w:spacing w:line="240" w:lineRule="auto"/>
              <w:ind w:firstLine="596"/>
              <w:jc w:val="both"/>
            </w:pPr>
            <w:r w:rsidRPr="00C85E19">
              <w:t>На база получената информация от различните източници, системата позволява формиране на специализирани Dashboard (модули), за наблюдение и анализ в реално време на постъпилата информация, предназначена за ръководния състав.</w:t>
            </w:r>
          </w:p>
          <w:p w14:paraId="7B7B7606" w14:textId="77777777" w:rsidR="005A61B4" w:rsidRPr="00C85E19" w:rsidRDefault="005A61B4" w:rsidP="005A61B4">
            <w:pPr>
              <w:widowControl w:val="0"/>
              <w:spacing w:line="240" w:lineRule="auto"/>
              <w:ind w:firstLine="596"/>
              <w:jc w:val="both"/>
            </w:pPr>
            <w:r w:rsidRPr="00C85E19">
              <w:t>ГИС ВДАИС е предназначена да подпомага длъжностните лица в МВР при осъществяване на дейността им по анализ на данните за престъпленията и свързаните с тях лица, чрез географска визуализация на полицейските данни и използване на специализирани географски криминални анализи. Разработената ГИС ВДАИС интегрира данните от АИС на МВР с цифровите географски модели на населените места на територията на страната и по този начин осигурява ново, високо качество на анализиране на данните.</w:t>
            </w:r>
          </w:p>
          <w:p w14:paraId="4A6BC4FB" w14:textId="77777777" w:rsidR="005A61B4" w:rsidRPr="00C85E19" w:rsidRDefault="005A61B4" w:rsidP="005A61B4">
            <w:pPr>
              <w:widowControl w:val="0"/>
              <w:spacing w:line="240" w:lineRule="auto"/>
              <w:ind w:firstLine="596"/>
              <w:jc w:val="both"/>
            </w:pPr>
            <w:r w:rsidRPr="00C85E19">
              <w:lastRenderedPageBreak/>
              <w:t>Системата е разработена като инструмент за служителите от структурните звена на ниво министерство, ГД и ОДМВР, които осъществяват аналитична дейност, както и за ръководния състав на тези структури при оценка на ситуацията, вземане на решение и оперативно управление на ръководените от тях структури, сили и средства, както и за извършване на стратегически анализи и планиране.</w:t>
            </w:r>
          </w:p>
          <w:p w14:paraId="2370B451" w14:textId="77777777" w:rsidR="005A61B4" w:rsidRPr="00C85E19" w:rsidRDefault="005A61B4" w:rsidP="005A61B4">
            <w:pPr>
              <w:widowControl w:val="0"/>
              <w:spacing w:line="240" w:lineRule="auto"/>
              <w:ind w:firstLine="596"/>
              <w:jc w:val="both"/>
            </w:pPr>
            <w:r w:rsidRPr="00C85E19">
              <w:t>ГИС ВДАИС представлява една съвременна географска информационна система, с  централизирана база данни, в която ежедневно се импортират данни от Централния полицейски регистър на МВР и други АИС на МВР. Тя предоставя възможности за достъп в реално време на всички потребители с разрешени права до ресурсите на системата. Възможностите на ГИС ВДАИС за оперативен анализ и изследване на параметрите на престъпността на територията на страната нямат аналог сред работещите автоматизирани системи в МВР.</w:t>
            </w:r>
          </w:p>
          <w:p w14:paraId="35C246D1" w14:textId="77777777" w:rsidR="00FA5589" w:rsidRPr="00C85E19" w:rsidRDefault="001B0F8D" w:rsidP="00FA5589">
            <w:pPr>
              <w:widowControl w:val="0"/>
              <w:pBdr>
                <w:top w:val="nil"/>
                <w:left w:val="nil"/>
                <w:bottom w:val="nil"/>
                <w:right w:val="nil"/>
                <w:between w:val="nil"/>
              </w:pBdr>
              <w:spacing w:line="240" w:lineRule="auto"/>
              <w:ind w:firstLine="596"/>
              <w:jc w:val="both"/>
            </w:pPr>
            <w:r w:rsidRPr="00C85E19">
              <w:t xml:space="preserve">Дейността е свързана и допринася за изпълнението на </w:t>
            </w:r>
            <w:r w:rsidR="00C85E19">
              <w:t>под-</w:t>
            </w:r>
            <w:r w:rsidRPr="00C85E19">
              <w:t xml:space="preserve">дейност 1 в посока осигуряване на междуведомствена аналитично-оперативна среда за постигане на интегриран системен подход на дейностите на различните институции по анализ, превенция и устойчиво управление в сферата на </w:t>
            </w:r>
            <w:r w:rsidR="00FA15C8" w:rsidRPr="00C85E19">
              <w:t>сигурността.</w:t>
            </w:r>
            <w:r w:rsidR="00FA5589" w:rsidRPr="00C85E19">
              <w:t xml:space="preserve"> Внедряването на технологични иновации като интернет на нещата, машинно обучение и изкуствен интелект в ГИС среда ще допринесе за подобряване капацитета на държавно ниво за многоспектърен риск анализ, повишаване възможностите на институциите за подготовка, превенция, реакция и смекчаване на последиците от различни кризи и бързия достъп до актуална информация от различни източници, подобряване начина на поддържане на плановете за управление на критичната инфраструктура и плановете за бедствия чрез използване на цифровите технологии, прилагане на най-актуалните световни тенденции и добри практики за използване на ГИС технологии за анализ и обработка на изображения за нуждите на превенция и реакция при събития от извънреден характер, осигуряване на динамични ГИС ресурси за спешно аналитико-информационно обезпечаване на сформирани кризисни щабове на различно ниво – общински, областни и национални.</w:t>
            </w:r>
          </w:p>
          <w:p w14:paraId="79238D06" w14:textId="77777777" w:rsidR="00B52DAF" w:rsidRPr="00B264B6" w:rsidRDefault="00B52DAF" w:rsidP="00FA5589">
            <w:pPr>
              <w:widowControl w:val="0"/>
              <w:pBdr>
                <w:top w:val="nil"/>
                <w:left w:val="nil"/>
                <w:bottom w:val="nil"/>
                <w:right w:val="nil"/>
                <w:between w:val="nil"/>
              </w:pBdr>
              <w:spacing w:line="360" w:lineRule="auto"/>
              <w:jc w:val="both"/>
              <w:rPr>
                <w:lang w:val="en-US"/>
              </w:rPr>
            </w:pPr>
          </w:p>
          <w:p w14:paraId="63E61BDC" w14:textId="77777777" w:rsidR="00FA5589" w:rsidRPr="000B10DC" w:rsidRDefault="00C85E19" w:rsidP="00FA5589">
            <w:pPr>
              <w:widowControl w:val="0"/>
              <w:pBdr>
                <w:top w:val="nil"/>
                <w:left w:val="nil"/>
                <w:bottom w:val="nil"/>
                <w:right w:val="nil"/>
                <w:between w:val="nil"/>
              </w:pBdr>
              <w:spacing w:line="240" w:lineRule="auto"/>
              <w:ind w:firstLine="596"/>
              <w:jc w:val="both"/>
            </w:pPr>
            <w:r w:rsidRPr="000B10DC">
              <w:t>Дейността ще се реализира чрез</w:t>
            </w:r>
            <w:r w:rsidR="00F0766C" w:rsidRPr="000B10DC">
              <w:t>:</w:t>
            </w:r>
          </w:p>
          <w:p w14:paraId="0DC7AA5B" w14:textId="77777777" w:rsidR="00673D22" w:rsidRDefault="00673D22" w:rsidP="00673D22">
            <w:pPr>
              <w:widowControl w:val="0"/>
              <w:numPr>
                <w:ilvl w:val="0"/>
                <w:numId w:val="1"/>
              </w:numPr>
              <w:pBdr>
                <w:top w:val="nil"/>
                <w:left w:val="nil"/>
                <w:bottom w:val="nil"/>
                <w:right w:val="nil"/>
                <w:between w:val="nil"/>
              </w:pBdr>
              <w:spacing w:line="240" w:lineRule="auto"/>
              <w:contextualSpacing/>
              <w:jc w:val="both"/>
            </w:pPr>
            <w:r w:rsidRPr="00673D22">
              <w:t>Надграждане на ГИС платформата със специализирани ГИС функционалности и аналитична компонента, включително и маршрутизация и визуализация в</w:t>
            </w:r>
            <w:r>
              <w:t>ърху географска среда на обекти</w:t>
            </w:r>
          </w:p>
          <w:p w14:paraId="3FDF19F5" w14:textId="77777777" w:rsidR="00673D22" w:rsidRDefault="00673D22" w:rsidP="00673D22">
            <w:pPr>
              <w:widowControl w:val="0"/>
              <w:numPr>
                <w:ilvl w:val="0"/>
                <w:numId w:val="1"/>
              </w:numPr>
              <w:pBdr>
                <w:top w:val="nil"/>
                <w:left w:val="nil"/>
                <w:bottom w:val="nil"/>
                <w:right w:val="nil"/>
                <w:between w:val="nil"/>
              </w:pBdr>
              <w:spacing w:line="240" w:lineRule="auto"/>
              <w:contextualSpacing/>
              <w:jc w:val="both"/>
            </w:pPr>
            <w:r w:rsidRPr="00673D22">
              <w:t>Получаване чрез WEB интерфейс на данни от Единната информационна точка (ЕИТ) на МТИТС за осигуряване за целите на превенция и управление при кризи на актуални данни за физическата инфраструктура в страната както и модул за администриране на ИТ инфраструктурата на МВР като такава</w:t>
            </w:r>
            <w:r w:rsidRPr="00C517CE">
              <w:t>.</w:t>
            </w:r>
          </w:p>
          <w:p w14:paraId="6CF3AEFB" w14:textId="4930A659" w:rsidR="00673D22" w:rsidRDefault="00B5278C" w:rsidP="00673D22">
            <w:pPr>
              <w:widowControl w:val="0"/>
              <w:numPr>
                <w:ilvl w:val="0"/>
                <w:numId w:val="1"/>
              </w:numPr>
              <w:pBdr>
                <w:top w:val="nil"/>
                <w:left w:val="nil"/>
                <w:bottom w:val="nil"/>
                <w:right w:val="nil"/>
                <w:between w:val="nil"/>
              </w:pBdr>
              <w:spacing w:line="240" w:lineRule="auto"/>
              <w:contextualSpacing/>
              <w:jc w:val="both"/>
            </w:pPr>
            <w:r w:rsidRPr="00B5278C">
              <w:t>Получаване на данни от НС112, анализ на постъпилата информация (инциденти, събития и сигнали)</w:t>
            </w:r>
            <w:r w:rsidR="00EA0623">
              <w:t>,</w:t>
            </w:r>
            <w:r w:rsidRPr="00B5278C">
              <w:t xml:space="preserve"> обо</w:t>
            </w:r>
            <w:r w:rsidR="00EA0623">
              <w:t>б</w:t>
            </w:r>
            <w:r w:rsidRPr="00B5278C">
              <w:t>щавайки я с информацията от всички възможни източници, с цел извършване на задълбочени пространс</w:t>
            </w:r>
            <w:r w:rsidR="00EA0623">
              <w:t>т</w:t>
            </w:r>
            <w:r w:rsidRPr="00B5278C">
              <w:t>вени и времеви анализи, повишавайки превантивната дейност чрез визуализация на аналитични модели на въздействие и използването им от с</w:t>
            </w:r>
            <w:r w:rsidR="00EA0623">
              <w:t>т</w:t>
            </w:r>
            <w:r w:rsidRPr="00B5278C">
              <w:t>руктурите на МВР по компетентност, в това число и реагиращите звена съгласно ЗЗБ и ЗНСЕЕН112</w:t>
            </w:r>
          </w:p>
          <w:p w14:paraId="5B8CD15D" w14:textId="2AECD9CC" w:rsidR="00FA5589" w:rsidRDefault="00FA5589" w:rsidP="00673D22">
            <w:pPr>
              <w:widowControl w:val="0"/>
              <w:numPr>
                <w:ilvl w:val="0"/>
                <w:numId w:val="1"/>
              </w:numPr>
              <w:pBdr>
                <w:top w:val="nil"/>
                <w:left w:val="nil"/>
                <w:bottom w:val="nil"/>
                <w:right w:val="nil"/>
                <w:between w:val="nil"/>
              </w:pBdr>
              <w:spacing w:line="240" w:lineRule="auto"/>
              <w:contextualSpacing/>
              <w:jc w:val="both"/>
            </w:pPr>
            <w:r w:rsidRPr="00C85E19">
              <w:t xml:space="preserve"> </w:t>
            </w:r>
            <w:r w:rsidR="00673D22" w:rsidRPr="00673D22">
              <w:t>Изграждане на подсистема за получаване</w:t>
            </w:r>
            <w:r w:rsidR="0015358C">
              <w:rPr>
                <w:lang w:val="en-US"/>
              </w:rPr>
              <w:t xml:space="preserve"> </w:t>
            </w:r>
            <w:r w:rsidR="00673D22" w:rsidRPr="00673D22">
              <w:t>в реално време на  видео информация от ИАСС, геопозициониране на обекти, обработени мета данни от видео</w:t>
            </w:r>
            <w:r w:rsidR="0015358C">
              <w:rPr>
                <w:lang w:val="en-US"/>
              </w:rPr>
              <w:t xml:space="preserve"> </w:t>
            </w:r>
            <w:r w:rsidR="00673D22" w:rsidRPr="00673D22">
              <w:t>анализ, сравняване на обекти, визуализация върху картова подложка, достъп до видео</w:t>
            </w:r>
            <w:r w:rsidR="0015358C">
              <w:rPr>
                <w:lang w:val="en-US"/>
              </w:rPr>
              <w:t xml:space="preserve"> </w:t>
            </w:r>
            <w:r w:rsidR="00673D22" w:rsidRPr="00673D22">
              <w:t>поток от камери /където е технически възможно/, създаване на модели за работа на оперативните структури и предоставяне на информацията на реагиращите единици основан</w:t>
            </w:r>
            <w:r w:rsidR="0015358C">
              <w:rPr>
                <w:lang w:val="en-US"/>
              </w:rPr>
              <w:t>a</w:t>
            </w:r>
            <w:r w:rsidR="00673D22" w:rsidRPr="00673D22">
              <w:t xml:space="preserve"> на обработената информация.</w:t>
            </w:r>
          </w:p>
          <w:p w14:paraId="4448B221" w14:textId="77777777" w:rsidR="00673D22" w:rsidRDefault="00673D22" w:rsidP="00673D22">
            <w:pPr>
              <w:widowControl w:val="0"/>
              <w:numPr>
                <w:ilvl w:val="0"/>
                <w:numId w:val="1"/>
              </w:numPr>
              <w:pBdr>
                <w:top w:val="nil"/>
                <w:left w:val="nil"/>
                <w:bottom w:val="nil"/>
                <w:right w:val="nil"/>
                <w:between w:val="nil"/>
              </w:pBdr>
              <w:spacing w:line="240" w:lineRule="auto"/>
              <w:contextualSpacing/>
              <w:jc w:val="both"/>
            </w:pPr>
            <w:r w:rsidRPr="00673D22">
              <w:t>Надграждане на ГИС Управление при кризи с междуведомствен портал за въвеждане и поддържане на данни за плановете за управление на критична инфраструктура и плановете за бедствия и аварии. / да се осигури достъп на всички общини и оператори на критична инфраструктура/, както и изграждане на подсистема за  получаване и анализ на данни от Българската Академия на Науките за обектите от Културно историческото наследство на България.</w:t>
            </w:r>
          </w:p>
          <w:p w14:paraId="33E6718F" w14:textId="77777777" w:rsidR="00673D22" w:rsidRDefault="00673D22" w:rsidP="00673D22">
            <w:pPr>
              <w:widowControl w:val="0"/>
              <w:numPr>
                <w:ilvl w:val="0"/>
                <w:numId w:val="1"/>
              </w:numPr>
              <w:pBdr>
                <w:top w:val="nil"/>
                <w:left w:val="nil"/>
                <w:bottom w:val="nil"/>
                <w:right w:val="nil"/>
                <w:between w:val="nil"/>
              </w:pBdr>
              <w:spacing w:line="240" w:lineRule="auto"/>
              <w:contextualSpacing/>
              <w:jc w:val="both"/>
            </w:pPr>
            <w:r w:rsidRPr="00673D22">
              <w:t>Получаване и анализ данни за нивата на водните обекти в България от хидрометрични станции,  Получаване и анализ на данни от Държавна Агенция за Метрологичен и Технически Надзор, сеизмологични центрове, визуализ</w:t>
            </w:r>
            <w:r w:rsidR="00CF1EC4">
              <w:t>и</w:t>
            </w:r>
            <w:r w:rsidRPr="00673D22">
              <w:t>ране и анализ на картите на геоложкия риск, карти на заплахата и риска от наводнения изготвяни от МОСВ, Получаване и анализ на данни в реално време за качеството на атмосферния въздух от стационарни и мобилни сензори/където са налични/.</w:t>
            </w:r>
          </w:p>
          <w:p w14:paraId="2A9F3F10" w14:textId="77777777" w:rsidR="00673D22" w:rsidRDefault="00673D22" w:rsidP="00673D22">
            <w:pPr>
              <w:widowControl w:val="0"/>
              <w:numPr>
                <w:ilvl w:val="0"/>
                <w:numId w:val="1"/>
              </w:numPr>
              <w:pBdr>
                <w:top w:val="nil"/>
                <w:left w:val="nil"/>
                <w:bottom w:val="nil"/>
                <w:right w:val="nil"/>
                <w:between w:val="nil"/>
              </w:pBdr>
              <w:spacing w:line="240" w:lineRule="auto"/>
              <w:contextualSpacing/>
              <w:jc w:val="both"/>
            </w:pPr>
            <w:r w:rsidRPr="00673D22">
              <w:t>Актуализация и надграждане на геопортала на Център за Аерокосмическо Наблюдение с възможности за съхранение, обработка и анализ на големи обеми изображения – сателитни снимки, заснемане от БЛС и др. източници вкл. използване на специализираните услуги и информационни пакети на европейската програма Коперник. Анализ и проектиране на разширена база данни, работни процеси, потребителски интерфейс, Подобряване на механизма за обмен и анализ на информация постъпваща от ЕС и други източници.</w:t>
            </w:r>
          </w:p>
          <w:p w14:paraId="3A43008F" w14:textId="77777777" w:rsidR="00673D22" w:rsidRDefault="00673D22" w:rsidP="00673D22">
            <w:pPr>
              <w:widowControl w:val="0"/>
              <w:numPr>
                <w:ilvl w:val="0"/>
                <w:numId w:val="1"/>
              </w:numPr>
              <w:pBdr>
                <w:top w:val="nil"/>
                <w:left w:val="nil"/>
                <w:bottom w:val="nil"/>
                <w:right w:val="nil"/>
                <w:between w:val="nil"/>
              </w:pBdr>
              <w:spacing w:line="240" w:lineRule="auto"/>
              <w:contextualSpacing/>
              <w:jc w:val="both"/>
            </w:pPr>
            <w:r w:rsidRPr="00673D22">
              <w:t>Получаване на данни чрез потребителски интерфейс на данни от Агенцията по геодезия, картография и кадастър. Като и получаване на данни (на месец и на тримесечие) от Гражданска регистрация и административно обслужване.</w:t>
            </w:r>
          </w:p>
          <w:p w14:paraId="37794D2F" w14:textId="77777777" w:rsidR="00673D22" w:rsidRPr="00C85E19" w:rsidRDefault="00673D22" w:rsidP="00673D22">
            <w:pPr>
              <w:widowControl w:val="0"/>
              <w:numPr>
                <w:ilvl w:val="0"/>
                <w:numId w:val="1"/>
              </w:numPr>
              <w:pBdr>
                <w:top w:val="nil"/>
                <w:left w:val="nil"/>
                <w:bottom w:val="nil"/>
                <w:right w:val="nil"/>
                <w:between w:val="nil"/>
              </w:pBdr>
              <w:spacing w:line="240" w:lineRule="auto"/>
              <w:contextualSpacing/>
              <w:jc w:val="both"/>
            </w:pPr>
            <w:r w:rsidRPr="00673D22">
              <w:t>Получаване на данни в реално време от Министерство на Здравеопазването (РЗИ), във връзка с епидемии и пандемии по хора и животни, както и информация за обектите от обществено значение.</w:t>
            </w:r>
          </w:p>
          <w:p w14:paraId="61B6C32E" w14:textId="26523DEA" w:rsidR="00ED7702" w:rsidRPr="001E57FD" w:rsidRDefault="00187638" w:rsidP="00FA5589">
            <w:pPr>
              <w:widowControl w:val="0"/>
              <w:numPr>
                <w:ilvl w:val="0"/>
                <w:numId w:val="1"/>
              </w:numPr>
              <w:pBdr>
                <w:top w:val="nil"/>
                <w:left w:val="nil"/>
                <w:bottom w:val="nil"/>
                <w:right w:val="nil"/>
                <w:between w:val="nil"/>
              </w:pBdr>
              <w:spacing w:line="240" w:lineRule="auto"/>
              <w:contextualSpacing/>
              <w:jc w:val="both"/>
            </w:pPr>
            <w:r w:rsidRPr="001E57FD">
              <w:t>.</w:t>
            </w:r>
          </w:p>
          <w:p w14:paraId="0FDE0BC4" w14:textId="77777777" w:rsidR="00FA5589" w:rsidRDefault="00FA5589" w:rsidP="00FA5589">
            <w:pPr>
              <w:widowControl w:val="0"/>
              <w:numPr>
                <w:ilvl w:val="0"/>
                <w:numId w:val="1"/>
              </w:numPr>
              <w:pBdr>
                <w:top w:val="nil"/>
                <w:left w:val="nil"/>
                <w:bottom w:val="nil"/>
                <w:right w:val="nil"/>
                <w:between w:val="nil"/>
              </w:pBdr>
              <w:spacing w:line="240" w:lineRule="auto"/>
              <w:contextualSpacing/>
              <w:jc w:val="both"/>
            </w:pPr>
            <w:r w:rsidRPr="00C85E19">
              <w:t>Изграждане на 3D карти на населени места (</w:t>
            </w:r>
            <w:r w:rsidR="00D15F51">
              <w:t xml:space="preserve">30 </w:t>
            </w:r>
            <w:r w:rsidRPr="00C85E19">
              <w:t>общински центрове), включващи височините на сградите.</w:t>
            </w:r>
          </w:p>
          <w:p w14:paraId="50DBCE85" w14:textId="77777777" w:rsidR="00FA5589" w:rsidRDefault="00FA5589" w:rsidP="00FA5589">
            <w:pPr>
              <w:widowControl w:val="0"/>
              <w:numPr>
                <w:ilvl w:val="0"/>
                <w:numId w:val="1"/>
              </w:numPr>
              <w:pBdr>
                <w:top w:val="nil"/>
                <w:left w:val="nil"/>
                <w:bottom w:val="nil"/>
                <w:right w:val="nil"/>
                <w:between w:val="nil"/>
              </w:pBdr>
              <w:spacing w:line="240" w:lineRule="auto"/>
              <w:contextualSpacing/>
              <w:jc w:val="both"/>
            </w:pPr>
            <w:r w:rsidRPr="00C85E19">
              <w:t>Обучения</w:t>
            </w:r>
          </w:p>
          <w:p w14:paraId="504CE6A8" w14:textId="77777777" w:rsidR="00FA5589" w:rsidRPr="00C85E19" w:rsidRDefault="00FA5589" w:rsidP="00FA5589">
            <w:pPr>
              <w:widowControl w:val="0"/>
              <w:pBdr>
                <w:top w:val="nil"/>
                <w:left w:val="nil"/>
                <w:bottom w:val="nil"/>
                <w:right w:val="nil"/>
                <w:between w:val="nil"/>
              </w:pBdr>
              <w:spacing w:line="240" w:lineRule="auto"/>
              <w:ind w:firstLine="596"/>
              <w:jc w:val="both"/>
            </w:pPr>
          </w:p>
          <w:p w14:paraId="3139A641" w14:textId="77777777" w:rsidR="004B36B8" w:rsidRPr="00DC1FA0" w:rsidRDefault="004B36B8" w:rsidP="004B36B8">
            <w:pPr>
              <w:widowControl w:val="0"/>
              <w:pBdr>
                <w:top w:val="nil"/>
                <w:left w:val="nil"/>
                <w:bottom w:val="nil"/>
                <w:right w:val="nil"/>
                <w:between w:val="nil"/>
              </w:pBdr>
              <w:spacing w:line="240" w:lineRule="auto"/>
              <w:ind w:firstLine="596"/>
              <w:jc w:val="both"/>
            </w:pPr>
            <w:r w:rsidRPr="00DC1FA0">
              <w:t>Дейност 2</w:t>
            </w:r>
            <w:r w:rsidRPr="00C85E19">
              <w:t xml:space="preserve"> Надграждане на системата за превенция и противодействие на корупцията сред служителите на МВР и повишаване на прозрачността при обслужване на гражданите </w:t>
            </w:r>
          </w:p>
          <w:p w14:paraId="0BABE2AF" w14:textId="77777777" w:rsidR="004B36B8" w:rsidRPr="00C85E19" w:rsidRDefault="004B36B8" w:rsidP="004B36B8">
            <w:pPr>
              <w:widowControl w:val="0"/>
              <w:pBdr>
                <w:top w:val="nil"/>
                <w:left w:val="nil"/>
                <w:bottom w:val="nil"/>
                <w:right w:val="nil"/>
                <w:between w:val="nil"/>
              </w:pBdr>
              <w:spacing w:line="240" w:lineRule="auto"/>
              <w:ind w:firstLine="596"/>
              <w:jc w:val="both"/>
            </w:pPr>
            <w:r w:rsidRPr="00C85E19">
              <w:t>Приоритетни линии на полицейските ангажименти, с оглед гарантиране на икономическата и социална стабилност на регионално ниво са както следва:</w:t>
            </w:r>
          </w:p>
          <w:p w14:paraId="5C240999" w14:textId="77777777" w:rsidR="004B36B8" w:rsidRPr="00C85E19" w:rsidRDefault="004B36B8" w:rsidP="004B36B8">
            <w:pPr>
              <w:widowControl w:val="0"/>
              <w:numPr>
                <w:ilvl w:val="0"/>
                <w:numId w:val="1"/>
              </w:numPr>
              <w:pBdr>
                <w:top w:val="nil"/>
                <w:left w:val="nil"/>
                <w:bottom w:val="nil"/>
                <w:right w:val="nil"/>
                <w:between w:val="nil"/>
              </w:pBdr>
              <w:spacing w:line="240" w:lineRule="auto"/>
              <w:contextualSpacing/>
              <w:jc w:val="both"/>
            </w:pPr>
            <w:r>
              <w:t>Д</w:t>
            </w:r>
            <w:r w:rsidRPr="00C85E19">
              <w:t>ейност по линия на стратегията „Полицията в близост до обществото“ – акцент върху настоящата пандемична обстановка;</w:t>
            </w:r>
          </w:p>
          <w:p w14:paraId="6D910AFF" w14:textId="77777777" w:rsidR="004B36B8" w:rsidRPr="00C85E19" w:rsidRDefault="004B36B8" w:rsidP="004B36B8">
            <w:pPr>
              <w:widowControl w:val="0"/>
              <w:numPr>
                <w:ilvl w:val="0"/>
                <w:numId w:val="1"/>
              </w:numPr>
              <w:pBdr>
                <w:top w:val="nil"/>
                <w:left w:val="nil"/>
                <w:bottom w:val="nil"/>
                <w:right w:val="nil"/>
                <w:between w:val="nil"/>
              </w:pBdr>
              <w:spacing w:line="240" w:lineRule="auto"/>
              <w:contextualSpacing/>
              <w:jc w:val="both"/>
            </w:pPr>
            <w:r w:rsidRPr="00C85E19">
              <w:t>Прилагане на стратегията „Полицията в близост до обществото“ (Community policing) ефективна работа по места, с оглед опазване на обществения ред;</w:t>
            </w:r>
          </w:p>
          <w:p w14:paraId="705FBF5C" w14:textId="77777777" w:rsidR="004B36B8" w:rsidRPr="00C85E19" w:rsidRDefault="004B36B8" w:rsidP="004B36B8">
            <w:pPr>
              <w:widowControl w:val="0"/>
              <w:numPr>
                <w:ilvl w:val="0"/>
                <w:numId w:val="1"/>
              </w:numPr>
              <w:pBdr>
                <w:top w:val="nil"/>
                <w:left w:val="nil"/>
                <w:bottom w:val="nil"/>
                <w:right w:val="nil"/>
                <w:between w:val="nil"/>
              </w:pBdr>
              <w:spacing w:line="240" w:lineRule="auto"/>
              <w:contextualSpacing/>
              <w:jc w:val="both"/>
            </w:pPr>
            <w:r w:rsidRPr="00C85E19">
              <w:t>Основен фокус - малките и отдалечени населени места, по отношение превенция на престъпни посегателства и спазване на законоустановения ред;</w:t>
            </w:r>
          </w:p>
          <w:p w14:paraId="243D2DD3" w14:textId="77777777" w:rsidR="004B36B8" w:rsidRPr="00C85E19" w:rsidRDefault="004B36B8" w:rsidP="004B36B8">
            <w:pPr>
              <w:widowControl w:val="0"/>
              <w:numPr>
                <w:ilvl w:val="0"/>
                <w:numId w:val="1"/>
              </w:numPr>
              <w:pBdr>
                <w:top w:val="nil"/>
                <w:left w:val="nil"/>
                <w:bottom w:val="nil"/>
                <w:right w:val="nil"/>
                <w:between w:val="nil"/>
              </w:pBdr>
              <w:spacing w:line="240" w:lineRule="auto"/>
              <w:contextualSpacing/>
              <w:jc w:val="both"/>
            </w:pPr>
            <w:r w:rsidRPr="00C85E19">
              <w:t>Подобряване на сътрудничеството с органите на местната власт и гражданското общество осигурява по-добър обществен ред и сигурност, което от своя страна води и до повишаване устойчивостта на социалната и икономическа обстановка;</w:t>
            </w:r>
          </w:p>
          <w:p w14:paraId="5A13C5CD" w14:textId="77777777" w:rsidR="004B36B8" w:rsidRPr="00C85E19" w:rsidRDefault="004B36B8" w:rsidP="004B36B8">
            <w:pPr>
              <w:widowControl w:val="0"/>
              <w:numPr>
                <w:ilvl w:val="0"/>
                <w:numId w:val="1"/>
              </w:numPr>
              <w:pBdr>
                <w:top w:val="nil"/>
                <w:left w:val="nil"/>
                <w:bottom w:val="nil"/>
                <w:right w:val="nil"/>
                <w:between w:val="nil"/>
              </w:pBdr>
              <w:spacing w:line="240" w:lineRule="auto"/>
              <w:contextualSpacing/>
              <w:jc w:val="both"/>
            </w:pPr>
            <w:r>
              <w:t>П</w:t>
            </w:r>
            <w:r w:rsidRPr="00C85E19">
              <w:t>одпомагане достъпа на граждани до услуги, предоставяни от полицейските органи.</w:t>
            </w:r>
          </w:p>
          <w:p w14:paraId="4398349F" w14:textId="77777777" w:rsidR="004B36B8" w:rsidRPr="00C85E19" w:rsidRDefault="004B36B8" w:rsidP="004B36B8">
            <w:pPr>
              <w:widowControl w:val="0"/>
              <w:pBdr>
                <w:top w:val="nil"/>
                <w:left w:val="nil"/>
                <w:bottom w:val="nil"/>
                <w:right w:val="nil"/>
                <w:between w:val="nil"/>
              </w:pBdr>
              <w:spacing w:line="240" w:lineRule="auto"/>
              <w:ind w:firstLine="596"/>
              <w:jc w:val="both"/>
            </w:pPr>
          </w:p>
          <w:p w14:paraId="412787DC" w14:textId="77777777" w:rsidR="004B36B8" w:rsidRDefault="004B36B8" w:rsidP="004B36B8">
            <w:pPr>
              <w:widowControl w:val="0"/>
              <w:pBdr>
                <w:top w:val="nil"/>
                <w:left w:val="nil"/>
                <w:bottom w:val="nil"/>
                <w:right w:val="nil"/>
                <w:between w:val="nil"/>
              </w:pBdr>
              <w:spacing w:line="240" w:lineRule="auto"/>
              <w:ind w:firstLine="596"/>
              <w:jc w:val="both"/>
            </w:pPr>
            <w:r w:rsidRPr="007B74D9">
              <w:t xml:space="preserve">Цел на дейността е </w:t>
            </w:r>
            <w:r w:rsidRPr="00C85E19">
              <w:t xml:space="preserve">надграждане на съществуващите мерки за превенция и противодействие на корупцията, вкл. разширяване достъпа на граждани до уеб-базирани, електронни административни услуги. По този начин ще се постигне подобряване на качеството на обслужване и чувството за сигурност и доверие сред гражданското общество в пост-кризисната ситуация. </w:t>
            </w:r>
          </w:p>
          <w:p w14:paraId="2493E36E" w14:textId="77777777" w:rsidR="004B36B8" w:rsidRPr="007B74D9" w:rsidRDefault="004B36B8" w:rsidP="004B36B8">
            <w:pPr>
              <w:widowControl w:val="0"/>
              <w:pBdr>
                <w:top w:val="nil"/>
                <w:left w:val="nil"/>
                <w:bottom w:val="nil"/>
                <w:right w:val="nil"/>
                <w:between w:val="nil"/>
              </w:pBdr>
              <w:spacing w:line="240" w:lineRule="auto"/>
              <w:ind w:firstLine="596"/>
              <w:jc w:val="both"/>
            </w:pPr>
            <w:r w:rsidRPr="007B74D9">
              <w:t>Дейността включва 2 под-дейности, като предвид обема, териториалния обхват и механизма за отчетност и усвояване на средствата, всяка под-дейност ще се реализира на етапи.</w:t>
            </w:r>
          </w:p>
          <w:p w14:paraId="5888CB00" w14:textId="77777777" w:rsidR="004B36B8" w:rsidRPr="007B74D9" w:rsidRDefault="004B36B8" w:rsidP="004B36B8">
            <w:pPr>
              <w:widowControl w:val="0"/>
              <w:pBdr>
                <w:top w:val="nil"/>
                <w:left w:val="nil"/>
                <w:bottom w:val="nil"/>
                <w:right w:val="nil"/>
                <w:between w:val="nil"/>
              </w:pBdr>
              <w:spacing w:line="240" w:lineRule="auto"/>
              <w:ind w:firstLine="596"/>
              <w:jc w:val="both"/>
            </w:pPr>
          </w:p>
          <w:p w14:paraId="12E0A940" w14:textId="77777777" w:rsidR="004B36B8" w:rsidRPr="00C85E19" w:rsidRDefault="004B36B8" w:rsidP="004B36B8">
            <w:pPr>
              <w:widowControl w:val="0"/>
              <w:pBdr>
                <w:top w:val="nil"/>
                <w:left w:val="nil"/>
                <w:bottom w:val="nil"/>
                <w:right w:val="nil"/>
                <w:between w:val="nil"/>
              </w:pBdr>
              <w:spacing w:line="240" w:lineRule="auto"/>
              <w:ind w:firstLine="596"/>
              <w:jc w:val="both"/>
            </w:pPr>
            <w:r w:rsidRPr="007B74D9">
              <w:t>Поддейност 1:</w:t>
            </w:r>
            <w:r>
              <w:t xml:space="preserve"> </w:t>
            </w:r>
            <w:r w:rsidRPr="00C85E19">
              <w:t>Надграждане на Интегрирана</w:t>
            </w:r>
            <w:r>
              <w:t>та</w:t>
            </w:r>
            <w:r w:rsidRPr="00C85E19">
              <w:t xml:space="preserve"> система за мобилно видеонаблюдение в патрулни автомобили</w:t>
            </w:r>
            <w:r>
              <w:t>“</w:t>
            </w:r>
          </w:p>
          <w:p w14:paraId="4FC9C574" w14:textId="77777777" w:rsidR="004B36B8" w:rsidRPr="007B74D9" w:rsidRDefault="004B36B8" w:rsidP="004B36B8">
            <w:pPr>
              <w:widowControl w:val="0"/>
              <w:pBdr>
                <w:top w:val="nil"/>
                <w:left w:val="nil"/>
                <w:bottom w:val="nil"/>
                <w:right w:val="nil"/>
                <w:between w:val="nil"/>
              </w:pBdr>
              <w:spacing w:line="240" w:lineRule="auto"/>
              <w:ind w:firstLine="596"/>
              <w:jc w:val="both"/>
            </w:pPr>
            <w:r w:rsidRPr="007B74D9">
              <w:t>Кратко описание:</w:t>
            </w:r>
          </w:p>
          <w:p w14:paraId="0AA8DEBE" w14:textId="77777777" w:rsidR="00095CE9" w:rsidRDefault="00095CE9" w:rsidP="004B36B8">
            <w:pPr>
              <w:widowControl w:val="0"/>
              <w:pBdr>
                <w:top w:val="nil"/>
                <w:left w:val="nil"/>
                <w:bottom w:val="nil"/>
                <w:right w:val="nil"/>
                <w:between w:val="nil"/>
              </w:pBdr>
              <w:spacing w:line="240" w:lineRule="auto"/>
              <w:ind w:firstLine="596"/>
              <w:jc w:val="both"/>
            </w:pPr>
            <w:r>
              <w:t>П</w:t>
            </w:r>
            <w:r w:rsidRPr="00095CE9">
              <w:t xml:space="preserve">редложеният проект по МВУ </w:t>
            </w:r>
            <w:r w:rsidR="0031290B">
              <w:t xml:space="preserve">надгражда </w:t>
            </w:r>
            <w:r w:rsidRPr="00095CE9">
              <w:t>текущ проект, изпълняван от Главна дирекция „Национална полиция“ с наименование „Намаляване нивото на корупция сред патрулната и пътна полиция чрез въвеждане на видеонаблюдение в полицейските автомобили“, финансиран по фонд „Вътрешна сигурност“ 2014-2020 г.</w:t>
            </w:r>
          </w:p>
          <w:p w14:paraId="0B75CC35" w14:textId="77777777" w:rsidR="00D70CA8" w:rsidRDefault="00D70CA8" w:rsidP="00D70CA8">
            <w:pPr>
              <w:widowControl w:val="0"/>
              <w:pBdr>
                <w:top w:val="nil"/>
                <w:left w:val="nil"/>
                <w:bottom w:val="nil"/>
                <w:right w:val="nil"/>
                <w:between w:val="nil"/>
              </w:pBdr>
              <w:spacing w:line="240" w:lineRule="auto"/>
              <w:ind w:firstLine="596"/>
              <w:jc w:val="both"/>
            </w:pPr>
            <w:r>
              <w:t>Проектът по ФВС цели да допринесе за повишаване на ефективността на антикорупционните мерки сред служителите, ангажирани с контрол и безопасност на движението по пътищата, както и засилване на капацитета за борба с корупцията чрез намаляване на нивото на корупция сред патрулната и пътна полиция чрез въвеждане на видео наблюдение в полицейските автомобили.</w:t>
            </w:r>
          </w:p>
          <w:p w14:paraId="4127D509" w14:textId="77777777" w:rsidR="00D70CA8" w:rsidRDefault="00D70CA8" w:rsidP="00D70CA8">
            <w:pPr>
              <w:widowControl w:val="0"/>
              <w:pBdr>
                <w:top w:val="nil"/>
                <w:left w:val="nil"/>
                <w:bottom w:val="nil"/>
                <w:right w:val="nil"/>
                <w:between w:val="nil"/>
              </w:pBdr>
              <w:spacing w:line="240" w:lineRule="auto"/>
              <w:ind w:firstLine="596"/>
              <w:jc w:val="both"/>
            </w:pPr>
            <w:r>
              <w:t xml:space="preserve">До края на проекта се предвижда да бъде изградена интегрирана система за видеонаблюдение, която ще се използва за постоянен вътрешен контрол върху дейността на полицейските служители с цел намаляване на корупционния риск върху дейността на служителите в цялата страна. </w:t>
            </w:r>
          </w:p>
          <w:p w14:paraId="3024948F" w14:textId="77777777" w:rsidR="00D70CA8" w:rsidRDefault="00D70CA8" w:rsidP="00D70CA8">
            <w:pPr>
              <w:widowControl w:val="0"/>
              <w:pBdr>
                <w:top w:val="nil"/>
                <w:left w:val="nil"/>
                <w:bottom w:val="nil"/>
                <w:right w:val="nil"/>
                <w:between w:val="nil"/>
              </w:pBdr>
              <w:spacing w:line="240" w:lineRule="auto"/>
              <w:ind w:firstLine="596"/>
              <w:jc w:val="both"/>
            </w:pPr>
            <w:r>
              <w:t>Чрез функциониращото вече наблюдение в оборудваните вече автомобили, се упражнява и постоянен контрол и от специализирано звено към дирекция „Вътрешна сигурност“ при МВР.</w:t>
            </w:r>
          </w:p>
          <w:p w14:paraId="06640712" w14:textId="77777777" w:rsidR="0071781D" w:rsidRDefault="00D70CA8" w:rsidP="00845364">
            <w:pPr>
              <w:widowControl w:val="0"/>
              <w:pBdr>
                <w:top w:val="nil"/>
                <w:left w:val="nil"/>
                <w:bottom w:val="nil"/>
                <w:right w:val="nil"/>
                <w:between w:val="nil"/>
              </w:pBdr>
              <w:spacing w:line="240" w:lineRule="auto"/>
              <w:ind w:firstLine="596"/>
              <w:jc w:val="both"/>
            </w:pPr>
            <w:r>
              <w:t xml:space="preserve">По проекта вече функционират 300 полицейски автомобила на </w:t>
            </w:r>
            <w:r w:rsidR="0023446D">
              <w:t>П</w:t>
            </w:r>
            <w:r>
              <w:t>ътна полиция с инсталирана система за видеонаблюдение, като също са оборудвани с 300 бр. боди камери полицаи, осъществяващи патрулно-постова дейност от Охранителна полиция.</w:t>
            </w:r>
            <w:r w:rsidR="00845364">
              <w:t xml:space="preserve"> В допълнение към бодикамерите, автомобилите са оборудвани и с още 300 бр. видеорегистратори, които изпълняват фу</w:t>
            </w:r>
            <w:r w:rsidR="00A96C0C">
              <w:t xml:space="preserve">нкцията на втора видеокамера за </w:t>
            </w:r>
            <w:r w:rsidR="00845364">
              <w:t>наблюдение.</w:t>
            </w:r>
          </w:p>
          <w:p w14:paraId="466FFE34" w14:textId="77777777" w:rsidR="00DC2436" w:rsidRDefault="00DC2436" w:rsidP="00DC2436">
            <w:pPr>
              <w:widowControl w:val="0"/>
              <w:pBdr>
                <w:top w:val="nil"/>
                <w:left w:val="nil"/>
                <w:bottom w:val="nil"/>
                <w:right w:val="nil"/>
                <w:between w:val="nil"/>
              </w:pBdr>
              <w:spacing w:line="240" w:lineRule="auto"/>
              <w:ind w:firstLine="596"/>
              <w:jc w:val="both"/>
            </w:pPr>
            <w:r>
              <w:t>Приносът на изпълнявания проект е свързан с намаляване на корупционните практики на самите полицейски служители и прозрачност в работата им, но и с повишаване на ефекта от работата на системата по отношение на защитата на полицейските служители от злонамерени сигнали срещу тях за неправомерни действия.</w:t>
            </w:r>
          </w:p>
          <w:p w14:paraId="5177E15D" w14:textId="77777777" w:rsidR="008A67BE" w:rsidRDefault="008A67BE" w:rsidP="00DC2436">
            <w:pPr>
              <w:widowControl w:val="0"/>
              <w:pBdr>
                <w:top w:val="nil"/>
                <w:left w:val="nil"/>
                <w:bottom w:val="nil"/>
                <w:right w:val="nil"/>
                <w:between w:val="nil"/>
              </w:pBdr>
              <w:spacing w:line="240" w:lineRule="auto"/>
              <w:ind w:firstLine="596"/>
              <w:jc w:val="both"/>
            </w:pPr>
            <w:r w:rsidRPr="008A67BE">
              <w:t>Работата на тези служители в условия на видеонаблюдение, също така гарантира не само защитен механизъм за гражданите от корупционно поведение на полицейските служители, но и изиграва превантивна роля и по отношение законосъобразно поведение и на самите граждани, като възпиращ самите тях механизъм да не подбуждат полицейските служители към корупционни действия. Акцесорно упражняването на полицейски правомощия в условия на видеонаблюдение гарантира законосъобразно поведение от страна на полицейските служители и по отношение спазване от тяхна страна на основните човешки права и свободи.</w:t>
            </w:r>
          </w:p>
          <w:p w14:paraId="7F0D89C5" w14:textId="77777777" w:rsidR="00DC2436" w:rsidRDefault="00DC2436" w:rsidP="00DC2436">
            <w:pPr>
              <w:widowControl w:val="0"/>
              <w:pBdr>
                <w:top w:val="nil"/>
                <w:left w:val="nil"/>
                <w:bottom w:val="nil"/>
                <w:right w:val="nil"/>
                <w:between w:val="nil"/>
              </w:pBdr>
              <w:spacing w:line="240" w:lineRule="auto"/>
              <w:ind w:firstLine="596"/>
              <w:jc w:val="both"/>
            </w:pPr>
            <w:r>
              <w:t xml:space="preserve">При направено независимо проучване от Центъра за изследване на демокрацията за въздействието на антикорупционните мерки в Пътна полиция се установи за последните години 49% намаление </w:t>
            </w:r>
            <w:r w:rsidR="00022453">
              <w:t>на случаите</w:t>
            </w:r>
            <w:r>
              <w:t xml:space="preserve"> на корупция.</w:t>
            </w:r>
          </w:p>
          <w:p w14:paraId="456B345D" w14:textId="77777777" w:rsidR="00DC2436" w:rsidRDefault="00DC2436" w:rsidP="00DC2436">
            <w:pPr>
              <w:widowControl w:val="0"/>
              <w:pBdr>
                <w:top w:val="nil"/>
                <w:left w:val="nil"/>
                <w:bottom w:val="nil"/>
                <w:right w:val="nil"/>
                <w:between w:val="nil"/>
              </w:pBdr>
              <w:spacing w:line="240" w:lineRule="auto"/>
              <w:ind w:firstLine="596"/>
              <w:jc w:val="both"/>
            </w:pPr>
            <w:r>
              <w:t xml:space="preserve">Успешното изпълнение на посочения проект и положителните ефекти </w:t>
            </w:r>
            <w:r w:rsidR="00BB301E">
              <w:t>като</w:t>
            </w:r>
            <w:r>
              <w:t xml:space="preserve"> намаляване нивото на корупция в системата на МВР, </w:t>
            </w:r>
            <w:r w:rsidRPr="00C85E19">
              <w:t>редуциране жалбите на граждани по отношение на корупционни практики, намаляване чувството за неудовлетвореност и др.</w:t>
            </w:r>
            <w:r w:rsidR="00BB301E">
              <w:t xml:space="preserve"> </w:t>
            </w:r>
            <w:r>
              <w:t>обосновава необходимостта от неговото продължение и надграждане.</w:t>
            </w:r>
          </w:p>
          <w:p w14:paraId="3CC4BFE8" w14:textId="77777777" w:rsidR="004B36B8" w:rsidRPr="00C85E19" w:rsidRDefault="004B36B8" w:rsidP="004B36B8">
            <w:pPr>
              <w:widowControl w:val="0"/>
              <w:pBdr>
                <w:top w:val="nil"/>
                <w:left w:val="nil"/>
                <w:bottom w:val="nil"/>
                <w:right w:val="nil"/>
                <w:between w:val="nil"/>
              </w:pBdr>
              <w:spacing w:line="240" w:lineRule="auto"/>
              <w:ind w:firstLine="596"/>
              <w:jc w:val="both"/>
            </w:pPr>
            <w:r w:rsidRPr="00C85E19">
              <w:t xml:space="preserve">Поддейността включва разширяване на обхвата и използването на изградената Интегрирана система за мобилно видеонаблюдение в патрулни автомобили, използвани от служителите от охранителна полиция. Предаване на мета данни за позициониране на автопатрулите и предаване на видеоинформацията към централната компонента, както и визуализацията на тази информация в ГИС (Дейност 1), където да бъде анализирана за отчитане на дейността на реагиращите екипи. Консолидираната информация ще бъде допълнително анализирана за подобряване на процесите по превенция и повишаване качеството на полицейското обслужване на гражданите в пост-кризисна ситуация. </w:t>
            </w:r>
          </w:p>
          <w:p w14:paraId="05ECECD3" w14:textId="77777777" w:rsidR="002F286D" w:rsidRDefault="003F15DF" w:rsidP="002F286D">
            <w:pPr>
              <w:widowControl w:val="0"/>
              <w:pBdr>
                <w:top w:val="nil"/>
                <w:left w:val="nil"/>
                <w:bottom w:val="nil"/>
                <w:right w:val="nil"/>
                <w:between w:val="nil"/>
              </w:pBdr>
              <w:spacing w:line="240" w:lineRule="auto"/>
              <w:ind w:firstLine="596"/>
              <w:jc w:val="both"/>
            </w:pPr>
            <w:r w:rsidRPr="003F15DF">
              <w:t xml:space="preserve">До момента системата за мобилно видеонаблюдение покрива 39% от работата на полицейските патрулни автомобили в страната, като с реализирането на този проект в комбинация с предприетите мерки с национално финансиране ще се постигне </w:t>
            </w:r>
            <w:r w:rsidR="00187285">
              <w:t xml:space="preserve">до към </w:t>
            </w:r>
            <w:r w:rsidRPr="003F15DF">
              <w:t>100 % покритие и това ще допринесе до максимална степен за постигането на генерален положителен антикорупционе</w:t>
            </w:r>
            <w:r>
              <w:t>н ефект в работата на полицията</w:t>
            </w:r>
            <w:r w:rsidR="002F286D">
              <w:t xml:space="preserve">. </w:t>
            </w:r>
          </w:p>
          <w:p w14:paraId="6D461133" w14:textId="77777777" w:rsidR="002F286D" w:rsidRPr="00C85E19" w:rsidRDefault="002F286D" w:rsidP="002F286D">
            <w:pPr>
              <w:widowControl w:val="0"/>
              <w:pBdr>
                <w:top w:val="nil"/>
                <w:left w:val="nil"/>
                <w:bottom w:val="nil"/>
                <w:right w:val="nil"/>
                <w:between w:val="nil"/>
              </w:pBdr>
              <w:spacing w:line="240" w:lineRule="auto"/>
              <w:ind w:firstLine="596"/>
              <w:jc w:val="both"/>
            </w:pPr>
            <w:r>
              <w:t xml:space="preserve">Основната цел е максимално покриване на дейността за извършването ѝ в условия на видеозаснемане, което играе изключителен превантивен ефект по отношение възможно корупционно поведение и осигурява възможност за събиране и на доказателствен материал за евентуално такова, който може да бъде използван и </w:t>
            </w:r>
            <w:r w:rsidR="00BB301E">
              <w:t xml:space="preserve">в </w:t>
            </w:r>
            <w:r>
              <w:t>наказателното производство.</w:t>
            </w:r>
          </w:p>
          <w:p w14:paraId="340EB45C" w14:textId="77777777" w:rsidR="004B36B8" w:rsidRPr="00C85E19" w:rsidRDefault="004B36B8" w:rsidP="004B36B8">
            <w:pPr>
              <w:widowControl w:val="0"/>
              <w:pBdr>
                <w:top w:val="nil"/>
                <w:left w:val="nil"/>
                <w:bottom w:val="nil"/>
                <w:right w:val="nil"/>
                <w:between w:val="nil"/>
              </w:pBdr>
              <w:spacing w:line="240" w:lineRule="auto"/>
              <w:ind w:firstLine="596"/>
              <w:jc w:val="both"/>
            </w:pPr>
            <w:r w:rsidRPr="00C85E19">
              <w:t>Приоритетно новите технически средства ще бъдат монтирани в нови автомобили, които ще бъдат използвани от служителите от патрулно-постова дейност в цялата страна, като по този начин ще бъдат спазени и съвременните изисквания за опазване на околната среда, съгласно актуалните стандарти в рамките на Европейския съюз за емисиите от вредни газове.</w:t>
            </w:r>
            <w:r w:rsidR="00761EA2">
              <w:t xml:space="preserve">  </w:t>
            </w:r>
          </w:p>
          <w:p w14:paraId="3329F761" w14:textId="77777777" w:rsidR="004B36B8" w:rsidRPr="00C85E19" w:rsidRDefault="004B36B8" w:rsidP="004B36B8">
            <w:pPr>
              <w:widowControl w:val="0"/>
              <w:pBdr>
                <w:top w:val="nil"/>
                <w:left w:val="nil"/>
                <w:bottom w:val="nil"/>
                <w:right w:val="nil"/>
                <w:between w:val="nil"/>
              </w:pBdr>
              <w:spacing w:line="240" w:lineRule="auto"/>
              <w:ind w:firstLine="596"/>
              <w:jc w:val="both"/>
            </w:pPr>
            <w:r w:rsidRPr="00C85E19">
              <w:t>Предвид интензивното използване на автомобилите (режим 24/7), от една страна ще бъде подпомогната политиката за насърчаване опазването на околната среда, в синхрон с положителния икономически ефект, както същевременно ще бъде създадена възможност за по-широкото им използване за полицейска дейност, в условията на видео-контрол, отчитайки факта, че новите автомобили не изискват така често ремонтна поддръжка.</w:t>
            </w:r>
          </w:p>
          <w:p w14:paraId="6C04026D" w14:textId="77777777" w:rsidR="004B36B8" w:rsidRPr="00C85E19" w:rsidRDefault="004B36B8" w:rsidP="004B36B8">
            <w:pPr>
              <w:widowControl w:val="0"/>
              <w:pBdr>
                <w:top w:val="nil"/>
                <w:left w:val="nil"/>
                <w:bottom w:val="nil"/>
                <w:right w:val="nil"/>
                <w:between w:val="nil"/>
              </w:pBdr>
              <w:spacing w:line="240" w:lineRule="auto"/>
              <w:ind w:firstLine="596"/>
              <w:jc w:val="both"/>
            </w:pPr>
            <w:r w:rsidRPr="00C85E19">
              <w:t xml:space="preserve">Към интегрираната система за мобилно видеонаблюдение ще бъдат включени и нови автомобили за полицейски служители, ангажирани с противодействие на престъпността и корупцията, които ще бъдат оборудвани със специализирани технически средства, което да отговори на предизвикателствата и нуждите от инвестиции, свързани с екологичния и цифровия преход, с което ще се гарантира устойчиво възстановяване от последиците на </w:t>
            </w:r>
            <w:r w:rsidRPr="007165C1">
              <w:t>COVID</w:t>
            </w:r>
            <w:r w:rsidRPr="00C85E19">
              <w:t>-19.</w:t>
            </w:r>
          </w:p>
          <w:p w14:paraId="70DE06A8" w14:textId="77777777" w:rsidR="004B36B8" w:rsidRPr="00C85E19" w:rsidRDefault="004B36B8" w:rsidP="004B36B8">
            <w:pPr>
              <w:widowControl w:val="0"/>
              <w:pBdr>
                <w:top w:val="nil"/>
                <w:left w:val="nil"/>
                <w:bottom w:val="nil"/>
                <w:right w:val="nil"/>
                <w:between w:val="nil"/>
              </w:pBdr>
              <w:spacing w:line="240" w:lineRule="auto"/>
              <w:ind w:firstLine="596"/>
              <w:jc w:val="both"/>
            </w:pPr>
            <w:r w:rsidRPr="00C85E19">
              <w:t>Полицейският автопарк се използва за широк спектър от дейности пряко свързани с обезпечаване сигурността на гражданите и опазването на обществения ред, в постоянен режим на работа (24/7). В нововъзникналата пандемична ситуация (породена от COVID-19), в съответствие със Закона за изменение и допълнение на Закона за здравето (чл. 209 а), ангажиментите на полицейските структури се увеличиха – полицейските органи са допълнително натоварени с контрол по спазване на въвеждани</w:t>
            </w:r>
            <w:r w:rsidR="00E20B37">
              <w:t>те противоепидемични мерки – на</w:t>
            </w:r>
            <w:r w:rsidRPr="00C85E19">
              <w:t>пример носенето на защитни маски, спазването на карантинен режим от лица, въвеждане на карантинен режим на преминаване по отношение на определени населени места или части от тях и др.</w:t>
            </w:r>
          </w:p>
          <w:p w14:paraId="10B24D00" w14:textId="77777777" w:rsidR="004B36B8" w:rsidRPr="00C85E19" w:rsidRDefault="004B36B8" w:rsidP="004B36B8">
            <w:pPr>
              <w:widowControl w:val="0"/>
              <w:pBdr>
                <w:top w:val="nil"/>
                <w:left w:val="nil"/>
                <w:bottom w:val="nil"/>
                <w:right w:val="nil"/>
                <w:between w:val="nil"/>
              </w:pBdr>
              <w:spacing w:line="240" w:lineRule="auto"/>
              <w:ind w:firstLine="596"/>
              <w:jc w:val="both"/>
            </w:pPr>
            <w:r w:rsidRPr="00C85E19">
              <w:t>С помощта на нова техника за мобилност полицейските служители ще могат да реализират ефективна сигурност и усещането за нея сред населението. Горепосочените инвестиции ще имат ефект върху цялостното икономическо възстановяване – стабилизиране на туристическия сектор, свободното и безпроблемно придвижване на гражданите на ЕС и други държави. Чувството за сигурност в гражданите за даден регион е основен водещ мотив при избора на местоживеене или място за отдих.</w:t>
            </w:r>
          </w:p>
          <w:p w14:paraId="2340B71E" w14:textId="77777777" w:rsidR="004B36B8" w:rsidRPr="00C85E19" w:rsidRDefault="004B36B8" w:rsidP="004B36B8">
            <w:pPr>
              <w:widowControl w:val="0"/>
              <w:pBdr>
                <w:top w:val="nil"/>
                <w:left w:val="nil"/>
                <w:bottom w:val="nil"/>
                <w:right w:val="nil"/>
                <w:between w:val="nil"/>
              </w:pBdr>
              <w:spacing w:line="240" w:lineRule="auto"/>
              <w:ind w:firstLine="596"/>
              <w:jc w:val="both"/>
            </w:pPr>
          </w:p>
          <w:p w14:paraId="04BDC3A2" w14:textId="77777777" w:rsidR="004B36B8" w:rsidRPr="00754F23" w:rsidRDefault="004B36B8" w:rsidP="004B36B8">
            <w:pPr>
              <w:widowControl w:val="0"/>
              <w:pBdr>
                <w:top w:val="nil"/>
                <w:left w:val="nil"/>
                <w:bottom w:val="nil"/>
                <w:right w:val="nil"/>
                <w:between w:val="nil"/>
              </w:pBdr>
              <w:spacing w:line="240" w:lineRule="auto"/>
              <w:ind w:firstLine="596"/>
              <w:jc w:val="both"/>
            </w:pPr>
            <w:r w:rsidRPr="00754F23">
              <w:t>Предвидено оборудване:</w:t>
            </w:r>
          </w:p>
          <w:p w14:paraId="7F06C722" w14:textId="77777777" w:rsidR="004B36B8" w:rsidRPr="00C85E19" w:rsidRDefault="004B36B8" w:rsidP="004B36B8">
            <w:pPr>
              <w:widowControl w:val="0"/>
              <w:numPr>
                <w:ilvl w:val="0"/>
                <w:numId w:val="1"/>
              </w:numPr>
              <w:pBdr>
                <w:top w:val="nil"/>
                <w:left w:val="nil"/>
                <w:bottom w:val="nil"/>
                <w:right w:val="nil"/>
                <w:between w:val="nil"/>
              </w:pBdr>
              <w:spacing w:line="240" w:lineRule="auto"/>
              <w:contextualSpacing/>
              <w:jc w:val="both"/>
            </w:pPr>
            <w:r w:rsidRPr="00C85E19">
              <w:t>Камери за носене върху тялото</w:t>
            </w:r>
            <w:r>
              <w:t xml:space="preserve"> за</w:t>
            </w:r>
            <w:r w:rsidRPr="00C85E19">
              <w:t xml:space="preserve"> полицейските служители при изпълнение на служебните им задължения</w:t>
            </w:r>
            <w:r w:rsidR="00DC08E6">
              <w:t xml:space="preserve"> </w:t>
            </w:r>
            <w:r>
              <w:t>(с включени к</w:t>
            </w:r>
            <w:r w:rsidRPr="00C85E19">
              <w:t>омплекти принтер и таблет</w:t>
            </w:r>
            <w:r>
              <w:t>, и</w:t>
            </w:r>
            <w:r w:rsidRPr="00C85E19">
              <w:t xml:space="preserve"> докинг станции</w:t>
            </w:r>
            <w:r>
              <w:t>);</w:t>
            </w:r>
          </w:p>
          <w:p w14:paraId="421266C7" w14:textId="77777777" w:rsidR="004B36B8" w:rsidRDefault="004B36B8" w:rsidP="004B36B8">
            <w:pPr>
              <w:widowControl w:val="0"/>
              <w:numPr>
                <w:ilvl w:val="0"/>
                <w:numId w:val="1"/>
              </w:numPr>
              <w:pBdr>
                <w:top w:val="nil"/>
                <w:left w:val="nil"/>
                <w:bottom w:val="nil"/>
                <w:right w:val="nil"/>
                <w:between w:val="nil"/>
              </w:pBdr>
              <w:spacing w:line="240" w:lineRule="auto"/>
              <w:contextualSpacing/>
              <w:jc w:val="both"/>
            </w:pPr>
            <w:r w:rsidRPr="00C85E19">
              <w:t>Хардуерно осигуряване на централната компонента за съхранение и обработка на информацията за видео и позициониране</w:t>
            </w:r>
            <w:r>
              <w:t>;</w:t>
            </w:r>
          </w:p>
          <w:p w14:paraId="56FDAAD8" w14:textId="77777777" w:rsidR="004B36B8" w:rsidRDefault="004B36B8" w:rsidP="004B36B8">
            <w:pPr>
              <w:widowControl w:val="0"/>
              <w:numPr>
                <w:ilvl w:val="0"/>
                <w:numId w:val="1"/>
              </w:numPr>
              <w:pBdr>
                <w:top w:val="nil"/>
                <w:left w:val="nil"/>
                <w:bottom w:val="nil"/>
                <w:right w:val="nil"/>
                <w:between w:val="nil"/>
              </w:pBdr>
              <w:spacing w:line="240" w:lineRule="auto"/>
              <w:contextualSpacing/>
              <w:jc w:val="both"/>
            </w:pPr>
            <w:r w:rsidRPr="00C85E19">
              <w:t xml:space="preserve">Автомобили с </w:t>
            </w:r>
            <w:r>
              <w:t>повишена и нормална проходимост;</w:t>
            </w:r>
          </w:p>
          <w:p w14:paraId="5C901668" w14:textId="77777777" w:rsidR="004B36B8" w:rsidRDefault="004B36B8" w:rsidP="004B36B8">
            <w:pPr>
              <w:widowControl w:val="0"/>
              <w:numPr>
                <w:ilvl w:val="0"/>
                <w:numId w:val="1"/>
              </w:numPr>
              <w:pBdr>
                <w:top w:val="nil"/>
                <w:left w:val="nil"/>
                <w:bottom w:val="nil"/>
                <w:right w:val="nil"/>
                <w:between w:val="nil"/>
              </w:pBdr>
              <w:spacing w:line="240" w:lineRule="auto"/>
              <w:contextualSpacing/>
              <w:jc w:val="both"/>
            </w:pPr>
            <w:r w:rsidRPr="00C85E19">
              <w:t xml:space="preserve">Специфично полицейско защитно облекло и оборудване за защита в условията на пандемия– в съответствие с броя на </w:t>
            </w:r>
            <w:r>
              <w:t>екипите;</w:t>
            </w:r>
          </w:p>
          <w:p w14:paraId="1EB869E0" w14:textId="77777777" w:rsidR="004B36B8" w:rsidRDefault="004B36B8" w:rsidP="004B36B8">
            <w:pPr>
              <w:widowControl w:val="0"/>
              <w:numPr>
                <w:ilvl w:val="0"/>
                <w:numId w:val="1"/>
              </w:numPr>
              <w:pBdr>
                <w:top w:val="nil"/>
                <w:left w:val="nil"/>
                <w:bottom w:val="nil"/>
                <w:right w:val="nil"/>
                <w:between w:val="nil"/>
              </w:pBdr>
              <w:spacing w:line="240" w:lineRule="auto"/>
              <w:contextualSpacing/>
              <w:jc w:val="both"/>
            </w:pPr>
            <w:r w:rsidRPr="00C85E19">
              <w:t>Специфично техническо оборудване –</w:t>
            </w:r>
            <w:r>
              <w:t xml:space="preserve"> Т</w:t>
            </w:r>
            <w:r w:rsidRPr="00C85E19">
              <w:t>етра терминали, мобилни средства за комуникация и видеоинформация за използване в оп</w:t>
            </w:r>
            <w:r>
              <w:t>еративни полицейски автомобили;</w:t>
            </w:r>
          </w:p>
          <w:p w14:paraId="23C284E7" w14:textId="77777777" w:rsidR="004B36B8" w:rsidRPr="00C85E19" w:rsidRDefault="004B36B8" w:rsidP="004B36B8">
            <w:pPr>
              <w:widowControl w:val="0"/>
              <w:numPr>
                <w:ilvl w:val="0"/>
                <w:numId w:val="1"/>
              </w:numPr>
              <w:pBdr>
                <w:top w:val="nil"/>
                <w:left w:val="nil"/>
                <w:bottom w:val="nil"/>
                <w:right w:val="nil"/>
                <w:between w:val="nil"/>
              </w:pBdr>
              <w:spacing w:line="240" w:lineRule="auto"/>
              <w:contextualSpacing/>
              <w:jc w:val="both"/>
            </w:pPr>
            <w:r w:rsidRPr="00C85E19">
              <w:t>Полицейско оборудване за автомобили.</w:t>
            </w:r>
          </w:p>
          <w:p w14:paraId="7871532D" w14:textId="77777777" w:rsidR="004B36B8" w:rsidRPr="00C85E19" w:rsidRDefault="004B36B8" w:rsidP="004B36B8">
            <w:pPr>
              <w:widowControl w:val="0"/>
              <w:pBdr>
                <w:top w:val="nil"/>
                <w:left w:val="nil"/>
                <w:bottom w:val="nil"/>
                <w:right w:val="nil"/>
                <w:between w:val="nil"/>
              </w:pBdr>
              <w:spacing w:line="240" w:lineRule="auto"/>
              <w:ind w:left="41" w:firstLine="567"/>
              <w:contextualSpacing/>
              <w:jc w:val="both"/>
            </w:pPr>
          </w:p>
          <w:p w14:paraId="2E90ED92" w14:textId="77777777" w:rsidR="004B36B8" w:rsidRPr="00C85E19" w:rsidRDefault="004B36B8" w:rsidP="00D371C7">
            <w:pPr>
              <w:widowControl w:val="0"/>
              <w:pBdr>
                <w:top w:val="nil"/>
                <w:left w:val="nil"/>
                <w:bottom w:val="nil"/>
                <w:right w:val="nil"/>
                <w:between w:val="nil"/>
              </w:pBdr>
              <w:spacing w:line="240" w:lineRule="auto"/>
              <w:ind w:firstLine="596"/>
              <w:jc w:val="both"/>
            </w:pPr>
            <w:r w:rsidRPr="00C85E19">
              <w:t>Предвидено е обучение на служители на ГДНП, СДВР и ОДМВР в страната за работа с интегрираната система за видеонаблюдение;</w:t>
            </w:r>
          </w:p>
          <w:p w14:paraId="08F6B636" w14:textId="77777777" w:rsidR="004B36B8" w:rsidRPr="00C85E19" w:rsidRDefault="004B36B8" w:rsidP="004B36B8">
            <w:pPr>
              <w:widowControl w:val="0"/>
              <w:pBdr>
                <w:top w:val="nil"/>
                <w:left w:val="nil"/>
                <w:bottom w:val="nil"/>
                <w:right w:val="nil"/>
                <w:between w:val="nil"/>
              </w:pBdr>
              <w:spacing w:line="240" w:lineRule="auto"/>
              <w:jc w:val="both"/>
            </w:pPr>
          </w:p>
          <w:p w14:paraId="7BB8E39F" w14:textId="77777777" w:rsidR="004B36B8" w:rsidRPr="007A20FB" w:rsidRDefault="004B36B8" w:rsidP="004B36B8">
            <w:pPr>
              <w:widowControl w:val="0"/>
              <w:pBdr>
                <w:top w:val="nil"/>
                <w:left w:val="nil"/>
                <w:bottom w:val="nil"/>
                <w:right w:val="nil"/>
                <w:between w:val="nil"/>
              </w:pBdr>
              <w:spacing w:line="240" w:lineRule="auto"/>
              <w:ind w:firstLine="596"/>
              <w:jc w:val="both"/>
            </w:pPr>
            <w:r w:rsidRPr="007A20FB">
              <w:t>Поддейност 2:</w:t>
            </w:r>
          </w:p>
          <w:p w14:paraId="7F0138D4" w14:textId="77777777" w:rsidR="004B36B8" w:rsidRPr="007A20FB" w:rsidRDefault="004B36B8" w:rsidP="004B36B8">
            <w:pPr>
              <w:widowControl w:val="0"/>
              <w:pBdr>
                <w:top w:val="nil"/>
                <w:left w:val="nil"/>
                <w:bottom w:val="nil"/>
                <w:right w:val="nil"/>
                <w:between w:val="nil"/>
              </w:pBdr>
              <w:spacing w:line="240" w:lineRule="auto"/>
              <w:ind w:firstLine="596"/>
              <w:jc w:val="both"/>
            </w:pPr>
            <w:r w:rsidRPr="00C85E19">
              <w:t>Подобряване обслужването на гражданите в пост-кризисна</w:t>
            </w:r>
            <w:r>
              <w:t>та</w:t>
            </w:r>
            <w:r w:rsidRPr="00C85E19">
              <w:t xml:space="preserve"> ситуация</w:t>
            </w:r>
          </w:p>
          <w:p w14:paraId="6CEE16C6" w14:textId="77777777" w:rsidR="004B36B8" w:rsidRPr="007A20FB" w:rsidRDefault="004B36B8" w:rsidP="004B36B8">
            <w:pPr>
              <w:widowControl w:val="0"/>
              <w:pBdr>
                <w:top w:val="nil"/>
                <w:left w:val="nil"/>
                <w:bottom w:val="nil"/>
                <w:right w:val="nil"/>
                <w:between w:val="nil"/>
              </w:pBdr>
              <w:spacing w:line="240" w:lineRule="auto"/>
              <w:ind w:firstLine="596"/>
              <w:jc w:val="both"/>
            </w:pPr>
            <w:r w:rsidRPr="007A20FB">
              <w:t>Кратко описание:</w:t>
            </w:r>
          </w:p>
          <w:p w14:paraId="04EC8A37" w14:textId="77777777" w:rsidR="004B36B8" w:rsidRPr="00C85E19" w:rsidRDefault="004B36B8" w:rsidP="004B36B8">
            <w:pPr>
              <w:widowControl w:val="0"/>
              <w:pBdr>
                <w:top w:val="nil"/>
                <w:left w:val="nil"/>
                <w:bottom w:val="nil"/>
                <w:right w:val="nil"/>
                <w:between w:val="nil"/>
              </w:pBdr>
              <w:spacing w:line="240" w:lineRule="auto"/>
              <w:ind w:firstLine="596"/>
              <w:jc w:val="both"/>
            </w:pPr>
            <w:r w:rsidRPr="00C85E19">
              <w:t xml:space="preserve">Поддейността има за цел повишаване качеството на предоставените за гражданите услуги, както и удовлетвореността и чувството за сигурност. Това ще бъде постигнато чрез създаването на условия в приемните за граждани за електронен достъп до предоставяните от МВР административни услуги. </w:t>
            </w:r>
          </w:p>
          <w:p w14:paraId="017F2332" w14:textId="77777777" w:rsidR="004B36B8" w:rsidRPr="00C85E19" w:rsidRDefault="004B36B8" w:rsidP="004B36B8">
            <w:pPr>
              <w:widowControl w:val="0"/>
              <w:pBdr>
                <w:top w:val="nil"/>
                <w:left w:val="nil"/>
                <w:bottom w:val="nil"/>
                <w:right w:val="nil"/>
                <w:between w:val="nil"/>
              </w:pBdr>
              <w:spacing w:line="240" w:lineRule="auto"/>
              <w:ind w:firstLine="596"/>
              <w:jc w:val="both"/>
            </w:pPr>
            <w:r w:rsidRPr="00C85E19">
              <w:t xml:space="preserve">Основен акцент е поставен върху повишаване качеството на обслужване на граждани в малките и отдалечени населени места, както и уязвимите социални групи. Услугата е предвидена за лица, които не разполагат с достъп до интернет, или които поради опасения от злоупотреби в интернет пространството не използват предоставяните чрез интернет електронни административни услуги на </w:t>
            </w:r>
            <w:r w:rsidRPr="00B915FE">
              <w:t>МВР.</w:t>
            </w:r>
            <w:r w:rsidRPr="00261D02">
              <w:t xml:space="preserve"> Предвидено е </w:t>
            </w:r>
            <w:r w:rsidRPr="00B915FE">
              <w:t>услугите</w:t>
            </w:r>
            <w:r w:rsidRPr="00C85E19">
              <w:t xml:space="preserve"> да бъдат достъпни в структурите на МВР на територията на страната. </w:t>
            </w:r>
          </w:p>
          <w:p w14:paraId="0575E605" w14:textId="77777777" w:rsidR="004B36B8" w:rsidRPr="00C85E19" w:rsidRDefault="004B36B8" w:rsidP="00D371C7">
            <w:pPr>
              <w:widowControl w:val="0"/>
              <w:pBdr>
                <w:top w:val="nil"/>
                <w:left w:val="nil"/>
                <w:bottom w:val="nil"/>
                <w:right w:val="nil"/>
                <w:between w:val="nil"/>
              </w:pBdr>
              <w:spacing w:line="240" w:lineRule="auto"/>
              <w:ind w:firstLine="596"/>
              <w:jc w:val="both"/>
            </w:pPr>
            <w:r w:rsidRPr="00C85E19">
              <w:t xml:space="preserve">Предвижда се </w:t>
            </w:r>
            <w:r w:rsidRPr="007A20FB">
              <w:t>модернизиране</w:t>
            </w:r>
            <w:r w:rsidRPr="00C85E19">
              <w:t xml:space="preserve"> на оборудването в приемните  за граждани и доставка на </w:t>
            </w:r>
            <w:r w:rsidR="003A6D44" w:rsidRPr="007A20FB">
              <w:t>180</w:t>
            </w:r>
            <w:r w:rsidRPr="00C85E19">
              <w:t xml:space="preserve"> електронни терминал</w:t>
            </w:r>
            <w:r w:rsidR="00110098">
              <w:t>и</w:t>
            </w:r>
            <w:r w:rsidRPr="00C85E19">
              <w:t xml:space="preserve"> за структури на МВР в страната.</w:t>
            </w:r>
          </w:p>
          <w:p w14:paraId="170611C8" w14:textId="77777777" w:rsidR="004B36B8" w:rsidRPr="00C85E19" w:rsidRDefault="004B36B8" w:rsidP="00D371C7">
            <w:pPr>
              <w:widowControl w:val="0"/>
              <w:pBdr>
                <w:top w:val="nil"/>
                <w:left w:val="nil"/>
                <w:bottom w:val="nil"/>
                <w:right w:val="nil"/>
                <w:between w:val="nil"/>
              </w:pBdr>
              <w:spacing w:line="240" w:lineRule="auto"/>
              <w:ind w:firstLine="596"/>
              <w:jc w:val="both"/>
            </w:pPr>
            <w:r w:rsidRPr="00C85E19">
              <w:t>Предвидени са две обучения:</w:t>
            </w:r>
          </w:p>
          <w:p w14:paraId="5EE4DAF6" w14:textId="77777777" w:rsidR="004B36B8" w:rsidRPr="00C85E19" w:rsidRDefault="004B36B8" w:rsidP="004B36B8">
            <w:pPr>
              <w:pStyle w:val="ListParagraph"/>
              <w:widowControl w:val="0"/>
              <w:numPr>
                <w:ilvl w:val="0"/>
                <w:numId w:val="1"/>
              </w:numPr>
              <w:pBdr>
                <w:top w:val="nil"/>
                <w:left w:val="nil"/>
                <w:bottom w:val="nil"/>
                <w:right w:val="nil"/>
                <w:between w:val="nil"/>
              </w:pBdr>
              <w:spacing w:line="240" w:lineRule="auto"/>
              <w:jc w:val="both"/>
            </w:pPr>
            <w:r w:rsidRPr="00C85E19">
              <w:t xml:space="preserve"> </w:t>
            </w:r>
            <w:r>
              <w:t>О</w:t>
            </w:r>
            <w:r w:rsidRPr="00C85E19">
              <w:t>бучение на служители на ГДНП, СДВР и ОДМВР в страната по отношение приема на граждани в условията на COVID-19;</w:t>
            </w:r>
          </w:p>
          <w:p w14:paraId="0CB0FDDF" w14:textId="77777777" w:rsidR="004B36B8" w:rsidRPr="0036403F" w:rsidRDefault="004B36B8" w:rsidP="004B36B8">
            <w:pPr>
              <w:pStyle w:val="ListParagraph"/>
              <w:widowControl w:val="0"/>
              <w:numPr>
                <w:ilvl w:val="0"/>
                <w:numId w:val="1"/>
              </w:numPr>
              <w:pBdr>
                <w:top w:val="nil"/>
                <w:left w:val="nil"/>
                <w:bottom w:val="nil"/>
                <w:right w:val="nil"/>
                <w:between w:val="nil"/>
              </w:pBdr>
              <w:spacing w:line="240" w:lineRule="auto"/>
              <w:jc w:val="both"/>
            </w:pPr>
            <w:r w:rsidRPr="00C85E19">
              <w:t>Обучение за обучители за работа с електронните терминали, с акцент върху повишаване качеството на обслужване на граждани от уязвимите социални групи.</w:t>
            </w:r>
          </w:p>
          <w:p w14:paraId="7D080C48" w14:textId="77777777" w:rsidR="008C7DD7" w:rsidRDefault="004B36B8" w:rsidP="00D371C7">
            <w:pPr>
              <w:widowControl w:val="0"/>
              <w:pBdr>
                <w:top w:val="nil"/>
                <w:left w:val="nil"/>
                <w:bottom w:val="nil"/>
                <w:right w:val="nil"/>
                <w:between w:val="nil"/>
              </w:pBdr>
              <w:spacing w:line="240" w:lineRule="auto"/>
              <w:ind w:firstLine="596"/>
              <w:jc w:val="both"/>
            </w:pPr>
            <w:r w:rsidRPr="00013D5F">
              <w:t>В началото и в края на проекта ще бъдат проведени анкетни проучвания на общественото мнение относно качеството на полицейското обслужване на гражданите в пост-кризисна ситуация. Проведените анкети ще послужат за определяне доверието в полицията, като анализът на придобитите чрез тях данни ще бъде извършен от външни за МВР експерти.</w:t>
            </w:r>
            <w:r>
              <w:t xml:space="preserve"> </w:t>
            </w:r>
            <w:r w:rsidRPr="00013D5F">
              <w:t>Обобщените резултати от двете анкетни проучвания ще послужат за измерване нивото н</w:t>
            </w:r>
            <w:r w:rsidR="00E26F93">
              <w:t>а постигане на проектните цели.</w:t>
            </w:r>
          </w:p>
          <w:p w14:paraId="38CC0FCE" w14:textId="77777777" w:rsidR="006F390E" w:rsidRDefault="006F390E" w:rsidP="00E26F93">
            <w:pPr>
              <w:widowControl w:val="0"/>
              <w:pBdr>
                <w:top w:val="nil"/>
                <w:left w:val="nil"/>
                <w:bottom w:val="nil"/>
                <w:right w:val="nil"/>
                <w:between w:val="nil"/>
              </w:pBdr>
              <w:spacing w:line="240" w:lineRule="auto"/>
              <w:contextualSpacing/>
              <w:jc w:val="both"/>
            </w:pPr>
          </w:p>
          <w:p w14:paraId="0787302D" w14:textId="77777777" w:rsidR="003C6616" w:rsidRPr="00A05AD2" w:rsidRDefault="003C6616" w:rsidP="004A337C">
            <w:pPr>
              <w:widowControl w:val="0"/>
              <w:pBdr>
                <w:top w:val="nil"/>
                <w:left w:val="nil"/>
                <w:bottom w:val="nil"/>
                <w:right w:val="nil"/>
                <w:between w:val="nil"/>
              </w:pBdr>
              <w:spacing w:line="240" w:lineRule="auto"/>
              <w:ind w:firstLine="596"/>
              <w:jc w:val="both"/>
              <w:rPr>
                <w:b/>
              </w:rPr>
            </w:pPr>
            <w:r w:rsidRPr="00A05AD2">
              <w:rPr>
                <w:b/>
              </w:rPr>
              <w:t>Въпроси, свързани с откритата стратегическа автономност и сигурността (Open strategic autonomy and security issues)</w:t>
            </w:r>
          </w:p>
          <w:p w14:paraId="684FD5C2" w14:textId="77777777" w:rsidR="004A337C" w:rsidRDefault="004A337C" w:rsidP="004A337C">
            <w:pPr>
              <w:widowControl w:val="0"/>
              <w:pBdr>
                <w:top w:val="nil"/>
                <w:left w:val="nil"/>
                <w:bottom w:val="nil"/>
                <w:right w:val="nil"/>
                <w:between w:val="nil"/>
              </w:pBdr>
              <w:spacing w:line="240" w:lineRule="auto"/>
              <w:ind w:firstLine="596"/>
              <w:jc w:val="both"/>
            </w:pPr>
            <w:r w:rsidRPr="004A337C">
              <w:t>В МВР се извършва анализ и оценка на риска за мрежовата и информационната сигурност регулярно, или когато се налагат съществени изменения в целите, както и в информационната и комуникационната инфраструктура.</w:t>
            </w:r>
          </w:p>
          <w:p w14:paraId="59C86225" w14:textId="77777777" w:rsidR="00E37D77" w:rsidRPr="00E37D77" w:rsidRDefault="00E37D77" w:rsidP="004A337C">
            <w:pPr>
              <w:widowControl w:val="0"/>
              <w:spacing w:line="240" w:lineRule="auto"/>
              <w:ind w:firstLine="596"/>
              <w:jc w:val="both"/>
            </w:pPr>
            <w:r w:rsidRPr="00E37D77">
              <w:t>Проектното предложение е изготвено след извършен анализ за сигурността и рисковете, като са съобразени следните стратегически документи, законови и подзаконови норми:</w:t>
            </w:r>
          </w:p>
          <w:p w14:paraId="776A0A24" w14:textId="77777777" w:rsidR="00E37D77" w:rsidRPr="00E37D77" w:rsidRDefault="00E37D77" w:rsidP="00E37D77">
            <w:pPr>
              <w:numPr>
                <w:ilvl w:val="0"/>
                <w:numId w:val="20"/>
              </w:numPr>
              <w:tabs>
                <w:tab w:val="left" w:pos="1134"/>
              </w:tabs>
              <w:spacing w:line="240" w:lineRule="auto"/>
              <w:ind w:left="0" w:firstLine="851"/>
              <w:jc w:val="both"/>
            </w:pPr>
            <w:r w:rsidRPr="00E37D77">
              <w:t>Стратегия за киберсигурност на ЕС 2020- 2025</w:t>
            </w:r>
          </w:p>
          <w:p w14:paraId="3A140C14" w14:textId="77777777" w:rsidR="00E37D77" w:rsidRPr="00E37D77" w:rsidRDefault="00E37D77" w:rsidP="00E37D77">
            <w:pPr>
              <w:numPr>
                <w:ilvl w:val="0"/>
                <w:numId w:val="20"/>
              </w:numPr>
              <w:tabs>
                <w:tab w:val="left" w:pos="1134"/>
              </w:tabs>
              <w:spacing w:line="240" w:lineRule="auto"/>
              <w:ind w:left="0" w:firstLine="851"/>
              <w:jc w:val="both"/>
            </w:pPr>
            <w:r w:rsidRPr="00E37D77">
              <w:t>Директива (ЕС) 2016/1148 на Европейския парламент и на Съвета от 6 юли 2016  относно мерки за високо общо ниво на сигурност на мрежите и информационните системи в Съюза</w:t>
            </w:r>
          </w:p>
          <w:p w14:paraId="2E201EA1" w14:textId="77777777" w:rsidR="00E37D77" w:rsidRPr="00E37D77" w:rsidRDefault="00E37D77" w:rsidP="00E37D77">
            <w:pPr>
              <w:numPr>
                <w:ilvl w:val="0"/>
                <w:numId w:val="20"/>
              </w:numPr>
              <w:tabs>
                <w:tab w:val="left" w:pos="1134"/>
              </w:tabs>
              <w:spacing w:line="240" w:lineRule="auto"/>
              <w:ind w:left="0" w:firstLine="851"/>
              <w:jc w:val="both"/>
            </w:pPr>
            <w:r w:rsidRPr="00E37D77">
              <w:t xml:space="preserve">Закон за киберсигурност </w:t>
            </w:r>
          </w:p>
          <w:p w14:paraId="2143C548" w14:textId="77777777" w:rsidR="00E37D77" w:rsidRPr="00E37D77" w:rsidRDefault="00E37D77" w:rsidP="00E37D77">
            <w:pPr>
              <w:numPr>
                <w:ilvl w:val="0"/>
                <w:numId w:val="20"/>
              </w:numPr>
              <w:tabs>
                <w:tab w:val="left" w:pos="1134"/>
              </w:tabs>
              <w:spacing w:line="240" w:lineRule="auto"/>
              <w:ind w:left="0" w:firstLine="851"/>
              <w:jc w:val="both"/>
            </w:pPr>
            <w:r w:rsidRPr="00E37D77">
              <w:t>Наредба за минималните изисквания за мрежова и информационна сигурност</w:t>
            </w:r>
          </w:p>
          <w:p w14:paraId="3FF416E0" w14:textId="77777777" w:rsidR="00E37D77" w:rsidRPr="00E37D77" w:rsidRDefault="00E37D77" w:rsidP="00E37D77">
            <w:pPr>
              <w:numPr>
                <w:ilvl w:val="0"/>
                <w:numId w:val="20"/>
              </w:numPr>
              <w:tabs>
                <w:tab w:val="left" w:pos="1134"/>
              </w:tabs>
              <w:spacing w:line="240" w:lineRule="auto"/>
              <w:ind w:left="0" w:firstLine="851"/>
              <w:jc w:val="both"/>
            </w:pPr>
            <w:r w:rsidRPr="00E37D77">
              <w:t>Национална стратегия „Киберустойчива България“</w:t>
            </w:r>
          </w:p>
          <w:p w14:paraId="121E604D" w14:textId="77777777" w:rsidR="00E37D77" w:rsidRPr="00E37D77" w:rsidRDefault="00E37D77" w:rsidP="00E37D77">
            <w:pPr>
              <w:numPr>
                <w:ilvl w:val="0"/>
                <w:numId w:val="20"/>
              </w:numPr>
              <w:tabs>
                <w:tab w:val="left" w:pos="1134"/>
              </w:tabs>
              <w:spacing w:line="240" w:lineRule="auto"/>
              <w:ind w:left="0" w:firstLine="851"/>
              <w:jc w:val="both"/>
            </w:pPr>
            <w:r w:rsidRPr="00E37D77">
              <w:t>Вътрешните правила за мрежова и информационна сигурност (МИС) в Министерството на вътрешните работи (МВР)</w:t>
            </w:r>
          </w:p>
          <w:p w14:paraId="3261240B" w14:textId="77777777" w:rsidR="00E37D77" w:rsidRPr="00E37D77" w:rsidRDefault="00E37D77" w:rsidP="00E37D77">
            <w:pPr>
              <w:numPr>
                <w:ilvl w:val="0"/>
                <w:numId w:val="20"/>
              </w:numPr>
              <w:tabs>
                <w:tab w:val="left" w:pos="1134"/>
              </w:tabs>
              <w:spacing w:line="240" w:lineRule="auto"/>
              <w:ind w:left="0" w:firstLine="851"/>
              <w:jc w:val="both"/>
            </w:pPr>
            <w:r w:rsidRPr="00E37D77">
              <w:t>Политиката за мрежова и информационна сигурност (МИС) в Министерството на вътрешните работи (МВР)</w:t>
            </w:r>
            <w:r w:rsidR="004A337C">
              <w:t>.</w:t>
            </w:r>
          </w:p>
          <w:p w14:paraId="36D3F98C" w14:textId="77A5CBC8" w:rsidR="0015199A" w:rsidRDefault="004A337C" w:rsidP="00D371C7">
            <w:pPr>
              <w:widowControl w:val="0"/>
              <w:pBdr>
                <w:top w:val="nil"/>
                <w:left w:val="nil"/>
                <w:bottom w:val="nil"/>
                <w:right w:val="nil"/>
                <w:between w:val="nil"/>
              </w:pBdr>
              <w:spacing w:line="240" w:lineRule="auto"/>
              <w:ind w:firstLine="596"/>
              <w:jc w:val="both"/>
            </w:pPr>
            <w:r w:rsidRPr="004A337C">
              <w:t>Идентифицирани</w:t>
            </w:r>
            <w:r>
              <w:t>те</w:t>
            </w:r>
            <w:r w:rsidRPr="004A337C">
              <w:t xml:space="preserve"> рискове при изпълнение на проекта, оценка на приоритета на всеки един от тях, вероятността за настъпване и планираните мерки за предотвратяване на риска и/или ограничаване на последствията от него</w:t>
            </w:r>
            <w:r>
              <w:t xml:space="preserve"> са представени в приложение към </w:t>
            </w:r>
            <w:r w:rsidR="00BE6AAC">
              <w:t>Формуляра за кандидатстване</w:t>
            </w:r>
            <w:r>
              <w:t>.</w:t>
            </w:r>
            <w:r w:rsidR="006B723A">
              <w:t xml:space="preserve"> </w:t>
            </w:r>
          </w:p>
          <w:p w14:paraId="7D1938B0" w14:textId="77777777" w:rsidR="0015199A" w:rsidRPr="00A05AD2" w:rsidRDefault="0015199A" w:rsidP="00D371C7">
            <w:pPr>
              <w:widowControl w:val="0"/>
              <w:pBdr>
                <w:top w:val="nil"/>
                <w:left w:val="nil"/>
                <w:bottom w:val="nil"/>
                <w:right w:val="nil"/>
                <w:between w:val="nil"/>
              </w:pBdr>
              <w:spacing w:line="240" w:lineRule="auto"/>
              <w:ind w:firstLine="596"/>
              <w:jc w:val="both"/>
              <w:rPr>
                <w:b/>
              </w:rPr>
            </w:pPr>
            <w:r w:rsidRPr="00A05AD2">
              <w:rPr>
                <w:b/>
              </w:rPr>
              <w:t>Трансгранични и мултинационални проекти</w:t>
            </w:r>
          </w:p>
          <w:p w14:paraId="4BA0A70E" w14:textId="77777777" w:rsidR="00BD12C9" w:rsidRDefault="006B723A" w:rsidP="00D371C7">
            <w:pPr>
              <w:widowControl w:val="0"/>
              <w:pBdr>
                <w:top w:val="nil"/>
                <w:left w:val="nil"/>
                <w:bottom w:val="nil"/>
                <w:right w:val="nil"/>
                <w:between w:val="nil"/>
              </w:pBdr>
              <w:spacing w:line="240" w:lineRule="auto"/>
              <w:ind w:firstLine="596"/>
              <w:jc w:val="both"/>
            </w:pPr>
            <w:r w:rsidRPr="006B723A">
              <w:t xml:space="preserve">Проектът не </w:t>
            </w:r>
            <w:r w:rsidR="00BD12C9">
              <w:t>предвижда участие в т</w:t>
            </w:r>
            <w:r w:rsidR="00BD12C9" w:rsidRPr="00BD12C9">
              <w:t>рансгранични и мултинационални проекти</w:t>
            </w:r>
            <w:r w:rsidR="00BD12C9">
              <w:t>.</w:t>
            </w:r>
            <w:r w:rsidR="009E66BC">
              <w:t xml:space="preserve"> Предвиден</w:t>
            </w:r>
            <w:r w:rsidR="00975445">
              <w:t>ата дейност за</w:t>
            </w:r>
            <w:r w:rsidR="009E66BC">
              <w:t xml:space="preserve"> и</w:t>
            </w:r>
            <w:r w:rsidR="009E66BC" w:rsidRPr="009E66BC">
              <w:t>зграждане на национална интелигентна система за сигурност (НИСС)</w:t>
            </w:r>
            <w:r w:rsidR="009E66BC">
              <w:t xml:space="preserve"> </w:t>
            </w:r>
            <w:r w:rsidR="00975445">
              <w:t>е с потенциал да допринесе за координирани действия</w:t>
            </w:r>
            <w:r w:rsidR="00975445" w:rsidRPr="00975445">
              <w:t xml:space="preserve"> с други държави членки и техните полицейски служби</w:t>
            </w:r>
            <w:r w:rsidR="00975445">
              <w:t xml:space="preserve"> по отношение на </w:t>
            </w:r>
            <w:r w:rsidR="00975445" w:rsidRPr="009E66BC">
              <w:t xml:space="preserve">опазването на външните граници на </w:t>
            </w:r>
            <w:r w:rsidR="00975445">
              <w:t>ЕС</w:t>
            </w:r>
            <w:r w:rsidR="00975445" w:rsidRPr="009E66BC">
              <w:t xml:space="preserve"> и предупр</w:t>
            </w:r>
            <w:r w:rsidR="00975445">
              <w:t>еждение за евентуални заплахи</w:t>
            </w:r>
            <w:r w:rsidR="00975445" w:rsidRPr="00975445">
              <w:t>.</w:t>
            </w:r>
          </w:p>
          <w:p w14:paraId="6D35AC4F" w14:textId="77777777" w:rsidR="00436B50" w:rsidRDefault="00436B50" w:rsidP="00D371C7">
            <w:pPr>
              <w:widowControl w:val="0"/>
              <w:pBdr>
                <w:top w:val="nil"/>
                <w:left w:val="nil"/>
                <w:bottom w:val="nil"/>
                <w:right w:val="nil"/>
                <w:between w:val="nil"/>
              </w:pBdr>
              <w:spacing w:line="240" w:lineRule="auto"/>
              <w:ind w:firstLine="596"/>
              <w:jc w:val="both"/>
            </w:pPr>
          </w:p>
          <w:p w14:paraId="3F2045F0" w14:textId="77777777" w:rsidR="00436B50" w:rsidRPr="00A05AD2" w:rsidRDefault="00436B50" w:rsidP="00D371C7">
            <w:pPr>
              <w:widowControl w:val="0"/>
              <w:pBdr>
                <w:top w:val="nil"/>
                <w:left w:val="nil"/>
                <w:bottom w:val="nil"/>
                <w:right w:val="nil"/>
                <w:between w:val="nil"/>
              </w:pBdr>
              <w:spacing w:line="240" w:lineRule="auto"/>
              <w:ind w:firstLine="596"/>
              <w:jc w:val="both"/>
              <w:rPr>
                <w:b/>
              </w:rPr>
            </w:pPr>
            <w:r w:rsidRPr="00A05AD2">
              <w:rPr>
                <w:b/>
              </w:rPr>
              <w:t>Равенство между половете и равни възможности за всички</w:t>
            </w:r>
          </w:p>
          <w:p w14:paraId="5427F01D" w14:textId="77777777" w:rsidR="006F390E" w:rsidRDefault="006F390E" w:rsidP="00D371C7">
            <w:pPr>
              <w:widowControl w:val="0"/>
              <w:pBdr>
                <w:top w:val="nil"/>
                <w:left w:val="nil"/>
                <w:bottom w:val="nil"/>
                <w:right w:val="nil"/>
                <w:between w:val="nil"/>
              </w:pBdr>
              <w:spacing w:line="240" w:lineRule="auto"/>
              <w:ind w:firstLine="596"/>
              <w:jc w:val="both"/>
            </w:pPr>
            <w:r>
              <w:t xml:space="preserve">При изпълнението на проекта ще се съблюдават ценностите, заложени в чл. 2 от Договора за Европейския съюз: зачитане на човешкото достойнство, свободата, демокрацията, равенството, върховенството на закона и зачитане на човешките права, включително правата на малцинствата, както и недопускане на дискриминация и спазване на принципа за равенство между половете. </w:t>
            </w:r>
          </w:p>
          <w:p w14:paraId="1B335FE7" w14:textId="77777777" w:rsidR="002E1CB2" w:rsidRDefault="00D129B0" w:rsidP="00D371C7">
            <w:pPr>
              <w:widowControl w:val="0"/>
              <w:pBdr>
                <w:top w:val="nil"/>
                <w:left w:val="nil"/>
                <w:bottom w:val="nil"/>
                <w:right w:val="nil"/>
                <w:between w:val="nil"/>
              </w:pBdr>
              <w:spacing w:line="240" w:lineRule="auto"/>
              <w:ind w:firstLine="596"/>
              <w:jc w:val="both"/>
            </w:pPr>
            <w:r>
              <w:t>Крайната цел от използването на р</w:t>
            </w:r>
            <w:r w:rsidR="002E1CB2">
              <w:t xml:space="preserve">езултатите на проекта </w:t>
            </w:r>
            <w:r>
              <w:t xml:space="preserve">е насочена към повишаване на ефективността на защитата и осигуряване на сигурността на </w:t>
            </w:r>
            <w:r w:rsidR="00755E2D" w:rsidRPr="00755E2D">
              <w:t>всички български и чужди граждани, пребиваващи на територията на Република България, независимо от техния пол, расов или етнически произход, религия или убеждения, увреждане, възраст</w:t>
            </w:r>
            <w:r w:rsidR="002E1CB2">
              <w:t>,</w:t>
            </w:r>
            <w:r w:rsidR="00755E2D" w:rsidRPr="00755E2D">
              <w:t xml:space="preserve"> </w:t>
            </w:r>
            <w:r w:rsidR="002E1CB2" w:rsidRPr="00755E2D">
              <w:t xml:space="preserve">сексуална ориентация </w:t>
            </w:r>
            <w:r w:rsidR="00755E2D" w:rsidRPr="00755E2D">
              <w:t xml:space="preserve">или </w:t>
            </w:r>
            <w:r w:rsidR="002E1CB2" w:rsidRPr="002E1CB2">
              <w:t>образование.</w:t>
            </w:r>
          </w:p>
          <w:p w14:paraId="1CF2F2D1" w14:textId="77777777" w:rsidR="00F17C3C" w:rsidRDefault="002B487F" w:rsidP="00F17C3C">
            <w:pPr>
              <w:widowControl w:val="0"/>
              <w:pBdr>
                <w:top w:val="nil"/>
                <w:left w:val="nil"/>
                <w:bottom w:val="nil"/>
                <w:right w:val="nil"/>
                <w:between w:val="nil"/>
              </w:pBdr>
              <w:spacing w:line="240" w:lineRule="auto"/>
              <w:ind w:firstLine="596"/>
              <w:jc w:val="both"/>
            </w:pPr>
            <w:r w:rsidRPr="002B487F">
              <w:t xml:space="preserve">Всички дейности които са планирани по проекта ще бъдат съобразени с равнопоставеността на </w:t>
            </w:r>
            <w:r w:rsidR="00C968E5">
              <w:t>жените и мъжете</w:t>
            </w:r>
            <w:r>
              <w:t xml:space="preserve">. </w:t>
            </w:r>
            <w:r w:rsidR="00F17C3C">
              <w:t>Избраните локации за изграждане на приемни за граждани ще гарантират балансирано представителство на различни етнически групи, като мястото им ще бъде избрано, така че да бъде съобразено и с местата, които са твърде отдалечени като райони за комуникация с полицейските служби. Гражданите, както и всички жертви на престъпления, на домашно насилие и други уязвими групи ще могат да се възползват от тези услуги, като това ще спомогне и до подобряване на комуникацията със съответния полицейски служител, който ще отговаря за техния случай и за по-добра обратна връзка с тях.</w:t>
            </w:r>
          </w:p>
          <w:p w14:paraId="2F5A03DC" w14:textId="77777777" w:rsidR="00F17C3C" w:rsidRDefault="00F17C3C" w:rsidP="00F17C3C">
            <w:pPr>
              <w:widowControl w:val="0"/>
              <w:pBdr>
                <w:top w:val="nil"/>
                <w:left w:val="nil"/>
                <w:bottom w:val="nil"/>
                <w:right w:val="nil"/>
                <w:between w:val="nil"/>
              </w:pBdr>
              <w:spacing w:line="240" w:lineRule="auto"/>
              <w:ind w:firstLine="596"/>
              <w:jc w:val="both"/>
            </w:pPr>
            <w:r>
              <w:t>Планираните инвестиции по отношение на въвеждане на електронни терминали за достъп до интернет и електронни услуги за граждани, които ще бъдат монтирани при полицейските районни управления или участъци  ще подпомогнат развитието и подобряването на информационните услуги в общността. Потребители на иновативните електронни услуги ще бъдат всички граждани независимо от техния пол, образование, социален статус или религия. Ще имат достъп различни уязвими групи, например жертви на домашно насилие - които не желаят или се страхуват да контактуват директно с полицейски служители. За работа с граждани са планирани обучения, които ще допринесат за повишаване на квалификацията, свързана с осъществяване приема на граждани и повиши чувствителността на полицейските служители за разпознаване на определени уязвими групи, като жертви на домашно насилие и т.н. При провеждане на обученията за определяне на участници в тях изрично ще се следи за съотношението на полицейските служители - мъже жени.</w:t>
            </w:r>
          </w:p>
          <w:p w14:paraId="2B52D0C9" w14:textId="77777777" w:rsidR="00504EC8" w:rsidRDefault="00504EC8" w:rsidP="00F17C3C">
            <w:pPr>
              <w:widowControl w:val="0"/>
              <w:pBdr>
                <w:top w:val="nil"/>
                <w:left w:val="nil"/>
                <w:bottom w:val="nil"/>
                <w:right w:val="nil"/>
                <w:between w:val="nil"/>
              </w:pBdr>
              <w:spacing w:line="240" w:lineRule="auto"/>
              <w:ind w:firstLine="596"/>
              <w:jc w:val="both"/>
            </w:pPr>
          </w:p>
          <w:p w14:paraId="23207BE6" w14:textId="77777777" w:rsidR="00504EC8" w:rsidRPr="00A05AD2" w:rsidRDefault="000E55AB" w:rsidP="00F17C3C">
            <w:pPr>
              <w:widowControl w:val="0"/>
              <w:pBdr>
                <w:top w:val="nil"/>
                <w:left w:val="nil"/>
                <w:bottom w:val="nil"/>
                <w:right w:val="nil"/>
                <w:between w:val="nil"/>
              </w:pBdr>
              <w:spacing w:line="240" w:lineRule="auto"/>
              <w:ind w:firstLine="596"/>
              <w:jc w:val="both"/>
              <w:rPr>
                <w:b/>
              </w:rPr>
            </w:pPr>
            <w:r w:rsidRPr="00A05AD2">
              <w:rPr>
                <w:b/>
              </w:rPr>
              <w:t xml:space="preserve">Съответствие с чл. 17 от Регламент (ЕС) 2020/852 на Европейския парламент и на Съвета Прилагане на принципа „да не се засяга значително постигането на посочените цели“ </w:t>
            </w:r>
          </w:p>
          <w:p w14:paraId="303DE7F8" w14:textId="77777777" w:rsidR="00BD7244" w:rsidRDefault="00BD7244" w:rsidP="00D371C7">
            <w:pPr>
              <w:widowControl w:val="0"/>
              <w:pBdr>
                <w:top w:val="nil"/>
                <w:left w:val="nil"/>
                <w:bottom w:val="nil"/>
                <w:right w:val="nil"/>
                <w:between w:val="nil"/>
              </w:pBdr>
              <w:spacing w:line="240" w:lineRule="auto"/>
              <w:ind w:firstLine="596"/>
              <w:jc w:val="both"/>
            </w:pPr>
            <w:r w:rsidRPr="00BD7244">
              <w:t xml:space="preserve">Предвидените за изпълнение дейности по проекта не противоречат на чл. 17 от Регламент (ЕС)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 </w:t>
            </w:r>
          </w:p>
          <w:p w14:paraId="51F8DE86" w14:textId="77777777" w:rsidR="00DB2452" w:rsidRDefault="00BD7244" w:rsidP="00BD7244">
            <w:pPr>
              <w:widowControl w:val="0"/>
              <w:pBdr>
                <w:top w:val="nil"/>
                <w:left w:val="nil"/>
                <w:bottom w:val="nil"/>
                <w:right w:val="nil"/>
                <w:between w:val="nil"/>
              </w:pBdr>
              <w:spacing w:line="240" w:lineRule="auto"/>
              <w:ind w:firstLine="596"/>
              <w:jc w:val="both"/>
            </w:pPr>
            <w:r>
              <w:t xml:space="preserve">Голяма част от </w:t>
            </w:r>
            <w:r w:rsidRPr="00BD7244">
              <w:t xml:space="preserve">заложените дейности са насочени към развитие на </w:t>
            </w:r>
            <w:r>
              <w:t>И</w:t>
            </w:r>
            <w:r w:rsidRPr="00BD7244">
              <w:t xml:space="preserve">Т </w:t>
            </w:r>
            <w:r>
              <w:t>системи и в тази връзка</w:t>
            </w:r>
            <w:r w:rsidRPr="00BD7244">
              <w:t xml:space="preserve"> не водят до значителни вреди върху околната среда по всички критерии, цитирани в чл. 17.</w:t>
            </w:r>
          </w:p>
          <w:p w14:paraId="537D94D1" w14:textId="77777777" w:rsidR="000547DC" w:rsidRDefault="004861D4" w:rsidP="000547DC">
            <w:pPr>
              <w:widowControl w:val="0"/>
              <w:pBdr>
                <w:top w:val="nil"/>
                <w:left w:val="nil"/>
                <w:bottom w:val="nil"/>
                <w:right w:val="nil"/>
                <w:between w:val="nil"/>
              </w:pBdr>
              <w:spacing w:line="240" w:lineRule="auto"/>
              <w:ind w:firstLine="596"/>
              <w:jc w:val="both"/>
            </w:pPr>
            <w:r>
              <w:t>С</w:t>
            </w:r>
            <w:r w:rsidRPr="004861D4">
              <w:t>паз</w:t>
            </w:r>
            <w:r>
              <w:t xml:space="preserve">ването на </w:t>
            </w:r>
            <w:r w:rsidRPr="004861D4">
              <w:t xml:space="preserve">съвременните изисквания за опазване на околната среда, съгласно актуалните стандарти в рамките на Европейския съюз за емисиите от вредни газове </w:t>
            </w:r>
            <w:r>
              <w:t xml:space="preserve">ще бъде осигурено и чрез предвиденото закупуване на </w:t>
            </w:r>
            <w:r w:rsidR="000547DC">
              <w:t>нови полицейски автомобили, оборудвани със съвременни технически средства</w:t>
            </w:r>
            <w:r>
              <w:t>, които</w:t>
            </w:r>
            <w:r w:rsidR="000547DC">
              <w:t xml:space="preserve"> ще бъдат използвани от служителите от патрулно-</w:t>
            </w:r>
            <w:r>
              <w:t>постова дейност в цялата страна</w:t>
            </w:r>
            <w:r w:rsidR="000547DC">
              <w:t>.</w:t>
            </w:r>
          </w:p>
          <w:p w14:paraId="13C30379" w14:textId="77777777" w:rsidR="006F390E" w:rsidRDefault="000547DC" w:rsidP="00BC0DDB">
            <w:pPr>
              <w:widowControl w:val="0"/>
              <w:pBdr>
                <w:top w:val="nil"/>
                <w:left w:val="nil"/>
                <w:bottom w:val="nil"/>
                <w:right w:val="nil"/>
                <w:between w:val="nil"/>
              </w:pBdr>
              <w:spacing w:line="240" w:lineRule="auto"/>
              <w:ind w:firstLine="596"/>
              <w:jc w:val="both"/>
            </w:pPr>
            <w:r>
              <w:t>Предвид интензивното използване на автомобилите (режим 24/7), от една страна ще бъде подпомогната политиката за насърчаване опазването на околната среда, в синхрон с положителния икономически ефект, както същевременно ще бъде създадена възможност за по-широкото им използване за полицейска дейност, в условията на видео-контрол, отчитайки факта, че новите автомобили не изискват така често ремонтна поддръжка.</w:t>
            </w:r>
          </w:p>
          <w:p w14:paraId="3B6901DD" w14:textId="77777777" w:rsidR="000724E1" w:rsidRPr="00E26F93" w:rsidRDefault="000724E1" w:rsidP="000724E1">
            <w:pPr>
              <w:widowControl w:val="0"/>
              <w:pBdr>
                <w:top w:val="nil"/>
                <w:left w:val="nil"/>
                <w:bottom w:val="nil"/>
                <w:right w:val="nil"/>
                <w:between w:val="nil"/>
              </w:pBdr>
              <w:spacing w:line="240" w:lineRule="auto"/>
              <w:ind w:firstLine="596"/>
              <w:jc w:val="both"/>
            </w:pPr>
            <w:r>
              <w:t xml:space="preserve">Допълнителна информация е представена в обосновката, включена в </w:t>
            </w:r>
            <w:r w:rsidRPr="000724E1">
              <w:t>индивидуална</w:t>
            </w:r>
            <w:r>
              <w:t>та</w:t>
            </w:r>
            <w:r w:rsidRPr="000724E1">
              <w:t xml:space="preserve"> оценка съгласно принципа за ненанасяне на значителни вреди</w:t>
            </w:r>
            <w:r>
              <w:t>, приложена към Формуляра за кандидатстване.</w:t>
            </w:r>
          </w:p>
        </w:tc>
      </w:tr>
      <w:tr w:rsidR="00F834E7" w:rsidRPr="008C5552" w14:paraId="3AAF2BC3" w14:textId="77777777" w:rsidTr="00573C5F">
        <w:tc>
          <w:tcPr>
            <w:tcW w:w="10916" w:type="dxa"/>
            <w:shd w:val="clear" w:color="auto" w:fill="auto"/>
            <w:tcMar>
              <w:top w:w="100" w:type="dxa"/>
              <w:left w:w="100" w:type="dxa"/>
              <w:bottom w:w="100" w:type="dxa"/>
              <w:right w:w="100" w:type="dxa"/>
            </w:tcMar>
          </w:tcPr>
          <w:p w14:paraId="363F6FC2" w14:textId="77777777" w:rsidR="000F4B69" w:rsidRPr="008C5552"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8C5552">
              <w:rPr>
                <w:b/>
              </w:rPr>
              <w:lastRenderedPageBreak/>
              <w:t>Бенефициент</w:t>
            </w:r>
            <w:r w:rsidR="00A2531D" w:rsidRPr="008C5552">
              <w:rPr>
                <w:b/>
              </w:rPr>
              <w:t>.</w:t>
            </w:r>
          </w:p>
        </w:tc>
      </w:tr>
      <w:tr w:rsidR="00F834E7" w:rsidRPr="008C5552" w14:paraId="55FD3ED3" w14:textId="77777777" w:rsidTr="00573C5F">
        <w:tc>
          <w:tcPr>
            <w:tcW w:w="10916" w:type="dxa"/>
            <w:shd w:val="clear" w:color="auto" w:fill="auto"/>
            <w:tcMar>
              <w:top w:w="100" w:type="dxa"/>
              <w:left w:w="100" w:type="dxa"/>
              <w:bottom w:w="100" w:type="dxa"/>
              <w:right w:w="100" w:type="dxa"/>
            </w:tcMar>
          </w:tcPr>
          <w:p w14:paraId="6D2E99D9" w14:textId="77777777" w:rsidR="007D5EAF" w:rsidRPr="008C5552" w:rsidRDefault="007D5EAF" w:rsidP="00802AA3">
            <w:pPr>
              <w:widowControl w:val="0"/>
              <w:pBdr>
                <w:top w:val="nil"/>
                <w:left w:val="nil"/>
                <w:bottom w:val="nil"/>
                <w:right w:val="nil"/>
                <w:between w:val="nil"/>
              </w:pBdr>
              <w:spacing w:line="240" w:lineRule="auto"/>
              <w:ind w:firstLine="596"/>
              <w:jc w:val="both"/>
            </w:pPr>
            <w:r w:rsidRPr="008C5552">
              <w:t>Бенефициент ще бъде Министерство на вътрешните работи.</w:t>
            </w:r>
          </w:p>
          <w:p w14:paraId="2FD11B02" w14:textId="77777777" w:rsidR="007D5EAF" w:rsidRPr="008C5552" w:rsidRDefault="007D5EAF" w:rsidP="00802AA3">
            <w:pPr>
              <w:widowControl w:val="0"/>
              <w:pBdr>
                <w:top w:val="nil"/>
                <w:left w:val="nil"/>
                <w:bottom w:val="nil"/>
                <w:right w:val="nil"/>
                <w:between w:val="nil"/>
              </w:pBdr>
              <w:spacing w:line="240" w:lineRule="auto"/>
              <w:ind w:firstLine="596"/>
              <w:jc w:val="both"/>
            </w:pPr>
          </w:p>
          <w:p w14:paraId="0405FB44" w14:textId="77777777" w:rsidR="007D5EAF" w:rsidRPr="008C5552" w:rsidRDefault="007D5EAF" w:rsidP="007D5EAF">
            <w:pPr>
              <w:widowControl w:val="0"/>
              <w:pBdr>
                <w:top w:val="nil"/>
                <w:left w:val="nil"/>
                <w:bottom w:val="nil"/>
                <w:right w:val="nil"/>
                <w:between w:val="nil"/>
              </w:pBdr>
              <w:spacing w:line="240" w:lineRule="auto"/>
              <w:ind w:firstLine="596"/>
              <w:jc w:val="both"/>
            </w:pPr>
            <w:r w:rsidRPr="008C5552">
              <w:t xml:space="preserve">Водещи структури и партньори по дейности: </w:t>
            </w:r>
          </w:p>
          <w:p w14:paraId="74850384" w14:textId="77777777" w:rsidR="007D5EAF" w:rsidRPr="008C5552" w:rsidRDefault="007D5EAF" w:rsidP="007D5EAF">
            <w:pPr>
              <w:widowControl w:val="0"/>
              <w:pBdr>
                <w:top w:val="nil"/>
                <w:left w:val="nil"/>
                <w:bottom w:val="nil"/>
                <w:right w:val="nil"/>
                <w:between w:val="nil"/>
              </w:pBdr>
              <w:spacing w:line="240" w:lineRule="auto"/>
              <w:ind w:firstLine="596"/>
              <w:jc w:val="both"/>
            </w:pPr>
          </w:p>
          <w:p w14:paraId="2DE4D86A" w14:textId="77777777" w:rsidR="007D5EAF" w:rsidRPr="008C5552" w:rsidRDefault="007D5EAF" w:rsidP="007D5EAF">
            <w:pPr>
              <w:widowControl w:val="0"/>
              <w:pBdr>
                <w:top w:val="nil"/>
                <w:left w:val="nil"/>
                <w:bottom w:val="nil"/>
                <w:right w:val="nil"/>
                <w:between w:val="nil"/>
              </w:pBdr>
              <w:spacing w:line="240" w:lineRule="auto"/>
              <w:ind w:firstLine="596"/>
              <w:jc w:val="both"/>
            </w:pPr>
            <w:r w:rsidRPr="008C5552">
              <w:t>Дейност1: Водеща структура - Дирекция „Комуникационни и информационни системи“ - МВР.</w:t>
            </w:r>
          </w:p>
          <w:p w14:paraId="3F4F1EEB" w14:textId="77777777" w:rsidR="007D5EAF" w:rsidRPr="008C5552" w:rsidRDefault="007D5EAF" w:rsidP="007D5EAF">
            <w:pPr>
              <w:widowControl w:val="0"/>
              <w:pBdr>
                <w:top w:val="nil"/>
                <w:left w:val="nil"/>
                <w:bottom w:val="nil"/>
                <w:right w:val="nil"/>
                <w:between w:val="nil"/>
              </w:pBdr>
              <w:spacing w:line="240" w:lineRule="auto"/>
              <w:ind w:firstLine="596"/>
              <w:jc w:val="both"/>
            </w:pPr>
            <w:r w:rsidRPr="008C5552">
              <w:t xml:space="preserve">Партньори: МВР (ГДНП, ГДГП, ГДБОП и др.), </w:t>
            </w:r>
            <w:r w:rsidR="0010688C">
              <w:t>други държавни и общински структури</w:t>
            </w:r>
            <w:r w:rsidRPr="008C5552">
              <w:t>.</w:t>
            </w:r>
          </w:p>
          <w:p w14:paraId="5961F0FD" w14:textId="77777777" w:rsidR="007D5EAF" w:rsidRPr="008C5552" w:rsidRDefault="007D5EAF" w:rsidP="007D5EAF">
            <w:pPr>
              <w:widowControl w:val="0"/>
              <w:pBdr>
                <w:top w:val="nil"/>
                <w:left w:val="nil"/>
                <w:bottom w:val="nil"/>
                <w:right w:val="nil"/>
                <w:between w:val="nil"/>
              </w:pBdr>
              <w:spacing w:line="240" w:lineRule="auto"/>
              <w:ind w:firstLine="596"/>
              <w:jc w:val="both"/>
            </w:pPr>
          </w:p>
          <w:p w14:paraId="1D670F07" w14:textId="77777777" w:rsidR="007D5EAF" w:rsidRPr="008C5552" w:rsidRDefault="00F0766C" w:rsidP="007D5EAF">
            <w:pPr>
              <w:widowControl w:val="0"/>
              <w:pBdr>
                <w:top w:val="nil"/>
                <w:left w:val="nil"/>
                <w:bottom w:val="nil"/>
                <w:right w:val="nil"/>
                <w:between w:val="nil"/>
              </w:pBdr>
              <w:spacing w:line="240" w:lineRule="auto"/>
              <w:ind w:firstLine="596"/>
              <w:jc w:val="both"/>
            </w:pPr>
            <w:r w:rsidRPr="008C5552">
              <w:t>Дейност</w:t>
            </w:r>
            <w:r>
              <w:t>2</w:t>
            </w:r>
            <w:r w:rsidR="007D5EAF" w:rsidRPr="008C5552">
              <w:t>: Водеща структура - Главна дирекция „Национална полиция“ – МВР.</w:t>
            </w:r>
          </w:p>
          <w:p w14:paraId="15B82F5A" w14:textId="77777777" w:rsidR="007D5EAF" w:rsidRPr="008C5552" w:rsidRDefault="007D5EAF" w:rsidP="00C2754F">
            <w:pPr>
              <w:widowControl w:val="0"/>
              <w:pBdr>
                <w:top w:val="nil"/>
                <w:left w:val="nil"/>
                <w:bottom w:val="nil"/>
                <w:right w:val="nil"/>
                <w:between w:val="nil"/>
              </w:pBdr>
              <w:spacing w:line="240" w:lineRule="auto"/>
              <w:ind w:firstLine="596"/>
              <w:jc w:val="both"/>
              <w:rPr>
                <w:color w:val="9BBB59" w:themeColor="accent3"/>
              </w:rPr>
            </w:pPr>
            <w:r w:rsidRPr="008C5552">
              <w:t>Партньори: СДВР и ОДМВР, ДКИС.</w:t>
            </w:r>
          </w:p>
        </w:tc>
      </w:tr>
      <w:tr w:rsidR="00F834E7" w:rsidRPr="008C5552" w14:paraId="5530EE16" w14:textId="77777777" w:rsidTr="00573C5F">
        <w:tc>
          <w:tcPr>
            <w:tcW w:w="10916" w:type="dxa"/>
            <w:shd w:val="clear" w:color="auto" w:fill="auto"/>
            <w:tcMar>
              <w:top w:w="100" w:type="dxa"/>
              <w:left w:w="100" w:type="dxa"/>
              <w:bottom w:w="100" w:type="dxa"/>
              <w:right w:w="100" w:type="dxa"/>
            </w:tcMar>
          </w:tcPr>
          <w:p w14:paraId="6F600828" w14:textId="77777777" w:rsidR="00FE7C56" w:rsidRPr="008C5552"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8C5552">
              <w:rPr>
                <w:b/>
              </w:rPr>
              <w:t xml:space="preserve">Времеви график </w:t>
            </w:r>
            <w:r w:rsidR="00A2531D" w:rsidRPr="008C5552">
              <w:rPr>
                <w:b/>
              </w:rPr>
              <w:t xml:space="preserve">за изпълнение </w:t>
            </w:r>
            <w:r w:rsidRPr="008C5552">
              <w:rPr>
                <w:b/>
              </w:rPr>
              <w:t>на проекта, вкл. дейности, етапи</w:t>
            </w:r>
            <w:r w:rsidRPr="008C5552">
              <w:rPr>
                <w:b/>
                <w:vertAlign w:val="superscript"/>
              </w:rPr>
              <w:footnoteReference w:id="1"/>
            </w:r>
            <w:r w:rsidR="00A2531D" w:rsidRPr="008C5552">
              <w:rPr>
                <w:b/>
              </w:rPr>
              <w:t>.</w:t>
            </w:r>
          </w:p>
        </w:tc>
      </w:tr>
      <w:tr w:rsidR="00F834E7" w:rsidRPr="008C5552" w14:paraId="45A00447" w14:textId="77777777" w:rsidTr="00573C5F">
        <w:trPr>
          <w:trHeight w:val="277"/>
        </w:trPr>
        <w:tc>
          <w:tcPr>
            <w:tcW w:w="10916" w:type="dxa"/>
            <w:shd w:val="clear" w:color="auto" w:fill="auto"/>
            <w:tcMar>
              <w:top w:w="100" w:type="dxa"/>
              <w:left w:w="100" w:type="dxa"/>
              <w:bottom w:w="100" w:type="dxa"/>
              <w:right w:w="100" w:type="dxa"/>
            </w:tcMar>
          </w:tcPr>
          <w:p w14:paraId="512AB60E" w14:textId="77777777" w:rsidR="00974B64" w:rsidRPr="008C5552" w:rsidRDefault="00974B64" w:rsidP="00974B64">
            <w:pPr>
              <w:widowControl w:val="0"/>
              <w:pBdr>
                <w:top w:val="nil"/>
                <w:left w:val="nil"/>
                <w:bottom w:val="nil"/>
                <w:right w:val="nil"/>
                <w:between w:val="nil"/>
              </w:pBdr>
              <w:spacing w:line="240" w:lineRule="auto"/>
              <w:ind w:firstLine="596"/>
              <w:jc w:val="both"/>
            </w:pPr>
            <w:r w:rsidRPr="008C5552">
              <w:t xml:space="preserve">Период на изпълнение на проекта: </w:t>
            </w:r>
            <w:r w:rsidR="003D5302" w:rsidRPr="00F775E2">
              <w:t xml:space="preserve">34 </w:t>
            </w:r>
            <w:r w:rsidR="003D5302">
              <w:t>месеца</w:t>
            </w:r>
            <w:r w:rsidRPr="008C5552">
              <w:t xml:space="preserve"> (2021 – 2023 г.)</w:t>
            </w:r>
          </w:p>
          <w:p w14:paraId="6E971EC9" w14:textId="77777777" w:rsidR="00E53939" w:rsidRPr="008C5552" w:rsidRDefault="00E53939" w:rsidP="00974B64">
            <w:pPr>
              <w:widowControl w:val="0"/>
              <w:pBdr>
                <w:top w:val="nil"/>
                <w:left w:val="nil"/>
                <w:bottom w:val="nil"/>
                <w:right w:val="nil"/>
                <w:between w:val="nil"/>
              </w:pBdr>
              <w:spacing w:line="240" w:lineRule="auto"/>
              <w:ind w:firstLine="596"/>
              <w:jc w:val="both"/>
            </w:pPr>
          </w:p>
          <w:p w14:paraId="3684EDD8" w14:textId="77777777" w:rsidR="00F3122A" w:rsidRPr="008C5552" w:rsidRDefault="00F3122A" w:rsidP="00F3122A">
            <w:pPr>
              <w:widowControl w:val="0"/>
              <w:pBdr>
                <w:top w:val="nil"/>
                <w:left w:val="nil"/>
                <w:bottom w:val="nil"/>
                <w:right w:val="nil"/>
                <w:between w:val="nil"/>
              </w:pBdr>
              <w:spacing w:line="240" w:lineRule="auto"/>
              <w:ind w:firstLine="596"/>
              <w:jc w:val="both"/>
            </w:pPr>
            <w:r w:rsidRPr="008C5552">
              <w:t>Времевите графици по дейности са както следва:</w:t>
            </w:r>
          </w:p>
          <w:p w14:paraId="24A555CE" w14:textId="77777777" w:rsidR="00F3122A" w:rsidRPr="008C5552" w:rsidRDefault="00F3122A" w:rsidP="00F3122A">
            <w:pPr>
              <w:widowControl w:val="0"/>
              <w:pBdr>
                <w:top w:val="nil"/>
                <w:left w:val="nil"/>
                <w:bottom w:val="nil"/>
                <w:right w:val="nil"/>
                <w:between w:val="nil"/>
              </w:pBdr>
              <w:spacing w:line="240" w:lineRule="auto"/>
              <w:ind w:firstLine="596"/>
              <w:jc w:val="both"/>
            </w:pPr>
          </w:p>
          <w:tbl>
            <w:tblPr>
              <w:tblW w:w="9738" w:type="dxa"/>
              <w:jc w:val="center"/>
              <w:tblLayout w:type="fixed"/>
              <w:tblCellMar>
                <w:top w:w="83" w:type="dxa"/>
                <w:left w:w="50" w:type="dxa"/>
                <w:right w:w="50" w:type="dxa"/>
              </w:tblCellMar>
              <w:tblLook w:val="04A0" w:firstRow="1" w:lastRow="0" w:firstColumn="1" w:lastColumn="0" w:noHBand="0" w:noVBand="1"/>
            </w:tblPr>
            <w:tblGrid>
              <w:gridCol w:w="2576"/>
              <w:gridCol w:w="235"/>
              <w:gridCol w:w="235"/>
              <w:gridCol w:w="234"/>
              <w:gridCol w:w="234"/>
              <w:gridCol w:w="234"/>
              <w:gridCol w:w="234"/>
              <w:gridCol w:w="234"/>
              <w:gridCol w:w="234"/>
              <w:gridCol w:w="234"/>
              <w:gridCol w:w="278"/>
              <w:gridCol w:w="278"/>
              <w:gridCol w:w="279"/>
              <w:gridCol w:w="278"/>
              <w:gridCol w:w="277"/>
              <w:gridCol w:w="278"/>
              <w:gridCol w:w="278"/>
              <w:gridCol w:w="278"/>
              <w:gridCol w:w="278"/>
              <w:gridCol w:w="278"/>
              <w:gridCol w:w="456"/>
              <w:gridCol w:w="425"/>
              <w:gridCol w:w="425"/>
              <w:gridCol w:w="426"/>
              <w:gridCol w:w="542"/>
            </w:tblGrid>
            <w:tr w:rsidR="007A7DBE" w:rsidRPr="008120B3" w14:paraId="32ED5663" w14:textId="77777777" w:rsidTr="0089275D">
              <w:trPr>
                <w:trHeight w:val="303"/>
                <w:jc w:val="center"/>
              </w:trPr>
              <w:tc>
                <w:tcPr>
                  <w:tcW w:w="2576" w:type="dxa"/>
                  <w:tcBorders>
                    <w:top w:val="single" w:sz="4" w:space="0" w:color="auto"/>
                    <w:left w:val="single" w:sz="4" w:space="0" w:color="888888"/>
                    <w:bottom w:val="single" w:sz="4" w:space="0" w:color="888888"/>
                    <w:right w:val="single" w:sz="4" w:space="0" w:color="888888"/>
                  </w:tcBorders>
                  <w:shd w:val="clear" w:color="auto" w:fill="auto"/>
                </w:tcPr>
                <w:p w14:paraId="75D98D9C" w14:textId="77777777" w:rsidR="007A7DBE" w:rsidRPr="00640212" w:rsidRDefault="007A7DBE" w:rsidP="007A7DBE">
                  <w:pPr>
                    <w:widowControl w:val="0"/>
                    <w:pBdr>
                      <w:top w:val="nil"/>
                      <w:left w:val="nil"/>
                      <w:bottom w:val="nil"/>
                      <w:right w:val="nil"/>
                      <w:between w:val="nil"/>
                    </w:pBdr>
                    <w:spacing w:line="240" w:lineRule="auto"/>
                    <w:jc w:val="both"/>
                  </w:pPr>
                  <w:r>
                    <w:rPr>
                      <w:b/>
                    </w:rPr>
                    <w:t>Д</w:t>
                  </w:r>
                  <w:r w:rsidRPr="00640212">
                    <w:rPr>
                      <w:b/>
                    </w:rPr>
                    <w:t>ейност</w:t>
                  </w:r>
                  <w:r>
                    <w:rPr>
                      <w:b/>
                    </w:rPr>
                    <w:t xml:space="preserve"> 1</w:t>
                  </w:r>
                </w:p>
              </w:tc>
              <w:tc>
                <w:tcPr>
                  <w:tcW w:w="7162" w:type="dxa"/>
                  <w:gridSpan w:val="24"/>
                  <w:tcBorders>
                    <w:top w:val="single" w:sz="4" w:space="0" w:color="888888"/>
                    <w:left w:val="single" w:sz="4" w:space="0" w:color="888888"/>
                    <w:bottom w:val="single" w:sz="4" w:space="0" w:color="888888"/>
                    <w:right w:val="single" w:sz="4" w:space="0" w:color="888888"/>
                  </w:tcBorders>
                  <w:shd w:val="clear" w:color="auto" w:fill="auto"/>
                  <w:vAlign w:val="center"/>
                </w:tcPr>
                <w:p w14:paraId="361A8858" w14:textId="77777777" w:rsidR="007A7DBE" w:rsidRPr="00640212" w:rsidRDefault="007A7DBE" w:rsidP="007A7DBE">
                  <w:pPr>
                    <w:widowControl w:val="0"/>
                    <w:pBdr>
                      <w:top w:val="nil"/>
                      <w:left w:val="nil"/>
                      <w:bottom w:val="nil"/>
                      <w:right w:val="nil"/>
                      <w:between w:val="nil"/>
                    </w:pBdr>
                    <w:spacing w:line="240" w:lineRule="auto"/>
                    <w:jc w:val="center"/>
                    <w:rPr>
                      <w:b/>
                    </w:rPr>
                  </w:pPr>
                  <w:r w:rsidRPr="00640212">
                    <w:rPr>
                      <w:b/>
                    </w:rPr>
                    <w:t>Месеци</w:t>
                  </w:r>
                </w:p>
              </w:tc>
            </w:tr>
            <w:tr w:rsidR="007A7DBE" w:rsidRPr="008120B3" w14:paraId="30E08BDC" w14:textId="77777777" w:rsidTr="0089275D">
              <w:trPr>
                <w:trHeight w:val="409"/>
                <w:jc w:val="center"/>
              </w:trPr>
              <w:tc>
                <w:tcPr>
                  <w:tcW w:w="2576" w:type="dxa"/>
                  <w:tcBorders>
                    <w:top w:val="nil"/>
                    <w:left w:val="single" w:sz="4" w:space="0" w:color="888888"/>
                    <w:bottom w:val="single" w:sz="4" w:space="0" w:color="888888"/>
                    <w:right w:val="single" w:sz="4" w:space="0" w:color="888888"/>
                  </w:tcBorders>
                </w:tcPr>
                <w:p w14:paraId="5617D334" w14:textId="77777777" w:rsidR="007A7DBE" w:rsidRPr="00F0766C"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tcFitText/>
                </w:tcPr>
                <w:p w14:paraId="6B0E576B" w14:textId="77777777" w:rsidR="007A7DBE" w:rsidRPr="008120B3" w:rsidRDefault="007A7DBE" w:rsidP="007A7DBE">
                  <w:pPr>
                    <w:widowControl w:val="0"/>
                    <w:pBdr>
                      <w:top w:val="nil"/>
                      <w:left w:val="nil"/>
                      <w:bottom w:val="nil"/>
                      <w:right w:val="nil"/>
                      <w:between w:val="nil"/>
                    </w:pBdr>
                    <w:spacing w:line="240" w:lineRule="auto"/>
                    <w:jc w:val="both"/>
                  </w:pPr>
                  <w:r w:rsidRPr="00FB2DD5">
                    <w:rPr>
                      <w:b/>
                    </w:rPr>
                    <w:t>1</w:t>
                  </w:r>
                </w:p>
              </w:tc>
              <w:tc>
                <w:tcPr>
                  <w:tcW w:w="235" w:type="dxa"/>
                  <w:tcBorders>
                    <w:top w:val="single" w:sz="4" w:space="0" w:color="888888"/>
                    <w:left w:val="single" w:sz="4" w:space="0" w:color="888888"/>
                    <w:bottom w:val="single" w:sz="4" w:space="0" w:color="888888"/>
                    <w:right w:val="single" w:sz="4" w:space="0" w:color="888888"/>
                  </w:tcBorders>
                  <w:tcFitText/>
                </w:tcPr>
                <w:p w14:paraId="203C826F" w14:textId="77777777" w:rsidR="007A7DBE" w:rsidRPr="008120B3" w:rsidRDefault="007A7DBE" w:rsidP="007A7DBE">
                  <w:pPr>
                    <w:widowControl w:val="0"/>
                    <w:pBdr>
                      <w:top w:val="nil"/>
                      <w:left w:val="nil"/>
                      <w:bottom w:val="nil"/>
                      <w:right w:val="nil"/>
                      <w:between w:val="nil"/>
                    </w:pBdr>
                    <w:spacing w:line="240" w:lineRule="auto"/>
                    <w:jc w:val="both"/>
                  </w:pPr>
                  <w:r w:rsidRPr="00FB2DD5">
                    <w:rPr>
                      <w:b/>
                    </w:rPr>
                    <w:t>2</w:t>
                  </w:r>
                </w:p>
              </w:tc>
              <w:tc>
                <w:tcPr>
                  <w:tcW w:w="234" w:type="dxa"/>
                  <w:tcBorders>
                    <w:top w:val="single" w:sz="4" w:space="0" w:color="888888"/>
                    <w:left w:val="single" w:sz="4" w:space="0" w:color="888888"/>
                    <w:bottom w:val="single" w:sz="4" w:space="0" w:color="888888"/>
                    <w:right w:val="single" w:sz="4" w:space="0" w:color="888888"/>
                  </w:tcBorders>
                  <w:tcFitText/>
                </w:tcPr>
                <w:p w14:paraId="4C6498CA" w14:textId="77777777" w:rsidR="007A7DBE" w:rsidRPr="008120B3" w:rsidRDefault="007A7DBE" w:rsidP="007A7DBE">
                  <w:pPr>
                    <w:widowControl w:val="0"/>
                    <w:pBdr>
                      <w:top w:val="nil"/>
                      <w:left w:val="nil"/>
                      <w:bottom w:val="nil"/>
                      <w:right w:val="nil"/>
                      <w:between w:val="nil"/>
                    </w:pBdr>
                    <w:spacing w:line="240" w:lineRule="auto"/>
                    <w:jc w:val="both"/>
                  </w:pPr>
                  <w:r w:rsidRPr="00FB2DD5">
                    <w:rPr>
                      <w:b/>
                    </w:rPr>
                    <w:t>3</w:t>
                  </w:r>
                </w:p>
              </w:tc>
              <w:tc>
                <w:tcPr>
                  <w:tcW w:w="234" w:type="dxa"/>
                  <w:tcBorders>
                    <w:top w:val="single" w:sz="4" w:space="0" w:color="888888"/>
                    <w:left w:val="single" w:sz="4" w:space="0" w:color="888888"/>
                    <w:bottom w:val="single" w:sz="4" w:space="0" w:color="888888"/>
                    <w:right w:val="single" w:sz="4" w:space="0" w:color="888888"/>
                  </w:tcBorders>
                  <w:tcFitText/>
                </w:tcPr>
                <w:p w14:paraId="4A466DA0" w14:textId="77777777" w:rsidR="007A7DBE" w:rsidRPr="008120B3" w:rsidRDefault="007A7DBE" w:rsidP="007A7DBE">
                  <w:pPr>
                    <w:widowControl w:val="0"/>
                    <w:pBdr>
                      <w:top w:val="nil"/>
                      <w:left w:val="nil"/>
                      <w:bottom w:val="nil"/>
                      <w:right w:val="nil"/>
                      <w:between w:val="nil"/>
                    </w:pBdr>
                    <w:spacing w:line="240" w:lineRule="auto"/>
                    <w:jc w:val="both"/>
                  </w:pPr>
                  <w:r w:rsidRPr="00FB2DD5">
                    <w:rPr>
                      <w:b/>
                    </w:rPr>
                    <w:t>4</w:t>
                  </w:r>
                </w:p>
              </w:tc>
              <w:tc>
                <w:tcPr>
                  <w:tcW w:w="234" w:type="dxa"/>
                  <w:tcBorders>
                    <w:top w:val="single" w:sz="4" w:space="0" w:color="888888"/>
                    <w:left w:val="single" w:sz="4" w:space="0" w:color="888888"/>
                    <w:bottom w:val="single" w:sz="4" w:space="0" w:color="888888"/>
                    <w:right w:val="single" w:sz="4" w:space="0" w:color="888888"/>
                  </w:tcBorders>
                  <w:tcFitText/>
                </w:tcPr>
                <w:p w14:paraId="0AE870B7" w14:textId="77777777" w:rsidR="007A7DBE" w:rsidRPr="008120B3" w:rsidRDefault="007A7DBE" w:rsidP="007A7DBE">
                  <w:pPr>
                    <w:widowControl w:val="0"/>
                    <w:pBdr>
                      <w:top w:val="nil"/>
                      <w:left w:val="nil"/>
                      <w:bottom w:val="nil"/>
                      <w:right w:val="nil"/>
                      <w:between w:val="nil"/>
                    </w:pBdr>
                    <w:spacing w:line="240" w:lineRule="auto"/>
                    <w:jc w:val="both"/>
                  </w:pPr>
                  <w:r w:rsidRPr="00FB2DD5">
                    <w:rPr>
                      <w:b/>
                    </w:rPr>
                    <w:t>5</w:t>
                  </w:r>
                </w:p>
              </w:tc>
              <w:tc>
                <w:tcPr>
                  <w:tcW w:w="234" w:type="dxa"/>
                  <w:tcBorders>
                    <w:top w:val="single" w:sz="4" w:space="0" w:color="888888"/>
                    <w:left w:val="single" w:sz="4" w:space="0" w:color="888888"/>
                    <w:bottom w:val="single" w:sz="4" w:space="0" w:color="888888"/>
                    <w:right w:val="single" w:sz="4" w:space="0" w:color="888888"/>
                  </w:tcBorders>
                  <w:tcFitText/>
                </w:tcPr>
                <w:p w14:paraId="1238CAF0" w14:textId="77777777" w:rsidR="007A7DBE" w:rsidRPr="008120B3" w:rsidRDefault="007A7DBE" w:rsidP="007A7DBE">
                  <w:pPr>
                    <w:widowControl w:val="0"/>
                    <w:pBdr>
                      <w:top w:val="nil"/>
                      <w:left w:val="nil"/>
                      <w:bottom w:val="nil"/>
                      <w:right w:val="nil"/>
                      <w:between w:val="nil"/>
                    </w:pBdr>
                    <w:spacing w:line="240" w:lineRule="auto"/>
                    <w:jc w:val="both"/>
                  </w:pPr>
                  <w:r w:rsidRPr="00FB2DD5">
                    <w:rPr>
                      <w:b/>
                    </w:rPr>
                    <w:t>6</w:t>
                  </w:r>
                </w:p>
              </w:tc>
              <w:tc>
                <w:tcPr>
                  <w:tcW w:w="234" w:type="dxa"/>
                  <w:tcBorders>
                    <w:top w:val="single" w:sz="4" w:space="0" w:color="888888"/>
                    <w:left w:val="single" w:sz="4" w:space="0" w:color="888888"/>
                    <w:bottom w:val="single" w:sz="4" w:space="0" w:color="888888"/>
                    <w:right w:val="single" w:sz="4" w:space="0" w:color="888888"/>
                  </w:tcBorders>
                  <w:tcFitText/>
                </w:tcPr>
                <w:p w14:paraId="27CE2458" w14:textId="77777777" w:rsidR="007A7DBE" w:rsidRPr="008120B3" w:rsidRDefault="007A7DBE" w:rsidP="007A7DBE">
                  <w:pPr>
                    <w:widowControl w:val="0"/>
                    <w:pBdr>
                      <w:top w:val="nil"/>
                      <w:left w:val="nil"/>
                      <w:bottom w:val="nil"/>
                      <w:right w:val="nil"/>
                      <w:between w:val="nil"/>
                    </w:pBdr>
                    <w:spacing w:line="240" w:lineRule="auto"/>
                    <w:jc w:val="both"/>
                  </w:pPr>
                  <w:r w:rsidRPr="00FB2DD5">
                    <w:rPr>
                      <w:b/>
                    </w:rPr>
                    <w:t>7</w:t>
                  </w:r>
                </w:p>
              </w:tc>
              <w:tc>
                <w:tcPr>
                  <w:tcW w:w="234" w:type="dxa"/>
                  <w:tcBorders>
                    <w:top w:val="single" w:sz="4" w:space="0" w:color="888888"/>
                    <w:left w:val="single" w:sz="4" w:space="0" w:color="888888"/>
                    <w:bottom w:val="single" w:sz="4" w:space="0" w:color="888888"/>
                    <w:right w:val="single" w:sz="4" w:space="0" w:color="888888"/>
                  </w:tcBorders>
                  <w:tcFitText/>
                </w:tcPr>
                <w:p w14:paraId="2A54FE90" w14:textId="77777777" w:rsidR="007A7DBE" w:rsidRPr="008120B3" w:rsidRDefault="007A7DBE" w:rsidP="007A7DBE">
                  <w:pPr>
                    <w:widowControl w:val="0"/>
                    <w:pBdr>
                      <w:top w:val="nil"/>
                      <w:left w:val="nil"/>
                      <w:bottom w:val="nil"/>
                      <w:right w:val="nil"/>
                      <w:between w:val="nil"/>
                    </w:pBdr>
                    <w:spacing w:line="240" w:lineRule="auto"/>
                    <w:jc w:val="both"/>
                  </w:pPr>
                  <w:r w:rsidRPr="00FB2DD5">
                    <w:rPr>
                      <w:b/>
                    </w:rPr>
                    <w:t>8</w:t>
                  </w:r>
                </w:p>
              </w:tc>
              <w:tc>
                <w:tcPr>
                  <w:tcW w:w="234" w:type="dxa"/>
                  <w:tcBorders>
                    <w:top w:val="single" w:sz="4" w:space="0" w:color="888888"/>
                    <w:left w:val="single" w:sz="4" w:space="0" w:color="888888"/>
                    <w:bottom w:val="single" w:sz="4" w:space="0" w:color="888888"/>
                    <w:right w:val="single" w:sz="4" w:space="0" w:color="888888"/>
                  </w:tcBorders>
                  <w:tcFitText/>
                </w:tcPr>
                <w:p w14:paraId="19B6B5CD" w14:textId="77777777" w:rsidR="007A7DBE" w:rsidRPr="008120B3" w:rsidRDefault="007A7DBE" w:rsidP="007A7DBE">
                  <w:pPr>
                    <w:widowControl w:val="0"/>
                    <w:pBdr>
                      <w:top w:val="nil"/>
                      <w:left w:val="nil"/>
                      <w:bottom w:val="nil"/>
                      <w:right w:val="nil"/>
                      <w:between w:val="nil"/>
                    </w:pBdr>
                    <w:spacing w:line="240" w:lineRule="auto"/>
                    <w:jc w:val="both"/>
                  </w:pPr>
                  <w:r w:rsidRPr="00FB2DD5">
                    <w:rPr>
                      <w:b/>
                    </w:rPr>
                    <w:t>9</w:t>
                  </w:r>
                </w:p>
              </w:tc>
              <w:tc>
                <w:tcPr>
                  <w:tcW w:w="278" w:type="dxa"/>
                  <w:tcBorders>
                    <w:top w:val="single" w:sz="4" w:space="0" w:color="888888"/>
                    <w:left w:val="single" w:sz="4" w:space="0" w:color="888888"/>
                    <w:bottom w:val="single" w:sz="4" w:space="0" w:color="888888"/>
                    <w:right w:val="single" w:sz="4" w:space="0" w:color="888888"/>
                  </w:tcBorders>
                  <w:tcFitText/>
                </w:tcPr>
                <w:p w14:paraId="11694AFF" w14:textId="77777777" w:rsidR="007A7DBE" w:rsidRPr="008120B3" w:rsidRDefault="007A7DBE" w:rsidP="007A7DBE">
                  <w:pPr>
                    <w:widowControl w:val="0"/>
                    <w:pBdr>
                      <w:top w:val="nil"/>
                      <w:left w:val="nil"/>
                      <w:bottom w:val="nil"/>
                      <w:right w:val="nil"/>
                      <w:between w:val="nil"/>
                    </w:pBdr>
                    <w:spacing w:line="240" w:lineRule="auto"/>
                    <w:jc w:val="both"/>
                  </w:pPr>
                  <w:r w:rsidRPr="00FB2DD5">
                    <w:rPr>
                      <w:b/>
                      <w:w w:val="64"/>
                    </w:rPr>
                    <w:t>1</w:t>
                  </w:r>
                  <w:r w:rsidRPr="00FB2DD5">
                    <w:rPr>
                      <w:b/>
                      <w:spacing w:val="1"/>
                      <w:w w:val="64"/>
                    </w:rPr>
                    <w:t>0</w:t>
                  </w:r>
                </w:p>
              </w:tc>
              <w:tc>
                <w:tcPr>
                  <w:tcW w:w="278" w:type="dxa"/>
                  <w:tcBorders>
                    <w:top w:val="single" w:sz="4" w:space="0" w:color="888888"/>
                    <w:left w:val="single" w:sz="4" w:space="0" w:color="888888"/>
                    <w:bottom w:val="single" w:sz="4" w:space="0" w:color="888888"/>
                    <w:right w:val="single" w:sz="4" w:space="0" w:color="888888"/>
                  </w:tcBorders>
                  <w:tcFitText/>
                </w:tcPr>
                <w:p w14:paraId="0F6EE418" w14:textId="77777777" w:rsidR="007A7DBE" w:rsidRPr="008120B3" w:rsidRDefault="007A7DBE" w:rsidP="007A7DBE">
                  <w:pPr>
                    <w:widowControl w:val="0"/>
                    <w:pBdr>
                      <w:top w:val="nil"/>
                      <w:left w:val="nil"/>
                      <w:bottom w:val="nil"/>
                      <w:right w:val="nil"/>
                      <w:between w:val="nil"/>
                    </w:pBdr>
                    <w:spacing w:line="240" w:lineRule="auto"/>
                    <w:jc w:val="both"/>
                  </w:pPr>
                  <w:r w:rsidRPr="00FB2DD5">
                    <w:rPr>
                      <w:b/>
                      <w:w w:val="64"/>
                    </w:rPr>
                    <w:t>1</w:t>
                  </w:r>
                  <w:r w:rsidRPr="00FB2DD5">
                    <w:rPr>
                      <w:b/>
                      <w:spacing w:val="1"/>
                      <w:w w:val="64"/>
                    </w:rPr>
                    <w:t>1</w:t>
                  </w:r>
                </w:p>
              </w:tc>
              <w:tc>
                <w:tcPr>
                  <w:tcW w:w="279" w:type="dxa"/>
                  <w:tcBorders>
                    <w:top w:val="single" w:sz="4" w:space="0" w:color="888888"/>
                    <w:left w:val="single" w:sz="4" w:space="0" w:color="888888"/>
                    <w:bottom w:val="single" w:sz="4" w:space="0" w:color="888888"/>
                    <w:right w:val="single" w:sz="4" w:space="0" w:color="888888"/>
                  </w:tcBorders>
                  <w:tcFitText/>
                </w:tcPr>
                <w:p w14:paraId="2C311CD3" w14:textId="77777777" w:rsidR="007A7DBE" w:rsidRPr="008120B3" w:rsidRDefault="007A7DBE" w:rsidP="007A7DBE">
                  <w:pPr>
                    <w:widowControl w:val="0"/>
                    <w:pBdr>
                      <w:top w:val="nil"/>
                      <w:left w:val="nil"/>
                      <w:bottom w:val="nil"/>
                      <w:right w:val="nil"/>
                      <w:between w:val="nil"/>
                    </w:pBdr>
                    <w:spacing w:line="240" w:lineRule="auto"/>
                    <w:jc w:val="both"/>
                  </w:pPr>
                  <w:r w:rsidRPr="00FB2DD5">
                    <w:rPr>
                      <w:b/>
                      <w:w w:val="64"/>
                    </w:rPr>
                    <w:t>1</w:t>
                  </w:r>
                  <w:r w:rsidRPr="00FB2DD5">
                    <w:rPr>
                      <w:b/>
                      <w:spacing w:val="2"/>
                      <w:w w:val="64"/>
                    </w:rPr>
                    <w:t>2</w:t>
                  </w:r>
                </w:p>
              </w:tc>
              <w:tc>
                <w:tcPr>
                  <w:tcW w:w="278" w:type="dxa"/>
                  <w:tcBorders>
                    <w:top w:val="single" w:sz="4" w:space="0" w:color="888888"/>
                    <w:left w:val="single" w:sz="4" w:space="0" w:color="888888"/>
                    <w:bottom w:val="single" w:sz="4" w:space="0" w:color="888888"/>
                    <w:right w:val="single" w:sz="4" w:space="0" w:color="888888"/>
                  </w:tcBorders>
                  <w:tcFitText/>
                </w:tcPr>
                <w:p w14:paraId="732B95A7" w14:textId="77777777" w:rsidR="007A7DBE" w:rsidRPr="008120B3" w:rsidRDefault="007A7DBE" w:rsidP="007A7DBE">
                  <w:pPr>
                    <w:widowControl w:val="0"/>
                    <w:pBdr>
                      <w:top w:val="nil"/>
                      <w:left w:val="nil"/>
                      <w:bottom w:val="nil"/>
                      <w:right w:val="nil"/>
                      <w:between w:val="nil"/>
                    </w:pBdr>
                    <w:spacing w:line="240" w:lineRule="auto"/>
                    <w:jc w:val="both"/>
                  </w:pPr>
                  <w:r w:rsidRPr="00FB2DD5">
                    <w:rPr>
                      <w:b/>
                      <w:w w:val="64"/>
                    </w:rPr>
                    <w:t>1</w:t>
                  </w:r>
                  <w:r w:rsidRPr="00FB2DD5">
                    <w:rPr>
                      <w:b/>
                      <w:spacing w:val="1"/>
                      <w:w w:val="64"/>
                    </w:rPr>
                    <w:t>3</w:t>
                  </w:r>
                </w:p>
              </w:tc>
              <w:tc>
                <w:tcPr>
                  <w:tcW w:w="277" w:type="dxa"/>
                  <w:tcBorders>
                    <w:top w:val="single" w:sz="4" w:space="0" w:color="888888"/>
                    <w:left w:val="single" w:sz="4" w:space="0" w:color="888888"/>
                    <w:bottom w:val="single" w:sz="4" w:space="0" w:color="888888"/>
                    <w:right w:val="single" w:sz="4" w:space="0" w:color="888888"/>
                  </w:tcBorders>
                  <w:tcFitText/>
                </w:tcPr>
                <w:p w14:paraId="6A19210D" w14:textId="77777777" w:rsidR="007A7DBE" w:rsidRPr="008120B3" w:rsidRDefault="007A7DBE" w:rsidP="007A7DBE">
                  <w:pPr>
                    <w:widowControl w:val="0"/>
                    <w:pBdr>
                      <w:top w:val="nil"/>
                      <w:left w:val="nil"/>
                      <w:bottom w:val="nil"/>
                      <w:right w:val="nil"/>
                      <w:between w:val="nil"/>
                    </w:pBdr>
                    <w:spacing w:line="240" w:lineRule="auto"/>
                    <w:jc w:val="both"/>
                  </w:pPr>
                  <w:r w:rsidRPr="00FB2DD5">
                    <w:rPr>
                      <w:b/>
                      <w:w w:val="64"/>
                    </w:rPr>
                    <w:t>14</w:t>
                  </w:r>
                </w:p>
              </w:tc>
              <w:tc>
                <w:tcPr>
                  <w:tcW w:w="278" w:type="dxa"/>
                  <w:tcBorders>
                    <w:top w:val="single" w:sz="4" w:space="0" w:color="888888"/>
                    <w:left w:val="single" w:sz="4" w:space="0" w:color="888888"/>
                    <w:bottom w:val="single" w:sz="4" w:space="0" w:color="888888"/>
                    <w:right w:val="single" w:sz="4" w:space="0" w:color="888888"/>
                  </w:tcBorders>
                  <w:tcFitText/>
                </w:tcPr>
                <w:p w14:paraId="6115D373" w14:textId="77777777" w:rsidR="007A7DBE" w:rsidRPr="008120B3" w:rsidRDefault="007A7DBE" w:rsidP="007A7DBE">
                  <w:pPr>
                    <w:widowControl w:val="0"/>
                    <w:pBdr>
                      <w:top w:val="nil"/>
                      <w:left w:val="nil"/>
                      <w:bottom w:val="nil"/>
                      <w:right w:val="nil"/>
                      <w:between w:val="nil"/>
                    </w:pBdr>
                    <w:spacing w:line="240" w:lineRule="auto"/>
                    <w:jc w:val="both"/>
                  </w:pPr>
                  <w:r w:rsidRPr="00FB2DD5">
                    <w:rPr>
                      <w:b/>
                      <w:w w:val="64"/>
                    </w:rPr>
                    <w:t>1</w:t>
                  </w:r>
                  <w:r w:rsidRPr="00FB2DD5">
                    <w:rPr>
                      <w:b/>
                      <w:spacing w:val="1"/>
                      <w:w w:val="64"/>
                    </w:rPr>
                    <w:t>5</w:t>
                  </w:r>
                </w:p>
              </w:tc>
              <w:tc>
                <w:tcPr>
                  <w:tcW w:w="278" w:type="dxa"/>
                  <w:tcBorders>
                    <w:top w:val="single" w:sz="4" w:space="0" w:color="888888"/>
                    <w:left w:val="single" w:sz="4" w:space="0" w:color="888888"/>
                    <w:bottom w:val="single" w:sz="4" w:space="0" w:color="888888"/>
                    <w:right w:val="single" w:sz="4" w:space="0" w:color="888888"/>
                  </w:tcBorders>
                  <w:tcFitText/>
                </w:tcPr>
                <w:p w14:paraId="1D5DD9EA" w14:textId="77777777" w:rsidR="007A7DBE" w:rsidRPr="008120B3" w:rsidRDefault="007A7DBE" w:rsidP="007A7DBE">
                  <w:pPr>
                    <w:widowControl w:val="0"/>
                    <w:pBdr>
                      <w:top w:val="nil"/>
                      <w:left w:val="nil"/>
                      <w:bottom w:val="nil"/>
                      <w:right w:val="nil"/>
                      <w:between w:val="nil"/>
                    </w:pBdr>
                    <w:spacing w:line="240" w:lineRule="auto"/>
                    <w:jc w:val="both"/>
                  </w:pPr>
                  <w:r w:rsidRPr="00FB2DD5">
                    <w:rPr>
                      <w:b/>
                      <w:w w:val="64"/>
                    </w:rPr>
                    <w:t>1</w:t>
                  </w:r>
                  <w:r w:rsidRPr="00FB2DD5">
                    <w:rPr>
                      <w:b/>
                      <w:spacing w:val="1"/>
                      <w:w w:val="64"/>
                    </w:rPr>
                    <w:t>6</w:t>
                  </w:r>
                </w:p>
              </w:tc>
              <w:tc>
                <w:tcPr>
                  <w:tcW w:w="278" w:type="dxa"/>
                  <w:tcBorders>
                    <w:top w:val="single" w:sz="4" w:space="0" w:color="888888"/>
                    <w:left w:val="single" w:sz="4" w:space="0" w:color="888888"/>
                    <w:bottom w:val="single" w:sz="4" w:space="0" w:color="888888"/>
                    <w:right w:val="single" w:sz="4" w:space="0" w:color="888888"/>
                  </w:tcBorders>
                  <w:tcFitText/>
                </w:tcPr>
                <w:p w14:paraId="347DB881" w14:textId="77777777" w:rsidR="007A7DBE" w:rsidRPr="008120B3" w:rsidRDefault="007A7DBE" w:rsidP="007A7DBE">
                  <w:pPr>
                    <w:widowControl w:val="0"/>
                    <w:pBdr>
                      <w:top w:val="nil"/>
                      <w:left w:val="nil"/>
                      <w:bottom w:val="nil"/>
                      <w:right w:val="nil"/>
                      <w:between w:val="nil"/>
                    </w:pBdr>
                    <w:spacing w:line="240" w:lineRule="auto"/>
                    <w:jc w:val="both"/>
                  </w:pPr>
                  <w:r w:rsidRPr="00FB2DD5">
                    <w:rPr>
                      <w:b/>
                      <w:w w:val="64"/>
                    </w:rPr>
                    <w:t>1</w:t>
                  </w:r>
                  <w:r w:rsidRPr="00FB2DD5">
                    <w:rPr>
                      <w:b/>
                      <w:spacing w:val="1"/>
                      <w:w w:val="64"/>
                    </w:rPr>
                    <w:t>7</w:t>
                  </w:r>
                </w:p>
              </w:tc>
              <w:tc>
                <w:tcPr>
                  <w:tcW w:w="278" w:type="dxa"/>
                  <w:tcBorders>
                    <w:top w:val="single" w:sz="4" w:space="0" w:color="888888"/>
                    <w:left w:val="single" w:sz="4" w:space="0" w:color="888888"/>
                    <w:bottom w:val="single" w:sz="4" w:space="0" w:color="888888"/>
                    <w:right w:val="single" w:sz="4" w:space="0" w:color="888888"/>
                  </w:tcBorders>
                  <w:tcFitText/>
                </w:tcPr>
                <w:p w14:paraId="561C062D" w14:textId="77777777" w:rsidR="007A7DBE" w:rsidRPr="008120B3" w:rsidRDefault="007A7DBE" w:rsidP="007A7DBE">
                  <w:pPr>
                    <w:widowControl w:val="0"/>
                    <w:pBdr>
                      <w:top w:val="nil"/>
                      <w:left w:val="nil"/>
                      <w:bottom w:val="nil"/>
                      <w:right w:val="nil"/>
                      <w:between w:val="nil"/>
                    </w:pBdr>
                    <w:spacing w:line="240" w:lineRule="auto"/>
                    <w:jc w:val="both"/>
                  </w:pPr>
                  <w:r w:rsidRPr="00FB2DD5">
                    <w:rPr>
                      <w:b/>
                      <w:w w:val="64"/>
                    </w:rPr>
                    <w:t>1</w:t>
                  </w:r>
                  <w:r w:rsidRPr="00FB2DD5">
                    <w:rPr>
                      <w:b/>
                      <w:spacing w:val="1"/>
                      <w:w w:val="64"/>
                    </w:rPr>
                    <w:t>8</w:t>
                  </w:r>
                </w:p>
              </w:tc>
              <w:tc>
                <w:tcPr>
                  <w:tcW w:w="278" w:type="dxa"/>
                  <w:tcBorders>
                    <w:top w:val="single" w:sz="4" w:space="0" w:color="888888"/>
                    <w:left w:val="single" w:sz="4" w:space="0" w:color="888888"/>
                    <w:bottom w:val="single" w:sz="4" w:space="0" w:color="888888"/>
                    <w:right w:val="single" w:sz="4" w:space="0" w:color="888888"/>
                  </w:tcBorders>
                  <w:tcFitText/>
                </w:tcPr>
                <w:p w14:paraId="0C25D9F9" w14:textId="77777777" w:rsidR="007A7DBE" w:rsidRPr="008120B3" w:rsidRDefault="007A7DBE" w:rsidP="007A7DBE">
                  <w:pPr>
                    <w:widowControl w:val="0"/>
                    <w:pBdr>
                      <w:top w:val="nil"/>
                      <w:left w:val="nil"/>
                      <w:bottom w:val="nil"/>
                      <w:right w:val="nil"/>
                      <w:between w:val="nil"/>
                    </w:pBdr>
                    <w:spacing w:line="240" w:lineRule="auto"/>
                    <w:jc w:val="both"/>
                  </w:pPr>
                  <w:r w:rsidRPr="00FB2DD5">
                    <w:rPr>
                      <w:b/>
                      <w:w w:val="64"/>
                    </w:rPr>
                    <w:t>1</w:t>
                  </w:r>
                  <w:r w:rsidRPr="00FB2DD5">
                    <w:rPr>
                      <w:b/>
                      <w:spacing w:val="1"/>
                      <w:w w:val="64"/>
                    </w:rPr>
                    <w:t>9</w:t>
                  </w:r>
                </w:p>
              </w:tc>
              <w:tc>
                <w:tcPr>
                  <w:tcW w:w="456" w:type="dxa"/>
                  <w:tcBorders>
                    <w:top w:val="single" w:sz="4" w:space="0" w:color="888888"/>
                    <w:left w:val="single" w:sz="4" w:space="0" w:color="888888"/>
                    <w:bottom w:val="single" w:sz="4" w:space="0" w:color="888888"/>
                    <w:right w:val="single" w:sz="4" w:space="0" w:color="888888"/>
                  </w:tcBorders>
                  <w:tcFitText/>
                </w:tcPr>
                <w:p w14:paraId="2327CEF8" w14:textId="77777777" w:rsidR="007A7DBE" w:rsidRPr="008120B3" w:rsidRDefault="007A7DBE" w:rsidP="007A7DBE">
                  <w:pPr>
                    <w:widowControl w:val="0"/>
                    <w:pBdr>
                      <w:top w:val="nil"/>
                      <w:left w:val="nil"/>
                      <w:bottom w:val="nil"/>
                      <w:right w:val="nil"/>
                      <w:between w:val="nil"/>
                    </w:pBdr>
                    <w:spacing w:line="240" w:lineRule="auto"/>
                    <w:jc w:val="both"/>
                  </w:pPr>
                  <w:r w:rsidRPr="00E11A11">
                    <w:rPr>
                      <w:b/>
                      <w:spacing w:val="91"/>
                    </w:rPr>
                    <w:t>2</w:t>
                  </w:r>
                  <w:r w:rsidRPr="00E11A11">
                    <w:rPr>
                      <w:b/>
                      <w:spacing w:val="1"/>
                    </w:rPr>
                    <w:t>0</w:t>
                  </w:r>
                </w:p>
              </w:tc>
              <w:tc>
                <w:tcPr>
                  <w:tcW w:w="425" w:type="dxa"/>
                  <w:tcBorders>
                    <w:top w:val="single" w:sz="4" w:space="0" w:color="888888"/>
                    <w:left w:val="single" w:sz="4" w:space="0" w:color="888888"/>
                    <w:bottom w:val="single" w:sz="4" w:space="0" w:color="888888"/>
                    <w:right w:val="single" w:sz="4" w:space="0" w:color="888888"/>
                  </w:tcBorders>
                  <w:tcFitText/>
                </w:tcPr>
                <w:p w14:paraId="493BCBB2" w14:textId="77777777" w:rsidR="007A7DBE" w:rsidRPr="008120B3" w:rsidRDefault="007A7DBE" w:rsidP="007A7DBE">
                  <w:pPr>
                    <w:widowControl w:val="0"/>
                    <w:pBdr>
                      <w:top w:val="nil"/>
                      <w:left w:val="nil"/>
                      <w:bottom w:val="nil"/>
                      <w:right w:val="nil"/>
                      <w:between w:val="nil"/>
                    </w:pBdr>
                    <w:spacing w:line="240" w:lineRule="auto"/>
                    <w:jc w:val="both"/>
                  </w:pPr>
                  <w:r w:rsidRPr="00E11A11">
                    <w:rPr>
                      <w:b/>
                      <w:spacing w:val="60"/>
                    </w:rPr>
                    <w:t>2</w:t>
                  </w:r>
                  <w:r w:rsidRPr="00E11A11">
                    <w:rPr>
                      <w:b/>
                      <w:spacing w:val="1"/>
                    </w:rPr>
                    <w:t>1</w:t>
                  </w:r>
                </w:p>
              </w:tc>
              <w:tc>
                <w:tcPr>
                  <w:tcW w:w="425" w:type="dxa"/>
                  <w:tcBorders>
                    <w:top w:val="single" w:sz="4" w:space="0" w:color="888888"/>
                    <w:left w:val="single" w:sz="4" w:space="0" w:color="888888"/>
                    <w:bottom w:val="single" w:sz="4" w:space="0" w:color="888888"/>
                    <w:right w:val="single" w:sz="4" w:space="0" w:color="888888"/>
                  </w:tcBorders>
                  <w:tcFitText/>
                </w:tcPr>
                <w:p w14:paraId="16025012" w14:textId="77777777" w:rsidR="007A7DBE" w:rsidRPr="008120B3" w:rsidRDefault="007A7DBE" w:rsidP="007A7DBE">
                  <w:pPr>
                    <w:widowControl w:val="0"/>
                    <w:pBdr>
                      <w:top w:val="nil"/>
                      <w:left w:val="nil"/>
                      <w:bottom w:val="nil"/>
                      <w:right w:val="nil"/>
                      <w:between w:val="nil"/>
                    </w:pBdr>
                    <w:spacing w:line="240" w:lineRule="auto"/>
                    <w:jc w:val="both"/>
                  </w:pPr>
                  <w:r w:rsidRPr="00E11A11">
                    <w:rPr>
                      <w:b/>
                      <w:spacing w:val="60"/>
                    </w:rPr>
                    <w:t>2</w:t>
                  </w:r>
                  <w:r w:rsidRPr="00E11A11">
                    <w:rPr>
                      <w:b/>
                      <w:spacing w:val="1"/>
                    </w:rPr>
                    <w:t>2</w:t>
                  </w:r>
                </w:p>
              </w:tc>
              <w:tc>
                <w:tcPr>
                  <w:tcW w:w="426" w:type="dxa"/>
                  <w:tcBorders>
                    <w:top w:val="single" w:sz="4" w:space="0" w:color="888888"/>
                    <w:left w:val="single" w:sz="4" w:space="0" w:color="888888"/>
                    <w:bottom w:val="single" w:sz="4" w:space="0" w:color="888888"/>
                    <w:right w:val="single" w:sz="4" w:space="0" w:color="888888"/>
                  </w:tcBorders>
                  <w:tcFitText/>
                </w:tcPr>
                <w:p w14:paraId="71C6854C" w14:textId="77777777" w:rsidR="007A7DBE" w:rsidRPr="008120B3" w:rsidRDefault="007A7DBE" w:rsidP="007A7DBE">
                  <w:pPr>
                    <w:widowControl w:val="0"/>
                    <w:pBdr>
                      <w:top w:val="nil"/>
                      <w:left w:val="nil"/>
                      <w:bottom w:val="nil"/>
                      <w:right w:val="nil"/>
                      <w:between w:val="nil"/>
                    </w:pBdr>
                    <w:spacing w:line="240" w:lineRule="auto"/>
                    <w:jc w:val="both"/>
                  </w:pPr>
                  <w:r w:rsidRPr="00E11A11">
                    <w:rPr>
                      <w:b/>
                      <w:spacing w:val="61"/>
                    </w:rPr>
                    <w:t>2</w:t>
                  </w:r>
                  <w:r w:rsidRPr="00E11A11">
                    <w:rPr>
                      <w:b/>
                      <w:spacing w:val="1"/>
                    </w:rPr>
                    <w:t>3</w:t>
                  </w:r>
                </w:p>
              </w:tc>
              <w:tc>
                <w:tcPr>
                  <w:tcW w:w="542" w:type="dxa"/>
                  <w:tcBorders>
                    <w:top w:val="single" w:sz="4" w:space="0" w:color="888888"/>
                    <w:left w:val="single" w:sz="4" w:space="0" w:color="888888"/>
                    <w:bottom w:val="single" w:sz="4" w:space="0" w:color="888888"/>
                    <w:right w:val="single" w:sz="4" w:space="0" w:color="888888"/>
                  </w:tcBorders>
                  <w:tcFitText/>
                </w:tcPr>
                <w:p w14:paraId="67F4AEBE" w14:textId="77777777" w:rsidR="007A7DBE" w:rsidRPr="008120B3" w:rsidRDefault="007A7DBE" w:rsidP="007A7DBE">
                  <w:pPr>
                    <w:widowControl w:val="0"/>
                    <w:pBdr>
                      <w:top w:val="nil"/>
                      <w:left w:val="nil"/>
                      <w:bottom w:val="nil"/>
                      <w:right w:val="nil"/>
                      <w:between w:val="nil"/>
                    </w:pBdr>
                    <w:spacing w:line="240" w:lineRule="auto"/>
                    <w:jc w:val="both"/>
                  </w:pPr>
                  <w:r w:rsidRPr="00E11A11">
                    <w:rPr>
                      <w:b/>
                      <w:spacing w:val="177"/>
                    </w:rPr>
                    <w:t>2</w:t>
                  </w:r>
                  <w:r w:rsidRPr="00E11A11">
                    <w:rPr>
                      <w:b/>
                      <w:spacing w:val="1"/>
                    </w:rPr>
                    <w:t>4</w:t>
                  </w:r>
                </w:p>
              </w:tc>
            </w:tr>
            <w:tr w:rsidR="007A7DBE" w:rsidRPr="008120B3" w14:paraId="240EB706" w14:textId="77777777" w:rsidTr="0089275D">
              <w:trPr>
                <w:jc w:val="center"/>
              </w:trPr>
              <w:tc>
                <w:tcPr>
                  <w:tcW w:w="9738" w:type="dxa"/>
                  <w:gridSpan w:val="25"/>
                  <w:tcBorders>
                    <w:top w:val="single" w:sz="4" w:space="0" w:color="888888"/>
                    <w:left w:val="single" w:sz="4" w:space="0" w:color="888888"/>
                    <w:bottom w:val="single" w:sz="4" w:space="0" w:color="888888"/>
                    <w:right w:val="single" w:sz="4" w:space="0" w:color="888888"/>
                  </w:tcBorders>
                  <w:shd w:val="clear" w:color="auto" w:fill="FFFF00"/>
                </w:tcPr>
                <w:p w14:paraId="316252C9" w14:textId="77777777" w:rsidR="007A7DBE" w:rsidRPr="0089275D" w:rsidRDefault="007A7DBE" w:rsidP="007A7DBE">
                  <w:pPr>
                    <w:widowControl w:val="0"/>
                    <w:pBdr>
                      <w:top w:val="nil"/>
                      <w:left w:val="nil"/>
                      <w:bottom w:val="nil"/>
                      <w:right w:val="nil"/>
                      <w:between w:val="nil"/>
                    </w:pBdr>
                    <w:spacing w:line="240" w:lineRule="auto"/>
                    <w:jc w:val="both"/>
                  </w:pPr>
                  <w:r w:rsidRPr="0089275D">
                    <w:t>Поддейност 1:</w:t>
                  </w:r>
                </w:p>
              </w:tc>
            </w:tr>
            <w:tr w:rsidR="007A7DBE" w:rsidRPr="008120B3" w14:paraId="2C49AEE5"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29F69CE3" w14:textId="34ED79C2" w:rsidR="007A7DBE" w:rsidRPr="008120B3" w:rsidRDefault="00C6242D" w:rsidP="007A7DBE">
                  <w:pPr>
                    <w:widowControl w:val="0"/>
                    <w:pBdr>
                      <w:top w:val="nil"/>
                      <w:left w:val="nil"/>
                      <w:bottom w:val="nil"/>
                      <w:right w:val="nil"/>
                      <w:between w:val="nil"/>
                    </w:pBdr>
                    <w:spacing w:line="240" w:lineRule="auto"/>
                    <w:jc w:val="both"/>
                  </w:pPr>
                  <w:r w:rsidRPr="00185DF5">
                    <w:t xml:space="preserve">Изграждане, модернизиране и интегриране на системи за видеонаблюдение с функционалност за разпознаване на номера на МПС, на минимум 22 пътни възли на околовръстен път на гр. София. </w:t>
                  </w:r>
                </w:p>
              </w:tc>
              <w:tc>
                <w:tcPr>
                  <w:tcW w:w="235" w:type="dxa"/>
                  <w:tcBorders>
                    <w:top w:val="single" w:sz="4" w:space="0" w:color="888888"/>
                    <w:left w:val="single" w:sz="4" w:space="0" w:color="888888"/>
                    <w:bottom w:val="single" w:sz="4" w:space="0" w:color="888888"/>
                    <w:right w:val="single" w:sz="4" w:space="0" w:color="888888"/>
                  </w:tcBorders>
                  <w:shd w:val="clear" w:color="auto" w:fill="auto"/>
                  <w:vAlign w:val="center"/>
                </w:tcPr>
                <w:p w14:paraId="74ED69DB" w14:textId="77777777" w:rsidR="007A7DBE" w:rsidRPr="008120B3" w:rsidRDefault="007A7DBE" w:rsidP="007A7DBE">
                  <w:pPr>
                    <w:widowControl w:val="0"/>
                    <w:pBdr>
                      <w:top w:val="nil"/>
                      <w:left w:val="nil"/>
                      <w:bottom w:val="nil"/>
                      <w:right w:val="nil"/>
                      <w:between w:val="nil"/>
                    </w:pBdr>
                    <w:spacing w:line="240" w:lineRule="auto"/>
                    <w:jc w:val="both"/>
                    <w:rPr>
                      <w:lang w:val="en-US"/>
                    </w:rPr>
                  </w:pPr>
                  <w:r w:rsidRPr="008120B3">
                    <w:rPr>
                      <w:lang w:val="en-US"/>
                    </w:rPr>
                    <w:t>X</w:t>
                  </w:r>
                </w:p>
              </w:tc>
              <w:tc>
                <w:tcPr>
                  <w:tcW w:w="235" w:type="dxa"/>
                  <w:tcBorders>
                    <w:top w:val="single" w:sz="4" w:space="0" w:color="888888"/>
                    <w:left w:val="single" w:sz="4" w:space="0" w:color="888888"/>
                    <w:bottom w:val="single" w:sz="4" w:space="0" w:color="888888"/>
                    <w:right w:val="single" w:sz="4" w:space="0" w:color="888888"/>
                  </w:tcBorders>
                  <w:vAlign w:val="center"/>
                </w:tcPr>
                <w:p w14:paraId="5302FC01"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348A9F89" w14:textId="77777777" w:rsidR="007A7DBE" w:rsidRPr="00640212" w:rsidRDefault="007A7DBE" w:rsidP="007A7DBE">
                  <w:pPr>
                    <w:widowControl w:val="0"/>
                    <w:pBdr>
                      <w:top w:val="nil"/>
                      <w:left w:val="nil"/>
                      <w:bottom w:val="nil"/>
                      <w:right w:val="nil"/>
                      <w:between w:val="nil"/>
                    </w:pBdr>
                    <w:spacing w:line="240" w:lineRule="auto"/>
                    <w:jc w:val="both"/>
                  </w:pPr>
                  <w:r w:rsidRPr="0064021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45171732"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21E1BD7F"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6C2F6CED"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7272BE59"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36FD5F15"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3135811F"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CA74997"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8BF230F"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07B0E45F"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2835D5E6"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7" w:type="dxa"/>
                  <w:tcBorders>
                    <w:top w:val="single" w:sz="4" w:space="0" w:color="888888"/>
                    <w:left w:val="single" w:sz="4" w:space="0" w:color="888888"/>
                    <w:bottom w:val="single" w:sz="4" w:space="0" w:color="888888"/>
                    <w:right w:val="single" w:sz="4" w:space="0" w:color="888888"/>
                  </w:tcBorders>
                  <w:vAlign w:val="center"/>
                </w:tcPr>
                <w:p w14:paraId="345B93AD"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383D1363"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A1D9801"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7C5D2C6F"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D7EA8DE"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F2120F2"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456" w:type="dxa"/>
                  <w:tcBorders>
                    <w:top w:val="single" w:sz="4" w:space="0" w:color="888888"/>
                    <w:left w:val="single" w:sz="4" w:space="0" w:color="888888"/>
                    <w:bottom w:val="single" w:sz="4" w:space="0" w:color="888888"/>
                    <w:right w:val="single" w:sz="4" w:space="0" w:color="888888"/>
                  </w:tcBorders>
                  <w:vAlign w:val="center"/>
                </w:tcPr>
                <w:p w14:paraId="54F9A4A7"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425" w:type="dxa"/>
                  <w:tcBorders>
                    <w:top w:val="single" w:sz="4" w:space="0" w:color="888888"/>
                    <w:left w:val="single" w:sz="4" w:space="0" w:color="888888"/>
                    <w:bottom w:val="single" w:sz="4" w:space="0" w:color="888888"/>
                    <w:right w:val="single" w:sz="4" w:space="0" w:color="888888"/>
                  </w:tcBorders>
                  <w:vAlign w:val="center"/>
                </w:tcPr>
                <w:p w14:paraId="082E721D"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425" w:type="dxa"/>
                  <w:tcBorders>
                    <w:top w:val="single" w:sz="4" w:space="0" w:color="888888"/>
                    <w:left w:val="single" w:sz="4" w:space="0" w:color="888888"/>
                    <w:bottom w:val="single" w:sz="4" w:space="0" w:color="888888"/>
                    <w:right w:val="single" w:sz="4" w:space="0" w:color="888888"/>
                  </w:tcBorders>
                  <w:vAlign w:val="center"/>
                </w:tcPr>
                <w:p w14:paraId="78DC7509" w14:textId="77777777" w:rsidR="007A7DBE" w:rsidRPr="008120B3"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3C82C472" w14:textId="77777777" w:rsidR="007A7DBE" w:rsidRPr="008120B3"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7FB70BB9" w14:textId="77777777" w:rsidR="007A7DBE" w:rsidRPr="008120B3" w:rsidRDefault="007A7DBE" w:rsidP="007A7DBE">
                  <w:pPr>
                    <w:widowControl w:val="0"/>
                    <w:pBdr>
                      <w:top w:val="nil"/>
                      <w:left w:val="nil"/>
                      <w:bottom w:val="nil"/>
                      <w:right w:val="nil"/>
                      <w:between w:val="nil"/>
                    </w:pBdr>
                    <w:spacing w:line="240" w:lineRule="auto"/>
                    <w:jc w:val="both"/>
                  </w:pPr>
                </w:p>
              </w:tc>
            </w:tr>
            <w:tr w:rsidR="007A7DBE" w:rsidRPr="008120B3" w14:paraId="423EEF0F"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21C7563E" w14:textId="77777777" w:rsidR="007A7DBE" w:rsidRPr="008120B3" w:rsidRDefault="007A7DBE" w:rsidP="00BE233F">
                  <w:pPr>
                    <w:widowControl w:val="0"/>
                    <w:spacing w:line="240" w:lineRule="auto"/>
                    <w:contextualSpacing/>
                    <w:jc w:val="both"/>
                  </w:pPr>
                  <w:r w:rsidRPr="008120B3">
                    <w:t>Изграждане на централизиран масив за съхранени</w:t>
                  </w:r>
                  <w:r w:rsidR="00BE233F">
                    <w:t>е на записани видео изображения</w:t>
                  </w:r>
                </w:p>
              </w:tc>
              <w:tc>
                <w:tcPr>
                  <w:tcW w:w="235" w:type="dxa"/>
                  <w:tcBorders>
                    <w:top w:val="single" w:sz="4" w:space="0" w:color="888888"/>
                    <w:left w:val="single" w:sz="4" w:space="0" w:color="888888"/>
                    <w:bottom w:val="single" w:sz="4" w:space="0" w:color="888888"/>
                    <w:right w:val="single" w:sz="4" w:space="0" w:color="888888"/>
                  </w:tcBorders>
                  <w:vAlign w:val="center"/>
                </w:tcPr>
                <w:p w14:paraId="77445433" w14:textId="77777777" w:rsidR="007A7DBE" w:rsidRPr="008120B3"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135F13E7"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18B43A2"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6AE78F8"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3E6370C6"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07EA3BFE"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400C2D81"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2E3A8A7A"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16DF3148"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0B724B29"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3ABA199E"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1075A54F"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C537230" w14:textId="77777777" w:rsidR="007A7DBE" w:rsidRPr="008120B3"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78504E89"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BE1D954"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25B3338"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FC8E507"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90716C9"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001DD4E" w14:textId="77777777" w:rsidR="007A7DBE" w:rsidRPr="008120B3"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4293F3B2"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40F8BEE4"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21C018C1" w14:textId="77777777" w:rsidR="007A7DBE" w:rsidRPr="008120B3"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61827B7A" w14:textId="77777777" w:rsidR="007A7DBE" w:rsidRPr="008120B3"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65C7EF94" w14:textId="77777777" w:rsidR="007A7DBE" w:rsidRPr="008120B3" w:rsidRDefault="007A7DBE" w:rsidP="007A7DBE">
                  <w:pPr>
                    <w:widowControl w:val="0"/>
                    <w:pBdr>
                      <w:top w:val="nil"/>
                      <w:left w:val="nil"/>
                      <w:bottom w:val="nil"/>
                      <w:right w:val="nil"/>
                      <w:between w:val="nil"/>
                    </w:pBdr>
                    <w:spacing w:line="240" w:lineRule="auto"/>
                    <w:jc w:val="both"/>
                  </w:pPr>
                </w:p>
              </w:tc>
            </w:tr>
            <w:tr w:rsidR="007A7DBE" w:rsidRPr="008120B3" w14:paraId="210A1FF1"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0365FAAE" w14:textId="77777777" w:rsidR="007A7DBE" w:rsidRPr="008120B3" w:rsidRDefault="007A7DBE" w:rsidP="00BE233F">
                  <w:pPr>
                    <w:widowControl w:val="0"/>
                    <w:spacing w:line="240" w:lineRule="auto"/>
                    <w:jc w:val="both"/>
                  </w:pPr>
                  <w:r w:rsidRPr="008120B3">
                    <w:t>Надграждане на изчислителен ресурс обезпечаващ функционирането на системата</w:t>
                  </w:r>
                </w:p>
              </w:tc>
              <w:tc>
                <w:tcPr>
                  <w:tcW w:w="235" w:type="dxa"/>
                  <w:tcBorders>
                    <w:top w:val="single" w:sz="4" w:space="0" w:color="888888"/>
                    <w:left w:val="single" w:sz="4" w:space="0" w:color="888888"/>
                    <w:bottom w:val="single" w:sz="4" w:space="0" w:color="888888"/>
                    <w:right w:val="single" w:sz="4" w:space="0" w:color="888888"/>
                  </w:tcBorders>
                  <w:vAlign w:val="center"/>
                </w:tcPr>
                <w:p w14:paraId="7A4E8BB9" w14:textId="77777777" w:rsidR="007A7DBE" w:rsidRPr="008120B3"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32531FFC"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9FED00D"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F8063D3"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B82A570"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E11A967" w14:textId="77777777" w:rsidR="007A7DBE" w:rsidRPr="008120B3" w:rsidRDefault="007A7DBE" w:rsidP="007A7DBE">
                  <w:pPr>
                    <w:widowControl w:val="0"/>
                    <w:pBdr>
                      <w:top w:val="nil"/>
                      <w:left w:val="nil"/>
                      <w:bottom w:val="nil"/>
                      <w:right w:val="nil"/>
                      <w:between w:val="nil"/>
                    </w:pBdr>
                    <w:spacing w:line="240" w:lineRule="auto"/>
                    <w:jc w:val="both"/>
                    <w:rPr>
                      <w:lang w:val="en-US"/>
                    </w:rPr>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669CCE06"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2898B4D1"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055D7A57"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E2B08DC"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03FFD50A"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089C9084"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7960CE0C" w14:textId="77777777" w:rsidR="007A7DBE" w:rsidRPr="008120B3"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11CDA81C"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9B6F67E"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B1AFBB8"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537814E"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D6887C4"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E2D62E9" w14:textId="77777777" w:rsidR="007A7DBE" w:rsidRPr="008120B3"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0E387677"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27256356"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6060A53E" w14:textId="77777777" w:rsidR="007A7DBE" w:rsidRPr="008120B3"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76B034E7" w14:textId="77777777" w:rsidR="007A7DBE" w:rsidRPr="008120B3"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60EA8C02" w14:textId="77777777" w:rsidR="007A7DBE" w:rsidRPr="008120B3" w:rsidRDefault="007A7DBE" w:rsidP="007A7DBE">
                  <w:pPr>
                    <w:widowControl w:val="0"/>
                    <w:pBdr>
                      <w:top w:val="nil"/>
                      <w:left w:val="nil"/>
                      <w:bottom w:val="nil"/>
                      <w:right w:val="nil"/>
                      <w:between w:val="nil"/>
                    </w:pBdr>
                    <w:spacing w:line="240" w:lineRule="auto"/>
                    <w:jc w:val="both"/>
                  </w:pPr>
                </w:p>
              </w:tc>
            </w:tr>
            <w:tr w:rsidR="007A7DBE" w:rsidRPr="008120B3" w14:paraId="75006EA0" w14:textId="77777777" w:rsidTr="007A7DBE">
              <w:trPr>
                <w:jc w:val="center"/>
              </w:trPr>
              <w:tc>
                <w:tcPr>
                  <w:tcW w:w="2576" w:type="dxa"/>
                  <w:tcBorders>
                    <w:top w:val="single" w:sz="4" w:space="0" w:color="888888"/>
                    <w:left w:val="single" w:sz="4" w:space="0" w:color="888888"/>
                    <w:bottom w:val="single" w:sz="4" w:space="0" w:color="888888"/>
                    <w:right w:val="single" w:sz="4" w:space="0" w:color="888888"/>
                  </w:tcBorders>
                </w:tcPr>
                <w:p w14:paraId="1C7813A8" w14:textId="77777777" w:rsidR="007A7DBE" w:rsidRPr="008120B3" w:rsidRDefault="007A7DBE" w:rsidP="007A7DBE">
                  <w:pPr>
                    <w:widowControl w:val="0"/>
                    <w:pBdr>
                      <w:top w:val="nil"/>
                      <w:left w:val="nil"/>
                      <w:bottom w:val="nil"/>
                      <w:right w:val="nil"/>
                      <w:between w:val="nil"/>
                    </w:pBdr>
                    <w:spacing w:line="240" w:lineRule="auto"/>
                    <w:jc w:val="both"/>
                  </w:pPr>
                  <w:r w:rsidRPr="008120B3">
                    <w:t>Внедряване на видео аналитичен софтуер с възможности за само-обучаване</w:t>
                  </w:r>
                </w:p>
              </w:tc>
              <w:tc>
                <w:tcPr>
                  <w:tcW w:w="235" w:type="dxa"/>
                  <w:tcBorders>
                    <w:top w:val="single" w:sz="4" w:space="0" w:color="888888"/>
                    <w:left w:val="single" w:sz="4" w:space="0" w:color="888888"/>
                    <w:bottom w:val="single" w:sz="4" w:space="0" w:color="888888"/>
                    <w:right w:val="single" w:sz="4" w:space="0" w:color="888888"/>
                  </w:tcBorders>
                  <w:vAlign w:val="center"/>
                </w:tcPr>
                <w:p w14:paraId="4596C2DD" w14:textId="77777777" w:rsidR="007A7DBE" w:rsidRPr="008120B3"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43BE5FEB"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97286B8"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9A74492"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0FE551A"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813ABE7" w14:textId="77777777" w:rsidR="007A7DBE" w:rsidRPr="008120B3" w:rsidRDefault="007A7DBE" w:rsidP="007A7DBE">
                  <w:pPr>
                    <w:widowControl w:val="0"/>
                    <w:pBdr>
                      <w:top w:val="nil"/>
                      <w:left w:val="nil"/>
                      <w:bottom w:val="nil"/>
                      <w:right w:val="nil"/>
                      <w:between w:val="nil"/>
                    </w:pBdr>
                    <w:spacing w:line="240" w:lineRule="auto"/>
                    <w:jc w:val="both"/>
                    <w:rPr>
                      <w:lang w:val="en-US"/>
                    </w:rPr>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45B66E25"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02AC683F"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2B27F475"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36D9EF7E"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1C58E16"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72E8CF9C"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87189E8"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7" w:type="dxa"/>
                  <w:tcBorders>
                    <w:top w:val="single" w:sz="4" w:space="0" w:color="888888"/>
                    <w:left w:val="single" w:sz="4" w:space="0" w:color="888888"/>
                    <w:bottom w:val="single" w:sz="4" w:space="0" w:color="888888"/>
                    <w:right w:val="single" w:sz="4" w:space="0" w:color="888888"/>
                  </w:tcBorders>
                  <w:vAlign w:val="center"/>
                </w:tcPr>
                <w:p w14:paraId="66C47B65"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ABEC409"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237347CA"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895E4E8"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497B4790"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9752A65" w14:textId="77777777" w:rsidR="007A7DBE" w:rsidRPr="008120B3"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3EE81851"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68F9BB08"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4F89196B" w14:textId="77777777" w:rsidR="007A7DBE" w:rsidRPr="008120B3"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59A0ECD8" w14:textId="77777777" w:rsidR="007A7DBE" w:rsidRPr="008120B3"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0DAB058B" w14:textId="77777777" w:rsidR="007A7DBE" w:rsidRPr="008120B3" w:rsidRDefault="007A7DBE" w:rsidP="007A7DBE">
                  <w:pPr>
                    <w:widowControl w:val="0"/>
                    <w:pBdr>
                      <w:top w:val="nil"/>
                      <w:left w:val="nil"/>
                      <w:bottom w:val="nil"/>
                      <w:right w:val="nil"/>
                      <w:between w:val="nil"/>
                    </w:pBdr>
                    <w:spacing w:line="240" w:lineRule="auto"/>
                    <w:jc w:val="both"/>
                  </w:pPr>
                </w:p>
              </w:tc>
            </w:tr>
            <w:tr w:rsidR="007A7DBE" w:rsidRPr="008120B3" w14:paraId="33062377"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2CA0D4C1" w14:textId="77777777" w:rsidR="007A7DBE" w:rsidRPr="008120B3" w:rsidRDefault="007A7DBE" w:rsidP="007A7DBE">
                  <w:pPr>
                    <w:widowControl w:val="0"/>
                    <w:pBdr>
                      <w:top w:val="nil"/>
                      <w:left w:val="nil"/>
                      <w:bottom w:val="nil"/>
                      <w:right w:val="nil"/>
                      <w:between w:val="nil"/>
                    </w:pBdr>
                    <w:spacing w:line="240" w:lineRule="auto"/>
                    <w:jc w:val="both"/>
                  </w:pPr>
                  <w:r w:rsidRPr="008120B3">
                    <w:t xml:space="preserve">Надграждане на функционалността </w:t>
                  </w:r>
                  <w:r w:rsidR="009026FE">
                    <w:t>на централна компонента на ИАСС</w:t>
                  </w:r>
                </w:p>
              </w:tc>
              <w:tc>
                <w:tcPr>
                  <w:tcW w:w="235" w:type="dxa"/>
                  <w:tcBorders>
                    <w:top w:val="single" w:sz="4" w:space="0" w:color="888888"/>
                    <w:left w:val="single" w:sz="4" w:space="0" w:color="888888"/>
                    <w:bottom w:val="single" w:sz="4" w:space="0" w:color="888888"/>
                    <w:right w:val="single" w:sz="4" w:space="0" w:color="888888"/>
                  </w:tcBorders>
                  <w:vAlign w:val="center"/>
                </w:tcPr>
                <w:p w14:paraId="310EC7DB" w14:textId="77777777" w:rsidR="007A7DBE" w:rsidRPr="008120B3"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1F15EAF0"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6E2AC84"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10107B0"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F90CC91"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104CA83"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5FD9FCE6"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48C7E064"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36F83831"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B907DCC"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2136FEB0"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55D557EA"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749A8BC3"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7" w:type="dxa"/>
                  <w:tcBorders>
                    <w:top w:val="single" w:sz="4" w:space="0" w:color="888888"/>
                    <w:left w:val="single" w:sz="4" w:space="0" w:color="888888"/>
                    <w:bottom w:val="single" w:sz="4" w:space="0" w:color="888888"/>
                    <w:right w:val="single" w:sz="4" w:space="0" w:color="888888"/>
                  </w:tcBorders>
                  <w:vAlign w:val="center"/>
                </w:tcPr>
                <w:p w14:paraId="67F0BD49"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99A86B1"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582E00BA"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77DEC3E5"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380E30B6"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36F8E29" w14:textId="77777777" w:rsidR="007A7DBE" w:rsidRPr="008120B3"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39AD7EC8"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4FE587DC"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3399EE85" w14:textId="77777777" w:rsidR="007A7DBE" w:rsidRPr="008120B3"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336037DD" w14:textId="77777777" w:rsidR="007A7DBE" w:rsidRPr="008120B3"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0D4BE112" w14:textId="77777777" w:rsidR="007A7DBE" w:rsidRPr="008120B3" w:rsidRDefault="007A7DBE" w:rsidP="007A7DBE">
                  <w:pPr>
                    <w:widowControl w:val="0"/>
                    <w:pBdr>
                      <w:top w:val="nil"/>
                      <w:left w:val="nil"/>
                      <w:bottom w:val="nil"/>
                      <w:right w:val="nil"/>
                      <w:between w:val="nil"/>
                    </w:pBdr>
                    <w:spacing w:line="240" w:lineRule="auto"/>
                    <w:jc w:val="both"/>
                  </w:pPr>
                </w:p>
              </w:tc>
            </w:tr>
            <w:tr w:rsidR="007A7DBE" w:rsidRPr="008120B3" w14:paraId="018DD7F5"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0D8B615A" w14:textId="56EE9715" w:rsidR="007A7DBE" w:rsidRPr="008120B3" w:rsidRDefault="00C6242D" w:rsidP="00C6242D">
                  <w:pPr>
                    <w:widowControl w:val="0"/>
                    <w:pBdr>
                      <w:top w:val="nil"/>
                      <w:left w:val="nil"/>
                      <w:bottom w:val="nil"/>
                      <w:right w:val="nil"/>
                      <w:between w:val="nil"/>
                    </w:pBdr>
                    <w:spacing w:line="240" w:lineRule="auto"/>
                    <w:jc w:val="both"/>
                  </w:pPr>
                  <w:r>
                    <w:t>Получаване на информация с</w:t>
                  </w:r>
                  <w:r w:rsidR="00D36A50">
                    <w:t>ъс</w:t>
                  </w:r>
                  <w:r w:rsidRPr="008120B3">
                    <w:t xml:space="preserve"> </w:t>
                  </w:r>
                  <w:r w:rsidR="007A7DBE" w:rsidRPr="008120B3">
                    <w:t>система от датчици за измерване и отчитане на определени параметри</w:t>
                  </w:r>
                </w:p>
              </w:tc>
              <w:tc>
                <w:tcPr>
                  <w:tcW w:w="235" w:type="dxa"/>
                  <w:tcBorders>
                    <w:top w:val="single" w:sz="4" w:space="0" w:color="888888"/>
                    <w:left w:val="single" w:sz="4" w:space="0" w:color="888888"/>
                    <w:bottom w:val="single" w:sz="4" w:space="0" w:color="888888"/>
                    <w:right w:val="single" w:sz="4" w:space="0" w:color="888888"/>
                  </w:tcBorders>
                  <w:vAlign w:val="center"/>
                </w:tcPr>
                <w:p w14:paraId="37227A5C" w14:textId="77777777" w:rsidR="007A7DBE" w:rsidRPr="008120B3"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40BCEBE5"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AB28D2E"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EDEE126"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7703490"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69D5646" w14:textId="77777777" w:rsidR="007A7DBE" w:rsidRPr="008120B3" w:rsidRDefault="007A7DBE" w:rsidP="007A7DBE">
                  <w:pPr>
                    <w:widowControl w:val="0"/>
                    <w:pBdr>
                      <w:top w:val="nil"/>
                      <w:left w:val="nil"/>
                      <w:bottom w:val="nil"/>
                      <w:right w:val="nil"/>
                      <w:between w:val="nil"/>
                    </w:pBdr>
                    <w:spacing w:line="240" w:lineRule="auto"/>
                    <w:jc w:val="both"/>
                    <w:rPr>
                      <w:lang w:val="en-US"/>
                    </w:rPr>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6D038CB9" w14:textId="77777777" w:rsidR="007A7DBE" w:rsidRPr="008120B3" w:rsidRDefault="007A7DBE" w:rsidP="007A7DBE">
                  <w:pPr>
                    <w:widowControl w:val="0"/>
                    <w:pBdr>
                      <w:top w:val="nil"/>
                      <w:left w:val="nil"/>
                      <w:bottom w:val="nil"/>
                      <w:right w:val="nil"/>
                      <w:between w:val="nil"/>
                    </w:pBdr>
                    <w:spacing w:line="240" w:lineRule="auto"/>
                    <w:jc w:val="both"/>
                    <w:rPr>
                      <w:lang w:val="en-US"/>
                    </w:rPr>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3C3A987B" w14:textId="77777777" w:rsidR="007A7DBE" w:rsidRPr="008120B3" w:rsidRDefault="007A7DBE" w:rsidP="007A7DBE">
                  <w:pPr>
                    <w:widowControl w:val="0"/>
                    <w:pBdr>
                      <w:top w:val="nil"/>
                      <w:left w:val="nil"/>
                      <w:bottom w:val="nil"/>
                      <w:right w:val="nil"/>
                      <w:between w:val="nil"/>
                    </w:pBdr>
                    <w:spacing w:line="240" w:lineRule="auto"/>
                    <w:jc w:val="both"/>
                    <w:rPr>
                      <w:lang w:val="en-US"/>
                    </w:rPr>
                  </w:pPr>
                  <w:r w:rsidRPr="008120B3">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2EF88984" w14:textId="77777777" w:rsidR="007A7DBE" w:rsidRPr="008120B3" w:rsidRDefault="007A7DBE" w:rsidP="007A7DBE">
                  <w:pPr>
                    <w:widowControl w:val="0"/>
                    <w:pBdr>
                      <w:top w:val="nil"/>
                      <w:left w:val="nil"/>
                      <w:bottom w:val="nil"/>
                      <w:right w:val="nil"/>
                      <w:between w:val="nil"/>
                    </w:pBdr>
                    <w:spacing w:line="240" w:lineRule="auto"/>
                    <w:jc w:val="both"/>
                    <w:rPr>
                      <w:lang w:val="en-US"/>
                    </w:rPr>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0FC056D6"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0D006F6"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27A8068D"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74101A5F"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7" w:type="dxa"/>
                  <w:tcBorders>
                    <w:top w:val="single" w:sz="4" w:space="0" w:color="888888"/>
                    <w:left w:val="single" w:sz="4" w:space="0" w:color="888888"/>
                    <w:bottom w:val="single" w:sz="4" w:space="0" w:color="888888"/>
                    <w:right w:val="single" w:sz="4" w:space="0" w:color="888888"/>
                  </w:tcBorders>
                  <w:vAlign w:val="center"/>
                </w:tcPr>
                <w:p w14:paraId="28D0B5D5"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9DC8804"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C5AE0E9"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5733438"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FA71F90"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9729B47" w14:textId="77777777" w:rsidR="007A7DBE" w:rsidRPr="008120B3"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0CBB9C9B"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1473A76D"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33EAAE28" w14:textId="77777777" w:rsidR="007A7DBE" w:rsidRPr="008120B3"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4D27F8CA" w14:textId="77777777" w:rsidR="007A7DBE" w:rsidRPr="008120B3"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1180496F" w14:textId="77777777" w:rsidR="007A7DBE" w:rsidRPr="008120B3" w:rsidRDefault="007A7DBE" w:rsidP="007A7DBE">
                  <w:pPr>
                    <w:widowControl w:val="0"/>
                    <w:pBdr>
                      <w:top w:val="nil"/>
                      <w:left w:val="nil"/>
                      <w:bottom w:val="nil"/>
                      <w:right w:val="nil"/>
                      <w:between w:val="nil"/>
                    </w:pBdr>
                    <w:spacing w:line="240" w:lineRule="auto"/>
                    <w:jc w:val="both"/>
                  </w:pPr>
                </w:p>
              </w:tc>
            </w:tr>
            <w:tr w:rsidR="007A7DBE" w:rsidRPr="008120B3" w14:paraId="42356660"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39A2810F" w14:textId="77777777" w:rsidR="007A7DBE" w:rsidRPr="008120B3" w:rsidRDefault="007A7DBE" w:rsidP="007A7DBE">
                  <w:pPr>
                    <w:widowControl w:val="0"/>
                    <w:pBdr>
                      <w:top w:val="nil"/>
                      <w:left w:val="nil"/>
                      <w:bottom w:val="nil"/>
                      <w:right w:val="nil"/>
                      <w:between w:val="nil"/>
                    </w:pBdr>
                    <w:spacing w:line="240" w:lineRule="auto"/>
                    <w:jc w:val="both"/>
                  </w:pPr>
                  <w:r w:rsidRPr="008120B3">
                    <w:t>Създаване на централизирана база от големи данни с цел проактивна превенция, последващ анализ и статистика</w:t>
                  </w:r>
                </w:p>
              </w:tc>
              <w:tc>
                <w:tcPr>
                  <w:tcW w:w="235" w:type="dxa"/>
                  <w:tcBorders>
                    <w:top w:val="single" w:sz="4" w:space="0" w:color="888888"/>
                    <w:left w:val="single" w:sz="4" w:space="0" w:color="888888"/>
                    <w:bottom w:val="single" w:sz="4" w:space="0" w:color="888888"/>
                    <w:right w:val="single" w:sz="4" w:space="0" w:color="888888"/>
                  </w:tcBorders>
                  <w:vAlign w:val="center"/>
                </w:tcPr>
                <w:p w14:paraId="2A3DF8FD" w14:textId="77777777" w:rsidR="007A7DBE" w:rsidRPr="008120B3"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2685CD5D"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6243F40"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79B6B9D"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07C5F7E"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E684F79"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2BDA19D"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FEDB08C"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C9A9A4A"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21DE1E6"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F70064E"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57AE9854"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016BEFB"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7" w:type="dxa"/>
                  <w:tcBorders>
                    <w:top w:val="single" w:sz="4" w:space="0" w:color="888888"/>
                    <w:left w:val="single" w:sz="4" w:space="0" w:color="888888"/>
                    <w:bottom w:val="single" w:sz="4" w:space="0" w:color="888888"/>
                    <w:right w:val="single" w:sz="4" w:space="0" w:color="888888"/>
                  </w:tcBorders>
                  <w:vAlign w:val="center"/>
                </w:tcPr>
                <w:p w14:paraId="63A995AC"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7BDFD64D"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552D3A9D"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432E6F94"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77B52BC"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0121EB90" w14:textId="77777777" w:rsidR="007A7DBE" w:rsidRPr="008120B3"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0D56B10F"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51D33356"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2E655A00" w14:textId="77777777" w:rsidR="007A7DBE" w:rsidRPr="008120B3"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013A7571" w14:textId="77777777" w:rsidR="007A7DBE" w:rsidRPr="008120B3"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3AB80F72" w14:textId="77777777" w:rsidR="007A7DBE" w:rsidRPr="008120B3" w:rsidRDefault="007A7DBE" w:rsidP="007A7DBE">
                  <w:pPr>
                    <w:widowControl w:val="0"/>
                    <w:pBdr>
                      <w:top w:val="nil"/>
                      <w:left w:val="nil"/>
                      <w:bottom w:val="nil"/>
                      <w:right w:val="nil"/>
                      <w:between w:val="nil"/>
                    </w:pBdr>
                    <w:spacing w:line="240" w:lineRule="auto"/>
                    <w:jc w:val="both"/>
                  </w:pPr>
                </w:p>
              </w:tc>
            </w:tr>
            <w:tr w:rsidR="007A7DBE" w:rsidRPr="008120B3" w14:paraId="3ED482AE" w14:textId="77777777" w:rsidTr="007A7DBE">
              <w:trPr>
                <w:jc w:val="center"/>
              </w:trPr>
              <w:tc>
                <w:tcPr>
                  <w:tcW w:w="2576" w:type="dxa"/>
                  <w:tcBorders>
                    <w:top w:val="single" w:sz="4" w:space="0" w:color="888888"/>
                    <w:left w:val="single" w:sz="4" w:space="0" w:color="888888"/>
                    <w:bottom w:val="single" w:sz="4" w:space="0" w:color="888888"/>
                    <w:right w:val="single" w:sz="4" w:space="0" w:color="888888"/>
                  </w:tcBorders>
                </w:tcPr>
                <w:p w14:paraId="15A54DA4" w14:textId="77777777" w:rsidR="007A7DBE" w:rsidRPr="008120B3" w:rsidRDefault="007A7DBE" w:rsidP="007A7DBE">
                  <w:pPr>
                    <w:widowControl w:val="0"/>
                    <w:pBdr>
                      <w:top w:val="nil"/>
                      <w:left w:val="nil"/>
                      <w:bottom w:val="nil"/>
                      <w:right w:val="nil"/>
                      <w:between w:val="nil"/>
                    </w:pBdr>
                    <w:spacing w:line="240" w:lineRule="auto"/>
                    <w:jc w:val="both"/>
                  </w:pPr>
                  <w:r w:rsidRPr="008120B3">
                    <w:t>Въвеждане в пробна експлоатация</w:t>
                  </w:r>
                </w:p>
              </w:tc>
              <w:tc>
                <w:tcPr>
                  <w:tcW w:w="235" w:type="dxa"/>
                  <w:tcBorders>
                    <w:top w:val="single" w:sz="4" w:space="0" w:color="888888"/>
                    <w:left w:val="single" w:sz="4" w:space="0" w:color="888888"/>
                    <w:bottom w:val="single" w:sz="4" w:space="0" w:color="888888"/>
                    <w:right w:val="single" w:sz="4" w:space="0" w:color="888888"/>
                  </w:tcBorders>
                  <w:vAlign w:val="center"/>
                </w:tcPr>
                <w:p w14:paraId="01A03B1D" w14:textId="77777777" w:rsidR="007A7DBE" w:rsidRPr="008120B3"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7B08734A"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E3BE116"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A36CA1B"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2F441BB"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F8A6732"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BA5AED9"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E3191D2"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EB42112"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F658C13" w14:textId="77777777" w:rsidR="007A7DBE" w:rsidRPr="00F775E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5BB9B42" w14:textId="77777777" w:rsidR="007A7DBE" w:rsidRPr="008120B3"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093FEB1A"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42AF9CB" w14:textId="77777777" w:rsidR="007A7DBE" w:rsidRPr="008120B3"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2FBDC72D"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E8EC884"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6AF2826"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8A41C7C"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AE5A359"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6B89986"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456" w:type="dxa"/>
                  <w:tcBorders>
                    <w:top w:val="single" w:sz="4" w:space="0" w:color="888888"/>
                    <w:left w:val="single" w:sz="4" w:space="0" w:color="888888"/>
                    <w:bottom w:val="single" w:sz="4" w:space="0" w:color="888888"/>
                    <w:right w:val="single" w:sz="4" w:space="0" w:color="888888"/>
                  </w:tcBorders>
                  <w:vAlign w:val="center"/>
                </w:tcPr>
                <w:p w14:paraId="02E67DD4"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425" w:type="dxa"/>
                  <w:tcBorders>
                    <w:top w:val="single" w:sz="4" w:space="0" w:color="888888"/>
                    <w:left w:val="single" w:sz="4" w:space="0" w:color="888888"/>
                    <w:bottom w:val="single" w:sz="4" w:space="0" w:color="888888"/>
                    <w:right w:val="single" w:sz="4" w:space="0" w:color="888888"/>
                  </w:tcBorders>
                  <w:vAlign w:val="center"/>
                </w:tcPr>
                <w:p w14:paraId="5F75E0D1"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425" w:type="dxa"/>
                  <w:tcBorders>
                    <w:top w:val="single" w:sz="4" w:space="0" w:color="888888"/>
                    <w:left w:val="single" w:sz="4" w:space="0" w:color="888888"/>
                    <w:bottom w:val="single" w:sz="4" w:space="0" w:color="888888"/>
                    <w:right w:val="single" w:sz="4" w:space="0" w:color="888888"/>
                  </w:tcBorders>
                  <w:vAlign w:val="center"/>
                </w:tcPr>
                <w:p w14:paraId="483E919D" w14:textId="77777777" w:rsidR="007A7DBE" w:rsidRPr="008120B3"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2364FCCB" w14:textId="77777777" w:rsidR="007A7DBE" w:rsidRPr="008120B3"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7442B988" w14:textId="77777777" w:rsidR="007A7DBE" w:rsidRPr="008120B3" w:rsidRDefault="007A7DBE" w:rsidP="007A7DBE">
                  <w:pPr>
                    <w:widowControl w:val="0"/>
                    <w:pBdr>
                      <w:top w:val="nil"/>
                      <w:left w:val="nil"/>
                      <w:bottom w:val="nil"/>
                      <w:right w:val="nil"/>
                      <w:between w:val="nil"/>
                    </w:pBdr>
                    <w:spacing w:line="240" w:lineRule="auto"/>
                    <w:jc w:val="both"/>
                  </w:pPr>
                </w:p>
              </w:tc>
            </w:tr>
            <w:tr w:rsidR="007A7DBE" w:rsidRPr="008120B3" w14:paraId="4D4BB45C" w14:textId="77777777" w:rsidTr="007A7DBE">
              <w:trPr>
                <w:jc w:val="center"/>
              </w:trPr>
              <w:tc>
                <w:tcPr>
                  <w:tcW w:w="2576" w:type="dxa"/>
                  <w:tcBorders>
                    <w:top w:val="single" w:sz="4" w:space="0" w:color="888888"/>
                    <w:left w:val="single" w:sz="4" w:space="0" w:color="888888"/>
                    <w:bottom w:val="single" w:sz="4" w:space="0" w:color="888888"/>
                    <w:right w:val="single" w:sz="4" w:space="0" w:color="888888"/>
                  </w:tcBorders>
                </w:tcPr>
                <w:p w14:paraId="79A612D1" w14:textId="77777777" w:rsidR="007A7DBE" w:rsidRPr="008120B3" w:rsidRDefault="007A7DBE" w:rsidP="007A7DBE">
                  <w:pPr>
                    <w:widowControl w:val="0"/>
                    <w:pBdr>
                      <w:top w:val="nil"/>
                      <w:left w:val="nil"/>
                      <w:bottom w:val="nil"/>
                      <w:right w:val="nil"/>
                      <w:between w:val="nil"/>
                    </w:pBdr>
                    <w:spacing w:line="240" w:lineRule="auto"/>
                    <w:jc w:val="both"/>
                  </w:pPr>
                  <w:r w:rsidRPr="008120B3">
                    <w:t>Обучения</w:t>
                  </w:r>
                </w:p>
              </w:tc>
              <w:tc>
                <w:tcPr>
                  <w:tcW w:w="235" w:type="dxa"/>
                  <w:tcBorders>
                    <w:top w:val="single" w:sz="4" w:space="0" w:color="888888"/>
                    <w:left w:val="single" w:sz="4" w:space="0" w:color="888888"/>
                    <w:bottom w:val="single" w:sz="4" w:space="0" w:color="888888"/>
                    <w:right w:val="single" w:sz="4" w:space="0" w:color="888888"/>
                  </w:tcBorders>
                  <w:vAlign w:val="center"/>
                </w:tcPr>
                <w:p w14:paraId="732CD24F" w14:textId="77777777" w:rsidR="007A7DBE" w:rsidRPr="008120B3"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198D209B"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628902E"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D30258D"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B1D8130"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5F20F16"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239BA8D"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BB67ADB"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293EFE9"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0679B01"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1B25BA4" w14:textId="77777777" w:rsidR="007A7DBE" w:rsidRPr="00F775E2"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42727A2B"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CC5AA6C" w14:textId="77777777" w:rsidR="007A7DBE" w:rsidRPr="008120B3"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0627D32B"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0DCDB9B"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3E1B1FB"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475E0DF"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9409A10"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E63237E" w14:textId="77777777" w:rsidR="007A7DBE" w:rsidRPr="008120B3"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2C555DC9"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61FBA6A8"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425" w:type="dxa"/>
                  <w:tcBorders>
                    <w:top w:val="single" w:sz="4" w:space="0" w:color="888888"/>
                    <w:left w:val="single" w:sz="4" w:space="0" w:color="888888"/>
                    <w:bottom w:val="single" w:sz="4" w:space="0" w:color="888888"/>
                    <w:right w:val="single" w:sz="4" w:space="0" w:color="888888"/>
                  </w:tcBorders>
                  <w:vAlign w:val="center"/>
                </w:tcPr>
                <w:p w14:paraId="0E35758B"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426" w:type="dxa"/>
                  <w:tcBorders>
                    <w:top w:val="single" w:sz="4" w:space="0" w:color="888888"/>
                    <w:left w:val="single" w:sz="4" w:space="0" w:color="888888"/>
                    <w:bottom w:val="single" w:sz="4" w:space="0" w:color="888888"/>
                    <w:right w:val="single" w:sz="4" w:space="0" w:color="888888"/>
                  </w:tcBorders>
                  <w:vAlign w:val="center"/>
                </w:tcPr>
                <w:p w14:paraId="33EB084C" w14:textId="77777777" w:rsidR="007A7DBE" w:rsidRPr="008120B3"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5AAA2B4B" w14:textId="77777777" w:rsidR="007A7DBE" w:rsidRPr="008120B3" w:rsidRDefault="007A7DBE" w:rsidP="007A7DBE">
                  <w:pPr>
                    <w:widowControl w:val="0"/>
                    <w:pBdr>
                      <w:top w:val="nil"/>
                      <w:left w:val="nil"/>
                      <w:bottom w:val="nil"/>
                      <w:right w:val="nil"/>
                      <w:between w:val="nil"/>
                    </w:pBdr>
                    <w:spacing w:line="240" w:lineRule="auto"/>
                    <w:jc w:val="both"/>
                  </w:pPr>
                </w:p>
              </w:tc>
            </w:tr>
            <w:tr w:rsidR="007A7DBE" w:rsidRPr="008C5552" w14:paraId="2F6D16DE" w14:textId="77777777" w:rsidTr="007A7DBE">
              <w:trPr>
                <w:jc w:val="center"/>
              </w:trPr>
              <w:tc>
                <w:tcPr>
                  <w:tcW w:w="2576" w:type="dxa"/>
                  <w:tcBorders>
                    <w:top w:val="single" w:sz="4" w:space="0" w:color="888888"/>
                    <w:left w:val="single" w:sz="4" w:space="0" w:color="888888"/>
                    <w:bottom w:val="single" w:sz="4" w:space="0" w:color="888888"/>
                    <w:right w:val="single" w:sz="4" w:space="0" w:color="888888"/>
                  </w:tcBorders>
                </w:tcPr>
                <w:p w14:paraId="6C531EA3" w14:textId="77777777" w:rsidR="007A7DBE" w:rsidRPr="008120B3" w:rsidRDefault="007A7DBE" w:rsidP="007A7DBE">
                  <w:pPr>
                    <w:widowControl w:val="0"/>
                    <w:pBdr>
                      <w:top w:val="nil"/>
                      <w:left w:val="nil"/>
                      <w:bottom w:val="nil"/>
                      <w:right w:val="nil"/>
                      <w:between w:val="nil"/>
                    </w:pBdr>
                    <w:spacing w:line="240" w:lineRule="auto"/>
                    <w:jc w:val="both"/>
                  </w:pPr>
                  <w:r w:rsidRPr="008120B3">
                    <w:t>Въвеждане в редовна експлоатация</w:t>
                  </w:r>
                </w:p>
              </w:tc>
              <w:tc>
                <w:tcPr>
                  <w:tcW w:w="235" w:type="dxa"/>
                  <w:tcBorders>
                    <w:top w:val="single" w:sz="4" w:space="0" w:color="888888"/>
                    <w:left w:val="single" w:sz="4" w:space="0" w:color="888888"/>
                    <w:bottom w:val="single" w:sz="4" w:space="0" w:color="888888"/>
                    <w:right w:val="single" w:sz="4" w:space="0" w:color="888888"/>
                  </w:tcBorders>
                  <w:vAlign w:val="center"/>
                </w:tcPr>
                <w:p w14:paraId="4BCB3EA9" w14:textId="77777777" w:rsidR="007A7DBE" w:rsidRPr="008120B3"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4F2FC584"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6B936E9"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A7C804E"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5530D52"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E32EC96"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2AB229D"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A5BBF11" w14:textId="77777777" w:rsidR="007A7DBE" w:rsidRPr="008120B3"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CBDEDCE"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D58D09F"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3486D54" w14:textId="77777777" w:rsidR="007A7DBE" w:rsidRPr="008120B3"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1C971C3D" w14:textId="77777777" w:rsidR="007A7DBE" w:rsidRPr="00F775E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C231923" w14:textId="77777777" w:rsidR="007A7DBE" w:rsidRPr="008120B3"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198850C6"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D8F758D"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39D6FDA"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9D8B890"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A2D5942" w14:textId="77777777" w:rsidR="007A7DBE" w:rsidRPr="008120B3"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8C616DC" w14:textId="77777777" w:rsidR="007A7DBE" w:rsidRPr="008120B3"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6267E69D"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4706F611" w14:textId="77777777" w:rsidR="007A7DBE" w:rsidRPr="008120B3"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711ACCA1"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426" w:type="dxa"/>
                  <w:tcBorders>
                    <w:top w:val="single" w:sz="4" w:space="0" w:color="888888"/>
                    <w:left w:val="single" w:sz="4" w:space="0" w:color="888888"/>
                    <w:bottom w:val="single" w:sz="4" w:space="0" w:color="888888"/>
                    <w:right w:val="single" w:sz="4" w:space="0" w:color="888888"/>
                  </w:tcBorders>
                  <w:vAlign w:val="center"/>
                </w:tcPr>
                <w:p w14:paraId="2C293041" w14:textId="77777777" w:rsidR="007A7DBE" w:rsidRPr="008120B3" w:rsidRDefault="007A7DBE" w:rsidP="007A7DBE">
                  <w:pPr>
                    <w:widowControl w:val="0"/>
                    <w:pBdr>
                      <w:top w:val="nil"/>
                      <w:left w:val="nil"/>
                      <w:bottom w:val="nil"/>
                      <w:right w:val="nil"/>
                      <w:between w:val="nil"/>
                    </w:pBdr>
                    <w:spacing w:line="240" w:lineRule="auto"/>
                    <w:jc w:val="both"/>
                  </w:pPr>
                  <w:r w:rsidRPr="008120B3">
                    <w:rPr>
                      <w:lang w:val="en-US"/>
                    </w:rPr>
                    <w:t>X</w:t>
                  </w:r>
                </w:p>
              </w:tc>
              <w:tc>
                <w:tcPr>
                  <w:tcW w:w="542" w:type="dxa"/>
                  <w:tcBorders>
                    <w:top w:val="single" w:sz="4" w:space="0" w:color="888888"/>
                    <w:left w:val="single" w:sz="4" w:space="0" w:color="888888"/>
                    <w:bottom w:val="single" w:sz="4" w:space="0" w:color="888888"/>
                    <w:right w:val="single" w:sz="4" w:space="0" w:color="888888"/>
                  </w:tcBorders>
                  <w:vAlign w:val="center"/>
                </w:tcPr>
                <w:p w14:paraId="432CF984" w14:textId="77777777" w:rsidR="007A7DBE" w:rsidRPr="008C5552" w:rsidRDefault="007A7DBE" w:rsidP="007A7DBE">
                  <w:pPr>
                    <w:widowControl w:val="0"/>
                    <w:pBdr>
                      <w:top w:val="nil"/>
                      <w:left w:val="nil"/>
                      <w:bottom w:val="nil"/>
                      <w:right w:val="nil"/>
                      <w:between w:val="nil"/>
                    </w:pBdr>
                    <w:spacing w:line="240" w:lineRule="auto"/>
                    <w:jc w:val="both"/>
                  </w:pPr>
                  <w:r w:rsidRPr="008120B3">
                    <w:rPr>
                      <w:lang w:val="en-US"/>
                    </w:rPr>
                    <w:t>X</w:t>
                  </w:r>
                </w:p>
              </w:tc>
            </w:tr>
            <w:tr w:rsidR="00F0766C" w:rsidRPr="0089275D" w14:paraId="030ABB28" w14:textId="77777777" w:rsidTr="007A7DBE">
              <w:trPr>
                <w:jc w:val="center"/>
              </w:trPr>
              <w:tc>
                <w:tcPr>
                  <w:tcW w:w="9738" w:type="dxa"/>
                  <w:gridSpan w:val="25"/>
                  <w:tcBorders>
                    <w:top w:val="single" w:sz="4" w:space="0" w:color="888888"/>
                    <w:left w:val="single" w:sz="4" w:space="0" w:color="888888"/>
                    <w:bottom w:val="single" w:sz="4" w:space="0" w:color="888888"/>
                    <w:right w:val="single" w:sz="4" w:space="0" w:color="888888"/>
                  </w:tcBorders>
                </w:tcPr>
                <w:p w14:paraId="07131B4B" w14:textId="77777777" w:rsidR="007A7DBE" w:rsidRPr="0089275D" w:rsidRDefault="007A7DBE" w:rsidP="007A7DBE">
                  <w:pPr>
                    <w:widowControl w:val="0"/>
                    <w:pBdr>
                      <w:top w:val="nil"/>
                      <w:left w:val="nil"/>
                      <w:bottom w:val="nil"/>
                      <w:right w:val="nil"/>
                      <w:between w:val="nil"/>
                    </w:pBdr>
                    <w:shd w:val="clear" w:color="auto" w:fill="FFFF00"/>
                    <w:spacing w:line="240" w:lineRule="auto"/>
                    <w:jc w:val="both"/>
                  </w:pPr>
                  <w:r w:rsidRPr="0089275D">
                    <w:t>Под</w:t>
                  </w:r>
                  <w:r w:rsidR="00F0766C">
                    <w:t>-</w:t>
                  </w:r>
                  <w:r w:rsidRPr="0089275D">
                    <w:t>дейност 2:</w:t>
                  </w:r>
                </w:p>
              </w:tc>
            </w:tr>
            <w:tr w:rsidR="007A7DBE" w:rsidRPr="008C5552" w14:paraId="536F531E"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4DBA95C4" w14:textId="1A26F5BF" w:rsidR="007A7DBE" w:rsidRPr="008C5552" w:rsidRDefault="009E7F7F" w:rsidP="007A7DBE">
                  <w:pPr>
                    <w:widowControl w:val="0"/>
                    <w:pBdr>
                      <w:top w:val="nil"/>
                      <w:left w:val="nil"/>
                      <w:bottom w:val="nil"/>
                      <w:right w:val="nil"/>
                      <w:between w:val="nil"/>
                    </w:pBdr>
                    <w:spacing w:line="240" w:lineRule="auto"/>
                    <w:jc w:val="both"/>
                  </w:pPr>
                  <w:r w:rsidRPr="009E7F7F">
                    <w:t>Надграждане на ГИС платформата със специализирани ГИС функционалности и аналитична компонента, включително и маршрутизация и визуализация върху географска среда на обекти.</w:t>
                  </w:r>
                </w:p>
              </w:tc>
              <w:tc>
                <w:tcPr>
                  <w:tcW w:w="235" w:type="dxa"/>
                  <w:tcBorders>
                    <w:top w:val="single" w:sz="4" w:space="0" w:color="888888"/>
                    <w:left w:val="single" w:sz="4" w:space="0" w:color="888888"/>
                    <w:bottom w:val="single" w:sz="4" w:space="0" w:color="888888"/>
                    <w:right w:val="single" w:sz="4" w:space="0" w:color="888888"/>
                  </w:tcBorders>
                  <w:vAlign w:val="center"/>
                </w:tcPr>
                <w:p w14:paraId="0A106ECE" w14:textId="77777777" w:rsidR="007A7DBE" w:rsidRPr="008C5552" w:rsidRDefault="007A7DBE" w:rsidP="007A7DBE">
                  <w:pPr>
                    <w:widowControl w:val="0"/>
                    <w:pBdr>
                      <w:top w:val="nil"/>
                      <w:left w:val="nil"/>
                      <w:bottom w:val="nil"/>
                      <w:right w:val="nil"/>
                      <w:between w:val="nil"/>
                    </w:pBdr>
                    <w:spacing w:line="240" w:lineRule="auto"/>
                    <w:jc w:val="both"/>
                    <w:rPr>
                      <w:lang w:val="en-US"/>
                    </w:rPr>
                  </w:pPr>
                  <w:r w:rsidRPr="008C5552">
                    <w:rPr>
                      <w:lang w:val="en-US"/>
                    </w:rPr>
                    <w:t>X</w:t>
                  </w:r>
                </w:p>
              </w:tc>
              <w:tc>
                <w:tcPr>
                  <w:tcW w:w="235" w:type="dxa"/>
                  <w:tcBorders>
                    <w:top w:val="single" w:sz="4" w:space="0" w:color="888888"/>
                    <w:left w:val="single" w:sz="4" w:space="0" w:color="888888"/>
                    <w:bottom w:val="single" w:sz="4" w:space="0" w:color="888888"/>
                    <w:right w:val="single" w:sz="4" w:space="0" w:color="888888"/>
                  </w:tcBorders>
                  <w:vAlign w:val="center"/>
                </w:tcPr>
                <w:p w14:paraId="33777CD9"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09FD6A86"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59EC5A6A"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5B557623"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8A2108D"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C61EA61"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3698080"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17392A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9CEF16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310E918" w14:textId="77777777" w:rsidR="007A7DBE" w:rsidRPr="008C5552"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2ACB1948"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C95B7A5" w14:textId="77777777" w:rsidR="007A7DBE" w:rsidRPr="008C5552"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26B322A3"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1449E0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0706CE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40FCB3D"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CF4C8C4"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5C6D1E7" w14:textId="77777777" w:rsidR="007A7DBE" w:rsidRPr="008C5552"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676F8ECA"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3DC5CF99"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68B9EFDB"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40338524"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13879517"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9E7F7F" w14:paraId="5AA75E34" w14:textId="77777777" w:rsidTr="00BE233F">
              <w:trPr>
                <w:trHeight w:val="504"/>
                <w:jc w:val="center"/>
              </w:trPr>
              <w:tc>
                <w:tcPr>
                  <w:tcW w:w="2576" w:type="dxa"/>
                  <w:tcBorders>
                    <w:top w:val="single" w:sz="4" w:space="0" w:color="888888"/>
                    <w:left w:val="single" w:sz="4" w:space="0" w:color="888888"/>
                    <w:bottom w:val="single" w:sz="4" w:space="0" w:color="888888"/>
                    <w:right w:val="single" w:sz="4" w:space="0" w:color="888888"/>
                  </w:tcBorders>
                </w:tcPr>
                <w:p w14:paraId="70D495D7" w14:textId="63AE5030" w:rsidR="007A7DBE" w:rsidRPr="00CE48C8"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2685412F" w14:textId="31473D4C" w:rsidR="007A7DBE" w:rsidRPr="00CE48C8" w:rsidRDefault="007A7DBE" w:rsidP="007A7DBE">
                  <w:pPr>
                    <w:widowControl w:val="0"/>
                    <w:pBdr>
                      <w:top w:val="nil"/>
                      <w:left w:val="nil"/>
                      <w:bottom w:val="nil"/>
                      <w:right w:val="nil"/>
                      <w:between w:val="nil"/>
                    </w:pBdr>
                    <w:spacing w:line="240" w:lineRule="auto"/>
                    <w:jc w:val="both"/>
                    <w:rPr>
                      <w:strike/>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61226716" w14:textId="150749C1" w:rsidR="007A7DBE" w:rsidRPr="00CE48C8" w:rsidRDefault="007A7DBE" w:rsidP="007A7DBE">
                  <w:pPr>
                    <w:widowControl w:val="0"/>
                    <w:pBdr>
                      <w:top w:val="nil"/>
                      <w:left w:val="nil"/>
                      <w:bottom w:val="nil"/>
                      <w:right w:val="nil"/>
                      <w:between w:val="nil"/>
                    </w:pBdr>
                    <w:spacing w:line="240" w:lineRule="auto"/>
                    <w:jc w:val="both"/>
                    <w:rPr>
                      <w:strike/>
                      <w:lang w:val="en-US"/>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7FD9ADFA" w14:textId="53A52CFB" w:rsidR="007A7DBE" w:rsidRPr="00CE48C8" w:rsidRDefault="007A7DBE" w:rsidP="007A7DBE">
                  <w:pPr>
                    <w:widowControl w:val="0"/>
                    <w:pBdr>
                      <w:top w:val="nil"/>
                      <w:left w:val="nil"/>
                      <w:bottom w:val="nil"/>
                      <w:right w:val="nil"/>
                      <w:between w:val="nil"/>
                    </w:pBdr>
                    <w:spacing w:line="240" w:lineRule="auto"/>
                    <w:jc w:val="both"/>
                    <w:rPr>
                      <w:strike/>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5CF43ABE" w14:textId="02BB780C" w:rsidR="007A7DBE" w:rsidRPr="00CE48C8" w:rsidRDefault="007A7DBE" w:rsidP="007A7DBE">
                  <w:pPr>
                    <w:widowControl w:val="0"/>
                    <w:pBdr>
                      <w:top w:val="nil"/>
                      <w:left w:val="nil"/>
                      <w:bottom w:val="nil"/>
                      <w:right w:val="nil"/>
                      <w:between w:val="nil"/>
                    </w:pBdr>
                    <w:spacing w:line="240" w:lineRule="auto"/>
                    <w:jc w:val="both"/>
                    <w:rPr>
                      <w:strike/>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207E6CA8" w14:textId="6CF9162F" w:rsidR="007A7DBE" w:rsidRPr="00CE48C8" w:rsidRDefault="007A7DBE" w:rsidP="007A7DBE">
                  <w:pPr>
                    <w:widowControl w:val="0"/>
                    <w:pBdr>
                      <w:top w:val="nil"/>
                      <w:left w:val="nil"/>
                      <w:bottom w:val="nil"/>
                      <w:right w:val="nil"/>
                      <w:between w:val="nil"/>
                    </w:pBdr>
                    <w:spacing w:line="240" w:lineRule="auto"/>
                    <w:jc w:val="both"/>
                    <w:rPr>
                      <w:strike/>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2D1B3682" w14:textId="2AD50143" w:rsidR="007A7DBE" w:rsidRPr="00CE48C8" w:rsidRDefault="007A7DBE" w:rsidP="007A7DBE">
                  <w:pPr>
                    <w:widowControl w:val="0"/>
                    <w:pBdr>
                      <w:top w:val="nil"/>
                      <w:left w:val="nil"/>
                      <w:bottom w:val="nil"/>
                      <w:right w:val="nil"/>
                      <w:between w:val="nil"/>
                    </w:pBdr>
                    <w:spacing w:line="240" w:lineRule="auto"/>
                    <w:jc w:val="both"/>
                    <w:rPr>
                      <w:strike/>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0806EC07"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0C997102"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7591107F"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932CFDF"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D5D820B"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79" w:type="dxa"/>
                  <w:tcBorders>
                    <w:top w:val="single" w:sz="4" w:space="0" w:color="888888"/>
                    <w:left w:val="single" w:sz="4" w:space="0" w:color="888888"/>
                    <w:bottom w:val="single" w:sz="4" w:space="0" w:color="888888"/>
                    <w:right w:val="single" w:sz="4" w:space="0" w:color="888888"/>
                  </w:tcBorders>
                  <w:vAlign w:val="center"/>
                </w:tcPr>
                <w:p w14:paraId="5752A647"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8C1DA2C"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77" w:type="dxa"/>
                  <w:tcBorders>
                    <w:top w:val="single" w:sz="4" w:space="0" w:color="888888"/>
                    <w:left w:val="single" w:sz="4" w:space="0" w:color="888888"/>
                    <w:bottom w:val="single" w:sz="4" w:space="0" w:color="888888"/>
                    <w:right w:val="single" w:sz="4" w:space="0" w:color="888888"/>
                  </w:tcBorders>
                  <w:vAlign w:val="center"/>
                </w:tcPr>
                <w:p w14:paraId="5FDB7E6F"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28E47DD"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7678D1A"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A9CF18B"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1EB3CD6"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889A154"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456" w:type="dxa"/>
                  <w:tcBorders>
                    <w:top w:val="single" w:sz="4" w:space="0" w:color="888888"/>
                    <w:left w:val="single" w:sz="4" w:space="0" w:color="888888"/>
                    <w:bottom w:val="single" w:sz="4" w:space="0" w:color="888888"/>
                    <w:right w:val="single" w:sz="4" w:space="0" w:color="888888"/>
                  </w:tcBorders>
                  <w:vAlign w:val="center"/>
                </w:tcPr>
                <w:p w14:paraId="12FEE737"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425" w:type="dxa"/>
                  <w:tcBorders>
                    <w:top w:val="single" w:sz="4" w:space="0" w:color="888888"/>
                    <w:left w:val="single" w:sz="4" w:space="0" w:color="888888"/>
                    <w:bottom w:val="single" w:sz="4" w:space="0" w:color="888888"/>
                    <w:right w:val="single" w:sz="4" w:space="0" w:color="888888"/>
                  </w:tcBorders>
                  <w:vAlign w:val="center"/>
                </w:tcPr>
                <w:p w14:paraId="57F8EF56"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425" w:type="dxa"/>
                  <w:tcBorders>
                    <w:top w:val="single" w:sz="4" w:space="0" w:color="888888"/>
                    <w:left w:val="single" w:sz="4" w:space="0" w:color="888888"/>
                    <w:bottom w:val="single" w:sz="4" w:space="0" w:color="888888"/>
                    <w:right w:val="single" w:sz="4" w:space="0" w:color="888888"/>
                  </w:tcBorders>
                  <w:vAlign w:val="center"/>
                </w:tcPr>
                <w:p w14:paraId="0402A597"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426" w:type="dxa"/>
                  <w:tcBorders>
                    <w:top w:val="single" w:sz="4" w:space="0" w:color="888888"/>
                    <w:left w:val="single" w:sz="4" w:space="0" w:color="888888"/>
                    <w:bottom w:val="single" w:sz="4" w:space="0" w:color="888888"/>
                    <w:right w:val="single" w:sz="4" w:space="0" w:color="888888"/>
                  </w:tcBorders>
                  <w:vAlign w:val="center"/>
                </w:tcPr>
                <w:p w14:paraId="7497422E" w14:textId="77777777" w:rsidR="007A7DBE" w:rsidRPr="00CE48C8" w:rsidRDefault="007A7DBE" w:rsidP="007A7DBE">
                  <w:pPr>
                    <w:widowControl w:val="0"/>
                    <w:pBdr>
                      <w:top w:val="nil"/>
                      <w:left w:val="nil"/>
                      <w:bottom w:val="nil"/>
                      <w:right w:val="nil"/>
                      <w:between w:val="nil"/>
                    </w:pBdr>
                    <w:spacing w:line="240" w:lineRule="auto"/>
                    <w:jc w:val="both"/>
                    <w:rPr>
                      <w:strike/>
                    </w:rPr>
                  </w:pPr>
                </w:p>
              </w:tc>
              <w:tc>
                <w:tcPr>
                  <w:tcW w:w="542" w:type="dxa"/>
                  <w:tcBorders>
                    <w:top w:val="single" w:sz="4" w:space="0" w:color="888888"/>
                    <w:left w:val="single" w:sz="4" w:space="0" w:color="888888"/>
                    <w:bottom w:val="single" w:sz="4" w:space="0" w:color="888888"/>
                    <w:right w:val="single" w:sz="4" w:space="0" w:color="888888"/>
                  </w:tcBorders>
                  <w:vAlign w:val="center"/>
                </w:tcPr>
                <w:p w14:paraId="69D2E4FB" w14:textId="77777777" w:rsidR="007A7DBE" w:rsidRPr="00CE48C8" w:rsidRDefault="007A7DBE" w:rsidP="007A7DBE">
                  <w:pPr>
                    <w:widowControl w:val="0"/>
                    <w:pBdr>
                      <w:top w:val="nil"/>
                      <w:left w:val="nil"/>
                      <w:bottom w:val="nil"/>
                      <w:right w:val="nil"/>
                      <w:between w:val="nil"/>
                    </w:pBdr>
                    <w:spacing w:line="240" w:lineRule="auto"/>
                    <w:jc w:val="both"/>
                    <w:rPr>
                      <w:strike/>
                    </w:rPr>
                  </w:pPr>
                </w:p>
              </w:tc>
            </w:tr>
            <w:tr w:rsidR="007A7DBE" w:rsidRPr="008C5552" w14:paraId="4C13E067"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61D5D5BE" w14:textId="79F2567C" w:rsidR="007A7DBE" w:rsidRPr="008C5552" w:rsidRDefault="009E7F7F" w:rsidP="007A7DBE">
                  <w:pPr>
                    <w:widowControl w:val="0"/>
                    <w:pBdr>
                      <w:top w:val="nil"/>
                      <w:left w:val="nil"/>
                      <w:bottom w:val="nil"/>
                      <w:right w:val="nil"/>
                      <w:between w:val="nil"/>
                    </w:pBdr>
                    <w:spacing w:line="240" w:lineRule="auto"/>
                    <w:jc w:val="both"/>
                  </w:pPr>
                  <w:r w:rsidRPr="009E7F7F">
                    <w:t>Получаване чрез WEB интерфейс на данни от  Единната информационна точка (ЕИТ) на МТИТС за осигуряване за целите на превенция и управление при кризи на актуални данни за физическата инфраструктура в страната както и модул за администриране на ИТ инфраструктурата на МВР като такава</w:t>
                  </w:r>
                </w:p>
              </w:tc>
              <w:tc>
                <w:tcPr>
                  <w:tcW w:w="235" w:type="dxa"/>
                  <w:tcBorders>
                    <w:top w:val="single" w:sz="4" w:space="0" w:color="888888"/>
                    <w:left w:val="single" w:sz="4" w:space="0" w:color="888888"/>
                    <w:bottom w:val="single" w:sz="4" w:space="0" w:color="888888"/>
                    <w:right w:val="single" w:sz="4" w:space="0" w:color="888888"/>
                  </w:tcBorders>
                  <w:vAlign w:val="center"/>
                </w:tcPr>
                <w:p w14:paraId="6375C698"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385096A0"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6AF5710"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FABB99D"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9FC635F"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27D1B36" w14:textId="77777777" w:rsidR="007A7DBE" w:rsidRPr="008C5552" w:rsidRDefault="007A7DBE" w:rsidP="007A7DBE">
                  <w:pPr>
                    <w:widowControl w:val="0"/>
                    <w:pBdr>
                      <w:top w:val="nil"/>
                      <w:left w:val="nil"/>
                      <w:bottom w:val="nil"/>
                      <w:right w:val="nil"/>
                      <w:between w:val="nil"/>
                    </w:pBdr>
                    <w:spacing w:line="240" w:lineRule="auto"/>
                    <w:jc w:val="both"/>
                    <w:rPr>
                      <w:lang w:val="en-US"/>
                    </w:rPr>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4489CF71"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75E80062"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6063A3BD"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98D787A"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353D2F5" w14:textId="77777777" w:rsidR="007A7DBE" w:rsidRPr="008C5552"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71D0FDC2"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9A3E5F2" w14:textId="77777777" w:rsidR="007A7DBE" w:rsidRPr="008C5552"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1FB97977"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9758A25"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D4184F6"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5968AD6"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B5919CC"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43F69E0" w14:textId="77777777" w:rsidR="007A7DBE" w:rsidRPr="008C5552"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5FCD63C8"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6579CC57"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0CA119E6"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1B6B3C70"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7BFA4AC8"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8C5552" w14:paraId="4D02D6BE" w14:textId="77777777" w:rsidTr="007A7DBE">
              <w:trPr>
                <w:jc w:val="center"/>
              </w:trPr>
              <w:tc>
                <w:tcPr>
                  <w:tcW w:w="2576" w:type="dxa"/>
                  <w:tcBorders>
                    <w:top w:val="single" w:sz="4" w:space="0" w:color="888888"/>
                    <w:left w:val="single" w:sz="4" w:space="0" w:color="888888"/>
                    <w:bottom w:val="single" w:sz="4" w:space="0" w:color="888888"/>
                    <w:right w:val="single" w:sz="4" w:space="0" w:color="888888"/>
                  </w:tcBorders>
                </w:tcPr>
                <w:p w14:paraId="3194B21A" w14:textId="60ECC29D" w:rsidR="007A7DBE" w:rsidRPr="008C5552" w:rsidRDefault="009E7F7F" w:rsidP="00E42B62">
                  <w:pPr>
                    <w:widowControl w:val="0"/>
                    <w:pBdr>
                      <w:top w:val="nil"/>
                      <w:left w:val="nil"/>
                      <w:bottom w:val="nil"/>
                      <w:right w:val="nil"/>
                      <w:between w:val="nil"/>
                    </w:pBdr>
                    <w:spacing w:line="240" w:lineRule="auto"/>
                    <w:jc w:val="both"/>
                  </w:pPr>
                  <w:r w:rsidRPr="009E7F7F">
                    <w:t>Получаване на данни от НС112, анализ на постъпилата информация (инциденти, събития и сигнали) обо</w:t>
                  </w:r>
                  <w:r w:rsidR="00825795">
                    <w:t>б</w:t>
                  </w:r>
                  <w:r w:rsidRPr="009E7F7F">
                    <w:t>щавайки я с информацията от всички възможни източници, с цел извършване на задълбочени пространс</w:t>
                  </w:r>
                  <w:r w:rsidR="00E42B62">
                    <w:t>т</w:t>
                  </w:r>
                  <w:r w:rsidRPr="009E7F7F">
                    <w:t>вени и времеви анализи, повишавайки превантивната дейност чрез визуализация на аналитични модели на въздействие и използването им от с</w:t>
                  </w:r>
                  <w:r w:rsidR="00E42B62">
                    <w:t>т</w:t>
                  </w:r>
                  <w:r w:rsidRPr="009E7F7F">
                    <w:t>руктурите на МВР по компетентност, в това число и реагиращите звена съгласно ЗЗБ и ЗНСЕЕН</w:t>
                  </w:r>
                  <w:r w:rsidR="00E42B62">
                    <w:t xml:space="preserve"> </w:t>
                  </w:r>
                  <w:r w:rsidRPr="009E7F7F">
                    <w:t>112.</w:t>
                  </w:r>
                </w:p>
              </w:tc>
              <w:tc>
                <w:tcPr>
                  <w:tcW w:w="235" w:type="dxa"/>
                  <w:tcBorders>
                    <w:top w:val="single" w:sz="4" w:space="0" w:color="888888"/>
                    <w:left w:val="single" w:sz="4" w:space="0" w:color="888888"/>
                    <w:bottom w:val="single" w:sz="4" w:space="0" w:color="888888"/>
                    <w:right w:val="single" w:sz="4" w:space="0" w:color="888888"/>
                  </w:tcBorders>
                  <w:vAlign w:val="center"/>
                </w:tcPr>
                <w:p w14:paraId="30814B64"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6B35FACA"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0E311D2" w14:textId="77777777" w:rsidR="007A7DBE" w:rsidRPr="008C5552" w:rsidRDefault="007A7DBE" w:rsidP="007A7DBE">
                  <w:pPr>
                    <w:widowControl w:val="0"/>
                    <w:pBdr>
                      <w:top w:val="nil"/>
                      <w:left w:val="nil"/>
                      <w:bottom w:val="nil"/>
                      <w:right w:val="nil"/>
                      <w:between w:val="nil"/>
                    </w:pBdr>
                    <w:spacing w:line="240" w:lineRule="auto"/>
                    <w:jc w:val="both"/>
                    <w:rPr>
                      <w:lang w:val="en-US"/>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722F5145" w14:textId="77777777" w:rsidR="007A7DBE" w:rsidRPr="008C5552" w:rsidRDefault="007A7DBE" w:rsidP="007A7DBE">
                  <w:pPr>
                    <w:widowControl w:val="0"/>
                    <w:pBdr>
                      <w:top w:val="nil"/>
                      <w:left w:val="nil"/>
                      <w:bottom w:val="nil"/>
                      <w:right w:val="nil"/>
                      <w:between w:val="nil"/>
                    </w:pBdr>
                    <w:spacing w:line="240" w:lineRule="auto"/>
                    <w:jc w:val="both"/>
                    <w:rPr>
                      <w:lang w:val="en-US"/>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1C4DB5CF" w14:textId="77777777" w:rsidR="007A7DBE" w:rsidRPr="008C5552" w:rsidRDefault="007A7DBE" w:rsidP="007A7DBE">
                  <w:pPr>
                    <w:widowControl w:val="0"/>
                    <w:pBdr>
                      <w:top w:val="nil"/>
                      <w:left w:val="nil"/>
                      <w:bottom w:val="nil"/>
                      <w:right w:val="nil"/>
                      <w:between w:val="nil"/>
                    </w:pBdr>
                    <w:spacing w:line="240" w:lineRule="auto"/>
                    <w:jc w:val="both"/>
                    <w:rPr>
                      <w:lang w:val="en-US"/>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6C4495D8" w14:textId="77777777" w:rsidR="007A7DBE" w:rsidRPr="008C5552" w:rsidRDefault="007A7DBE" w:rsidP="007A7DBE">
                  <w:pPr>
                    <w:widowControl w:val="0"/>
                    <w:pBdr>
                      <w:top w:val="nil"/>
                      <w:left w:val="nil"/>
                      <w:bottom w:val="nil"/>
                      <w:right w:val="nil"/>
                      <w:between w:val="nil"/>
                    </w:pBdr>
                    <w:spacing w:line="240" w:lineRule="auto"/>
                    <w:jc w:val="both"/>
                    <w:rPr>
                      <w:lang w:val="en-US"/>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1E3582E5"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5EB55C0"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0454FF6"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E196675"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5F7C8B64"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47FC62F4"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386D0C7F"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7" w:type="dxa"/>
                  <w:tcBorders>
                    <w:top w:val="single" w:sz="4" w:space="0" w:color="888888"/>
                    <w:left w:val="single" w:sz="4" w:space="0" w:color="888888"/>
                    <w:bottom w:val="single" w:sz="4" w:space="0" w:color="888888"/>
                    <w:right w:val="single" w:sz="4" w:space="0" w:color="888888"/>
                  </w:tcBorders>
                  <w:vAlign w:val="center"/>
                </w:tcPr>
                <w:p w14:paraId="4A854684"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75EF22B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214EFB2"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83C78AD"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2EE45D0"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9F9028B" w14:textId="77777777" w:rsidR="007A7DBE" w:rsidRPr="008C5552"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60E3815C"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12E691CC"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3273FDC0"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26DA82E5"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27DC645C"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8C5552" w14:paraId="05DFCB8D"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00F50F25" w14:textId="036FB645" w:rsidR="007A7DBE" w:rsidRPr="008C5552" w:rsidRDefault="009E7F7F" w:rsidP="007A7DBE">
                  <w:pPr>
                    <w:widowControl w:val="0"/>
                    <w:pBdr>
                      <w:top w:val="nil"/>
                      <w:left w:val="nil"/>
                      <w:bottom w:val="nil"/>
                      <w:right w:val="nil"/>
                      <w:between w:val="nil"/>
                    </w:pBdr>
                    <w:spacing w:line="240" w:lineRule="auto"/>
                    <w:jc w:val="both"/>
                  </w:pPr>
                  <w:r w:rsidRPr="009E7F7F">
                    <w:t>Изграждане на подсистема за получаване</w:t>
                  </w:r>
                  <w:r w:rsidR="00425F50">
                    <w:t xml:space="preserve"> </w:t>
                  </w:r>
                  <w:r w:rsidRPr="009E7F7F">
                    <w:t>в реално време на  видео информация от ИАСС, геопозициониране на обекти, обработени мета данни от видеоанализ, сравняване на обекти, визуализация върху картова подложка, достъп до видеопоток от камери /където е технически възможно/, създаване на модели за работа на оперативните структури и предоставяне на информацията на реагиращите единици основане на обработената информация.</w:t>
                  </w:r>
                </w:p>
              </w:tc>
              <w:tc>
                <w:tcPr>
                  <w:tcW w:w="235" w:type="dxa"/>
                  <w:tcBorders>
                    <w:top w:val="single" w:sz="4" w:space="0" w:color="888888"/>
                    <w:left w:val="single" w:sz="4" w:space="0" w:color="888888"/>
                    <w:bottom w:val="single" w:sz="4" w:space="0" w:color="888888"/>
                    <w:right w:val="single" w:sz="4" w:space="0" w:color="888888"/>
                  </w:tcBorders>
                  <w:vAlign w:val="center"/>
                </w:tcPr>
                <w:p w14:paraId="5452A2EE"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01416FEA"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66F0EB8"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D9470DA"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2BA2F7E"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BBCB583"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18C3A09"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B9B1DC5"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08D1F8BF"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7A405EDF"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28486A7"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012E6F0B"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D669936"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7" w:type="dxa"/>
                  <w:tcBorders>
                    <w:top w:val="single" w:sz="4" w:space="0" w:color="888888"/>
                    <w:left w:val="single" w:sz="4" w:space="0" w:color="888888"/>
                    <w:bottom w:val="single" w:sz="4" w:space="0" w:color="888888"/>
                    <w:right w:val="single" w:sz="4" w:space="0" w:color="888888"/>
                  </w:tcBorders>
                  <w:vAlign w:val="center"/>
                </w:tcPr>
                <w:p w14:paraId="1410B0DF"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5F5E0A97"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5C929C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155B3B5"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FDBE17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166AE90" w14:textId="77777777" w:rsidR="007A7DBE" w:rsidRPr="008C5552"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1B439F0F"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0C39C6A3"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1F8619EF"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769D9A92"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173FCE73"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8C5552" w14:paraId="2B1B6E11"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7590956B" w14:textId="567D123C" w:rsidR="007A7DBE" w:rsidRPr="008C5552" w:rsidRDefault="009E7F7F" w:rsidP="007A7DBE">
                  <w:pPr>
                    <w:widowControl w:val="0"/>
                    <w:pBdr>
                      <w:top w:val="nil"/>
                      <w:left w:val="nil"/>
                      <w:bottom w:val="nil"/>
                      <w:right w:val="nil"/>
                      <w:between w:val="nil"/>
                    </w:pBdr>
                    <w:spacing w:line="240" w:lineRule="auto"/>
                    <w:jc w:val="both"/>
                  </w:pPr>
                  <w:r w:rsidRPr="009E7F7F">
                    <w:t>Надграждане на ГИС Управление при кризи с междуведомствен портал за въвеждане и поддържане на данни за плановете за управление на критична инфраструктура и плановете за бедствия и аварии. / да се осигури достъп на всички общини и оператори на критична инфраструктура/, както и изграждане на подсистема за  получаване и анализ на данни от Българската Академия на Науките за обектите от Културно историческото наследство на България.</w:t>
                  </w:r>
                </w:p>
              </w:tc>
              <w:tc>
                <w:tcPr>
                  <w:tcW w:w="235" w:type="dxa"/>
                  <w:tcBorders>
                    <w:top w:val="single" w:sz="4" w:space="0" w:color="888888"/>
                    <w:left w:val="single" w:sz="4" w:space="0" w:color="888888"/>
                    <w:bottom w:val="single" w:sz="4" w:space="0" w:color="888888"/>
                    <w:right w:val="single" w:sz="4" w:space="0" w:color="888888"/>
                  </w:tcBorders>
                  <w:vAlign w:val="center"/>
                </w:tcPr>
                <w:p w14:paraId="46C128B9"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7B442EF9"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1CB0AA2"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563AC36"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BD278C6"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47016A7"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B21CC87"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AB011F0" w14:textId="77777777" w:rsidR="007A7DBE" w:rsidRPr="008C5552" w:rsidRDefault="007A7DBE" w:rsidP="007A7DBE">
                  <w:pPr>
                    <w:widowControl w:val="0"/>
                    <w:pBdr>
                      <w:top w:val="nil"/>
                      <w:left w:val="nil"/>
                      <w:bottom w:val="nil"/>
                      <w:right w:val="nil"/>
                      <w:between w:val="nil"/>
                    </w:pBdr>
                    <w:spacing w:line="240" w:lineRule="auto"/>
                    <w:jc w:val="both"/>
                    <w:rPr>
                      <w:lang w:val="en-US"/>
                    </w:rPr>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5FACF52F" w14:textId="77777777" w:rsidR="007A7DBE" w:rsidRPr="008C5552" w:rsidRDefault="007A7DBE" w:rsidP="007A7DBE">
                  <w:pPr>
                    <w:widowControl w:val="0"/>
                    <w:pBdr>
                      <w:top w:val="nil"/>
                      <w:left w:val="nil"/>
                      <w:bottom w:val="nil"/>
                      <w:right w:val="nil"/>
                      <w:between w:val="nil"/>
                    </w:pBdr>
                    <w:spacing w:line="240" w:lineRule="auto"/>
                    <w:jc w:val="both"/>
                    <w:rPr>
                      <w:lang w:val="en-US"/>
                    </w:rPr>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0946F37B"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01F75C47"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099BB1D0"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5013DE0" w14:textId="77777777" w:rsidR="007A7DBE" w:rsidRPr="008C5552"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0BAF8586"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7A21106"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F74033C"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0ACF41B"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61D8B71"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67B73DF" w14:textId="77777777" w:rsidR="007A7DBE" w:rsidRPr="008C5552"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29191BBD"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4349E073"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04347DDD"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6CCD31D8"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16FE0BE8"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8C5552" w14:paraId="36E21C36"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565A5126" w14:textId="5B4509DA" w:rsidR="007A7DBE" w:rsidRPr="008C5552" w:rsidRDefault="009E7F7F" w:rsidP="007A7DBE">
                  <w:pPr>
                    <w:widowControl w:val="0"/>
                    <w:pBdr>
                      <w:top w:val="nil"/>
                      <w:left w:val="nil"/>
                      <w:bottom w:val="nil"/>
                      <w:right w:val="nil"/>
                      <w:between w:val="nil"/>
                    </w:pBdr>
                    <w:spacing w:line="240" w:lineRule="auto"/>
                    <w:jc w:val="both"/>
                  </w:pPr>
                  <w:r w:rsidRPr="009E7F7F">
                    <w:t>Получаване и анализ данни за нивата на водните обекти в България от хидрометрични станции,  Получаване и анализ на данни от Държавна Агенция за Метрологичен и Технически Надзор, сеизмологични центрове, визуализаране и анализ на картите на геоложкия риск, карти на заплахата и риска от наводнения изготвяни от МОСВ,  Получаване и анализ на данни в реално време за качеството на атмосферния въздух от стационарни и мобилни сензори/където са налични/.</w:t>
                  </w:r>
                </w:p>
              </w:tc>
              <w:tc>
                <w:tcPr>
                  <w:tcW w:w="235" w:type="dxa"/>
                  <w:tcBorders>
                    <w:top w:val="single" w:sz="4" w:space="0" w:color="888888"/>
                    <w:left w:val="single" w:sz="4" w:space="0" w:color="888888"/>
                    <w:bottom w:val="single" w:sz="4" w:space="0" w:color="888888"/>
                    <w:right w:val="single" w:sz="4" w:space="0" w:color="888888"/>
                  </w:tcBorders>
                  <w:vAlign w:val="center"/>
                </w:tcPr>
                <w:p w14:paraId="61E809E0"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1DCFC5DF"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6E6BA47"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C850D76"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7622F46"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CBC6E3D"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3DE03E2"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747DA42"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A8CD1D9"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75B2A54"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5F73B0B4"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744EE193"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130ABBB"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7" w:type="dxa"/>
                  <w:tcBorders>
                    <w:top w:val="single" w:sz="4" w:space="0" w:color="888888"/>
                    <w:left w:val="single" w:sz="4" w:space="0" w:color="888888"/>
                    <w:bottom w:val="single" w:sz="4" w:space="0" w:color="888888"/>
                    <w:right w:val="single" w:sz="4" w:space="0" w:color="888888"/>
                  </w:tcBorders>
                  <w:vAlign w:val="center"/>
                </w:tcPr>
                <w:p w14:paraId="1338EAF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99BE5B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CC99133"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BD42FF1"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63FDEE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B583B02" w14:textId="77777777" w:rsidR="007A7DBE" w:rsidRPr="008C5552"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12DCA0CF"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3511D9F3"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08E31453"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0A8F6DDA"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3B75F26D"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8C5552" w14:paraId="06B2909A"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1B610A94" w14:textId="1792A5E3" w:rsidR="007A7DBE" w:rsidRPr="008C5552" w:rsidRDefault="009E7F7F" w:rsidP="007A7DBE">
                  <w:pPr>
                    <w:widowControl w:val="0"/>
                    <w:pBdr>
                      <w:top w:val="nil"/>
                      <w:left w:val="nil"/>
                      <w:bottom w:val="nil"/>
                      <w:right w:val="nil"/>
                      <w:between w:val="nil"/>
                    </w:pBdr>
                    <w:spacing w:line="240" w:lineRule="auto"/>
                    <w:jc w:val="both"/>
                  </w:pPr>
                  <w:r w:rsidRPr="009E7F7F">
                    <w:t>Актуализация и надграждане на геопортала на Център за Аерокосмическо Наблюдение с възможности за съхранение, обработка и анализ на големи обеми изображения – сателитни снимки, заснемане от БЛС и др. източници вкл. използване на специализираните услуги и информационни пакети на европейската програма Коперник. Анализ и проектиране на разширена база данни, работни процеси, потребителски интерфейс, Подобряване на механизма за обмен и анализ на информация постъпваща от ЕС и други източници.</w:t>
                  </w:r>
                </w:p>
              </w:tc>
              <w:tc>
                <w:tcPr>
                  <w:tcW w:w="235" w:type="dxa"/>
                  <w:tcBorders>
                    <w:top w:val="single" w:sz="4" w:space="0" w:color="888888"/>
                    <w:left w:val="single" w:sz="4" w:space="0" w:color="888888"/>
                    <w:bottom w:val="single" w:sz="4" w:space="0" w:color="888888"/>
                    <w:right w:val="single" w:sz="4" w:space="0" w:color="888888"/>
                  </w:tcBorders>
                  <w:vAlign w:val="center"/>
                </w:tcPr>
                <w:p w14:paraId="74DF83C3"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3DCED24A"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26643DD"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8464D19"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C08B3C9"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4E621F4"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BB151E7"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C9FD09A"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A127AF0" w14:textId="77777777" w:rsidR="007A7DBE" w:rsidRPr="00F775E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2031E9C"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CB9FCD8"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9" w:type="dxa"/>
                  <w:tcBorders>
                    <w:top w:val="single" w:sz="4" w:space="0" w:color="888888"/>
                    <w:left w:val="single" w:sz="4" w:space="0" w:color="888888"/>
                    <w:bottom w:val="single" w:sz="4" w:space="0" w:color="888888"/>
                    <w:right w:val="single" w:sz="4" w:space="0" w:color="888888"/>
                  </w:tcBorders>
                  <w:vAlign w:val="center"/>
                </w:tcPr>
                <w:p w14:paraId="3625D0D2"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3C8E6EC"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7" w:type="dxa"/>
                  <w:tcBorders>
                    <w:top w:val="single" w:sz="4" w:space="0" w:color="888888"/>
                    <w:left w:val="single" w:sz="4" w:space="0" w:color="888888"/>
                    <w:bottom w:val="single" w:sz="4" w:space="0" w:color="888888"/>
                    <w:right w:val="single" w:sz="4" w:space="0" w:color="888888"/>
                  </w:tcBorders>
                  <w:vAlign w:val="center"/>
                </w:tcPr>
                <w:p w14:paraId="2D4FD562"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AB9EEC9"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A0A7B38"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F260A40"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16443A4"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E83D74D" w14:textId="77777777" w:rsidR="007A7DBE" w:rsidRPr="008C5552"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12E76E08"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5374E034"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45CA06AE"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726F083D"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289C13DB"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8C5552" w14:paraId="178BD901" w14:textId="77777777" w:rsidTr="00FF57BB">
              <w:trPr>
                <w:trHeight w:val="632"/>
                <w:jc w:val="center"/>
              </w:trPr>
              <w:tc>
                <w:tcPr>
                  <w:tcW w:w="2576" w:type="dxa"/>
                  <w:tcBorders>
                    <w:top w:val="single" w:sz="4" w:space="0" w:color="888888"/>
                    <w:left w:val="single" w:sz="4" w:space="0" w:color="888888"/>
                    <w:bottom w:val="single" w:sz="4" w:space="0" w:color="888888"/>
                    <w:right w:val="single" w:sz="4" w:space="0" w:color="888888"/>
                  </w:tcBorders>
                </w:tcPr>
                <w:p w14:paraId="0B6227D5" w14:textId="6FF2BDEC" w:rsidR="007A7DBE" w:rsidRPr="008C5552" w:rsidRDefault="009E7F7F" w:rsidP="007A7DBE">
                  <w:pPr>
                    <w:widowControl w:val="0"/>
                    <w:pBdr>
                      <w:top w:val="nil"/>
                      <w:left w:val="nil"/>
                      <w:bottom w:val="nil"/>
                      <w:right w:val="nil"/>
                      <w:between w:val="nil"/>
                    </w:pBdr>
                    <w:spacing w:line="240" w:lineRule="auto"/>
                    <w:jc w:val="both"/>
                  </w:pPr>
                  <w:r w:rsidRPr="009E7F7F">
                    <w:t>Получаване на данни чрез потребителски интерфейс на данни от Агенцията по геодезия, картография и кадастър. Като и получаване на данни (на месец и на тримесечие) от Гражданска регистрация и административно обслужване.</w:t>
                  </w:r>
                </w:p>
              </w:tc>
              <w:tc>
                <w:tcPr>
                  <w:tcW w:w="235" w:type="dxa"/>
                  <w:tcBorders>
                    <w:top w:val="single" w:sz="4" w:space="0" w:color="888888"/>
                    <w:left w:val="single" w:sz="4" w:space="0" w:color="888888"/>
                    <w:bottom w:val="single" w:sz="4" w:space="0" w:color="888888"/>
                    <w:right w:val="single" w:sz="4" w:space="0" w:color="888888"/>
                  </w:tcBorders>
                  <w:vAlign w:val="center"/>
                </w:tcPr>
                <w:p w14:paraId="4F9EDF95"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1CF442BA"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1B0AD1D"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1EE1FAE"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7423080"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14B739F"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69F5B6D"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A833512"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697DBFD"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ADF5AB1"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5A713B6" w14:textId="77777777" w:rsidR="007A7DBE" w:rsidRPr="008C5552"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25AC1E09"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7090EEB" w14:textId="77777777" w:rsidR="007A7DBE" w:rsidRPr="008C5552"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118E2A6F"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5FEAEBB"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681FD92"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23E9A860"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55ED38A6"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8A326FA" w14:textId="77777777" w:rsidR="007A7DBE" w:rsidRPr="008C5552"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761B0328"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05551A88"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2CE796C5"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4B8FC25B"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651FFF23"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8C5552" w14:paraId="1DC92511"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6B10B56E" w14:textId="435A68DB" w:rsidR="007A7DBE" w:rsidRPr="008C5552" w:rsidRDefault="009E7F7F" w:rsidP="007A7DBE">
                  <w:pPr>
                    <w:widowControl w:val="0"/>
                    <w:pBdr>
                      <w:top w:val="nil"/>
                      <w:left w:val="nil"/>
                      <w:bottom w:val="nil"/>
                      <w:right w:val="nil"/>
                      <w:between w:val="nil"/>
                    </w:pBdr>
                    <w:spacing w:line="240" w:lineRule="auto"/>
                    <w:jc w:val="both"/>
                  </w:pPr>
                  <w:r w:rsidRPr="009E7F7F">
                    <w:t>Получаване на данни в реално време от Министерство на Здравеопазването (РЗИ), във връзка с епидемии и пандемии по хора и животни, както и информация за обектите от обществено значение.</w:t>
                  </w:r>
                </w:p>
              </w:tc>
              <w:tc>
                <w:tcPr>
                  <w:tcW w:w="235" w:type="dxa"/>
                  <w:tcBorders>
                    <w:top w:val="single" w:sz="4" w:space="0" w:color="888888"/>
                    <w:left w:val="single" w:sz="4" w:space="0" w:color="888888"/>
                    <w:bottom w:val="single" w:sz="4" w:space="0" w:color="888888"/>
                    <w:right w:val="single" w:sz="4" w:space="0" w:color="888888"/>
                  </w:tcBorders>
                  <w:vAlign w:val="center"/>
                </w:tcPr>
                <w:p w14:paraId="7B0D3465"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449FF536"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78EEF75"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1854959"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15BC01D"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7E5D7C7" w14:textId="77777777" w:rsidR="007A7DBE" w:rsidRPr="00F775E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793AC76"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74BEE87"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70A8BB5"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A9E7059"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B48FF1E" w14:textId="77777777" w:rsidR="007A7DBE" w:rsidRPr="008C5552"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2A6FF43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3F9E044" w14:textId="77777777" w:rsidR="007A7DBE" w:rsidRPr="008C5552"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441D6034" w14:textId="77777777" w:rsidR="007A7DBE" w:rsidRPr="00F0766C" w:rsidRDefault="007A7DBE" w:rsidP="007A7DBE">
                  <w:pPr>
                    <w:widowControl w:val="0"/>
                    <w:pBdr>
                      <w:top w:val="nil"/>
                      <w:left w:val="nil"/>
                      <w:bottom w:val="nil"/>
                      <w:right w:val="nil"/>
                      <w:between w:val="nil"/>
                    </w:pBdr>
                    <w:spacing w:line="240" w:lineRule="auto"/>
                    <w:jc w:val="both"/>
                  </w:pPr>
                  <w:r w:rsidRPr="00F0766C">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36007A04" w14:textId="77777777" w:rsidR="007A7DBE" w:rsidRPr="00F0766C" w:rsidRDefault="007A7DBE" w:rsidP="007A7DBE">
                  <w:pPr>
                    <w:widowControl w:val="0"/>
                    <w:pBdr>
                      <w:top w:val="nil"/>
                      <w:left w:val="nil"/>
                      <w:bottom w:val="nil"/>
                      <w:right w:val="nil"/>
                      <w:between w:val="nil"/>
                    </w:pBdr>
                    <w:spacing w:line="240" w:lineRule="auto"/>
                    <w:jc w:val="both"/>
                  </w:pPr>
                  <w:r w:rsidRPr="00F0766C">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4B55BE19" w14:textId="77777777" w:rsidR="007A7DBE" w:rsidRPr="00F0766C" w:rsidRDefault="007A7DBE" w:rsidP="007A7DBE">
                  <w:pPr>
                    <w:widowControl w:val="0"/>
                    <w:pBdr>
                      <w:top w:val="nil"/>
                      <w:left w:val="nil"/>
                      <w:bottom w:val="nil"/>
                      <w:right w:val="nil"/>
                      <w:between w:val="nil"/>
                    </w:pBdr>
                    <w:spacing w:line="240" w:lineRule="auto"/>
                    <w:jc w:val="both"/>
                  </w:pPr>
                  <w:r w:rsidRPr="00F0766C">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336AAC56" w14:textId="77777777" w:rsidR="007A7DBE" w:rsidRPr="00F0766C" w:rsidRDefault="007A7DBE" w:rsidP="007A7DBE">
                  <w:pPr>
                    <w:widowControl w:val="0"/>
                    <w:pBdr>
                      <w:top w:val="nil"/>
                      <w:left w:val="nil"/>
                      <w:bottom w:val="nil"/>
                      <w:right w:val="nil"/>
                      <w:between w:val="nil"/>
                    </w:pBdr>
                    <w:spacing w:line="240" w:lineRule="auto"/>
                    <w:jc w:val="both"/>
                  </w:pPr>
                  <w:r w:rsidRPr="00F0766C">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E621E42" w14:textId="77777777" w:rsidR="007A7DBE" w:rsidRPr="00F0766C"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52F9A9A" w14:textId="77777777" w:rsidR="007A7DBE" w:rsidRPr="00F0766C"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7E4ACA80"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1647986C"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53AF2DE4"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028068B0"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133CC7C9"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9E7F7F" w14:paraId="0B35A43E"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489FCCC0" w14:textId="7E756562"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357EB7D8" w14:textId="77777777"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595FA7FE"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5BCA2E6"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0C23369"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53B2586"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91B728D"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D066224"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8EFCD88"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2AC94B3"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1D17D01"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CB5715F" w14:textId="77777777" w:rsidR="007A7DBE" w:rsidRPr="004A2F40"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27CB1378"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4B6A0C9" w14:textId="77777777" w:rsidR="007A7DBE" w:rsidRPr="004A2F40"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5D430FB7" w14:textId="78BF59E8"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0BED15E" w14:textId="5FE91C7B"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37306F2" w14:textId="0CF676A0"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EDE5F3C" w14:textId="663186BA"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3F85B29"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9CE0FFC" w14:textId="77777777" w:rsidR="007A7DBE" w:rsidRPr="004A2F40"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6147F316"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20458A35"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26D3C65B" w14:textId="77777777" w:rsidR="007A7DBE" w:rsidRPr="004A2F40"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256D6641" w14:textId="77777777" w:rsidR="007A7DBE" w:rsidRPr="004A2F40"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70F8933E" w14:textId="77777777" w:rsidR="007A7DBE" w:rsidRPr="004A2F40" w:rsidRDefault="007A7DBE" w:rsidP="007A7DBE">
                  <w:pPr>
                    <w:widowControl w:val="0"/>
                    <w:pBdr>
                      <w:top w:val="nil"/>
                      <w:left w:val="nil"/>
                      <w:bottom w:val="nil"/>
                      <w:right w:val="nil"/>
                      <w:between w:val="nil"/>
                    </w:pBdr>
                    <w:spacing w:line="240" w:lineRule="auto"/>
                    <w:jc w:val="both"/>
                  </w:pPr>
                </w:p>
              </w:tc>
            </w:tr>
            <w:tr w:rsidR="007A7DBE" w:rsidRPr="009E7F7F" w14:paraId="3996A896"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23EA9599" w14:textId="50D0F7E5"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7979D576" w14:textId="77777777"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51FF09A0"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0211F68"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1BEC248"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E301468"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58BA1DD"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8CD6B15"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B91EFA1"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8A2B5A6"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51F8A0F"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6001286" w14:textId="77777777" w:rsidR="007A7DBE" w:rsidRPr="004A2F40"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7BD39DE8"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05DB79C" w14:textId="77777777" w:rsidR="007A7DBE" w:rsidRPr="004A2F40"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2659858F" w14:textId="7BC2E86D"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3658708" w14:textId="7F5B8E70"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8FA1C17" w14:textId="76744DCE"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E14848F" w14:textId="66D9C00F"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42E327F"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B541617" w14:textId="77777777" w:rsidR="007A7DBE" w:rsidRPr="004A2F40"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43E05609"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10515D68"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1C7912DC" w14:textId="77777777" w:rsidR="007A7DBE" w:rsidRPr="004A2F40"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6BD53E9D" w14:textId="77777777" w:rsidR="007A7DBE" w:rsidRPr="004A2F40"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6ECFEBD1" w14:textId="77777777" w:rsidR="007A7DBE" w:rsidRPr="004A2F40" w:rsidRDefault="007A7DBE" w:rsidP="007A7DBE">
                  <w:pPr>
                    <w:widowControl w:val="0"/>
                    <w:pBdr>
                      <w:top w:val="nil"/>
                      <w:left w:val="nil"/>
                      <w:bottom w:val="nil"/>
                      <w:right w:val="nil"/>
                      <w:between w:val="nil"/>
                    </w:pBdr>
                    <w:spacing w:line="240" w:lineRule="auto"/>
                    <w:jc w:val="both"/>
                  </w:pPr>
                </w:p>
              </w:tc>
            </w:tr>
            <w:tr w:rsidR="007A7DBE" w:rsidRPr="009E7F7F" w14:paraId="225F5DC5"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63CE5F7A" w14:textId="4AA9F2C3"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7F31B51E" w14:textId="77777777"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30FE2C05"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1EB99DB"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67A1875"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5093FA8"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EDBF33C"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70F3184"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CEB845E"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2420E2B"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B2689EB"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085F7C7" w14:textId="77777777" w:rsidR="007A7DBE" w:rsidRPr="004A2F40"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6E7F6D6C"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995CA29" w14:textId="77777777" w:rsidR="007A7DBE" w:rsidRPr="004A2F40"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72795F88" w14:textId="74D31195"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552E00A" w14:textId="60566CCD"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769AE62" w14:textId="6E98CF0F"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C53BBC5" w14:textId="774C6370"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3574A0F"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6C104F3" w14:textId="77777777" w:rsidR="007A7DBE" w:rsidRPr="004A2F40"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65E7E6DF"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0C90D7F3"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2BB93E13" w14:textId="77777777" w:rsidR="007A7DBE" w:rsidRPr="004A2F40"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7C8F2C9A" w14:textId="77777777" w:rsidR="007A7DBE" w:rsidRPr="004A2F40"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1BAEF7A6" w14:textId="77777777" w:rsidR="007A7DBE" w:rsidRPr="004A2F40" w:rsidRDefault="007A7DBE" w:rsidP="007A7DBE">
                  <w:pPr>
                    <w:widowControl w:val="0"/>
                    <w:pBdr>
                      <w:top w:val="nil"/>
                      <w:left w:val="nil"/>
                      <w:bottom w:val="nil"/>
                      <w:right w:val="nil"/>
                      <w:between w:val="nil"/>
                    </w:pBdr>
                    <w:spacing w:line="240" w:lineRule="auto"/>
                    <w:jc w:val="both"/>
                  </w:pPr>
                </w:p>
              </w:tc>
            </w:tr>
            <w:tr w:rsidR="007A7DBE" w:rsidRPr="009E7F7F" w14:paraId="7C05CFB0"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3F9D0677" w14:textId="488FBC98" w:rsidR="007A7DBE" w:rsidRPr="004A2F40" w:rsidRDefault="007A7DBE" w:rsidP="007A7DBE"/>
              </w:tc>
              <w:tc>
                <w:tcPr>
                  <w:tcW w:w="235" w:type="dxa"/>
                  <w:tcBorders>
                    <w:top w:val="single" w:sz="4" w:space="0" w:color="888888"/>
                    <w:left w:val="single" w:sz="4" w:space="0" w:color="888888"/>
                    <w:bottom w:val="single" w:sz="4" w:space="0" w:color="888888"/>
                    <w:right w:val="single" w:sz="4" w:space="0" w:color="888888"/>
                  </w:tcBorders>
                  <w:vAlign w:val="center"/>
                </w:tcPr>
                <w:p w14:paraId="060DCA0B" w14:textId="77777777"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5A0CAE0F"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37E59C7"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1470974"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D4258AA"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550746F"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A8F97C6"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1BE4B6B"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C5FFC18"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95715B7"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CE8BDA9" w14:textId="77777777" w:rsidR="007A7DBE" w:rsidRPr="004A2F40"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47C0CE5E"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AB9BB0C" w14:textId="4D42E544" w:rsidR="007A7DBE" w:rsidRPr="004A2F40"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52499F76" w14:textId="1A623793"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D77657B" w14:textId="44FABC06"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87D03F1" w14:textId="620BFFCE"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F0CE987"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D67A3A0"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BFD2B30" w14:textId="77777777" w:rsidR="007A7DBE" w:rsidRPr="004A2F40"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0A6E7FDF"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4C2C40AA"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58B98B81" w14:textId="77777777" w:rsidR="007A7DBE" w:rsidRPr="004A2F40"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6129B438" w14:textId="77777777" w:rsidR="007A7DBE" w:rsidRPr="004A2F40"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17F3B8D0" w14:textId="77777777" w:rsidR="007A7DBE" w:rsidRPr="004A2F40" w:rsidRDefault="007A7DBE" w:rsidP="007A7DBE">
                  <w:pPr>
                    <w:widowControl w:val="0"/>
                    <w:pBdr>
                      <w:top w:val="nil"/>
                      <w:left w:val="nil"/>
                      <w:bottom w:val="nil"/>
                      <w:right w:val="nil"/>
                      <w:between w:val="nil"/>
                    </w:pBdr>
                    <w:spacing w:line="240" w:lineRule="auto"/>
                    <w:jc w:val="both"/>
                  </w:pPr>
                </w:p>
              </w:tc>
            </w:tr>
            <w:tr w:rsidR="007A7DBE" w:rsidRPr="009E7F7F" w14:paraId="0B53110A"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05FD81C3" w14:textId="100F41A0"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6967BBD4" w14:textId="77777777"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4B9D9160"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6DEF626"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2960DAF"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197D269"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86FC5D6"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305655A"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10E19E4"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50424C1"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B02F3A7"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B4A2B1A" w14:textId="77777777" w:rsidR="007A7DBE" w:rsidRPr="004A2F40"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676471B0"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36A66D9" w14:textId="34554EA6" w:rsidR="007A7DBE" w:rsidRPr="004A2F40"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73F85A9C" w14:textId="47B70C23"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9B91354" w14:textId="54596408"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C272C58" w14:textId="045F69D1"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5DD19F7"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E39E514"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E1633FE" w14:textId="77777777" w:rsidR="007A7DBE" w:rsidRPr="004A2F40"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04D55757"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078463B3"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7CF17B40" w14:textId="77777777" w:rsidR="007A7DBE" w:rsidRPr="004A2F40"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5712536A" w14:textId="77777777" w:rsidR="007A7DBE" w:rsidRPr="004A2F40"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7516EB70" w14:textId="77777777" w:rsidR="007A7DBE" w:rsidRPr="004A2F40" w:rsidRDefault="007A7DBE" w:rsidP="007A7DBE">
                  <w:pPr>
                    <w:widowControl w:val="0"/>
                    <w:pBdr>
                      <w:top w:val="nil"/>
                      <w:left w:val="nil"/>
                      <w:bottom w:val="nil"/>
                      <w:right w:val="nil"/>
                      <w:between w:val="nil"/>
                    </w:pBdr>
                    <w:spacing w:line="240" w:lineRule="auto"/>
                    <w:jc w:val="both"/>
                  </w:pPr>
                </w:p>
              </w:tc>
            </w:tr>
            <w:tr w:rsidR="007A7DBE" w:rsidRPr="009E7F7F" w14:paraId="35D13918" w14:textId="77777777" w:rsidTr="00581687">
              <w:trPr>
                <w:trHeight w:val="490"/>
                <w:jc w:val="center"/>
              </w:trPr>
              <w:tc>
                <w:tcPr>
                  <w:tcW w:w="2576" w:type="dxa"/>
                  <w:tcBorders>
                    <w:top w:val="single" w:sz="4" w:space="0" w:color="888888"/>
                    <w:left w:val="single" w:sz="4" w:space="0" w:color="888888"/>
                    <w:bottom w:val="single" w:sz="4" w:space="0" w:color="888888"/>
                    <w:right w:val="single" w:sz="4" w:space="0" w:color="888888"/>
                  </w:tcBorders>
                </w:tcPr>
                <w:p w14:paraId="0CC16F19" w14:textId="5B6B2169"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73CFC9FA" w14:textId="77777777"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058468FF"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3BCA4C6"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70A2B3A"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C292E1C"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2DA9A12"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755A3B1"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B75A095"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A9E4175"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441EA5E"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FC8C8DA" w14:textId="77777777" w:rsidR="007A7DBE" w:rsidRPr="004A2F40"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14CE2F96"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5043F8B" w14:textId="37ED929C" w:rsidR="007A7DBE" w:rsidRPr="004A2F40"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4F069E39" w14:textId="301E3FDE"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BF0CBAB" w14:textId="1384EF48"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FC24C97" w14:textId="6DDC6981"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C012529"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2FB4361"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C549D88" w14:textId="77777777" w:rsidR="007A7DBE" w:rsidRPr="004A2F40"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752C3435"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3BDBD23C"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7B1D20BC" w14:textId="77777777" w:rsidR="007A7DBE" w:rsidRPr="004A2F40"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277DBD71" w14:textId="77777777" w:rsidR="007A7DBE" w:rsidRPr="004A2F40"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1DD95652" w14:textId="77777777" w:rsidR="007A7DBE" w:rsidRPr="004A2F40" w:rsidRDefault="007A7DBE" w:rsidP="007A7DBE">
                  <w:pPr>
                    <w:widowControl w:val="0"/>
                    <w:pBdr>
                      <w:top w:val="nil"/>
                      <w:left w:val="nil"/>
                      <w:bottom w:val="nil"/>
                      <w:right w:val="nil"/>
                      <w:between w:val="nil"/>
                    </w:pBdr>
                    <w:spacing w:line="240" w:lineRule="auto"/>
                    <w:jc w:val="both"/>
                  </w:pPr>
                </w:p>
              </w:tc>
            </w:tr>
            <w:tr w:rsidR="007A7DBE" w:rsidRPr="009E7F7F" w14:paraId="262DD146"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36881520" w14:textId="1586C9EC"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1D9F4A70" w14:textId="77777777" w:rsidR="007A7DBE" w:rsidRPr="004A2F40"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02F76E0D"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945A783"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0382EAD"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6636468"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E0FE782"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23315EA3"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8086915" w14:textId="77777777" w:rsidR="007A7DBE" w:rsidRPr="004A2F40"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5B42A9D"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BD396A9"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F47B220" w14:textId="77777777" w:rsidR="007A7DBE" w:rsidRPr="004A2F40"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5C896292"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D9758ED" w14:textId="6EFD21D2" w:rsidR="007A7DBE" w:rsidRPr="004A2F40"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523B466D" w14:textId="0007733F"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709A4A1" w14:textId="38DCF86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7FD96F1" w14:textId="103249F5"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6948F51"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C4AE240" w14:textId="77777777" w:rsidR="007A7DBE" w:rsidRPr="004A2F40"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FD6AA8F" w14:textId="77777777" w:rsidR="007A7DBE" w:rsidRPr="004A2F40"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495A0CC9"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1EA956E2" w14:textId="77777777" w:rsidR="007A7DBE" w:rsidRPr="004A2F40"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6176EA1A" w14:textId="77777777" w:rsidR="007A7DBE" w:rsidRPr="004A2F40"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29FFC4A8" w14:textId="77777777" w:rsidR="007A7DBE" w:rsidRPr="004A2F40"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5428395F" w14:textId="77777777" w:rsidR="007A7DBE" w:rsidRPr="004A2F40" w:rsidRDefault="007A7DBE" w:rsidP="007A7DBE">
                  <w:pPr>
                    <w:widowControl w:val="0"/>
                    <w:pBdr>
                      <w:top w:val="nil"/>
                      <w:left w:val="nil"/>
                      <w:bottom w:val="nil"/>
                      <w:right w:val="nil"/>
                      <w:between w:val="nil"/>
                    </w:pBdr>
                    <w:spacing w:line="240" w:lineRule="auto"/>
                    <w:jc w:val="both"/>
                  </w:pPr>
                </w:p>
              </w:tc>
            </w:tr>
            <w:tr w:rsidR="007A7DBE" w:rsidRPr="008C5552" w14:paraId="00E7CBA2" w14:textId="77777777" w:rsidTr="007A7DBE">
              <w:trPr>
                <w:trHeight w:val="979"/>
                <w:jc w:val="center"/>
              </w:trPr>
              <w:tc>
                <w:tcPr>
                  <w:tcW w:w="2576" w:type="dxa"/>
                  <w:tcBorders>
                    <w:top w:val="single" w:sz="4" w:space="0" w:color="888888"/>
                    <w:left w:val="single" w:sz="4" w:space="0" w:color="888888"/>
                    <w:bottom w:val="single" w:sz="4" w:space="0" w:color="888888"/>
                    <w:right w:val="single" w:sz="4" w:space="0" w:color="888888"/>
                  </w:tcBorders>
                </w:tcPr>
                <w:p w14:paraId="46C22326" w14:textId="77777777" w:rsidR="007A7DBE" w:rsidRPr="008C5552" w:rsidRDefault="007A7DBE" w:rsidP="007A7DBE">
                  <w:pPr>
                    <w:widowControl w:val="0"/>
                    <w:pBdr>
                      <w:top w:val="nil"/>
                      <w:left w:val="nil"/>
                      <w:bottom w:val="nil"/>
                      <w:right w:val="nil"/>
                      <w:between w:val="nil"/>
                    </w:pBdr>
                    <w:spacing w:line="240" w:lineRule="auto"/>
                    <w:jc w:val="both"/>
                  </w:pPr>
                  <w:r w:rsidRPr="008C5552">
                    <w:t>Изграждане на 3D карти на населени места (общински центрове), включващи височините на сградите</w:t>
                  </w:r>
                </w:p>
              </w:tc>
              <w:tc>
                <w:tcPr>
                  <w:tcW w:w="235" w:type="dxa"/>
                  <w:tcBorders>
                    <w:top w:val="single" w:sz="4" w:space="0" w:color="888888"/>
                    <w:left w:val="single" w:sz="4" w:space="0" w:color="888888"/>
                    <w:bottom w:val="single" w:sz="4" w:space="0" w:color="888888"/>
                    <w:right w:val="single" w:sz="4" w:space="0" w:color="888888"/>
                  </w:tcBorders>
                  <w:vAlign w:val="center"/>
                </w:tcPr>
                <w:p w14:paraId="20CB55E7"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33AB4461"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C6AFF53"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FD1F4EF"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74AE503C"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5E48FEB6" w14:textId="77777777" w:rsidR="007A7DBE" w:rsidRPr="00F775E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31608221" w14:textId="77777777" w:rsidR="007A7DBE" w:rsidRPr="00F775E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5E6D090C" w14:textId="77777777" w:rsidR="007A7DBE" w:rsidRPr="00F775E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18010221" w14:textId="77777777" w:rsidR="007A7DBE" w:rsidRPr="00F775E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9BB6D9F" w14:textId="77777777" w:rsidR="007A7DBE" w:rsidRPr="00F775E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6697176" w14:textId="77777777" w:rsidR="007A7DBE" w:rsidRPr="00F775E2"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363289B8" w14:textId="77777777" w:rsidR="007A7DBE" w:rsidRPr="00F775E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BDA271E" w14:textId="77777777" w:rsidR="007A7DBE" w:rsidRPr="008C5552"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0B1B8A7C"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A9C6FB1"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E75BF6E"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63DA88B"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26779E36"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5FD3C8E" w14:textId="77777777" w:rsidR="007A7DBE" w:rsidRPr="008C5552"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6F09039A"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47DC19FD"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61DDE03E"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17F0827E"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00CAD8B2"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8C5552" w14:paraId="5DAF6437" w14:textId="77777777" w:rsidTr="007A7DBE">
              <w:trPr>
                <w:jc w:val="center"/>
              </w:trPr>
              <w:tc>
                <w:tcPr>
                  <w:tcW w:w="2576" w:type="dxa"/>
                  <w:tcBorders>
                    <w:top w:val="single" w:sz="4" w:space="0" w:color="888888"/>
                    <w:left w:val="single" w:sz="4" w:space="0" w:color="888888"/>
                    <w:bottom w:val="single" w:sz="4" w:space="0" w:color="888888"/>
                    <w:right w:val="single" w:sz="4" w:space="0" w:color="888888"/>
                  </w:tcBorders>
                </w:tcPr>
                <w:p w14:paraId="577BA459" w14:textId="77777777" w:rsidR="007A7DBE" w:rsidRPr="008C5552" w:rsidRDefault="007A7DBE" w:rsidP="007A7DBE">
                  <w:pPr>
                    <w:widowControl w:val="0"/>
                    <w:pBdr>
                      <w:top w:val="nil"/>
                      <w:left w:val="nil"/>
                      <w:bottom w:val="nil"/>
                      <w:right w:val="nil"/>
                      <w:between w:val="nil"/>
                    </w:pBdr>
                    <w:spacing w:line="240" w:lineRule="auto"/>
                    <w:jc w:val="both"/>
                  </w:pPr>
                  <w:r w:rsidRPr="008C5552">
                    <w:t>Въвеждане в пробна експлоатация</w:t>
                  </w:r>
                </w:p>
              </w:tc>
              <w:tc>
                <w:tcPr>
                  <w:tcW w:w="235" w:type="dxa"/>
                  <w:tcBorders>
                    <w:top w:val="single" w:sz="4" w:space="0" w:color="888888"/>
                    <w:left w:val="single" w:sz="4" w:space="0" w:color="888888"/>
                    <w:bottom w:val="single" w:sz="4" w:space="0" w:color="888888"/>
                    <w:right w:val="single" w:sz="4" w:space="0" w:color="888888"/>
                  </w:tcBorders>
                  <w:vAlign w:val="center"/>
                </w:tcPr>
                <w:p w14:paraId="3D5CCCE6"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2C2D67A0"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64ED3752"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B702897"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8D226F6"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12D79D1"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8A72795"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FA6651C"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D819ED0"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0B681E2" w14:textId="77777777" w:rsidR="007A7DBE" w:rsidRPr="00F775E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4A1794A" w14:textId="77777777" w:rsidR="007A7DBE" w:rsidRPr="008C5552"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71B702F1"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4F8D50F" w14:textId="77777777" w:rsidR="007A7DBE" w:rsidRPr="008C5552"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29125D84"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09A6C37"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F365CF5"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399212E"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049ADD6C"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442D2770"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456" w:type="dxa"/>
                  <w:tcBorders>
                    <w:top w:val="single" w:sz="4" w:space="0" w:color="888888"/>
                    <w:left w:val="single" w:sz="4" w:space="0" w:color="888888"/>
                    <w:bottom w:val="single" w:sz="4" w:space="0" w:color="888888"/>
                    <w:right w:val="single" w:sz="4" w:space="0" w:color="888888"/>
                  </w:tcBorders>
                  <w:vAlign w:val="center"/>
                </w:tcPr>
                <w:p w14:paraId="134EDE2A"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53ADA901"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48396A99"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5DBB4440"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74362ED4"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8C5552" w14:paraId="248EC21B" w14:textId="77777777" w:rsidTr="007A7DBE">
              <w:trPr>
                <w:jc w:val="center"/>
              </w:trPr>
              <w:tc>
                <w:tcPr>
                  <w:tcW w:w="2576" w:type="dxa"/>
                  <w:tcBorders>
                    <w:top w:val="single" w:sz="4" w:space="0" w:color="888888"/>
                    <w:left w:val="single" w:sz="4" w:space="0" w:color="888888"/>
                    <w:bottom w:val="single" w:sz="4" w:space="0" w:color="888888"/>
                    <w:right w:val="single" w:sz="4" w:space="0" w:color="888888"/>
                  </w:tcBorders>
                </w:tcPr>
                <w:p w14:paraId="2CA46CB8" w14:textId="77777777" w:rsidR="007A7DBE" w:rsidRPr="008C5552" w:rsidRDefault="007A7DBE" w:rsidP="007A7DBE">
                  <w:pPr>
                    <w:widowControl w:val="0"/>
                    <w:pBdr>
                      <w:top w:val="nil"/>
                      <w:left w:val="nil"/>
                      <w:bottom w:val="nil"/>
                      <w:right w:val="nil"/>
                      <w:between w:val="nil"/>
                    </w:pBdr>
                    <w:spacing w:line="240" w:lineRule="auto"/>
                    <w:jc w:val="both"/>
                  </w:pPr>
                  <w:r w:rsidRPr="008C5552">
                    <w:t>Обучения</w:t>
                  </w:r>
                </w:p>
              </w:tc>
              <w:tc>
                <w:tcPr>
                  <w:tcW w:w="235" w:type="dxa"/>
                  <w:tcBorders>
                    <w:top w:val="single" w:sz="4" w:space="0" w:color="888888"/>
                    <w:left w:val="single" w:sz="4" w:space="0" w:color="888888"/>
                    <w:bottom w:val="single" w:sz="4" w:space="0" w:color="888888"/>
                    <w:right w:val="single" w:sz="4" w:space="0" w:color="888888"/>
                  </w:tcBorders>
                  <w:vAlign w:val="center"/>
                </w:tcPr>
                <w:p w14:paraId="3AEBA769"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7D823571"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7492924"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CBBEB93"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049214B"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08F319B"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506EEEC9"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4ACB68F0"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7885A9C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AD0563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65898607" w14:textId="77777777" w:rsidR="007A7DBE" w:rsidRPr="00F775E2"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67E79DE5"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BA154D9" w14:textId="77777777" w:rsidR="007A7DBE" w:rsidRPr="008C5552"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3740EFE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1417B44"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822B891"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70F7CD9"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3835796F"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68060AD" w14:textId="77777777" w:rsidR="007A7DBE" w:rsidRPr="008C5552"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3609C662"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425" w:type="dxa"/>
                  <w:tcBorders>
                    <w:top w:val="single" w:sz="4" w:space="0" w:color="888888"/>
                    <w:left w:val="single" w:sz="4" w:space="0" w:color="888888"/>
                    <w:bottom w:val="single" w:sz="4" w:space="0" w:color="888888"/>
                    <w:right w:val="single" w:sz="4" w:space="0" w:color="888888"/>
                  </w:tcBorders>
                  <w:vAlign w:val="center"/>
                </w:tcPr>
                <w:p w14:paraId="300C690E"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425" w:type="dxa"/>
                  <w:tcBorders>
                    <w:top w:val="single" w:sz="4" w:space="0" w:color="888888"/>
                    <w:left w:val="single" w:sz="4" w:space="0" w:color="888888"/>
                    <w:bottom w:val="single" w:sz="4" w:space="0" w:color="888888"/>
                    <w:right w:val="single" w:sz="4" w:space="0" w:color="888888"/>
                  </w:tcBorders>
                  <w:vAlign w:val="center"/>
                </w:tcPr>
                <w:p w14:paraId="6727148D" w14:textId="77777777" w:rsidR="007A7DBE" w:rsidRPr="008C5552" w:rsidRDefault="007A7DBE" w:rsidP="007A7DBE">
                  <w:pPr>
                    <w:widowControl w:val="0"/>
                    <w:pBdr>
                      <w:top w:val="nil"/>
                      <w:left w:val="nil"/>
                      <w:bottom w:val="nil"/>
                      <w:right w:val="nil"/>
                      <w:between w:val="nil"/>
                    </w:pBdr>
                    <w:spacing w:line="240" w:lineRule="auto"/>
                    <w:jc w:val="both"/>
                  </w:pPr>
                </w:p>
              </w:tc>
              <w:tc>
                <w:tcPr>
                  <w:tcW w:w="426" w:type="dxa"/>
                  <w:tcBorders>
                    <w:top w:val="single" w:sz="4" w:space="0" w:color="888888"/>
                    <w:left w:val="single" w:sz="4" w:space="0" w:color="888888"/>
                    <w:bottom w:val="single" w:sz="4" w:space="0" w:color="888888"/>
                    <w:right w:val="single" w:sz="4" w:space="0" w:color="888888"/>
                  </w:tcBorders>
                  <w:vAlign w:val="center"/>
                </w:tcPr>
                <w:p w14:paraId="614C5696" w14:textId="77777777" w:rsidR="007A7DBE" w:rsidRPr="008C5552" w:rsidRDefault="007A7DBE" w:rsidP="007A7DBE">
                  <w:pPr>
                    <w:widowControl w:val="0"/>
                    <w:pBdr>
                      <w:top w:val="nil"/>
                      <w:left w:val="nil"/>
                      <w:bottom w:val="nil"/>
                      <w:right w:val="nil"/>
                      <w:between w:val="nil"/>
                    </w:pBdr>
                    <w:spacing w:line="240" w:lineRule="auto"/>
                    <w:jc w:val="both"/>
                  </w:pPr>
                </w:p>
              </w:tc>
              <w:tc>
                <w:tcPr>
                  <w:tcW w:w="542" w:type="dxa"/>
                  <w:tcBorders>
                    <w:top w:val="single" w:sz="4" w:space="0" w:color="888888"/>
                    <w:left w:val="single" w:sz="4" w:space="0" w:color="888888"/>
                    <w:bottom w:val="single" w:sz="4" w:space="0" w:color="888888"/>
                    <w:right w:val="single" w:sz="4" w:space="0" w:color="888888"/>
                  </w:tcBorders>
                  <w:vAlign w:val="center"/>
                </w:tcPr>
                <w:p w14:paraId="48A2B1E0" w14:textId="77777777" w:rsidR="007A7DBE" w:rsidRPr="008C5552" w:rsidRDefault="007A7DBE" w:rsidP="007A7DBE">
                  <w:pPr>
                    <w:widowControl w:val="0"/>
                    <w:pBdr>
                      <w:top w:val="nil"/>
                      <w:left w:val="nil"/>
                      <w:bottom w:val="nil"/>
                      <w:right w:val="nil"/>
                      <w:between w:val="nil"/>
                    </w:pBdr>
                    <w:spacing w:line="240" w:lineRule="auto"/>
                    <w:jc w:val="both"/>
                  </w:pPr>
                </w:p>
              </w:tc>
            </w:tr>
            <w:tr w:rsidR="007A7DBE" w:rsidRPr="008C5552" w14:paraId="6E87700E" w14:textId="77777777" w:rsidTr="007A7DBE">
              <w:trPr>
                <w:jc w:val="center"/>
              </w:trPr>
              <w:tc>
                <w:tcPr>
                  <w:tcW w:w="2576" w:type="dxa"/>
                  <w:tcBorders>
                    <w:top w:val="single" w:sz="4" w:space="0" w:color="888888"/>
                    <w:left w:val="single" w:sz="4" w:space="0" w:color="888888"/>
                    <w:bottom w:val="single" w:sz="4" w:space="0" w:color="888888"/>
                    <w:right w:val="single" w:sz="4" w:space="0" w:color="888888"/>
                  </w:tcBorders>
                </w:tcPr>
                <w:p w14:paraId="13B95696" w14:textId="77777777" w:rsidR="007A7DBE" w:rsidRPr="008C5552" w:rsidRDefault="007A7DBE" w:rsidP="007A7DBE">
                  <w:pPr>
                    <w:widowControl w:val="0"/>
                    <w:pBdr>
                      <w:top w:val="nil"/>
                      <w:left w:val="nil"/>
                      <w:bottom w:val="nil"/>
                      <w:right w:val="nil"/>
                      <w:between w:val="nil"/>
                    </w:pBdr>
                    <w:spacing w:line="240" w:lineRule="auto"/>
                    <w:jc w:val="both"/>
                  </w:pPr>
                  <w:r w:rsidRPr="008C5552">
                    <w:t>Въвеждане в редовна експлоатация</w:t>
                  </w:r>
                </w:p>
              </w:tc>
              <w:tc>
                <w:tcPr>
                  <w:tcW w:w="235" w:type="dxa"/>
                  <w:tcBorders>
                    <w:top w:val="single" w:sz="4" w:space="0" w:color="888888"/>
                    <w:left w:val="single" w:sz="4" w:space="0" w:color="888888"/>
                    <w:bottom w:val="single" w:sz="4" w:space="0" w:color="888888"/>
                    <w:right w:val="single" w:sz="4" w:space="0" w:color="888888"/>
                  </w:tcBorders>
                  <w:vAlign w:val="center"/>
                </w:tcPr>
                <w:p w14:paraId="483B64A0" w14:textId="77777777" w:rsidR="007A7DBE" w:rsidRPr="008C5552" w:rsidRDefault="007A7DBE" w:rsidP="007A7DBE">
                  <w:pPr>
                    <w:widowControl w:val="0"/>
                    <w:pBdr>
                      <w:top w:val="nil"/>
                      <w:left w:val="nil"/>
                      <w:bottom w:val="nil"/>
                      <w:right w:val="nil"/>
                      <w:between w:val="nil"/>
                    </w:pBdr>
                    <w:spacing w:line="240" w:lineRule="auto"/>
                    <w:jc w:val="both"/>
                  </w:pPr>
                </w:p>
              </w:tc>
              <w:tc>
                <w:tcPr>
                  <w:tcW w:w="235" w:type="dxa"/>
                  <w:tcBorders>
                    <w:top w:val="single" w:sz="4" w:space="0" w:color="888888"/>
                    <w:left w:val="single" w:sz="4" w:space="0" w:color="888888"/>
                    <w:bottom w:val="single" w:sz="4" w:space="0" w:color="888888"/>
                    <w:right w:val="single" w:sz="4" w:space="0" w:color="888888"/>
                  </w:tcBorders>
                  <w:vAlign w:val="center"/>
                </w:tcPr>
                <w:p w14:paraId="29902771"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A45E14F"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5E16394"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2B5CA02"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03136CC5"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B408455"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15215E4A" w14:textId="77777777" w:rsidR="007A7DBE" w:rsidRPr="008C5552" w:rsidRDefault="007A7DBE" w:rsidP="007A7DBE">
                  <w:pPr>
                    <w:widowControl w:val="0"/>
                    <w:pBdr>
                      <w:top w:val="nil"/>
                      <w:left w:val="nil"/>
                      <w:bottom w:val="nil"/>
                      <w:right w:val="nil"/>
                      <w:between w:val="nil"/>
                    </w:pBdr>
                    <w:spacing w:line="240" w:lineRule="auto"/>
                    <w:jc w:val="both"/>
                  </w:pPr>
                </w:p>
              </w:tc>
              <w:tc>
                <w:tcPr>
                  <w:tcW w:w="234" w:type="dxa"/>
                  <w:tcBorders>
                    <w:top w:val="single" w:sz="4" w:space="0" w:color="888888"/>
                    <w:left w:val="single" w:sz="4" w:space="0" w:color="888888"/>
                    <w:bottom w:val="single" w:sz="4" w:space="0" w:color="888888"/>
                    <w:right w:val="single" w:sz="4" w:space="0" w:color="888888"/>
                  </w:tcBorders>
                  <w:vAlign w:val="center"/>
                </w:tcPr>
                <w:p w14:paraId="3C2B0A36"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5A337E7A"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487E564" w14:textId="77777777" w:rsidR="007A7DBE" w:rsidRPr="008C5552" w:rsidRDefault="007A7DBE" w:rsidP="007A7DBE">
                  <w:pPr>
                    <w:widowControl w:val="0"/>
                    <w:pBdr>
                      <w:top w:val="nil"/>
                      <w:left w:val="nil"/>
                      <w:bottom w:val="nil"/>
                      <w:right w:val="nil"/>
                      <w:between w:val="nil"/>
                    </w:pBdr>
                    <w:spacing w:line="240" w:lineRule="auto"/>
                    <w:jc w:val="both"/>
                  </w:pPr>
                </w:p>
              </w:tc>
              <w:tc>
                <w:tcPr>
                  <w:tcW w:w="279" w:type="dxa"/>
                  <w:tcBorders>
                    <w:top w:val="single" w:sz="4" w:space="0" w:color="888888"/>
                    <w:left w:val="single" w:sz="4" w:space="0" w:color="888888"/>
                    <w:bottom w:val="single" w:sz="4" w:space="0" w:color="888888"/>
                    <w:right w:val="single" w:sz="4" w:space="0" w:color="888888"/>
                  </w:tcBorders>
                  <w:vAlign w:val="center"/>
                </w:tcPr>
                <w:p w14:paraId="6C77E359" w14:textId="77777777" w:rsidR="007A7DBE" w:rsidRPr="00F775E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4E59CC1C" w14:textId="77777777" w:rsidR="007A7DBE" w:rsidRPr="008C5552" w:rsidRDefault="007A7DBE" w:rsidP="007A7DBE">
                  <w:pPr>
                    <w:widowControl w:val="0"/>
                    <w:pBdr>
                      <w:top w:val="nil"/>
                      <w:left w:val="nil"/>
                      <w:bottom w:val="nil"/>
                      <w:right w:val="nil"/>
                      <w:between w:val="nil"/>
                    </w:pBdr>
                    <w:spacing w:line="240" w:lineRule="auto"/>
                    <w:jc w:val="both"/>
                  </w:pPr>
                </w:p>
              </w:tc>
              <w:tc>
                <w:tcPr>
                  <w:tcW w:w="277" w:type="dxa"/>
                  <w:tcBorders>
                    <w:top w:val="single" w:sz="4" w:space="0" w:color="888888"/>
                    <w:left w:val="single" w:sz="4" w:space="0" w:color="888888"/>
                    <w:bottom w:val="single" w:sz="4" w:space="0" w:color="888888"/>
                    <w:right w:val="single" w:sz="4" w:space="0" w:color="888888"/>
                  </w:tcBorders>
                  <w:vAlign w:val="center"/>
                </w:tcPr>
                <w:p w14:paraId="65F834E6"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E123684"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1BC2536D"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9073E9D"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75F9C17B" w14:textId="77777777" w:rsidR="007A7DBE" w:rsidRPr="008C5552" w:rsidRDefault="007A7DBE" w:rsidP="007A7DBE">
                  <w:pPr>
                    <w:widowControl w:val="0"/>
                    <w:pBdr>
                      <w:top w:val="nil"/>
                      <w:left w:val="nil"/>
                      <w:bottom w:val="nil"/>
                      <w:right w:val="nil"/>
                      <w:between w:val="nil"/>
                    </w:pBdr>
                    <w:spacing w:line="240" w:lineRule="auto"/>
                    <w:jc w:val="both"/>
                  </w:pPr>
                </w:p>
              </w:tc>
              <w:tc>
                <w:tcPr>
                  <w:tcW w:w="278" w:type="dxa"/>
                  <w:tcBorders>
                    <w:top w:val="single" w:sz="4" w:space="0" w:color="888888"/>
                    <w:left w:val="single" w:sz="4" w:space="0" w:color="888888"/>
                    <w:bottom w:val="single" w:sz="4" w:space="0" w:color="888888"/>
                    <w:right w:val="single" w:sz="4" w:space="0" w:color="888888"/>
                  </w:tcBorders>
                  <w:vAlign w:val="center"/>
                </w:tcPr>
                <w:p w14:paraId="09809196" w14:textId="77777777" w:rsidR="007A7DBE" w:rsidRPr="008C5552" w:rsidRDefault="007A7DBE" w:rsidP="007A7DBE">
                  <w:pPr>
                    <w:widowControl w:val="0"/>
                    <w:pBdr>
                      <w:top w:val="nil"/>
                      <w:left w:val="nil"/>
                      <w:bottom w:val="nil"/>
                      <w:right w:val="nil"/>
                      <w:between w:val="nil"/>
                    </w:pBdr>
                    <w:spacing w:line="240" w:lineRule="auto"/>
                    <w:jc w:val="both"/>
                  </w:pPr>
                </w:p>
              </w:tc>
              <w:tc>
                <w:tcPr>
                  <w:tcW w:w="456" w:type="dxa"/>
                  <w:tcBorders>
                    <w:top w:val="single" w:sz="4" w:space="0" w:color="888888"/>
                    <w:left w:val="single" w:sz="4" w:space="0" w:color="888888"/>
                    <w:bottom w:val="single" w:sz="4" w:space="0" w:color="888888"/>
                    <w:right w:val="single" w:sz="4" w:space="0" w:color="888888"/>
                  </w:tcBorders>
                  <w:vAlign w:val="center"/>
                </w:tcPr>
                <w:p w14:paraId="245DCB63"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3D5048AA" w14:textId="77777777" w:rsidR="007A7DBE" w:rsidRPr="008C5552" w:rsidRDefault="007A7DBE" w:rsidP="007A7DBE">
                  <w:pPr>
                    <w:widowControl w:val="0"/>
                    <w:pBdr>
                      <w:top w:val="nil"/>
                      <w:left w:val="nil"/>
                      <w:bottom w:val="nil"/>
                      <w:right w:val="nil"/>
                      <w:between w:val="nil"/>
                    </w:pBdr>
                    <w:spacing w:line="240" w:lineRule="auto"/>
                    <w:jc w:val="both"/>
                  </w:pPr>
                </w:p>
              </w:tc>
              <w:tc>
                <w:tcPr>
                  <w:tcW w:w="425" w:type="dxa"/>
                  <w:tcBorders>
                    <w:top w:val="single" w:sz="4" w:space="0" w:color="888888"/>
                    <w:left w:val="single" w:sz="4" w:space="0" w:color="888888"/>
                    <w:bottom w:val="single" w:sz="4" w:space="0" w:color="888888"/>
                    <w:right w:val="single" w:sz="4" w:space="0" w:color="888888"/>
                  </w:tcBorders>
                  <w:vAlign w:val="center"/>
                </w:tcPr>
                <w:p w14:paraId="4C008856"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426" w:type="dxa"/>
                  <w:tcBorders>
                    <w:top w:val="single" w:sz="4" w:space="0" w:color="888888"/>
                    <w:left w:val="single" w:sz="4" w:space="0" w:color="888888"/>
                    <w:bottom w:val="single" w:sz="4" w:space="0" w:color="888888"/>
                    <w:right w:val="single" w:sz="4" w:space="0" w:color="888888"/>
                  </w:tcBorders>
                  <w:vAlign w:val="center"/>
                </w:tcPr>
                <w:p w14:paraId="4B7B1845"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c>
                <w:tcPr>
                  <w:tcW w:w="542" w:type="dxa"/>
                  <w:tcBorders>
                    <w:top w:val="single" w:sz="4" w:space="0" w:color="888888"/>
                    <w:left w:val="single" w:sz="4" w:space="0" w:color="888888"/>
                    <w:bottom w:val="single" w:sz="4" w:space="0" w:color="888888"/>
                    <w:right w:val="single" w:sz="4" w:space="0" w:color="888888"/>
                  </w:tcBorders>
                  <w:vAlign w:val="center"/>
                </w:tcPr>
                <w:p w14:paraId="4C5EDE6A" w14:textId="77777777" w:rsidR="007A7DBE" w:rsidRPr="008C5552" w:rsidRDefault="007A7DBE" w:rsidP="007A7DBE">
                  <w:pPr>
                    <w:widowControl w:val="0"/>
                    <w:pBdr>
                      <w:top w:val="nil"/>
                      <w:left w:val="nil"/>
                      <w:bottom w:val="nil"/>
                      <w:right w:val="nil"/>
                      <w:between w:val="nil"/>
                    </w:pBdr>
                    <w:spacing w:line="240" w:lineRule="auto"/>
                    <w:jc w:val="both"/>
                  </w:pPr>
                  <w:r w:rsidRPr="008C5552">
                    <w:rPr>
                      <w:lang w:val="en-US"/>
                    </w:rPr>
                    <w:t>X</w:t>
                  </w:r>
                </w:p>
              </w:tc>
            </w:tr>
          </w:tbl>
          <w:p w14:paraId="5CE2CA56" w14:textId="77777777" w:rsidR="00F3122A" w:rsidRPr="008C5552" w:rsidRDefault="00F3122A" w:rsidP="00F3122A">
            <w:pPr>
              <w:widowControl w:val="0"/>
              <w:pBdr>
                <w:top w:val="nil"/>
                <w:left w:val="nil"/>
                <w:bottom w:val="nil"/>
                <w:right w:val="nil"/>
                <w:between w:val="nil"/>
              </w:pBdr>
              <w:spacing w:line="240" w:lineRule="auto"/>
              <w:ind w:firstLine="596"/>
              <w:jc w:val="both"/>
            </w:pPr>
          </w:p>
          <w:p w14:paraId="03792BD3" w14:textId="77777777" w:rsidR="009F24A8" w:rsidRPr="00E26889" w:rsidRDefault="009F24A8" w:rsidP="009F24A8">
            <w:pPr>
              <w:widowControl w:val="0"/>
              <w:pBdr>
                <w:top w:val="nil"/>
                <w:left w:val="nil"/>
                <w:bottom w:val="nil"/>
                <w:right w:val="nil"/>
                <w:between w:val="nil"/>
              </w:pBdr>
              <w:spacing w:line="240" w:lineRule="auto"/>
              <w:jc w:val="both"/>
            </w:pPr>
          </w:p>
          <w:tbl>
            <w:tblPr>
              <w:tblW w:w="11041" w:type="dxa"/>
              <w:jc w:val="center"/>
              <w:tblLayout w:type="fixed"/>
              <w:tblCellMar>
                <w:top w:w="83" w:type="dxa"/>
                <w:left w:w="50" w:type="dxa"/>
                <w:right w:w="50" w:type="dxa"/>
              </w:tblCellMar>
              <w:tblLook w:val="04A0" w:firstRow="1" w:lastRow="0" w:firstColumn="1" w:lastColumn="0" w:noHBand="0" w:noVBand="1"/>
            </w:tblPr>
            <w:tblGrid>
              <w:gridCol w:w="1346"/>
              <w:gridCol w:w="235"/>
              <w:gridCol w:w="235"/>
              <w:gridCol w:w="234"/>
              <w:gridCol w:w="234"/>
              <w:gridCol w:w="234"/>
              <w:gridCol w:w="234"/>
              <w:gridCol w:w="234"/>
              <w:gridCol w:w="234"/>
              <w:gridCol w:w="234"/>
              <w:gridCol w:w="278"/>
              <w:gridCol w:w="278"/>
              <w:gridCol w:w="279"/>
              <w:gridCol w:w="278"/>
              <w:gridCol w:w="322"/>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303"/>
              <w:gridCol w:w="11"/>
            </w:tblGrid>
            <w:tr w:rsidR="009F24A8" w:rsidRPr="006C5A50" w14:paraId="52CF817B" w14:textId="77777777" w:rsidTr="009F24A8">
              <w:trPr>
                <w:trHeight w:val="303"/>
                <w:jc w:val="center"/>
              </w:trPr>
              <w:tc>
                <w:tcPr>
                  <w:tcW w:w="1346" w:type="dxa"/>
                  <w:vMerge w:val="restart"/>
                  <w:tcBorders>
                    <w:top w:val="single" w:sz="4" w:space="0" w:color="888888"/>
                    <w:left w:val="single" w:sz="4" w:space="0" w:color="888888"/>
                    <w:bottom w:val="single" w:sz="4" w:space="0" w:color="888888"/>
                    <w:right w:val="single" w:sz="4" w:space="0" w:color="888888"/>
                  </w:tcBorders>
                  <w:vAlign w:val="center"/>
                </w:tcPr>
                <w:p w14:paraId="5A92E450" w14:textId="77777777" w:rsidR="009F24A8" w:rsidRPr="006C5A50" w:rsidRDefault="002C66AB" w:rsidP="009F24A8">
                  <w:pPr>
                    <w:widowControl w:val="0"/>
                    <w:pBdr>
                      <w:top w:val="nil"/>
                      <w:left w:val="nil"/>
                      <w:bottom w:val="nil"/>
                      <w:right w:val="nil"/>
                      <w:between w:val="nil"/>
                    </w:pBdr>
                    <w:spacing w:line="240" w:lineRule="auto"/>
                    <w:jc w:val="both"/>
                    <w:rPr>
                      <w:sz w:val="16"/>
                      <w:szCs w:val="16"/>
                    </w:rPr>
                  </w:pPr>
                  <w:r>
                    <w:rPr>
                      <w:b/>
                    </w:rPr>
                    <w:t xml:space="preserve"> </w:t>
                  </w:r>
                  <w:r w:rsidR="009F24A8" w:rsidRPr="008C5552">
                    <w:rPr>
                      <w:b/>
                    </w:rPr>
                    <w:t xml:space="preserve">Дейност </w:t>
                  </w:r>
                  <w:r w:rsidR="009F24A8">
                    <w:rPr>
                      <w:b/>
                    </w:rPr>
                    <w:t>2</w:t>
                  </w:r>
                  <w:r w:rsidR="009F24A8" w:rsidRPr="008C5552">
                    <w:rPr>
                      <w:b/>
                    </w:rPr>
                    <w:t>:</w:t>
                  </w:r>
                </w:p>
              </w:tc>
              <w:tc>
                <w:tcPr>
                  <w:tcW w:w="9695" w:type="dxa"/>
                  <w:gridSpan w:val="37"/>
                  <w:tcBorders>
                    <w:top w:val="single" w:sz="4" w:space="0" w:color="888888"/>
                    <w:left w:val="single" w:sz="4" w:space="0" w:color="888888"/>
                    <w:bottom w:val="single" w:sz="4" w:space="0" w:color="888888"/>
                    <w:right w:val="single" w:sz="4" w:space="0" w:color="888888"/>
                  </w:tcBorders>
                </w:tcPr>
                <w:p w14:paraId="504DC6C6" w14:textId="77777777" w:rsidR="009F24A8" w:rsidRPr="002C6381" w:rsidRDefault="009F24A8" w:rsidP="009F24A8">
                  <w:pPr>
                    <w:widowControl w:val="0"/>
                    <w:pBdr>
                      <w:top w:val="nil"/>
                      <w:left w:val="nil"/>
                      <w:bottom w:val="nil"/>
                      <w:right w:val="nil"/>
                      <w:between w:val="nil"/>
                    </w:pBdr>
                    <w:spacing w:line="240" w:lineRule="auto"/>
                    <w:jc w:val="center"/>
                    <w:rPr>
                      <w:sz w:val="16"/>
                      <w:szCs w:val="16"/>
                    </w:rPr>
                  </w:pPr>
                  <w:r w:rsidRPr="002C6381">
                    <w:t>Месеци</w:t>
                  </w:r>
                </w:p>
              </w:tc>
            </w:tr>
            <w:tr w:rsidR="009F24A8" w:rsidRPr="006C5A50" w14:paraId="0A40A693" w14:textId="77777777" w:rsidTr="009F24A8">
              <w:trPr>
                <w:gridAfter w:val="1"/>
                <w:wAfter w:w="11" w:type="dxa"/>
                <w:trHeight w:val="303"/>
                <w:jc w:val="center"/>
              </w:trPr>
              <w:tc>
                <w:tcPr>
                  <w:tcW w:w="1346" w:type="dxa"/>
                  <w:vMerge/>
                  <w:tcBorders>
                    <w:top w:val="nil"/>
                    <w:left w:val="single" w:sz="4" w:space="0" w:color="888888"/>
                    <w:bottom w:val="single" w:sz="4" w:space="0" w:color="888888"/>
                    <w:right w:val="single" w:sz="4" w:space="0" w:color="888888"/>
                  </w:tcBorders>
                </w:tcPr>
                <w:p w14:paraId="7DA72691"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p>
              </w:tc>
              <w:tc>
                <w:tcPr>
                  <w:tcW w:w="235" w:type="dxa"/>
                  <w:tcBorders>
                    <w:top w:val="single" w:sz="4" w:space="0" w:color="888888"/>
                    <w:left w:val="single" w:sz="4" w:space="0" w:color="888888"/>
                    <w:bottom w:val="single" w:sz="4" w:space="0" w:color="888888"/>
                    <w:right w:val="single" w:sz="4" w:space="0" w:color="888888"/>
                  </w:tcBorders>
                </w:tcPr>
                <w:p w14:paraId="107F958B"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1</w:t>
                  </w:r>
                </w:p>
              </w:tc>
              <w:tc>
                <w:tcPr>
                  <w:tcW w:w="235" w:type="dxa"/>
                  <w:tcBorders>
                    <w:top w:val="single" w:sz="4" w:space="0" w:color="888888"/>
                    <w:left w:val="single" w:sz="4" w:space="0" w:color="888888"/>
                    <w:bottom w:val="single" w:sz="4" w:space="0" w:color="888888"/>
                    <w:right w:val="single" w:sz="4" w:space="0" w:color="888888"/>
                  </w:tcBorders>
                </w:tcPr>
                <w:p w14:paraId="0998BB8F"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2</w:t>
                  </w:r>
                </w:p>
              </w:tc>
              <w:tc>
                <w:tcPr>
                  <w:tcW w:w="234" w:type="dxa"/>
                  <w:tcBorders>
                    <w:top w:val="single" w:sz="4" w:space="0" w:color="888888"/>
                    <w:left w:val="single" w:sz="4" w:space="0" w:color="888888"/>
                    <w:bottom w:val="single" w:sz="4" w:space="0" w:color="888888"/>
                    <w:right w:val="single" w:sz="4" w:space="0" w:color="888888"/>
                  </w:tcBorders>
                </w:tcPr>
                <w:p w14:paraId="43600A0E"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3</w:t>
                  </w:r>
                </w:p>
              </w:tc>
              <w:tc>
                <w:tcPr>
                  <w:tcW w:w="234" w:type="dxa"/>
                  <w:tcBorders>
                    <w:top w:val="single" w:sz="4" w:space="0" w:color="888888"/>
                    <w:left w:val="single" w:sz="4" w:space="0" w:color="888888"/>
                    <w:bottom w:val="single" w:sz="4" w:space="0" w:color="888888"/>
                    <w:right w:val="single" w:sz="4" w:space="0" w:color="888888"/>
                  </w:tcBorders>
                </w:tcPr>
                <w:p w14:paraId="566EA243"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4</w:t>
                  </w:r>
                </w:p>
              </w:tc>
              <w:tc>
                <w:tcPr>
                  <w:tcW w:w="234" w:type="dxa"/>
                  <w:tcBorders>
                    <w:top w:val="single" w:sz="4" w:space="0" w:color="888888"/>
                    <w:left w:val="single" w:sz="4" w:space="0" w:color="888888"/>
                    <w:bottom w:val="single" w:sz="4" w:space="0" w:color="888888"/>
                    <w:right w:val="single" w:sz="4" w:space="0" w:color="888888"/>
                  </w:tcBorders>
                </w:tcPr>
                <w:p w14:paraId="6D53C2BF"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5</w:t>
                  </w:r>
                </w:p>
              </w:tc>
              <w:tc>
                <w:tcPr>
                  <w:tcW w:w="234" w:type="dxa"/>
                  <w:tcBorders>
                    <w:top w:val="single" w:sz="4" w:space="0" w:color="888888"/>
                    <w:left w:val="single" w:sz="4" w:space="0" w:color="888888"/>
                    <w:bottom w:val="single" w:sz="4" w:space="0" w:color="888888"/>
                    <w:right w:val="single" w:sz="18" w:space="0" w:color="auto"/>
                  </w:tcBorders>
                </w:tcPr>
                <w:p w14:paraId="4163147F"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6</w:t>
                  </w:r>
                </w:p>
              </w:tc>
              <w:tc>
                <w:tcPr>
                  <w:tcW w:w="234" w:type="dxa"/>
                  <w:tcBorders>
                    <w:top w:val="single" w:sz="4" w:space="0" w:color="888888"/>
                    <w:left w:val="single" w:sz="18" w:space="0" w:color="auto"/>
                    <w:bottom w:val="single" w:sz="4" w:space="0" w:color="888888"/>
                    <w:right w:val="single" w:sz="4" w:space="0" w:color="888888"/>
                  </w:tcBorders>
                </w:tcPr>
                <w:p w14:paraId="11161066"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7</w:t>
                  </w:r>
                </w:p>
              </w:tc>
              <w:tc>
                <w:tcPr>
                  <w:tcW w:w="234" w:type="dxa"/>
                  <w:tcBorders>
                    <w:top w:val="single" w:sz="4" w:space="0" w:color="888888"/>
                    <w:left w:val="single" w:sz="4" w:space="0" w:color="888888"/>
                    <w:bottom w:val="single" w:sz="4" w:space="0" w:color="888888"/>
                    <w:right w:val="single" w:sz="4" w:space="0" w:color="888888"/>
                  </w:tcBorders>
                </w:tcPr>
                <w:p w14:paraId="167FDEBE"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8</w:t>
                  </w:r>
                </w:p>
              </w:tc>
              <w:tc>
                <w:tcPr>
                  <w:tcW w:w="234" w:type="dxa"/>
                  <w:tcBorders>
                    <w:top w:val="single" w:sz="4" w:space="0" w:color="888888"/>
                    <w:left w:val="single" w:sz="4" w:space="0" w:color="888888"/>
                    <w:bottom w:val="single" w:sz="4" w:space="0" w:color="888888"/>
                    <w:right w:val="single" w:sz="4" w:space="0" w:color="888888"/>
                  </w:tcBorders>
                </w:tcPr>
                <w:p w14:paraId="4290CFA7"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9</w:t>
                  </w:r>
                </w:p>
              </w:tc>
              <w:tc>
                <w:tcPr>
                  <w:tcW w:w="278" w:type="dxa"/>
                  <w:tcBorders>
                    <w:top w:val="single" w:sz="4" w:space="0" w:color="888888"/>
                    <w:left w:val="single" w:sz="4" w:space="0" w:color="888888"/>
                    <w:bottom w:val="single" w:sz="4" w:space="0" w:color="888888"/>
                    <w:right w:val="single" w:sz="4" w:space="0" w:color="888888"/>
                  </w:tcBorders>
                </w:tcPr>
                <w:p w14:paraId="487B0F16"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10</w:t>
                  </w:r>
                </w:p>
              </w:tc>
              <w:tc>
                <w:tcPr>
                  <w:tcW w:w="278" w:type="dxa"/>
                  <w:tcBorders>
                    <w:top w:val="single" w:sz="4" w:space="0" w:color="888888"/>
                    <w:left w:val="single" w:sz="4" w:space="0" w:color="888888"/>
                    <w:bottom w:val="single" w:sz="4" w:space="0" w:color="888888"/>
                    <w:right w:val="single" w:sz="4" w:space="0" w:color="888888"/>
                  </w:tcBorders>
                </w:tcPr>
                <w:p w14:paraId="33FE9B88"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11</w:t>
                  </w:r>
                </w:p>
              </w:tc>
              <w:tc>
                <w:tcPr>
                  <w:tcW w:w="279" w:type="dxa"/>
                  <w:tcBorders>
                    <w:top w:val="single" w:sz="4" w:space="0" w:color="888888"/>
                    <w:left w:val="single" w:sz="4" w:space="0" w:color="888888"/>
                    <w:bottom w:val="single" w:sz="4" w:space="0" w:color="888888"/>
                    <w:right w:val="single" w:sz="18" w:space="0" w:color="auto"/>
                  </w:tcBorders>
                </w:tcPr>
                <w:p w14:paraId="49A17065"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12</w:t>
                  </w:r>
                </w:p>
              </w:tc>
              <w:tc>
                <w:tcPr>
                  <w:tcW w:w="278" w:type="dxa"/>
                  <w:tcBorders>
                    <w:top w:val="single" w:sz="4" w:space="0" w:color="888888"/>
                    <w:left w:val="single" w:sz="18" w:space="0" w:color="auto"/>
                    <w:bottom w:val="single" w:sz="4" w:space="0" w:color="888888"/>
                    <w:right w:val="single" w:sz="4" w:space="0" w:color="888888"/>
                  </w:tcBorders>
                </w:tcPr>
                <w:p w14:paraId="5161B12D"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13</w:t>
                  </w:r>
                </w:p>
              </w:tc>
              <w:tc>
                <w:tcPr>
                  <w:tcW w:w="322" w:type="dxa"/>
                  <w:tcBorders>
                    <w:top w:val="single" w:sz="4" w:space="0" w:color="888888"/>
                    <w:left w:val="single" w:sz="4" w:space="0" w:color="888888"/>
                    <w:bottom w:val="single" w:sz="4" w:space="0" w:color="888888"/>
                    <w:right w:val="single" w:sz="4" w:space="0" w:color="888888"/>
                  </w:tcBorders>
                </w:tcPr>
                <w:p w14:paraId="2BD6E710"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14</w:t>
                  </w:r>
                </w:p>
              </w:tc>
              <w:tc>
                <w:tcPr>
                  <w:tcW w:w="278" w:type="dxa"/>
                  <w:tcBorders>
                    <w:top w:val="single" w:sz="4" w:space="0" w:color="888888"/>
                    <w:left w:val="single" w:sz="4" w:space="0" w:color="888888"/>
                    <w:bottom w:val="single" w:sz="4" w:space="0" w:color="888888"/>
                    <w:right w:val="single" w:sz="4" w:space="0" w:color="888888"/>
                  </w:tcBorders>
                </w:tcPr>
                <w:p w14:paraId="6E6B10E0"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15</w:t>
                  </w:r>
                </w:p>
              </w:tc>
              <w:tc>
                <w:tcPr>
                  <w:tcW w:w="278" w:type="dxa"/>
                  <w:tcBorders>
                    <w:top w:val="single" w:sz="4" w:space="0" w:color="888888"/>
                    <w:left w:val="single" w:sz="4" w:space="0" w:color="888888"/>
                    <w:bottom w:val="single" w:sz="4" w:space="0" w:color="888888"/>
                    <w:right w:val="single" w:sz="4" w:space="0" w:color="888888"/>
                  </w:tcBorders>
                </w:tcPr>
                <w:p w14:paraId="1C7346D5"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16</w:t>
                  </w:r>
                </w:p>
              </w:tc>
              <w:tc>
                <w:tcPr>
                  <w:tcW w:w="278" w:type="dxa"/>
                  <w:tcBorders>
                    <w:top w:val="single" w:sz="4" w:space="0" w:color="888888"/>
                    <w:left w:val="single" w:sz="4" w:space="0" w:color="888888"/>
                    <w:bottom w:val="single" w:sz="4" w:space="0" w:color="888888"/>
                    <w:right w:val="single" w:sz="4" w:space="0" w:color="888888"/>
                  </w:tcBorders>
                </w:tcPr>
                <w:p w14:paraId="0D710AC3"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17</w:t>
                  </w:r>
                </w:p>
              </w:tc>
              <w:tc>
                <w:tcPr>
                  <w:tcW w:w="278" w:type="dxa"/>
                  <w:tcBorders>
                    <w:top w:val="single" w:sz="4" w:space="0" w:color="888888"/>
                    <w:left w:val="single" w:sz="4" w:space="0" w:color="888888"/>
                    <w:bottom w:val="single" w:sz="4" w:space="0" w:color="888888"/>
                    <w:right w:val="single" w:sz="18" w:space="0" w:color="auto"/>
                  </w:tcBorders>
                </w:tcPr>
                <w:p w14:paraId="44B682DA"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18</w:t>
                  </w:r>
                </w:p>
              </w:tc>
              <w:tc>
                <w:tcPr>
                  <w:tcW w:w="278" w:type="dxa"/>
                  <w:tcBorders>
                    <w:top w:val="single" w:sz="4" w:space="0" w:color="888888"/>
                    <w:left w:val="single" w:sz="18" w:space="0" w:color="auto"/>
                    <w:bottom w:val="single" w:sz="4" w:space="0" w:color="888888"/>
                    <w:right w:val="single" w:sz="4" w:space="0" w:color="888888"/>
                  </w:tcBorders>
                </w:tcPr>
                <w:p w14:paraId="28C6BEE3"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19</w:t>
                  </w:r>
                </w:p>
              </w:tc>
              <w:tc>
                <w:tcPr>
                  <w:tcW w:w="278" w:type="dxa"/>
                  <w:tcBorders>
                    <w:top w:val="single" w:sz="4" w:space="0" w:color="888888"/>
                    <w:left w:val="single" w:sz="4" w:space="0" w:color="888888"/>
                    <w:bottom w:val="single" w:sz="4" w:space="0" w:color="888888"/>
                    <w:right w:val="single" w:sz="4" w:space="0" w:color="888888"/>
                  </w:tcBorders>
                </w:tcPr>
                <w:p w14:paraId="6B95CE33"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20</w:t>
                  </w:r>
                </w:p>
              </w:tc>
              <w:tc>
                <w:tcPr>
                  <w:tcW w:w="278" w:type="dxa"/>
                  <w:tcBorders>
                    <w:top w:val="single" w:sz="4" w:space="0" w:color="888888"/>
                    <w:left w:val="single" w:sz="4" w:space="0" w:color="888888"/>
                    <w:bottom w:val="single" w:sz="4" w:space="0" w:color="888888"/>
                    <w:right w:val="single" w:sz="4" w:space="0" w:color="888888"/>
                  </w:tcBorders>
                </w:tcPr>
                <w:p w14:paraId="6D145C28"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21</w:t>
                  </w:r>
                </w:p>
              </w:tc>
              <w:tc>
                <w:tcPr>
                  <w:tcW w:w="278" w:type="dxa"/>
                  <w:tcBorders>
                    <w:top w:val="single" w:sz="4" w:space="0" w:color="888888"/>
                    <w:left w:val="single" w:sz="4" w:space="0" w:color="888888"/>
                    <w:bottom w:val="single" w:sz="4" w:space="0" w:color="888888"/>
                    <w:right w:val="single" w:sz="4" w:space="0" w:color="888888"/>
                  </w:tcBorders>
                </w:tcPr>
                <w:p w14:paraId="41205E72"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22</w:t>
                  </w:r>
                </w:p>
              </w:tc>
              <w:tc>
                <w:tcPr>
                  <w:tcW w:w="278" w:type="dxa"/>
                  <w:tcBorders>
                    <w:top w:val="single" w:sz="4" w:space="0" w:color="888888"/>
                    <w:left w:val="single" w:sz="4" w:space="0" w:color="888888"/>
                    <w:bottom w:val="single" w:sz="4" w:space="0" w:color="888888"/>
                    <w:right w:val="single" w:sz="4" w:space="0" w:color="888888"/>
                  </w:tcBorders>
                </w:tcPr>
                <w:p w14:paraId="11D41542"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23</w:t>
                  </w:r>
                </w:p>
              </w:tc>
              <w:tc>
                <w:tcPr>
                  <w:tcW w:w="278" w:type="dxa"/>
                  <w:tcBorders>
                    <w:top w:val="single" w:sz="4" w:space="0" w:color="888888"/>
                    <w:left w:val="single" w:sz="4" w:space="0" w:color="888888"/>
                    <w:bottom w:val="single" w:sz="4" w:space="0" w:color="888888"/>
                    <w:right w:val="single" w:sz="18" w:space="0" w:color="auto"/>
                  </w:tcBorders>
                </w:tcPr>
                <w:p w14:paraId="1040304A"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24</w:t>
                  </w:r>
                </w:p>
              </w:tc>
              <w:tc>
                <w:tcPr>
                  <w:tcW w:w="278" w:type="dxa"/>
                  <w:tcBorders>
                    <w:top w:val="single" w:sz="4" w:space="0" w:color="888888"/>
                    <w:left w:val="single" w:sz="18" w:space="0" w:color="auto"/>
                    <w:bottom w:val="single" w:sz="4" w:space="0" w:color="888888"/>
                    <w:right w:val="single" w:sz="4" w:space="0" w:color="888888"/>
                  </w:tcBorders>
                </w:tcPr>
                <w:p w14:paraId="098939EA"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25</w:t>
                  </w:r>
                </w:p>
              </w:tc>
              <w:tc>
                <w:tcPr>
                  <w:tcW w:w="278" w:type="dxa"/>
                  <w:tcBorders>
                    <w:top w:val="single" w:sz="4" w:space="0" w:color="888888"/>
                    <w:left w:val="single" w:sz="4" w:space="0" w:color="888888"/>
                    <w:bottom w:val="single" w:sz="4" w:space="0" w:color="888888"/>
                    <w:right w:val="single" w:sz="4" w:space="0" w:color="888888"/>
                  </w:tcBorders>
                </w:tcPr>
                <w:p w14:paraId="707F6DDE"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26</w:t>
                  </w:r>
                </w:p>
              </w:tc>
              <w:tc>
                <w:tcPr>
                  <w:tcW w:w="278" w:type="dxa"/>
                  <w:tcBorders>
                    <w:top w:val="single" w:sz="4" w:space="0" w:color="888888"/>
                    <w:left w:val="single" w:sz="4" w:space="0" w:color="888888"/>
                    <w:bottom w:val="single" w:sz="4" w:space="0" w:color="888888"/>
                    <w:right w:val="single" w:sz="4" w:space="0" w:color="888888"/>
                  </w:tcBorders>
                </w:tcPr>
                <w:p w14:paraId="63A6CFC3"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27</w:t>
                  </w:r>
                </w:p>
              </w:tc>
              <w:tc>
                <w:tcPr>
                  <w:tcW w:w="278" w:type="dxa"/>
                  <w:tcBorders>
                    <w:top w:val="single" w:sz="4" w:space="0" w:color="888888"/>
                    <w:left w:val="single" w:sz="4" w:space="0" w:color="888888"/>
                    <w:bottom w:val="single" w:sz="4" w:space="0" w:color="888888"/>
                    <w:right w:val="single" w:sz="4" w:space="0" w:color="888888"/>
                  </w:tcBorders>
                </w:tcPr>
                <w:p w14:paraId="117D5E42"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28</w:t>
                  </w:r>
                </w:p>
              </w:tc>
              <w:tc>
                <w:tcPr>
                  <w:tcW w:w="278" w:type="dxa"/>
                  <w:tcBorders>
                    <w:top w:val="single" w:sz="4" w:space="0" w:color="888888"/>
                    <w:left w:val="single" w:sz="4" w:space="0" w:color="888888"/>
                    <w:bottom w:val="single" w:sz="4" w:space="0" w:color="888888"/>
                    <w:right w:val="single" w:sz="4" w:space="0" w:color="888888"/>
                  </w:tcBorders>
                </w:tcPr>
                <w:p w14:paraId="1195CB78"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29</w:t>
                  </w:r>
                </w:p>
              </w:tc>
              <w:tc>
                <w:tcPr>
                  <w:tcW w:w="278" w:type="dxa"/>
                  <w:tcBorders>
                    <w:top w:val="single" w:sz="4" w:space="0" w:color="888888"/>
                    <w:left w:val="single" w:sz="4" w:space="0" w:color="888888"/>
                    <w:bottom w:val="single" w:sz="4" w:space="0" w:color="888888"/>
                    <w:right w:val="single" w:sz="18" w:space="0" w:color="auto"/>
                  </w:tcBorders>
                </w:tcPr>
                <w:p w14:paraId="3AAB64A1"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30</w:t>
                  </w:r>
                </w:p>
              </w:tc>
              <w:tc>
                <w:tcPr>
                  <w:tcW w:w="278" w:type="dxa"/>
                  <w:tcBorders>
                    <w:top w:val="single" w:sz="4" w:space="0" w:color="888888"/>
                    <w:left w:val="single" w:sz="18" w:space="0" w:color="auto"/>
                    <w:bottom w:val="single" w:sz="4" w:space="0" w:color="888888"/>
                    <w:right w:val="single" w:sz="4" w:space="0" w:color="888888"/>
                  </w:tcBorders>
                </w:tcPr>
                <w:p w14:paraId="5C404A81"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31</w:t>
                  </w:r>
                </w:p>
              </w:tc>
              <w:tc>
                <w:tcPr>
                  <w:tcW w:w="278" w:type="dxa"/>
                  <w:tcBorders>
                    <w:top w:val="single" w:sz="4" w:space="0" w:color="888888"/>
                    <w:left w:val="single" w:sz="4" w:space="0" w:color="888888"/>
                    <w:bottom w:val="single" w:sz="4" w:space="0" w:color="888888"/>
                    <w:right w:val="single" w:sz="4" w:space="0" w:color="888888"/>
                  </w:tcBorders>
                </w:tcPr>
                <w:p w14:paraId="297724C9"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32</w:t>
                  </w:r>
                </w:p>
              </w:tc>
              <w:tc>
                <w:tcPr>
                  <w:tcW w:w="278" w:type="dxa"/>
                  <w:tcBorders>
                    <w:top w:val="single" w:sz="4" w:space="0" w:color="888888"/>
                    <w:left w:val="single" w:sz="4" w:space="0" w:color="888888"/>
                    <w:bottom w:val="single" w:sz="4" w:space="0" w:color="888888"/>
                    <w:right w:val="single" w:sz="4" w:space="0" w:color="888888"/>
                  </w:tcBorders>
                </w:tcPr>
                <w:p w14:paraId="5ACAF867"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33</w:t>
                  </w:r>
                </w:p>
              </w:tc>
              <w:tc>
                <w:tcPr>
                  <w:tcW w:w="278" w:type="dxa"/>
                  <w:tcBorders>
                    <w:top w:val="single" w:sz="4" w:space="0" w:color="888888"/>
                    <w:left w:val="single" w:sz="4" w:space="0" w:color="888888"/>
                    <w:bottom w:val="single" w:sz="4" w:space="0" w:color="888888"/>
                    <w:right w:val="single" w:sz="4" w:space="0" w:color="888888"/>
                  </w:tcBorders>
                </w:tcPr>
                <w:p w14:paraId="37A868E7"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34</w:t>
                  </w:r>
                </w:p>
              </w:tc>
              <w:tc>
                <w:tcPr>
                  <w:tcW w:w="278" w:type="dxa"/>
                  <w:tcBorders>
                    <w:top w:val="single" w:sz="4" w:space="0" w:color="888888"/>
                    <w:left w:val="single" w:sz="4" w:space="0" w:color="888888"/>
                    <w:bottom w:val="single" w:sz="4" w:space="0" w:color="888888"/>
                    <w:right w:val="single" w:sz="4" w:space="0" w:color="888888"/>
                  </w:tcBorders>
                </w:tcPr>
                <w:p w14:paraId="52CD2575"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35</w:t>
                  </w:r>
                </w:p>
              </w:tc>
              <w:tc>
                <w:tcPr>
                  <w:tcW w:w="303" w:type="dxa"/>
                  <w:tcBorders>
                    <w:top w:val="single" w:sz="4" w:space="0" w:color="888888"/>
                    <w:left w:val="single" w:sz="4" w:space="0" w:color="888888"/>
                    <w:bottom w:val="single" w:sz="4" w:space="0" w:color="888888"/>
                    <w:right w:val="single" w:sz="4" w:space="0" w:color="888888"/>
                  </w:tcBorders>
                </w:tcPr>
                <w:p w14:paraId="2322D48B" w14:textId="77777777" w:rsidR="009F24A8" w:rsidRPr="006C5A50" w:rsidRDefault="009F24A8" w:rsidP="009F24A8">
                  <w:pPr>
                    <w:widowControl w:val="0"/>
                    <w:pBdr>
                      <w:top w:val="nil"/>
                      <w:left w:val="nil"/>
                      <w:bottom w:val="nil"/>
                      <w:right w:val="nil"/>
                      <w:between w:val="nil"/>
                    </w:pBdr>
                    <w:spacing w:line="240" w:lineRule="auto"/>
                    <w:jc w:val="both"/>
                    <w:rPr>
                      <w:sz w:val="16"/>
                      <w:szCs w:val="16"/>
                    </w:rPr>
                  </w:pPr>
                  <w:r w:rsidRPr="006C5A50">
                    <w:rPr>
                      <w:b/>
                      <w:sz w:val="16"/>
                      <w:szCs w:val="16"/>
                    </w:rPr>
                    <w:t>36</w:t>
                  </w:r>
                </w:p>
              </w:tc>
            </w:tr>
            <w:tr w:rsidR="009F24A8" w:rsidRPr="006C5A50" w14:paraId="41451F90" w14:textId="77777777" w:rsidTr="009F24A8">
              <w:trPr>
                <w:gridAfter w:val="1"/>
                <w:wAfter w:w="11" w:type="dxa"/>
                <w:jc w:val="center"/>
              </w:trPr>
              <w:tc>
                <w:tcPr>
                  <w:tcW w:w="11030" w:type="dxa"/>
                  <w:gridSpan w:val="37"/>
                  <w:tcBorders>
                    <w:top w:val="single" w:sz="4" w:space="0" w:color="888888"/>
                    <w:left w:val="single" w:sz="4" w:space="0" w:color="888888"/>
                    <w:bottom w:val="single" w:sz="4" w:space="0" w:color="888888"/>
                    <w:right w:val="single" w:sz="4" w:space="0" w:color="888888"/>
                  </w:tcBorders>
                  <w:shd w:val="clear" w:color="auto" w:fill="FFFF00"/>
                </w:tcPr>
                <w:p w14:paraId="6D431337" w14:textId="77777777" w:rsidR="009F24A8" w:rsidRPr="002C6381" w:rsidRDefault="009F24A8" w:rsidP="009F24A8">
                  <w:pPr>
                    <w:widowControl w:val="0"/>
                    <w:pBdr>
                      <w:top w:val="nil"/>
                      <w:left w:val="nil"/>
                      <w:bottom w:val="nil"/>
                      <w:right w:val="nil"/>
                      <w:between w:val="nil"/>
                    </w:pBdr>
                    <w:spacing w:line="240" w:lineRule="auto"/>
                  </w:pPr>
                  <w:r w:rsidRPr="002C6381">
                    <w:t>Под-дейност 1</w:t>
                  </w:r>
                </w:p>
              </w:tc>
            </w:tr>
            <w:tr w:rsidR="009F24A8" w:rsidRPr="006C5A50" w14:paraId="59A68A93"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13D8B773"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Закупуване на камери за носене върху тялото</w:t>
                  </w:r>
                </w:p>
              </w:tc>
              <w:tc>
                <w:tcPr>
                  <w:tcW w:w="235" w:type="dxa"/>
                  <w:tcBorders>
                    <w:top w:val="single" w:sz="4" w:space="0" w:color="888888"/>
                    <w:left w:val="single" w:sz="4" w:space="0" w:color="888888"/>
                    <w:bottom w:val="single" w:sz="4" w:space="0" w:color="888888"/>
                    <w:right w:val="single" w:sz="4" w:space="0" w:color="888888"/>
                  </w:tcBorders>
                  <w:vAlign w:val="center"/>
                </w:tcPr>
                <w:p w14:paraId="7C026BF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3F52E5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6FFE7A7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10AD2B6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5E66F82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18" w:space="0" w:color="auto"/>
                  </w:tcBorders>
                  <w:vAlign w:val="center"/>
                </w:tcPr>
                <w:p w14:paraId="2F4A623C" w14:textId="77777777" w:rsidR="009F24A8" w:rsidRPr="00E8054D" w:rsidRDefault="005A21B8"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18" w:space="0" w:color="auto"/>
                    <w:bottom w:val="single" w:sz="4" w:space="0" w:color="888888"/>
                    <w:right w:val="single" w:sz="4" w:space="0" w:color="888888"/>
                  </w:tcBorders>
                  <w:vAlign w:val="center"/>
                </w:tcPr>
                <w:p w14:paraId="53A75384" w14:textId="77777777" w:rsidR="009F24A8" w:rsidRPr="00E8054D" w:rsidRDefault="005A21B8"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553BBFE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703CD4C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68BCDA4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300E779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9" w:type="dxa"/>
                  <w:tcBorders>
                    <w:top w:val="single" w:sz="4" w:space="0" w:color="888888"/>
                    <w:left w:val="single" w:sz="4" w:space="0" w:color="888888"/>
                    <w:bottom w:val="single" w:sz="4" w:space="0" w:color="888888"/>
                    <w:right w:val="single" w:sz="18" w:space="0" w:color="auto"/>
                  </w:tcBorders>
                  <w:vAlign w:val="center"/>
                </w:tcPr>
                <w:p w14:paraId="360E8C4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6727A6D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322" w:type="dxa"/>
                  <w:tcBorders>
                    <w:top w:val="single" w:sz="4" w:space="0" w:color="888888"/>
                    <w:left w:val="single" w:sz="4" w:space="0" w:color="888888"/>
                    <w:bottom w:val="single" w:sz="4" w:space="0" w:color="888888"/>
                    <w:right w:val="single" w:sz="4" w:space="0" w:color="888888"/>
                  </w:tcBorders>
                  <w:vAlign w:val="center"/>
                </w:tcPr>
                <w:p w14:paraId="7738E21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5C4697F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1B40080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02813B6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18" w:space="0" w:color="auto"/>
                  </w:tcBorders>
                  <w:vAlign w:val="center"/>
                </w:tcPr>
                <w:p w14:paraId="32D0BB1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0CA6C8B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56FC18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B60C4E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A6E3F1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277FEA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071DCB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1B2DE06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A05B90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898794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C710E3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83BAFD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4D4E2B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660AF8C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DF7944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E0076C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2D8B9D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F5DF38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4255338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64AB05BB"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651EFCA5"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Закупуване на СИМ карти с пренос/трафик на данни за 24 месеца</w:t>
                  </w:r>
                </w:p>
              </w:tc>
              <w:tc>
                <w:tcPr>
                  <w:tcW w:w="235" w:type="dxa"/>
                  <w:tcBorders>
                    <w:top w:val="single" w:sz="4" w:space="0" w:color="888888"/>
                    <w:left w:val="single" w:sz="4" w:space="0" w:color="888888"/>
                    <w:bottom w:val="single" w:sz="4" w:space="0" w:color="888888"/>
                    <w:right w:val="single" w:sz="4" w:space="0" w:color="888888"/>
                  </w:tcBorders>
                  <w:vAlign w:val="center"/>
                </w:tcPr>
                <w:p w14:paraId="70CF3E9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59A0782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7C2F2A0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386CBDB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3EB6E78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18" w:space="0" w:color="auto"/>
                  </w:tcBorders>
                  <w:vAlign w:val="center"/>
                </w:tcPr>
                <w:p w14:paraId="09DCFBE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18" w:space="0" w:color="auto"/>
                    <w:bottom w:val="single" w:sz="4" w:space="0" w:color="888888"/>
                    <w:right w:val="single" w:sz="4" w:space="0" w:color="888888"/>
                  </w:tcBorders>
                  <w:vAlign w:val="center"/>
                </w:tcPr>
                <w:p w14:paraId="7DB8F9A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3C4D631D" w14:textId="77777777" w:rsidR="009F24A8" w:rsidRPr="00E8054D" w:rsidRDefault="00F5465D"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7FE03044" w14:textId="77777777" w:rsidR="009F24A8" w:rsidRPr="00E8054D" w:rsidRDefault="005A21B8"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56A88DA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1B4EF75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9" w:type="dxa"/>
                  <w:tcBorders>
                    <w:top w:val="single" w:sz="4" w:space="0" w:color="888888"/>
                    <w:left w:val="single" w:sz="4" w:space="0" w:color="888888"/>
                    <w:bottom w:val="single" w:sz="4" w:space="0" w:color="888888"/>
                    <w:right w:val="single" w:sz="18" w:space="0" w:color="auto"/>
                  </w:tcBorders>
                  <w:vAlign w:val="center"/>
                </w:tcPr>
                <w:p w14:paraId="3F739CD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5155EFC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322" w:type="dxa"/>
                  <w:tcBorders>
                    <w:top w:val="single" w:sz="4" w:space="0" w:color="888888"/>
                    <w:left w:val="single" w:sz="4" w:space="0" w:color="888888"/>
                    <w:bottom w:val="single" w:sz="4" w:space="0" w:color="888888"/>
                    <w:right w:val="single" w:sz="4" w:space="0" w:color="888888"/>
                  </w:tcBorders>
                  <w:vAlign w:val="center"/>
                </w:tcPr>
                <w:p w14:paraId="68DD6EA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11EBCF9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1E86DD06" w14:textId="77777777" w:rsidR="009F24A8" w:rsidRPr="00E8054D" w:rsidRDefault="00F5465D"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36D9DF8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5F605E2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0F082B6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774C05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5049C5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CEF307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F23242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022F3E7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697D3C8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4877E8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D0CF09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476562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AD4D23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19167F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324E3C5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E6E4FC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8F7E55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925A58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44CEA7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15CC963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1FE495D9"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1007C3A8"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Закупуване на компютърно и IT оборудване - комплекти принтер и таблет с адаптер за захранване, чанта за пренос и обезопасяване и за всеки по 7 ролки термо хартия и принтер/плотер за печат А0 + консумативи, компютърни конфигурации и МФУ</w:t>
                  </w:r>
                </w:p>
              </w:tc>
              <w:tc>
                <w:tcPr>
                  <w:tcW w:w="235" w:type="dxa"/>
                  <w:tcBorders>
                    <w:top w:val="single" w:sz="4" w:space="0" w:color="888888"/>
                    <w:left w:val="single" w:sz="4" w:space="0" w:color="888888"/>
                    <w:bottom w:val="single" w:sz="4" w:space="0" w:color="888888"/>
                    <w:right w:val="single" w:sz="4" w:space="0" w:color="888888"/>
                  </w:tcBorders>
                  <w:vAlign w:val="center"/>
                </w:tcPr>
                <w:p w14:paraId="14E9CD0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686AC2C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62BF529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60CF4B5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0B89E0BC" w14:textId="77777777" w:rsidR="009F24A8" w:rsidRPr="00E8054D" w:rsidRDefault="005A21B8"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4" w:space="0" w:color="888888"/>
                    <w:bottom w:val="single" w:sz="4" w:space="0" w:color="888888"/>
                    <w:right w:val="single" w:sz="18" w:space="0" w:color="auto"/>
                  </w:tcBorders>
                  <w:vAlign w:val="center"/>
                </w:tcPr>
                <w:p w14:paraId="437F5281" w14:textId="77777777" w:rsidR="009F24A8" w:rsidRPr="00E8054D" w:rsidRDefault="005A21B8"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18" w:space="0" w:color="auto"/>
                    <w:bottom w:val="single" w:sz="4" w:space="0" w:color="888888"/>
                    <w:right w:val="single" w:sz="4" w:space="0" w:color="888888"/>
                  </w:tcBorders>
                  <w:vAlign w:val="center"/>
                </w:tcPr>
                <w:p w14:paraId="068D0046" w14:textId="77777777" w:rsidR="009F24A8" w:rsidRPr="00E8054D" w:rsidRDefault="005A21B8"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6A50360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22347D2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52B25B9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1F70BDE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9" w:type="dxa"/>
                  <w:tcBorders>
                    <w:top w:val="single" w:sz="4" w:space="0" w:color="888888"/>
                    <w:left w:val="single" w:sz="4" w:space="0" w:color="888888"/>
                    <w:bottom w:val="single" w:sz="4" w:space="0" w:color="888888"/>
                    <w:right w:val="single" w:sz="18" w:space="0" w:color="auto"/>
                  </w:tcBorders>
                  <w:vAlign w:val="center"/>
                </w:tcPr>
                <w:p w14:paraId="4332C93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0E5D616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322" w:type="dxa"/>
                  <w:tcBorders>
                    <w:top w:val="single" w:sz="4" w:space="0" w:color="888888"/>
                    <w:left w:val="single" w:sz="4" w:space="0" w:color="888888"/>
                    <w:bottom w:val="single" w:sz="4" w:space="0" w:color="888888"/>
                    <w:right w:val="single" w:sz="4" w:space="0" w:color="888888"/>
                  </w:tcBorders>
                  <w:vAlign w:val="center"/>
                </w:tcPr>
                <w:p w14:paraId="2F6F596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5DC5B73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0512509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2AAA464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18" w:space="0" w:color="auto"/>
                  </w:tcBorders>
                  <w:vAlign w:val="center"/>
                </w:tcPr>
                <w:p w14:paraId="61573669" w14:textId="77777777" w:rsidR="009F24A8" w:rsidRPr="00E8054D" w:rsidRDefault="005A21B8"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18" w:space="0" w:color="auto"/>
                    <w:bottom w:val="single" w:sz="4" w:space="0" w:color="888888"/>
                    <w:right w:val="single" w:sz="4" w:space="0" w:color="888888"/>
                  </w:tcBorders>
                  <w:vAlign w:val="center"/>
                </w:tcPr>
                <w:p w14:paraId="69CF367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D68F7F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EFD102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D60763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8A3E69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22D2C53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0AE4A0F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FFF7F8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7CCB53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351B26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0364A6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DD1063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16E9548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05CF61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959C6E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430004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088844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30469C3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71D4F863"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1F555676"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Закупуване на леки автомобили със специфично оборудване за защита в условията на пандемия и автомобили с висока проходимост</w:t>
                  </w:r>
                </w:p>
              </w:tc>
              <w:tc>
                <w:tcPr>
                  <w:tcW w:w="235" w:type="dxa"/>
                  <w:tcBorders>
                    <w:top w:val="single" w:sz="4" w:space="0" w:color="888888"/>
                    <w:left w:val="single" w:sz="4" w:space="0" w:color="888888"/>
                    <w:bottom w:val="single" w:sz="4" w:space="0" w:color="888888"/>
                    <w:right w:val="single" w:sz="4" w:space="0" w:color="888888"/>
                  </w:tcBorders>
                  <w:vAlign w:val="center"/>
                </w:tcPr>
                <w:p w14:paraId="27E2C24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4144470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7366CA6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4971092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1079B8C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18" w:space="0" w:color="auto"/>
                  </w:tcBorders>
                  <w:vAlign w:val="center"/>
                </w:tcPr>
                <w:p w14:paraId="28B24AF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18" w:space="0" w:color="auto"/>
                    <w:bottom w:val="single" w:sz="4" w:space="0" w:color="888888"/>
                    <w:right w:val="single" w:sz="4" w:space="0" w:color="888888"/>
                  </w:tcBorders>
                  <w:vAlign w:val="center"/>
                </w:tcPr>
                <w:p w14:paraId="5AF2A0B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290BCAFF" w14:textId="77777777" w:rsidR="009F24A8" w:rsidRPr="00A27F61" w:rsidRDefault="009F24A8" w:rsidP="009F24A8">
                  <w:pPr>
                    <w:widowControl w:val="0"/>
                    <w:pBdr>
                      <w:top w:val="nil"/>
                      <w:left w:val="nil"/>
                      <w:bottom w:val="nil"/>
                      <w:right w:val="nil"/>
                      <w:between w:val="nil"/>
                    </w:pBdr>
                    <w:spacing w:line="240" w:lineRule="auto"/>
                    <w:jc w:val="center"/>
                    <w:rPr>
                      <w:sz w:val="16"/>
                      <w:szCs w:val="16"/>
                    </w:rPr>
                  </w:pPr>
                  <w:r w:rsidRPr="00A27F61">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4477558E" w14:textId="77777777" w:rsidR="009F24A8" w:rsidRPr="00A27F61" w:rsidRDefault="009F24A8" w:rsidP="009F24A8">
                  <w:pPr>
                    <w:widowControl w:val="0"/>
                    <w:pBdr>
                      <w:top w:val="nil"/>
                      <w:left w:val="nil"/>
                      <w:bottom w:val="nil"/>
                      <w:right w:val="nil"/>
                      <w:between w:val="nil"/>
                    </w:pBdr>
                    <w:spacing w:line="240" w:lineRule="auto"/>
                    <w:jc w:val="center"/>
                    <w:rPr>
                      <w:sz w:val="16"/>
                      <w:szCs w:val="16"/>
                    </w:rPr>
                  </w:pPr>
                  <w:r w:rsidRPr="00A27F61">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3119F5EA" w14:textId="77777777" w:rsidR="009F24A8" w:rsidRPr="00A27F61" w:rsidRDefault="009F24A8" w:rsidP="009F24A8">
                  <w:pPr>
                    <w:widowControl w:val="0"/>
                    <w:pBdr>
                      <w:top w:val="nil"/>
                      <w:left w:val="nil"/>
                      <w:bottom w:val="nil"/>
                      <w:right w:val="nil"/>
                      <w:between w:val="nil"/>
                    </w:pBdr>
                    <w:spacing w:line="240" w:lineRule="auto"/>
                    <w:jc w:val="center"/>
                    <w:rPr>
                      <w:sz w:val="16"/>
                      <w:szCs w:val="16"/>
                    </w:rPr>
                  </w:pPr>
                  <w:r w:rsidRPr="00C93C36">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4BFBD6DE" w14:textId="77777777" w:rsidR="009F24A8" w:rsidRPr="00A27F61" w:rsidRDefault="009F24A8" w:rsidP="009F24A8">
                  <w:pPr>
                    <w:widowControl w:val="0"/>
                    <w:pBdr>
                      <w:top w:val="nil"/>
                      <w:left w:val="nil"/>
                      <w:bottom w:val="nil"/>
                      <w:right w:val="nil"/>
                      <w:between w:val="nil"/>
                    </w:pBdr>
                    <w:spacing w:line="240" w:lineRule="auto"/>
                    <w:jc w:val="center"/>
                    <w:rPr>
                      <w:sz w:val="16"/>
                      <w:szCs w:val="16"/>
                    </w:rPr>
                  </w:pPr>
                  <w:r w:rsidRPr="00C93C36">
                    <w:rPr>
                      <w:sz w:val="16"/>
                      <w:szCs w:val="16"/>
                    </w:rPr>
                    <w:t>Х</w:t>
                  </w:r>
                </w:p>
              </w:tc>
              <w:tc>
                <w:tcPr>
                  <w:tcW w:w="279" w:type="dxa"/>
                  <w:tcBorders>
                    <w:top w:val="single" w:sz="4" w:space="0" w:color="888888"/>
                    <w:left w:val="single" w:sz="4" w:space="0" w:color="888888"/>
                    <w:bottom w:val="single" w:sz="4" w:space="0" w:color="888888"/>
                    <w:right w:val="single" w:sz="18" w:space="0" w:color="auto"/>
                  </w:tcBorders>
                  <w:vAlign w:val="center"/>
                </w:tcPr>
                <w:p w14:paraId="176ED9B8" w14:textId="77777777" w:rsidR="009F24A8" w:rsidRPr="00A27F61" w:rsidRDefault="009F24A8" w:rsidP="009F24A8">
                  <w:pPr>
                    <w:widowControl w:val="0"/>
                    <w:pBdr>
                      <w:top w:val="nil"/>
                      <w:left w:val="nil"/>
                      <w:bottom w:val="nil"/>
                      <w:right w:val="nil"/>
                      <w:between w:val="nil"/>
                    </w:pBdr>
                    <w:spacing w:line="240" w:lineRule="auto"/>
                    <w:jc w:val="center"/>
                    <w:rPr>
                      <w:sz w:val="16"/>
                      <w:szCs w:val="16"/>
                    </w:rPr>
                  </w:pPr>
                  <w:r w:rsidRPr="00C93C36">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12A31DDF" w14:textId="77777777" w:rsidR="009F24A8" w:rsidRPr="00A27F61" w:rsidRDefault="009F24A8" w:rsidP="009F24A8">
                  <w:pPr>
                    <w:widowControl w:val="0"/>
                    <w:pBdr>
                      <w:top w:val="nil"/>
                      <w:left w:val="nil"/>
                      <w:bottom w:val="nil"/>
                      <w:right w:val="nil"/>
                      <w:between w:val="nil"/>
                    </w:pBdr>
                    <w:spacing w:line="240" w:lineRule="auto"/>
                    <w:jc w:val="center"/>
                    <w:rPr>
                      <w:sz w:val="16"/>
                      <w:szCs w:val="16"/>
                    </w:rPr>
                  </w:pPr>
                  <w:r w:rsidRPr="00C93C36">
                    <w:rPr>
                      <w:sz w:val="16"/>
                      <w:szCs w:val="16"/>
                    </w:rPr>
                    <w:t>Х</w:t>
                  </w:r>
                </w:p>
              </w:tc>
              <w:tc>
                <w:tcPr>
                  <w:tcW w:w="322" w:type="dxa"/>
                  <w:tcBorders>
                    <w:top w:val="single" w:sz="4" w:space="0" w:color="888888"/>
                    <w:left w:val="single" w:sz="4" w:space="0" w:color="888888"/>
                    <w:bottom w:val="single" w:sz="4" w:space="0" w:color="888888"/>
                    <w:right w:val="single" w:sz="4" w:space="0" w:color="888888"/>
                  </w:tcBorders>
                  <w:vAlign w:val="center"/>
                </w:tcPr>
                <w:p w14:paraId="16BDA611" w14:textId="77777777" w:rsidR="009F24A8" w:rsidRPr="00A27F61" w:rsidRDefault="009F24A8" w:rsidP="009F24A8">
                  <w:pPr>
                    <w:widowControl w:val="0"/>
                    <w:pBdr>
                      <w:top w:val="nil"/>
                      <w:left w:val="nil"/>
                      <w:bottom w:val="nil"/>
                      <w:right w:val="nil"/>
                      <w:between w:val="nil"/>
                    </w:pBdr>
                    <w:spacing w:line="240" w:lineRule="auto"/>
                    <w:jc w:val="center"/>
                    <w:rPr>
                      <w:sz w:val="16"/>
                      <w:szCs w:val="16"/>
                    </w:rPr>
                  </w:pPr>
                  <w:r w:rsidRPr="00C93C36">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04989A8B" w14:textId="77777777" w:rsidR="009F24A8" w:rsidRPr="00A27F61" w:rsidRDefault="009F24A8" w:rsidP="009F24A8">
                  <w:pPr>
                    <w:widowControl w:val="0"/>
                    <w:pBdr>
                      <w:top w:val="nil"/>
                      <w:left w:val="nil"/>
                      <w:bottom w:val="nil"/>
                      <w:right w:val="nil"/>
                      <w:between w:val="nil"/>
                    </w:pBdr>
                    <w:spacing w:line="240" w:lineRule="auto"/>
                    <w:jc w:val="center"/>
                    <w:rPr>
                      <w:sz w:val="16"/>
                      <w:szCs w:val="16"/>
                    </w:rPr>
                  </w:pPr>
                  <w:r w:rsidRPr="00C93C36">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6D6D7B18" w14:textId="77777777" w:rsidR="009F24A8" w:rsidRPr="00A27F61" w:rsidRDefault="009F24A8" w:rsidP="009F24A8">
                  <w:pPr>
                    <w:widowControl w:val="0"/>
                    <w:pBdr>
                      <w:top w:val="nil"/>
                      <w:left w:val="nil"/>
                      <w:bottom w:val="nil"/>
                      <w:right w:val="nil"/>
                      <w:between w:val="nil"/>
                    </w:pBdr>
                    <w:spacing w:line="240" w:lineRule="auto"/>
                    <w:jc w:val="center"/>
                    <w:rPr>
                      <w:sz w:val="16"/>
                      <w:szCs w:val="16"/>
                    </w:rPr>
                  </w:pPr>
                  <w:r w:rsidRPr="00C93C36">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1C183531" w14:textId="77777777" w:rsidR="009F24A8" w:rsidRPr="00A27F61" w:rsidRDefault="009F24A8" w:rsidP="009F24A8">
                  <w:pPr>
                    <w:widowControl w:val="0"/>
                    <w:pBdr>
                      <w:top w:val="nil"/>
                      <w:left w:val="nil"/>
                      <w:bottom w:val="nil"/>
                      <w:right w:val="nil"/>
                      <w:between w:val="nil"/>
                    </w:pBdr>
                    <w:spacing w:line="240" w:lineRule="auto"/>
                    <w:jc w:val="center"/>
                    <w:rPr>
                      <w:sz w:val="16"/>
                      <w:szCs w:val="16"/>
                    </w:rPr>
                  </w:pPr>
                  <w:r w:rsidRPr="00C93C36">
                    <w:rPr>
                      <w:sz w:val="16"/>
                      <w:szCs w:val="16"/>
                    </w:rPr>
                    <w:t>Х</w:t>
                  </w:r>
                </w:p>
              </w:tc>
              <w:tc>
                <w:tcPr>
                  <w:tcW w:w="278" w:type="dxa"/>
                  <w:tcBorders>
                    <w:top w:val="single" w:sz="4" w:space="0" w:color="888888"/>
                    <w:left w:val="single" w:sz="4" w:space="0" w:color="888888"/>
                    <w:bottom w:val="single" w:sz="4" w:space="0" w:color="888888"/>
                    <w:right w:val="single" w:sz="18" w:space="0" w:color="auto"/>
                  </w:tcBorders>
                  <w:vAlign w:val="center"/>
                </w:tcPr>
                <w:p w14:paraId="67BD5ACF" w14:textId="77777777" w:rsidR="009F24A8" w:rsidRPr="00A27F61" w:rsidRDefault="009F24A8" w:rsidP="009F24A8">
                  <w:pPr>
                    <w:widowControl w:val="0"/>
                    <w:pBdr>
                      <w:top w:val="nil"/>
                      <w:left w:val="nil"/>
                      <w:bottom w:val="nil"/>
                      <w:right w:val="nil"/>
                      <w:between w:val="nil"/>
                    </w:pBdr>
                    <w:spacing w:line="240" w:lineRule="auto"/>
                    <w:jc w:val="center"/>
                    <w:rPr>
                      <w:sz w:val="16"/>
                      <w:szCs w:val="16"/>
                    </w:rPr>
                  </w:pPr>
                  <w:r w:rsidRPr="00C93C36">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6651B860"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81B1A68"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2D0F852"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5D35B3F"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8606AA9"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15E8A904"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19A8CD35"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BD51A0E"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95586F1"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126AF22"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4196E30"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EA5022D"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5B5150E9"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999EF4F"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17E7C6D"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C780317"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31B6A9D"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5DD5E592" w14:textId="77777777" w:rsidR="009F24A8" w:rsidRPr="00C93C36" w:rsidRDefault="009F24A8" w:rsidP="009F24A8">
                  <w:pPr>
                    <w:widowControl w:val="0"/>
                    <w:pBdr>
                      <w:top w:val="nil"/>
                      <w:left w:val="nil"/>
                      <w:bottom w:val="nil"/>
                      <w:right w:val="nil"/>
                      <w:between w:val="nil"/>
                    </w:pBdr>
                    <w:spacing w:line="240" w:lineRule="auto"/>
                    <w:jc w:val="center"/>
                    <w:rPr>
                      <w:sz w:val="16"/>
                      <w:szCs w:val="16"/>
                      <w:highlight w:val="yellow"/>
                    </w:rPr>
                  </w:pPr>
                </w:p>
              </w:tc>
            </w:tr>
            <w:tr w:rsidR="009F24A8" w:rsidRPr="006C5A50" w14:paraId="545B89CC"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1249F2D1" w14:textId="23EF282A" w:rsidR="009F24A8" w:rsidRPr="003F741B" w:rsidRDefault="009F24A8" w:rsidP="005D4016">
                  <w:pPr>
                    <w:widowControl w:val="0"/>
                    <w:pBdr>
                      <w:top w:val="nil"/>
                      <w:left w:val="nil"/>
                      <w:bottom w:val="nil"/>
                      <w:right w:val="nil"/>
                      <w:between w:val="nil"/>
                    </w:pBdr>
                    <w:spacing w:line="240" w:lineRule="auto"/>
                    <w:rPr>
                      <w:sz w:val="14"/>
                      <w:szCs w:val="14"/>
                    </w:rPr>
                  </w:pPr>
                  <w:r w:rsidRPr="003F741B">
                    <w:rPr>
                      <w:sz w:val="14"/>
                      <w:szCs w:val="14"/>
                    </w:rPr>
                    <w:t xml:space="preserve">Закупуване на полицейско оборудване за </w:t>
                  </w:r>
                  <w:r w:rsidR="005D4016" w:rsidRPr="003F741B">
                    <w:rPr>
                      <w:sz w:val="14"/>
                      <w:szCs w:val="14"/>
                      <w:lang w:val="en-US"/>
                    </w:rPr>
                    <w:t>647</w:t>
                  </w:r>
                  <w:r w:rsidR="00DC5031" w:rsidRPr="003F741B">
                    <w:rPr>
                      <w:sz w:val="14"/>
                      <w:szCs w:val="14"/>
                    </w:rPr>
                    <w:t xml:space="preserve"> </w:t>
                  </w:r>
                  <w:r w:rsidRPr="003F741B">
                    <w:rPr>
                      <w:sz w:val="14"/>
                      <w:szCs w:val="14"/>
                    </w:rPr>
                    <w:t>броя полицейски автомобили, вкл. сирена, лампа, тетра терминал, конуси, ленти и др.</w:t>
                  </w:r>
                </w:p>
              </w:tc>
              <w:tc>
                <w:tcPr>
                  <w:tcW w:w="235" w:type="dxa"/>
                  <w:tcBorders>
                    <w:top w:val="single" w:sz="4" w:space="0" w:color="888888"/>
                    <w:left w:val="single" w:sz="4" w:space="0" w:color="888888"/>
                    <w:bottom w:val="single" w:sz="4" w:space="0" w:color="888888"/>
                    <w:right w:val="single" w:sz="4" w:space="0" w:color="888888"/>
                  </w:tcBorders>
                  <w:vAlign w:val="center"/>
                </w:tcPr>
                <w:p w14:paraId="39F4F15A" w14:textId="77777777" w:rsidR="009F24A8" w:rsidRPr="003F741B"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4DBD0B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7FE350E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4EA385E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7254128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18" w:space="0" w:color="auto"/>
                  </w:tcBorders>
                  <w:vAlign w:val="center"/>
                </w:tcPr>
                <w:p w14:paraId="1E57C6A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18" w:space="0" w:color="auto"/>
                    <w:bottom w:val="single" w:sz="4" w:space="0" w:color="888888"/>
                    <w:right w:val="single" w:sz="4" w:space="0" w:color="888888"/>
                  </w:tcBorders>
                  <w:vAlign w:val="center"/>
                </w:tcPr>
                <w:p w14:paraId="286D714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099E8A0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2221157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6A414C8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66227A4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9" w:type="dxa"/>
                  <w:tcBorders>
                    <w:top w:val="single" w:sz="4" w:space="0" w:color="888888"/>
                    <w:left w:val="single" w:sz="4" w:space="0" w:color="888888"/>
                    <w:bottom w:val="single" w:sz="4" w:space="0" w:color="888888"/>
                    <w:right w:val="single" w:sz="18" w:space="0" w:color="auto"/>
                  </w:tcBorders>
                  <w:vAlign w:val="center"/>
                </w:tcPr>
                <w:p w14:paraId="53BA442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2BD5226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322" w:type="dxa"/>
                  <w:tcBorders>
                    <w:top w:val="single" w:sz="4" w:space="0" w:color="888888"/>
                    <w:left w:val="single" w:sz="4" w:space="0" w:color="888888"/>
                    <w:bottom w:val="single" w:sz="4" w:space="0" w:color="888888"/>
                    <w:right w:val="single" w:sz="4" w:space="0" w:color="888888"/>
                  </w:tcBorders>
                  <w:vAlign w:val="center"/>
                </w:tcPr>
                <w:p w14:paraId="2A96610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6616051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75CD32B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5C208D7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67E11F5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427B72F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4F74AD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DFE3E3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DA6B63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FA8AF1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5552337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4D8E215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0A20C2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3B81BB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90B16A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970540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554E1E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146AD50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17A2D6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72D92E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A6A704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061458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2EB4422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14A79934"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56C229FB"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Закупуване на защитно оборудване - противоударни каски с визьор и противоударни щитове</w:t>
                  </w:r>
                </w:p>
              </w:tc>
              <w:tc>
                <w:tcPr>
                  <w:tcW w:w="235" w:type="dxa"/>
                  <w:tcBorders>
                    <w:top w:val="single" w:sz="4" w:space="0" w:color="888888"/>
                    <w:left w:val="single" w:sz="4" w:space="0" w:color="888888"/>
                    <w:bottom w:val="single" w:sz="4" w:space="0" w:color="888888"/>
                    <w:right w:val="single" w:sz="4" w:space="0" w:color="888888"/>
                  </w:tcBorders>
                  <w:vAlign w:val="center"/>
                </w:tcPr>
                <w:p w14:paraId="71D157F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728EAD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47C5E57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0E01CCC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76196BA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18" w:space="0" w:color="auto"/>
                  </w:tcBorders>
                  <w:vAlign w:val="center"/>
                </w:tcPr>
                <w:p w14:paraId="4844719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18" w:space="0" w:color="auto"/>
                    <w:bottom w:val="single" w:sz="4" w:space="0" w:color="888888"/>
                    <w:right w:val="single" w:sz="4" w:space="0" w:color="888888"/>
                  </w:tcBorders>
                  <w:vAlign w:val="center"/>
                </w:tcPr>
                <w:p w14:paraId="04C75C7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6F341A0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3CD83B1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4E60B20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6E99D4D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9" w:type="dxa"/>
                  <w:tcBorders>
                    <w:top w:val="single" w:sz="4" w:space="0" w:color="888888"/>
                    <w:left w:val="single" w:sz="4" w:space="0" w:color="888888"/>
                    <w:bottom w:val="single" w:sz="4" w:space="0" w:color="888888"/>
                    <w:right w:val="single" w:sz="18" w:space="0" w:color="auto"/>
                  </w:tcBorders>
                  <w:vAlign w:val="center"/>
                </w:tcPr>
                <w:p w14:paraId="1E86F4F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3A70EF9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322" w:type="dxa"/>
                  <w:tcBorders>
                    <w:top w:val="single" w:sz="4" w:space="0" w:color="888888"/>
                    <w:left w:val="single" w:sz="4" w:space="0" w:color="888888"/>
                    <w:bottom w:val="single" w:sz="4" w:space="0" w:color="888888"/>
                    <w:right w:val="single" w:sz="4" w:space="0" w:color="888888"/>
                  </w:tcBorders>
                  <w:vAlign w:val="center"/>
                </w:tcPr>
                <w:p w14:paraId="19A351D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29884A0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6C8BBD1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47E2D69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644ECBE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3DF1121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450E16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DE380A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BCBAA3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F4EADA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0868518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250BB57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D3DED9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BCFFB9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4F3ABD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3153F9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0135327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70DDB1F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400DCB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020669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60DAB3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56D50F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3DC6F4B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454664C4"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7CAD2F9C"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Закупуване на тетра терминали, оборудване и монтаж за 150 оперативни автомобила</w:t>
                  </w:r>
                </w:p>
              </w:tc>
              <w:tc>
                <w:tcPr>
                  <w:tcW w:w="235" w:type="dxa"/>
                  <w:tcBorders>
                    <w:top w:val="single" w:sz="4" w:space="0" w:color="888888"/>
                    <w:left w:val="single" w:sz="4" w:space="0" w:color="888888"/>
                    <w:bottom w:val="single" w:sz="4" w:space="0" w:color="888888"/>
                    <w:right w:val="single" w:sz="4" w:space="0" w:color="888888"/>
                  </w:tcBorders>
                  <w:vAlign w:val="center"/>
                </w:tcPr>
                <w:p w14:paraId="1B087E1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2FD9188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368F08C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284F847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0D98C2F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18" w:space="0" w:color="auto"/>
                  </w:tcBorders>
                  <w:vAlign w:val="center"/>
                </w:tcPr>
                <w:p w14:paraId="387C1E0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18" w:space="0" w:color="auto"/>
                    <w:bottom w:val="single" w:sz="4" w:space="0" w:color="888888"/>
                    <w:right w:val="single" w:sz="4" w:space="0" w:color="888888"/>
                  </w:tcBorders>
                  <w:vAlign w:val="center"/>
                </w:tcPr>
                <w:p w14:paraId="0C98B10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58CC6C7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356A65B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4DCD6F8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5D3B870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9" w:type="dxa"/>
                  <w:tcBorders>
                    <w:top w:val="single" w:sz="4" w:space="0" w:color="888888"/>
                    <w:left w:val="single" w:sz="4" w:space="0" w:color="888888"/>
                    <w:bottom w:val="single" w:sz="4" w:space="0" w:color="888888"/>
                    <w:right w:val="single" w:sz="18" w:space="0" w:color="auto"/>
                  </w:tcBorders>
                  <w:vAlign w:val="center"/>
                </w:tcPr>
                <w:p w14:paraId="4FB7BEE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5722A57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322" w:type="dxa"/>
                  <w:tcBorders>
                    <w:top w:val="single" w:sz="4" w:space="0" w:color="888888"/>
                    <w:left w:val="single" w:sz="4" w:space="0" w:color="888888"/>
                    <w:bottom w:val="single" w:sz="4" w:space="0" w:color="888888"/>
                    <w:right w:val="single" w:sz="4" w:space="0" w:color="888888"/>
                  </w:tcBorders>
                  <w:vAlign w:val="center"/>
                </w:tcPr>
                <w:p w14:paraId="6731A28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763459D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5167C70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154A3DD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18" w:space="0" w:color="auto"/>
                  </w:tcBorders>
                  <w:vAlign w:val="center"/>
                </w:tcPr>
                <w:p w14:paraId="5C34329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59855C2A" w14:textId="77777777" w:rsidR="009F24A8" w:rsidRPr="00E8054D" w:rsidRDefault="009950C1"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6C2D8F8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AE7E07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C9B3EE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AC7E4B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19D924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0500785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E1497C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710DEF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D47038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85FECE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631001A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781B61A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D7EB15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06636B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C4ECC3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5FD7F3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59058ED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3EBBC016"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38947AAF"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Закупуване на мобилни средства за комуникация и видеоинформация за 30 оперативни автомобила х 2 броя във всеки</w:t>
                  </w:r>
                </w:p>
              </w:tc>
              <w:tc>
                <w:tcPr>
                  <w:tcW w:w="235" w:type="dxa"/>
                  <w:tcBorders>
                    <w:top w:val="single" w:sz="4" w:space="0" w:color="888888"/>
                    <w:left w:val="single" w:sz="4" w:space="0" w:color="888888"/>
                    <w:bottom w:val="single" w:sz="4" w:space="0" w:color="888888"/>
                    <w:right w:val="single" w:sz="4" w:space="0" w:color="888888"/>
                  </w:tcBorders>
                  <w:vAlign w:val="center"/>
                </w:tcPr>
                <w:p w14:paraId="3333705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576A124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1B4CD32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6D4CC44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3512941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18" w:space="0" w:color="auto"/>
                  </w:tcBorders>
                  <w:vAlign w:val="center"/>
                </w:tcPr>
                <w:p w14:paraId="24C8D88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18" w:space="0" w:color="auto"/>
                    <w:bottom w:val="single" w:sz="4" w:space="0" w:color="888888"/>
                    <w:right w:val="single" w:sz="4" w:space="0" w:color="888888"/>
                  </w:tcBorders>
                  <w:vAlign w:val="center"/>
                </w:tcPr>
                <w:p w14:paraId="48288605" w14:textId="77777777" w:rsidR="009F24A8" w:rsidRPr="00E8054D" w:rsidRDefault="00E46FE9"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4" w:space="0" w:color="888888"/>
                    <w:bottom w:val="single" w:sz="4" w:space="0" w:color="888888"/>
                    <w:right w:val="single" w:sz="4" w:space="0" w:color="888888"/>
                  </w:tcBorders>
                  <w:vAlign w:val="center"/>
                </w:tcPr>
                <w:p w14:paraId="55AA3DC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7F105AC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31773E3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469A873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9" w:type="dxa"/>
                  <w:tcBorders>
                    <w:top w:val="single" w:sz="4" w:space="0" w:color="888888"/>
                    <w:left w:val="single" w:sz="4" w:space="0" w:color="888888"/>
                    <w:bottom w:val="single" w:sz="4" w:space="0" w:color="888888"/>
                    <w:right w:val="single" w:sz="18" w:space="0" w:color="auto"/>
                  </w:tcBorders>
                  <w:vAlign w:val="center"/>
                </w:tcPr>
                <w:p w14:paraId="31413A0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2E5B95C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322" w:type="dxa"/>
                  <w:tcBorders>
                    <w:top w:val="single" w:sz="4" w:space="0" w:color="888888"/>
                    <w:left w:val="single" w:sz="4" w:space="0" w:color="888888"/>
                    <w:bottom w:val="single" w:sz="4" w:space="0" w:color="888888"/>
                    <w:right w:val="single" w:sz="4" w:space="0" w:color="888888"/>
                  </w:tcBorders>
                  <w:vAlign w:val="center"/>
                </w:tcPr>
                <w:p w14:paraId="0A8DC37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7B9093B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747F5AA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54C6631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18" w:space="0" w:color="auto"/>
                  </w:tcBorders>
                  <w:vAlign w:val="center"/>
                </w:tcPr>
                <w:p w14:paraId="59D4EEE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58DEFE6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DD3468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D45AC5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4F0824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9C1E7D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1EE89A2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5C6E525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F597F5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777EF9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F3082A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310024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6834229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331F57D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47A99C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E6AD8C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40B814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86AFD6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2B88EB6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47F72061"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43C4D486"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Закупуване на комплект оборудване вкл. маски, защитни облекла, противогази и др.</w:t>
                  </w:r>
                </w:p>
              </w:tc>
              <w:tc>
                <w:tcPr>
                  <w:tcW w:w="235" w:type="dxa"/>
                  <w:tcBorders>
                    <w:top w:val="single" w:sz="4" w:space="0" w:color="888888"/>
                    <w:left w:val="single" w:sz="4" w:space="0" w:color="888888"/>
                    <w:bottom w:val="single" w:sz="4" w:space="0" w:color="888888"/>
                    <w:right w:val="single" w:sz="4" w:space="0" w:color="888888"/>
                  </w:tcBorders>
                  <w:vAlign w:val="center"/>
                </w:tcPr>
                <w:p w14:paraId="7119EBE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0A7CB55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6D46C21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4E900E1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07799BB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18" w:space="0" w:color="auto"/>
                  </w:tcBorders>
                  <w:vAlign w:val="center"/>
                </w:tcPr>
                <w:p w14:paraId="5F58868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18" w:space="0" w:color="auto"/>
                    <w:bottom w:val="single" w:sz="4" w:space="0" w:color="888888"/>
                    <w:right w:val="single" w:sz="4" w:space="0" w:color="888888"/>
                  </w:tcBorders>
                  <w:vAlign w:val="center"/>
                </w:tcPr>
                <w:p w14:paraId="622D3C2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7C69D24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02B5B2E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0F9D4D8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20B395A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9" w:type="dxa"/>
                  <w:tcBorders>
                    <w:top w:val="single" w:sz="4" w:space="0" w:color="888888"/>
                    <w:left w:val="single" w:sz="4" w:space="0" w:color="888888"/>
                    <w:bottom w:val="single" w:sz="4" w:space="0" w:color="888888"/>
                    <w:right w:val="single" w:sz="18" w:space="0" w:color="auto"/>
                  </w:tcBorders>
                  <w:vAlign w:val="center"/>
                </w:tcPr>
                <w:p w14:paraId="247FEF5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5B0DE31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322" w:type="dxa"/>
                  <w:tcBorders>
                    <w:top w:val="single" w:sz="4" w:space="0" w:color="888888"/>
                    <w:left w:val="single" w:sz="4" w:space="0" w:color="888888"/>
                    <w:bottom w:val="single" w:sz="4" w:space="0" w:color="888888"/>
                    <w:right w:val="single" w:sz="4" w:space="0" w:color="888888"/>
                  </w:tcBorders>
                  <w:vAlign w:val="center"/>
                </w:tcPr>
                <w:p w14:paraId="3ECE380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08477D3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399B94A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20A387B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18" w:space="0" w:color="auto"/>
                  </w:tcBorders>
                  <w:vAlign w:val="center"/>
                </w:tcPr>
                <w:p w14:paraId="3C9958C8" w14:textId="77777777" w:rsidR="009F24A8" w:rsidRPr="00E8054D" w:rsidRDefault="00E8798C"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18" w:space="0" w:color="auto"/>
                    <w:bottom w:val="single" w:sz="4" w:space="0" w:color="888888"/>
                    <w:right w:val="single" w:sz="4" w:space="0" w:color="888888"/>
                  </w:tcBorders>
                  <w:vAlign w:val="center"/>
                </w:tcPr>
                <w:p w14:paraId="61EFD56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8DBE8E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783B1A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24225A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EAC8D4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4CB3D8E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2A95953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789999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4D654C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D7F3A1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4E4A8D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532D750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11EF673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8582C8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9B13F0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FCC301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75E74F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5DBA1CF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04F37C64"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6EA1F67D"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Сървър и разширение на дисковото пространство за съхранение на информация и докинг станции 250 броя</w:t>
                  </w:r>
                </w:p>
              </w:tc>
              <w:tc>
                <w:tcPr>
                  <w:tcW w:w="235" w:type="dxa"/>
                  <w:tcBorders>
                    <w:top w:val="single" w:sz="4" w:space="0" w:color="888888"/>
                    <w:left w:val="single" w:sz="4" w:space="0" w:color="888888"/>
                    <w:bottom w:val="single" w:sz="4" w:space="0" w:color="888888"/>
                    <w:right w:val="single" w:sz="4" w:space="0" w:color="888888"/>
                  </w:tcBorders>
                  <w:vAlign w:val="center"/>
                </w:tcPr>
                <w:p w14:paraId="5679FDA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21053E1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612C08A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71555BD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72B036A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18" w:space="0" w:color="auto"/>
                  </w:tcBorders>
                  <w:vAlign w:val="center"/>
                </w:tcPr>
                <w:p w14:paraId="6D2D29F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18" w:space="0" w:color="auto"/>
                    <w:bottom w:val="single" w:sz="4" w:space="0" w:color="888888"/>
                    <w:right w:val="single" w:sz="4" w:space="0" w:color="888888"/>
                  </w:tcBorders>
                  <w:vAlign w:val="center"/>
                </w:tcPr>
                <w:p w14:paraId="78B0A4DA" w14:textId="77777777" w:rsidR="009F24A8" w:rsidRPr="001C5DE6"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2BB12639" w14:textId="77777777" w:rsidR="009F24A8" w:rsidRPr="00C93C36" w:rsidRDefault="009F24A8" w:rsidP="009F24A8">
                  <w:pPr>
                    <w:widowControl w:val="0"/>
                    <w:pBdr>
                      <w:top w:val="nil"/>
                      <w:left w:val="nil"/>
                      <w:bottom w:val="nil"/>
                      <w:right w:val="nil"/>
                      <w:between w:val="nil"/>
                    </w:pBdr>
                    <w:spacing w:line="240" w:lineRule="auto"/>
                    <w:jc w:val="center"/>
                    <w:rPr>
                      <w:sz w:val="16"/>
                      <w:szCs w:val="16"/>
                      <w:lang w:val="en-US"/>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46142941" w14:textId="77777777" w:rsidR="009F24A8" w:rsidRPr="00E8054D" w:rsidRDefault="009F24A8" w:rsidP="009F24A8">
                  <w:pPr>
                    <w:widowControl w:val="0"/>
                    <w:pBdr>
                      <w:top w:val="nil"/>
                      <w:left w:val="nil"/>
                      <w:bottom w:val="nil"/>
                      <w:right w:val="nil"/>
                      <w:between w:val="nil"/>
                    </w:pBdr>
                    <w:spacing w:line="240" w:lineRule="auto"/>
                    <w:jc w:val="center"/>
                    <w:rPr>
                      <w:sz w:val="16"/>
                      <w:szCs w:val="16"/>
                      <w:lang w:val="en-US"/>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E7F8692" w14:textId="77777777" w:rsidR="009F24A8" w:rsidRPr="00E8054D" w:rsidRDefault="009F24A8" w:rsidP="009F24A8">
                  <w:pPr>
                    <w:widowControl w:val="0"/>
                    <w:pBdr>
                      <w:top w:val="nil"/>
                      <w:left w:val="nil"/>
                      <w:bottom w:val="nil"/>
                      <w:right w:val="nil"/>
                      <w:between w:val="nil"/>
                    </w:pBdr>
                    <w:spacing w:line="240" w:lineRule="auto"/>
                    <w:jc w:val="center"/>
                    <w:rPr>
                      <w:sz w:val="16"/>
                      <w:szCs w:val="16"/>
                      <w:lang w:val="en-US"/>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D5A4E5A" w14:textId="77777777" w:rsidR="009F24A8" w:rsidRPr="00077922" w:rsidRDefault="009F24A8" w:rsidP="009F24A8">
                  <w:pPr>
                    <w:widowControl w:val="0"/>
                    <w:pBdr>
                      <w:top w:val="nil"/>
                      <w:left w:val="nil"/>
                      <w:bottom w:val="nil"/>
                      <w:right w:val="nil"/>
                      <w:between w:val="nil"/>
                    </w:pBdr>
                    <w:spacing w:line="240" w:lineRule="auto"/>
                    <w:jc w:val="center"/>
                    <w:rPr>
                      <w:sz w:val="16"/>
                      <w:szCs w:val="16"/>
                      <w:lang w:val="en-US"/>
                    </w:rPr>
                  </w:pPr>
                </w:p>
              </w:tc>
              <w:tc>
                <w:tcPr>
                  <w:tcW w:w="279" w:type="dxa"/>
                  <w:tcBorders>
                    <w:top w:val="single" w:sz="4" w:space="0" w:color="888888"/>
                    <w:left w:val="single" w:sz="4" w:space="0" w:color="888888"/>
                    <w:bottom w:val="single" w:sz="4" w:space="0" w:color="888888"/>
                    <w:right w:val="single" w:sz="18" w:space="0" w:color="auto"/>
                  </w:tcBorders>
                  <w:vAlign w:val="center"/>
                </w:tcPr>
                <w:p w14:paraId="1C7CBF32" w14:textId="77777777" w:rsidR="009F24A8" w:rsidRPr="00077922" w:rsidRDefault="009F24A8" w:rsidP="009F24A8">
                  <w:pPr>
                    <w:widowControl w:val="0"/>
                    <w:pBdr>
                      <w:top w:val="nil"/>
                      <w:left w:val="nil"/>
                      <w:bottom w:val="nil"/>
                      <w:right w:val="nil"/>
                      <w:between w:val="nil"/>
                    </w:pBdr>
                    <w:spacing w:line="240" w:lineRule="auto"/>
                    <w:jc w:val="center"/>
                    <w:rPr>
                      <w:sz w:val="16"/>
                      <w:szCs w:val="16"/>
                      <w:lang w:val="en-US"/>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78BF953C" w14:textId="77777777" w:rsidR="009F24A8" w:rsidRPr="00077922" w:rsidRDefault="00077922"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322" w:type="dxa"/>
                  <w:tcBorders>
                    <w:top w:val="single" w:sz="4" w:space="0" w:color="888888"/>
                    <w:left w:val="single" w:sz="4" w:space="0" w:color="888888"/>
                    <w:bottom w:val="single" w:sz="4" w:space="0" w:color="888888"/>
                    <w:right w:val="single" w:sz="4" w:space="0" w:color="888888"/>
                  </w:tcBorders>
                  <w:vAlign w:val="center"/>
                </w:tcPr>
                <w:p w14:paraId="68CD283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218CA4E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2B9F842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219E335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18" w:space="0" w:color="auto"/>
                  </w:tcBorders>
                  <w:vAlign w:val="center"/>
                </w:tcPr>
                <w:p w14:paraId="4D23B87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888888"/>
                    <w:right w:val="single" w:sz="4" w:space="0" w:color="888888"/>
                  </w:tcBorders>
                  <w:vAlign w:val="center"/>
                </w:tcPr>
                <w:p w14:paraId="6E697C3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5FCFE80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6064E6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AFAC62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1905588" w14:textId="77777777" w:rsidR="009F24A8" w:rsidRPr="00E8054D" w:rsidRDefault="0031024D"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18" w:space="0" w:color="auto"/>
                  </w:tcBorders>
                  <w:vAlign w:val="center"/>
                </w:tcPr>
                <w:p w14:paraId="192DFF07" w14:textId="77777777" w:rsidR="009F24A8" w:rsidRPr="00E8054D" w:rsidRDefault="0031024D"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18" w:space="0" w:color="auto"/>
                    <w:bottom w:val="single" w:sz="4" w:space="0" w:color="888888"/>
                    <w:right w:val="single" w:sz="4" w:space="0" w:color="888888"/>
                  </w:tcBorders>
                  <w:vAlign w:val="center"/>
                </w:tcPr>
                <w:p w14:paraId="149D6100" w14:textId="77777777" w:rsidR="009F24A8" w:rsidRPr="00E8054D" w:rsidRDefault="0031024D"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749EF77B" w14:textId="77777777" w:rsidR="009F24A8" w:rsidRPr="00E8054D" w:rsidRDefault="0031024D"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1890DE7" w14:textId="77777777" w:rsidR="009F24A8" w:rsidRPr="00E8054D" w:rsidRDefault="0031024D"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51E71B7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A15F8E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27F9963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2D05C5C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1823E4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C9C572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4C93F5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78F352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888888"/>
                    <w:right w:val="single" w:sz="4" w:space="0" w:color="888888"/>
                  </w:tcBorders>
                  <w:vAlign w:val="center"/>
                </w:tcPr>
                <w:p w14:paraId="6BF72FD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3893AF07" w14:textId="77777777" w:rsidTr="009F24A8">
              <w:trPr>
                <w:gridAfter w:val="1"/>
                <w:wAfter w:w="11" w:type="dxa"/>
                <w:jc w:val="center"/>
              </w:trPr>
              <w:tc>
                <w:tcPr>
                  <w:tcW w:w="11030" w:type="dxa"/>
                  <w:gridSpan w:val="37"/>
                  <w:tcBorders>
                    <w:top w:val="single" w:sz="4" w:space="0" w:color="888888"/>
                    <w:left w:val="single" w:sz="4" w:space="0" w:color="888888"/>
                    <w:bottom w:val="single" w:sz="4" w:space="0" w:color="888888"/>
                    <w:right w:val="single" w:sz="4" w:space="0" w:color="888888"/>
                  </w:tcBorders>
                  <w:shd w:val="clear" w:color="auto" w:fill="FFFF00"/>
                </w:tcPr>
                <w:p w14:paraId="0BF7B2D1" w14:textId="77777777" w:rsidR="009F24A8" w:rsidRPr="002C6381" w:rsidRDefault="009F24A8" w:rsidP="009F24A8">
                  <w:pPr>
                    <w:widowControl w:val="0"/>
                    <w:pBdr>
                      <w:top w:val="nil"/>
                      <w:left w:val="nil"/>
                      <w:bottom w:val="nil"/>
                      <w:right w:val="nil"/>
                      <w:between w:val="nil"/>
                    </w:pBdr>
                    <w:spacing w:line="240" w:lineRule="auto"/>
                  </w:pPr>
                  <w:r w:rsidRPr="002C6381">
                    <w:t>Под-дейност 2</w:t>
                  </w:r>
                </w:p>
              </w:tc>
            </w:tr>
            <w:tr w:rsidR="009F24A8" w:rsidRPr="006C5A50" w14:paraId="6B462AB9"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14AE74BD"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 xml:space="preserve">Закупуване на информационни терминали </w:t>
                  </w:r>
                </w:p>
              </w:tc>
              <w:tc>
                <w:tcPr>
                  <w:tcW w:w="235" w:type="dxa"/>
                  <w:tcBorders>
                    <w:top w:val="single" w:sz="4" w:space="0" w:color="888888"/>
                    <w:left w:val="single" w:sz="4" w:space="0" w:color="888888"/>
                    <w:bottom w:val="single" w:sz="4" w:space="0" w:color="auto"/>
                    <w:right w:val="single" w:sz="4" w:space="0" w:color="888888"/>
                  </w:tcBorders>
                  <w:vAlign w:val="center"/>
                </w:tcPr>
                <w:p w14:paraId="03C13E4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auto"/>
                    <w:right w:val="single" w:sz="4" w:space="0" w:color="888888"/>
                  </w:tcBorders>
                  <w:vAlign w:val="center"/>
                </w:tcPr>
                <w:p w14:paraId="277F8F9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4" w:space="0" w:color="888888"/>
                  </w:tcBorders>
                  <w:vAlign w:val="center"/>
                </w:tcPr>
                <w:p w14:paraId="63B4BDF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4" w:space="0" w:color="888888"/>
                  </w:tcBorders>
                  <w:vAlign w:val="center"/>
                </w:tcPr>
                <w:p w14:paraId="27E7ACD4"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4" w:space="0" w:color="888888"/>
                    <w:bottom w:val="single" w:sz="4" w:space="0" w:color="auto"/>
                    <w:right w:val="single" w:sz="4" w:space="0" w:color="888888"/>
                  </w:tcBorders>
                  <w:vAlign w:val="center"/>
                </w:tcPr>
                <w:p w14:paraId="7DDE1887"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4" w:space="0" w:color="888888"/>
                    <w:bottom w:val="single" w:sz="4" w:space="0" w:color="auto"/>
                    <w:right w:val="single" w:sz="18" w:space="0" w:color="auto"/>
                  </w:tcBorders>
                  <w:vAlign w:val="center"/>
                </w:tcPr>
                <w:p w14:paraId="4C5FF93D"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18" w:space="0" w:color="auto"/>
                    <w:bottom w:val="single" w:sz="4" w:space="0" w:color="auto"/>
                    <w:right w:val="single" w:sz="4" w:space="0" w:color="888888"/>
                  </w:tcBorders>
                  <w:vAlign w:val="center"/>
                </w:tcPr>
                <w:p w14:paraId="18E97F4A"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4" w:space="0" w:color="888888"/>
                    <w:bottom w:val="single" w:sz="4" w:space="0" w:color="auto"/>
                    <w:right w:val="single" w:sz="4" w:space="0" w:color="888888"/>
                  </w:tcBorders>
                  <w:vAlign w:val="center"/>
                </w:tcPr>
                <w:p w14:paraId="50C50376"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4" w:space="0" w:color="888888"/>
                    <w:bottom w:val="single" w:sz="4" w:space="0" w:color="auto"/>
                    <w:right w:val="single" w:sz="4" w:space="0" w:color="888888"/>
                  </w:tcBorders>
                  <w:vAlign w:val="center"/>
                </w:tcPr>
                <w:p w14:paraId="3122ADF2"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auto"/>
                    <w:right w:val="single" w:sz="4" w:space="0" w:color="888888"/>
                  </w:tcBorders>
                  <w:vAlign w:val="center"/>
                </w:tcPr>
                <w:p w14:paraId="1A77DBDB"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auto"/>
                    <w:right w:val="single" w:sz="4" w:space="0" w:color="888888"/>
                  </w:tcBorders>
                  <w:vAlign w:val="center"/>
                </w:tcPr>
                <w:p w14:paraId="033A2A38"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9" w:type="dxa"/>
                  <w:tcBorders>
                    <w:top w:val="single" w:sz="4" w:space="0" w:color="888888"/>
                    <w:left w:val="single" w:sz="4" w:space="0" w:color="888888"/>
                    <w:bottom w:val="single" w:sz="4" w:space="0" w:color="auto"/>
                    <w:right w:val="single" w:sz="18" w:space="0" w:color="auto"/>
                  </w:tcBorders>
                  <w:vAlign w:val="center"/>
                </w:tcPr>
                <w:p w14:paraId="697248A9"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18" w:space="0" w:color="auto"/>
                    <w:bottom w:val="single" w:sz="4" w:space="0" w:color="auto"/>
                    <w:right w:val="single" w:sz="4" w:space="0" w:color="888888"/>
                  </w:tcBorders>
                  <w:vAlign w:val="center"/>
                </w:tcPr>
                <w:p w14:paraId="605A5C94"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322" w:type="dxa"/>
                  <w:tcBorders>
                    <w:top w:val="single" w:sz="4" w:space="0" w:color="888888"/>
                    <w:left w:val="single" w:sz="4" w:space="0" w:color="888888"/>
                    <w:bottom w:val="single" w:sz="4" w:space="0" w:color="auto"/>
                    <w:right w:val="single" w:sz="4" w:space="0" w:color="888888"/>
                  </w:tcBorders>
                  <w:vAlign w:val="center"/>
                </w:tcPr>
                <w:p w14:paraId="059E7ACD"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auto"/>
                    <w:right w:val="single" w:sz="4" w:space="0" w:color="888888"/>
                  </w:tcBorders>
                  <w:vAlign w:val="center"/>
                </w:tcPr>
                <w:p w14:paraId="2BD9C691"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auto"/>
                    <w:right w:val="single" w:sz="4" w:space="0" w:color="888888"/>
                  </w:tcBorders>
                  <w:vAlign w:val="center"/>
                </w:tcPr>
                <w:p w14:paraId="5CA37613"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auto"/>
                    <w:right w:val="single" w:sz="4" w:space="0" w:color="888888"/>
                  </w:tcBorders>
                  <w:vAlign w:val="center"/>
                </w:tcPr>
                <w:p w14:paraId="05F5A91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18" w:space="0" w:color="auto"/>
                  </w:tcBorders>
                  <w:vAlign w:val="center"/>
                </w:tcPr>
                <w:p w14:paraId="3C64D0A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auto"/>
                    <w:right w:val="single" w:sz="4" w:space="0" w:color="888888"/>
                  </w:tcBorders>
                  <w:vAlign w:val="center"/>
                </w:tcPr>
                <w:p w14:paraId="02A5E68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3189513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7BFD56B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40F5848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25E8F57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18" w:space="0" w:color="auto"/>
                  </w:tcBorders>
                  <w:vAlign w:val="center"/>
                </w:tcPr>
                <w:p w14:paraId="751CF32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auto"/>
                    <w:right w:val="single" w:sz="4" w:space="0" w:color="888888"/>
                  </w:tcBorders>
                  <w:vAlign w:val="center"/>
                </w:tcPr>
                <w:p w14:paraId="72A9DA3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79264EB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4DA6CCB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1308B3F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4FEDE87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18" w:space="0" w:color="auto"/>
                  </w:tcBorders>
                  <w:vAlign w:val="center"/>
                </w:tcPr>
                <w:p w14:paraId="74FD261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auto"/>
                    <w:right w:val="single" w:sz="4" w:space="0" w:color="888888"/>
                  </w:tcBorders>
                  <w:vAlign w:val="center"/>
                </w:tcPr>
                <w:p w14:paraId="2EAAB43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65D091F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0D7DD2A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2F083E6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6A4E72B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auto"/>
                    <w:right w:val="single" w:sz="4" w:space="0" w:color="888888"/>
                  </w:tcBorders>
                  <w:vAlign w:val="center"/>
                </w:tcPr>
                <w:p w14:paraId="5E93E85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191EC7FF"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7DE1ED78"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Закупуване на офис мебели и оборудване - машина за подвързване и ролков нож/гилотина за хартия</w:t>
                  </w:r>
                </w:p>
              </w:tc>
              <w:tc>
                <w:tcPr>
                  <w:tcW w:w="235" w:type="dxa"/>
                  <w:tcBorders>
                    <w:top w:val="single" w:sz="4" w:space="0" w:color="888888"/>
                    <w:left w:val="single" w:sz="4" w:space="0" w:color="888888"/>
                    <w:bottom w:val="single" w:sz="4" w:space="0" w:color="auto"/>
                    <w:right w:val="single" w:sz="4" w:space="0" w:color="888888"/>
                  </w:tcBorders>
                  <w:vAlign w:val="center"/>
                </w:tcPr>
                <w:p w14:paraId="5F6014F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auto"/>
                    <w:right w:val="single" w:sz="4" w:space="0" w:color="888888"/>
                  </w:tcBorders>
                  <w:vAlign w:val="center"/>
                </w:tcPr>
                <w:p w14:paraId="0410679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4" w:space="0" w:color="888888"/>
                  </w:tcBorders>
                  <w:vAlign w:val="center"/>
                </w:tcPr>
                <w:p w14:paraId="046330B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4" w:space="0" w:color="888888"/>
                  </w:tcBorders>
                  <w:vAlign w:val="center"/>
                </w:tcPr>
                <w:p w14:paraId="6C500DE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4" w:space="0" w:color="888888"/>
                  </w:tcBorders>
                  <w:vAlign w:val="center"/>
                </w:tcPr>
                <w:p w14:paraId="56315C2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18" w:space="0" w:color="auto"/>
                  </w:tcBorders>
                  <w:vAlign w:val="center"/>
                </w:tcPr>
                <w:p w14:paraId="3EAA633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18" w:space="0" w:color="auto"/>
                    <w:bottom w:val="single" w:sz="4" w:space="0" w:color="auto"/>
                    <w:right w:val="single" w:sz="4" w:space="0" w:color="888888"/>
                  </w:tcBorders>
                  <w:vAlign w:val="center"/>
                </w:tcPr>
                <w:p w14:paraId="29AC532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4" w:space="0" w:color="888888"/>
                  </w:tcBorders>
                  <w:vAlign w:val="center"/>
                </w:tcPr>
                <w:p w14:paraId="52FDC3E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4" w:space="0" w:color="888888"/>
                  </w:tcBorders>
                  <w:vAlign w:val="center"/>
                </w:tcPr>
                <w:p w14:paraId="6C5211A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237BC9C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5EF87AE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9" w:type="dxa"/>
                  <w:tcBorders>
                    <w:top w:val="single" w:sz="4" w:space="0" w:color="888888"/>
                    <w:left w:val="single" w:sz="4" w:space="0" w:color="888888"/>
                    <w:bottom w:val="single" w:sz="4" w:space="0" w:color="auto"/>
                    <w:right w:val="single" w:sz="18" w:space="0" w:color="auto"/>
                  </w:tcBorders>
                  <w:vAlign w:val="center"/>
                </w:tcPr>
                <w:p w14:paraId="7D8F14A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auto"/>
                    <w:right w:val="single" w:sz="4" w:space="0" w:color="888888"/>
                  </w:tcBorders>
                  <w:vAlign w:val="center"/>
                </w:tcPr>
                <w:p w14:paraId="751841B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22" w:type="dxa"/>
                  <w:tcBorders>
                    <w:top w:val="single" w:sz="4" w:space="0" w:color="888888"/>
                    <w:left w:val="single" w:sz="4" w:space="0" w:color="888888"/>
                    <w:bottom w:val="single" w:sz="4" w:space="0" w:color="auto"/>
                    <w:right w:val="single" w:sz="4" w:space="0" w:color="888888"/>
                  </w:tcBorders>
                  <w:vAlign w:val="center"/>
                </w:tcPr>
                <w:p w14:paraId="3E9E6E89" w14:textId="77777777" w:rsidR="009F24A8" w:rsidRPr="00E8054D" w:rsidRDefault="001C5DE6"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auto"/>
                    <w:right w:val="single" w:sz="4" w:space="0" w:color="888888"/>
                  </w:tcBorders>
                  <w:vAlign w:val="center"/>
                </w:tcPr>
                <w:p w14:paraId="5F03623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1FDCFAF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7B953ED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18" w:space="0" w:color="auto"/>
                  </w:tcBorders>
                  <w:vAlign w:val="center"/>
                </w:tcPr>
                <w:p w14:paraId="27984E7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auto"/>
                    <w:right w:val="single" w:sz="4" w:space="0" w:color="888888"/>
                  </w:tcBorders>
                  <w:vAlign w:val="center"/>
                </w:tcPr>
                <w:p w14:paraId="19060F9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18917CE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2070C03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208A0CB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6B15A39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18" w:space="0" w:color="auto"/>
                  </w:tcBorders>
                  <w:vAlign w:val="center"/>
                </w:tcPr>
                <w:p w14:paraId="3830AD2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auto"/>
                    <w:right w:val="single" w:sz="4" w:space="0" w:color="888888"/>
                  </w:tcBorders>
                  <w:vAlign w:val="center"/>
                </w:tcPr>
                <w:p w14:paraId="3E702D2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7081058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20BE46D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3EB0798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133203B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18" w:space="0" w:color="auto"/>
                  </w:tcBorders>
                  <w:vAlign w:val="center"/>
                </w:tcPr>
                <w:p w14:paraId="00C5194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auto"/>
                    <w:right w:val="single" w:sz="4" w:space="0" w:color="888888"/>
                  </w:tcBorders>
                  <w:vAlign w:val="center"/>
                </w:tcPr>
                <w:p w14:paraId="2467D9E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3F1EC78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1AD9B19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2C7ED5B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18D9512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auto"/>
                    <w:right w:val="single" w:sz="4" w:space="0" w:color="888888"/>
                  </w:tcBorders>
                  <w:vAlign w:val="center"/>
                </w:tcPr>
                <w:p w14:paraId="640B1B2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718D8F46"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4CEB4705"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Доставяне на логистични услуги - изхранване, наем зала и техническо оборудване, кафе-паузи и рекламни материали</w:t>
                  </w:r>
                </w:p>
              </w:tc>
              <w:tc>
                <w:tcPr>
                  <w:tcW w:w="235" w:type="dxa"/>
                  <w:tcBorders>
                    <w:top w:val="single" w:sz="4" w:space="0" w:color="888888"/>
                    <w:left w:val="single" w:sz="4" w:space="0" w:color="888888"/>
                    <w:bottom w:val="single" w:sz="4" w:space="0" w:color="auto"/>
                    <w:right w:val="single" w:sz="4" w:space="0" w:color="888888"/>
                  </w:tcBorders>
                  <w:vAlign w:val="center"/>
                </w:tcPr>
                <w:p w14:paraId="79106C4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auto"/>
                    <w:right w:val="single" w:sz="4" w:space="0" w:color="888888"/>
                  </w:tcBorders>
                  <w:vAlign w:val="center"/>
                </w:tcPr>
                <w:p w14:paraId="0617858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4" w:space="0" w:color="888888"/>
                  </w:tcBorders>
                  <w:vAlign w:val="center"/>
                </w:tcPr>
                <w:p w14:paraId="4F69CDA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4" w:space="0" w:color="888888"/>
                  </w:tcBorders>
                  <w:vAlign w:val="center"/>
                </w:tcPr>
                <w:p w14:paraId="2902679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4" w:space="0" w:color="888888"/>
                  </w:tcBorders>
                  <w:vAlign w:val="center"/>
                </w:tcPr>
                <w:p w14:paraId="5C4BE37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auto"/>
                    <w:right w:val="single" w:sz="18" w:space="0" w:color="auto"/>
                  </w:tcBorders>
                  <w:vAlign w:val="center"/>
                </w:tcPr>
                <w:p w14:paraId="66632CF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18" w:space="0" w:color="auto"/>
                    <w:bottom w:val="single" w:sz="4" w:space="0" w:color="auto"/>
                    <w:right w:val="single" w:sz="4" w:space="0" w:color="888888"/>
                  </w:tcBorders>
                  <w:vAlign w:val="center"/>
                </w:tcPr>
                <w:p w14:paraId="05C1EC69" w14:textId="77777777" w:rsidR="009F24A8" w:rsidRPr="001C5DE6" w:rsidRDefault="00077922" w:rsidP="009F24A8">
                  <w:pPr>
                    <w:widowControl w:val="0"/>
                    <w:pBdr>
                      <w:top w:val="nil"/>
                      <w:left w:val="nil"/>
                      <w:bottom w:val="nil"/>
                      <w:right w:val="nil"/>
                      <w:between w:val="nil"/>
                    </w:pBdr>
                    <w:spacing w:line="240" w:lineRule="auto"/>
                    <w:jc w:val="center"/>
                    <w:rPr>
                      <w:sz w:val="16"/>
                      <w:szCs w:val="16"/>
                    </w:rPr>
                  </w:pPr>
                  <w:r>
                    <w:rPr>
                      <w:sz w:val="16"/>
                      <w:szCs w:val="16"/>
                      <w:lang w:val="en-US"/>
                    </w:rPr>
                    <w:t>X</w:t>
                  </w:r>
                </w:p>
              </w:tc>
              <w:tc>
                <w:tcPr>
                  <w:tcW w:w="234" w:type="dxa"/>
                  <w:tcBorders>
                    <w:top w:val="single" w:sz="4" w:space="0" w:color="888888"/>
                    <w:left w:val="single" w:sz="4" w:space="0" w:color="888888"/>
                    <w:bottom w:val="single" w:sz="4" w:space="0" w:color="auto"/>
                    <w:right w:val="single" w:sz="4" w:space="0" w:color="888888"/>
                  </w:tcBorders>
                  <w:vAlign w:val="center"/>
                </w:tcPr>
                <w:p w14:paraId="7B972D57" w14:textId="77777777" w:rsidR="009F24A8" w:rsidRPr="00E8054D" w:rsidRDefault="00077922"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888888"/>
                    <w:left w:val="single" w:sz="4" w:space="0" w:color="888888"/>
                    <w:bottom w:val="single" w:sz="4" w:space="0" w:color="auto"/>
                    <w:right w:val="single" w:sz="4" w:space="0" w:color="888888"/>
                  </w:tcBorders>
                  <w:vAlign w:val="center"/>
                </w:tcPr>
                <w:p w14:paraId="71B3617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09AEB34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0E20625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9" w:type="dxa"/>
                  <w:tcBorders>
                    <w:top w:val="single" w:sz="4" w:space="0" w:color="888888"/>
                    <w:left w:val="single" w:sz="4" w:space="0" w:color="888888"/>
                    <w:bottom w:val="single" w:sz="4" w:space="0" w:color="auto"/>
                    <w:right w:val="single" w:sz="18" w:space="0" w:color="auto"/>
                  </w:tcBorders>
                  <w:vAlign w:val="center"/>
                </w:tcPr>
                <w:p w14:paraId="0B6887C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auto"/>
                    <w:right w:val="single" w:sz="4" w:space="0" w:color="888888"/>
                  </w:tcBorders>
                  <w:vAlign w:val="center"/>
                </w:tcPr>
                <w:p w14:paraId="442CD82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322" w:type="dxa"/>
                  <w:tcBorders>
                    <w:top w:val="single" w:sz="4" w:space="0" w:color="888888"/>
                    <w:left w:val="single" w:sz="4" w:space="0" w:color="888888"/>
                    <w:bottom w:val="single" w:sz="4" w:space="0" w:color="auto"/>
                    <w:right w:val="single" w:sz="4" w:space="0" w:color="888888"/>
                  </w:tcBorders>
                  <w:vAlign w:val="center"/>
                </w:tcPr>
                <w:p w14:paraId="076CE5E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77BC75F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140603D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45CDD55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18" w:space="0" w:color="auto"/>
                  </w:tcBorders>
                  <w:vAlign w:val="center"/>
                </w:tcPr>
                <w:p w14:paraId="047DADE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auto"/>
                    <w:right w:val="single" w:sz="4" w:space="0" w:color="888888"/>
                  </w:tcBorders>
                  <w:vAlign w:val="center"/>
                </w:tcPr>
                <w:p w14:paraId="6485BEE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79F9760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72323A7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0BF9E98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0D80DB7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18" w:space="0" w:color="auto"/>
                  </w:tcBorders>
                  <w:vAlign w:val="center"/>
                </w:tcPr>
                <w:p w14:paraId="236FAAD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auto"/>
                    <w:right w:val="single" w:sz="4" w:space="0" w:color="888888"/>
                  </w:tcBorders>
                  <w:vAlign w:val="center"/>
                </w:tcPr>
                <w:p w14:paraId="0DF9A85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3DBBC7D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67EEE38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529B195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4" w:space="0" w:color="888888"/>
                  </w:tcBorders>
                  <w:vAlign w:val="center"/>
                </w:tcPr>
                <w:p w14:paraId="2327148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auto"/>
                    <w:right w:val="single" w:sz="18" w:space="0" w:color="auto"/>
                  </w:tcBorders>
                  <w:vAlign w:val="center"/>
                </w:tcPr>
                <w:p w14:paraId="2D4AC87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18" w:space="0" w:color="auto"/>
                    <w:bottom w:val="single" w:sz="4" w:space="0" w:color="auto"/>
                    <w:right w:val="single" w:sz="4" w:space="0" w:color="888888"/>
                  </w:tcBorders>
                  <w:vAlign w:val="center"/>
                </w:tcPr>
                <w:p w14:paraId="28FA80F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2D331D0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1CECD14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4425A52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733D958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auto"/>
                    <w:right w:val="single" w:sz="4" w:space="0" w:color="888888"/>
                  </w:tcBorders>
                  <w:vAlign w:val="center"/>
                </w:tcPr>
                <w:p w14:paraId="1C9DECA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42839C9E" w14:textId="77777777" w:rsidTr="009F24A8">
              <w:trPr>
                <w:gridAfter w:val="1"/>
                <w:wAfter w:w="11" w:type="dxa"/>
                <w:jc w:val="center"/>
              </w:trPr>
              <w:tc>
                <w:tcPr>
                  <w:tcW w:w="1346" w:type="dxa"/>
                  <w:tcBorders>
                    <w:top w:val="single" w:sz="4" w:space="0" w:color="888888"/>
                    <w:left w:val="single" w:sz="4" w:space="0" w:color="888888"/>
                    <w:bottom w:val="single" w:sz="4" w:space="0" w:color="888888"/>
                    <w:right w:val="single" w:sz="4" w:space="0" w:color="888888"/>
                  </w:tcBorders>
                </w:tcPr>
                <w:p w14:paraId="5EBE55E2"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A27F61">
                    <w:rPr>
                      <w:sz w:val="14"/>
                      <w:szCs w:val="14"/>
                    </w:rPr>
                    <w:t>Провеждане</w:t>
                  </w:r>
                  <w:r w:rsidRPr="00C93C36">
                    <w:rPr>
                      <w:sz w:val="14"/>
                      <w:szCs w:val="14"/>
                    </w:rPr>
                    <w:t xml:space="preserve"> на анкета</w:t>
                  </w:r>
                </w:p>
              </w:tc>
              <w:tc>
                <w:tcPr>
                  <w:tcW w:w="235" w:type="dxa"/>
                  <w:tcBorders>
                    <w:top w:val="single" w:sz="4" w:space="0" w:color="auto"/>
                    <w:left w:val="single" w:sz="4" w:space="0" w:color="888888"/>
                    <w:bottom w:val="single" w:sz="4" w:space="0" w:color="888888"/>
                    <w:right w:val="single" w:sz="4" w:space="0" w:color="888888"/>
                  </w:tcBorders>
                  <w:vAlign w:val="center"/>
                </w:tcPr>
                <w:p w14:paraId="46F196D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auto"/>
                    <w:left w:val="single" w:sz="4" w:space="0" w:color="888888"/>
                    <w:bottom w:val="single" w:sz="4" w:space="0" w:color="888888"/>
                    <w:right w:val="single" w:sz="4" w:space="0" w:color="888888"/>
                  </w:tcBorders>
                  <w:vAlign w:val="center"/>
                </w:tcPr>
                <w:p w14:paraId="3D34AAD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auto"/>
                    <w:left w:val="single" w:sz="4" w:space="0" w:color="888888"/>
                    <w:bottom w:val="single" w:sz="4" w:space="0" w:color="888888"/>
                    <w:right w:val="single" w:sz="4" w:space="0" w:color="888888"/>
                  </w:tcBorders>
                  <w:vAlign w:val="center"/>
                </w:tcPr>
                <w:p w14:paraId="288AFA2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auto"/>
                    <w:left w:val="single" w:sz="4" w:space="0" w:color="888888"/>
                    <w:bottom w:val="single" w:sz="4" w:space="0" w:color="888888"/>
                    <w:right w:val="single" w:sz="4" w:space="0" w:color="888888"/>
                  </w:tcBorders>
                  <w:vAlign w:val="center"/>
                </w:tcPr>
                <w:p w14:paraId="76ABBAA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auto"/>
                    <w:left w:val="single" w:sz="4" w:space="0" w:color="888888"/>
                    <w:bottom w:val="single" w:sz="4" w:space="0" w:color="888888"/>
                    <w:right w:val="single" w:sz="4" w:space="0" w:color="888888"/>
                  </w:tcBorders>
                  <w:vAlign w:val="center"/>
                </w:tcPr>
                <w:p w14:paraId="3523941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auto"/>
                    <w:left w:val="single" w:sz="4" w:space="0" w:color="888888"/>
                    <w:bottom w:val="single" w:sz="4" w:space="0" w:color="888888"/>
                    <w:right w:val="single" w:sz="18" w:space="0" w:color="auto"/>
                  </w:tcBorders>
                  <w:vAlign w:val="center"/>
                </w:tcPr>
                <w:p w14:paraId="30F636D0" w14:textId="77777777" w:rsidR="009F24A8" w:rsidRPr="00E8054D" w:rsidRDefault="009950C1"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34" w:type="dxa"/>
                  <w:tcBorders>
                    <w:top w:val="single" w:sz="4" w:space="0" w:color="auto"/>
                    <w:left w:val="single" w:sz="18" w:space="0" w:color="auto"/>
                    <w:bottom w:val="single" w:sz="4" w:space="0" w:color="888888"/>
                    <w:right w:val="single" w:sz="4" w:space="0" w:color="888888"/>
                  </w:tcBorders>
                  <w:vAlign w:val="center"/>
                </w:tcPr>
                <w:p w14:paraId="70A1A35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auto"/>
                    <w:left w:val="single" w:sz="4" w:space="0" w:color="888888"/>
                    <w:bottom w:val="single" w:sz="4" w:space="0" w:color="888888"/>
                    <w:right w:val="single" w:sz="4" w:space="0" w:color="888888"/>
                  </w:tcBorders>
                  <w:vAlign w:val="center"/>
                </w:tcPr>
                <w:p w14:paraId="0403983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18F379E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F99744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D0EB94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9" w:type="dxa"/>
                  <w:tcBorders>
                    <w:top w:val="single" w:sz="4" w:space="0" w:color="888888"/>
                    <w:left w:val="single" w:sz="4" w:space="0" w:color="888888"/>
                    <w:bottom w:val="single" w:sz="4" w:space="0" w:color="888888"/>
                    <w:right w:val="single" w:sz="18" w:space="0" w:color="auto"/>
                  </w:tcBorders>
                  <w:vAlign w:val="center"/>
                </w:tcPr>
                <w:p w14:paraId="48E7ECA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046EC48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22" w:type="dxa"/>
                  <w:tcBorders>
                    <w:top w:val="single" w:sz="4" w:space="0" w:color="888888"/>
                    <w:left w:val="single" w:sz="4" w:space="0" w:color="888888"/>
                    <w:bottom w:val="single" w:sz="4" w:space="0" w:color="888888"/>
                    <w:right w:val="single" w:sz="4" w:space="0" w:color="888888"/>
                  </w:tcBorders>
                  <w:vAlign w:val="center"/>
                </w:tcPr>
                <w:p w14:paraId="2875F3D7"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0184A8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EF1266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145BA1E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1A5DE16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1E9CC36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F01D70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4A23A3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5EA0761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CDF6B4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3224817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3D870B1E"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0C25EC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BBAF32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E0FDAFF" w14:textId="77777777" w:rsidR="009F24A8" w:rsidRPr="00E8054D" w:rsidRDefault="003D6C9E"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15118D2" w14:textId="77777777" w:rsidR="009F24A8" w:rsidRPr="00E8054D" w:rsidRDefault="003D6C9E"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18" w:space="0" w:color="auto"/>
                  </w:tcBorders>
                  <w:vAlign w:val="center"/>
                </w:tcPr>
                <w:p w14:paraId="6F31DBE5" w14:textId="77777777" w:rsidR="009F24A8" w:rsidRPr="00E8054D" w:rsidRDefault="003D6C9E"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auto"/>
                    <w:left w:val="single" w:sz="18" w:space="0" w:color="auto"/>
                    <w:bottom w:val="single" w:sz="4" w:space="0" w:color="888888"/>
                    <w:right w:val="single" w:sz="4" w:space="0" w:color="888888"/>
                  </w:tcBorders>
                  <w:vAlign w:val="center"/>
                </w:tcPr>
                <w:p w14:paraId="66CDD57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auto"/>
                    <w:left w:val="single" w:sz="4" w:space="0" w:color="888888"/>
                    <w:bottom w:val="single" w:sz="4" w:space="0" w:color="888888"/>
                    <w:right w:val="single" w:sz="4" w:space="0" w:color="888888"/>
                  </w:tcBorders>
                  <w:vAlign w:val="center"/>
                </w:tcPr>
                <w:p w14:paraId="0182A75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auto"/>
                    <w:left w:val="single" w:sz="4" w:space="0" w:color="888888"/>
                    <w:bottom w:val="single" w:sz="4" w:space="0" w:color="888888"/>
                    <w:right w:val="single" w:sz="4" w:space="0" w:color="888888"/>
                  </w:tcBorders>
                  <w:vAlign w:val="center"/>
                </w:tcPr>
                <w:p w14:paraId="0C59C90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auto"/>
                    <w:left w:val="single" w:sz="4" w:space="0" w:color="888888"/>
                    <w:bottom w:val="single" w:sz="4" w:space="0" w:color="888888"/>
                    <w:right w:val="single" w:sz="4" w:space="0" w:color="888888"/>
                  </w:tcBorders>
                  <w:vAlign w:val="center"/>
                </w:tcPr>
                <w:p w14:paraId="6B8131D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auto"/>
                    <w:left w:val="single" w:sz="4" w:space="0" w:color="888888"/>
                    <w:bottom w:val="single" w:sz="4" w:space="0" w:color="888888"/>
                    <w:right w:val="single" w:sz="4" w:space="0" w:color="888888"/>
                  </w:tcBorders>
                  <w:vAlign w:val="center"/>
                </w:tcPr>
                <w:p w14:paraId="5662ABF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auto"/>
                    <w:left w:val="single" w:sz="4" w:space="0" w:color="888888"/>
                    <w:bottom w:val="single" w:sz="4" w:space="0" w:color="888888"/>
                    <w:right w:val="single" w:sz="4" w:space="0" w:color="888888"/>
                  </w:tcBorders>
                  <w:vAlign w:val="center"/>
                </w:tcPr>
                <w:p w14:paraId="226CC9B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r w:rsidR="009F24A8" w:rsidRPr="006C5A50" w14:paraId="16D00215" w14:textId="77777777" w:rsidTr="009F24A8">
              <w:trPr>
                <w:gridAfter w:val="1"/>
                <w:wAfter w:w="11" w:type="dxa"/>
                <w:jc w:val="center"/>
              </w:trPr>
              <w:tc>
                <w:tcPr>
                  <w:tcW w:w="1346" w:type="dxa"/>
                  <w:tcBorders>
                    <w:top w:val="single" w:sz="4" w:space="0" w:color="888888"/>
                    <w:left w:val="single" w:sz="4" w:space="0" w:color="888888"/>
                    <w:bottom w:val="single" w:sz="4" w:space="0" w:color="auto"/>
                    <w:right w:val="single" w:sz="4" w:space="0" w:color="888888"/>
                  </w:tcBorders>
                </w:tcPr>
                <w:p w14:paraId="4E1C2E24" w14:textId="77777777" w:rsidR="009F24A8" w:rsidRPr="00C93C36" w:rsidRDefault="009F24A8" w:rsidP="009F24A8">
                  <w:pPr>
                    <w:widowControl w:val="0"/>
                    <w:pBdr>
                      <w:top w:val="nil"/>
                      <w:left w:val="nil"/>
                      <w:bottom w:val="nil"/>
                      <w:right w:val="nil"/>
                      <w:between w:val="nil"/>
                    </w:pBdr>
                    <w:spacing w:line="240" w:lineRule="auto"/>
                    <w:rPr>
                      <w:sz w:val="14"/>
                      <w:szCs w:val="14"/>
                    </w:rPr>
                  </w:pPr>
                  <w:r w:rsidRPr="00C93C36">
                    <w:rPr>
                      <w:sz w:val="14"/>
                      <w:szCs w:val="14"/>
                    </w:rPr>
                    <w:t xml:space="preserve">Публикации в медии </w:t>
                  </w:r>
                </w:p>
              </w:tc>
              <w:tc>
                <w:tcPr>
                  <w:tcW w:w="235" w:type="dxa"/>
                  <w:tcBorders>
                    <w:top w:val="single" w:sz="4" w:space="0" w:color="888888"/>
                    <w:left w:val="single" w:sz="4" w:space="0" w:color="888888"/>
                    <w:bottom w:val="single" w:sz="4" w:space="0" w:color="888888"/>
                    <w:right w:val="single" w:sz="4" w:space="0" w:color="888888"/>
                  </w:tcBorders>
                  <w:vAlign w:val="center"/>
                </w:tcPr>
                <w:p w14:paraId="2A2305A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5" w:type="dxa"/>
                  <w:tcBorders>
                    <w:top w:val="single" w:sz="4" w:space="0" w:color="888888"/>
                    <w:left w:val="single" w:sz="4" w:space="0" w:color="888888"/>
                    <w:bottom w:val="single" w:sz="4" w:space="0" w:color="888888"/>
                    <w:right w:val="single" w:sz="4" w:space="0" w:color="888888"/>
                  </w:tcBorders>
                  <w:vAlign w:val="center"/>
                </w:tcPr>
                <w:p w14:paraId="1C9BB03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1BC3960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395E796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34" w:type="dxa"/>
                  <w:tcBorders>
                    <w:top w:val="single" w:sz="4" w:space="0" w:color="888888"/>
                    <w:left w:val="single" w:sz="4" w:space="0" w:color="888888"/>
                    <w:bottom w:val="single" w:sz="4" w:space="0" w:color="888888"/>
                    <w:right w:val="single" w:sz="4" w:space="0" w:color="888888"/>
                  </w:tcBorders>
                  <w:vAlign w:val="center"/>
                </w:tcPr>
                <w:p w14:paraId="78646AD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18" w:space="0" w:color="auto"/>
                  </w:tcBorders>
                  <w:vAlign w:val="center"/>
                </w:tcPr>
                <w:p w14:paraId="3F638EB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18" w:space="0" w:color="auto"/>
                    <w:bottom w:val="single" w:sz="4" w:space="0" w:color="888888"/>
                    <w:right w:val="single" w:sz="4" w:space="0" w:color="888888"/>
                  </w:tcBorders>
                  <w:vAlign w:val="center"/>
                </w:tcPr>
                <w:p w14:paraId="696645B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138D4B69"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34" w:type="dxa"/>
                  <w:tcBorders>
                    <w:top w:val="single" w:sz="4" w:space="0" w:color="888888"/>
                    <w:left w:val="single" w:sz="4" w:space="0" w:color="888888"/>
                    <w:bottom w:val="single" w:sz="4" w:space="0" w:color="888888"/>
                    <w:right w:val="single" w:sz="4" w:space="0" w:color="888888"/>
                  </w:tcBorders>
                  <w:vAlign w:val="center"/>
                </w:tcPr>
                <w:p w14:paraId="2E92AB0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BB7E1A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68582FF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9" w:type="dxa"/>
                  <w:tcBorders>
                    <w:top w:val="single" w:sz="4" w:space="0" w:color="888888"/>
                    <w:left w:val="single" w:sz="4" w:space="0" w:color="888888"/>
                    <w:bottom w:val="single" w:sz="4" w:space="0" w:color="888888"/>
                    <w:right w:val="single" w:sz="18" w:space="0" w:color="auto"/>
                  </w:tcBorders>
                  <w:vAlign w:val="center"/>
                </w:tcPr>
                <w:p w14:paraId="1A34D2F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778E75C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22" w:type="dxa"/>
                  <w:tcBorders>
                    <w:top w:val="single" w:sz="4" w:space="0" w:color="888888"/>
                    <w:left w:val="single" w:sz="4" w:space="0" w:color="888888"/>
                    <w:bottom w:val="single" w:sz="4" w:space="0" w:color="888888"/>
                    <w:right w:val="single" w:sz="4" w:space="0" w:color="888888"/>
                  </w:tcBorders>
                  <w:vAlign w:val="center"/>
                </w:tcPr>
                <w:p w14:paraId="2F49D6B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EBE3E8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370E4E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3D097BE8"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2FE349E6"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3D96D57F"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5E8933E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50997C7C"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r>
                    <w:rPr>
                      <w:sz w:val="16"/>
                      <w:szCs w:val="16"/>
                    </w:rPr>
                    <w:t>Х</w:t>
                  </w:r>
                </w:p>
              </w:tc>
              <w:tc>
                <w:tcPr>
                  <w:tcW w:w="278" w:type="dxa"/>
                  <w:tcBorders>
                    <w:top w:val="single" w:sz="4" w:space="0" w:color="888888"/>
                    <w:left w:val="single" w:sz="4" w:space="0" w:color="888888"/>
                    <w:bottom w:val="single" w:sz="4" w:space="0" w:color="888888"/>
                    <w:right w:val="single" w:sz="4" w:space="0" w:color="888888"/>
                  </w:tcBorders>
                  <w:vAlign w:val="center"/>
                </w:tcPr>
                <w:p w14:paraId="2B499124"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051E1B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204D79A2"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57400641"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4E3CD39D"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0E8F0C6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20DA664A"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4" w:space="0" w:color="888888"/>
                  </w:tcBorders>
                  <w:vAlign w:val="center"/>
                </w:tcPr>
                <w:p w14:paraId="7592ED30"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888888"/>
                    <w:right w:val="single" w:sz="18" w:space="0" w:color="auto"/>
                  </w:tcBorders>
                  <w:vAlign w:val="center"/>
                </w:tcPr>
                <w:p w14:paraId="20A22F25"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18" w:space="0" w:color="auto"/>
                    <w:bottom w:val="single" w:sz="4" w:space="0" w:color="888888"/>
                    <w:right w:val="single" w:sz="4" w:space="0" w:color="888888"/>
                  </w:tcBorders>
                  <w:vAlign w:val="center"/>
                </w:tcPr>
                <w:p w14:paraId="08F756B7" w14:textId="77777777" w:rsidR="009F24A8" w:rsidRPr="00E8054D" w:rsidRDefault="003D6C9E"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3C66DC5" w14:textId="77777777" w:rsidR="009F24A8" w:rsidRPr="00E8054D" w:rsidRDefault="003D6C9E"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3E6DD663" w14:textId="77777777" w:rsidR="009F24A8" w:rsidRPr="00E8054D" w:rsidRDefault="003D6C9E" w:rsidP="009F24A8">
                  <w:pPr>
                    <w:widowControl w:val="0"/>
                    <w:pBdr>
                      <w:top w:val="nil"/>
                      <w:left w:val="nil"/>
                      <w:bottom w:val="nil"/>
                      <w:right w:val="nil"/>
                      <w:between w:val="nil"/>
                    </w:pBdr>
                    <w:spacing w:line="240" w:lineRule="auto"/>
                    <w:jc w:val="center"/>
                    <w:rPr>
                      <w:sz w:val="16"/>
                      <w:szCs w:val="16"/>
                      <w:lang w:val="en-US"/>
                    </w:rPr>
                  </w:pPr>
                  <w:r>
                    <w:rPr>
                      <w:sz w:val="16"/>
                      <w:szCs w:val="16"/>
                      <w:lang w:val="en-US"/>
                    </w:rPr>
                    <w:t>X</w:t>
                  </w:r>
                </w:p>
              </w:tc>
              <w:tc>
                <w:tcPr>
                  <w:tcW w:w="278" w:type="dxa"/>
                  <w:tcBorders>
                    <w:top w:val="single" w:sz="4" w:space="0" w:color="888888"/>
                    <w:left w:val="single" w:sz="4" w:space="0" w:color="888888"/>
                    <w:bottom w:val="single" w:sz="4" w:space="0" w:color="888888"/>
                    <w:right w:val="single" w:sz="4" w:space="0" w:color="888888"/>
                  </w:tcBorders>
                  <w:vAlign w:val="center"/>
                </w:tcPr>
                <w:p w14:paraId="16C67A2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278" w:type="dxa"/>
                  <w:tcBorders>
                    <w:top w:val="single" w:sz="4" w:space="0" w:color="888888"/>
                    <w:left w:val="single" w:sz="4" w:space="0" w:color="888888"/>
                    <w:bottom w:val="single" w:sz="4" w:space="0" w:color="auto"/>
                    <w:right w:val="single" w:sz="4" w:space="0" w:color="888888"/>
                  </w:tcBorders>
                  <w:vAlign w:val="center"/>
                </w:tcPr>
                <w:p w14:paraId="5749942B"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c>
                <w:tcPr>
                  <w:tcW w:w="303" w:type="dxa"/>
                  <w:tcBorders>
                    <w:top w:val="single" w:sz="4" w:space="0" w:color="888888"/>
                    <w:left w:val="single" w:sz="4" w:space="0" w:color="888888"/>
                    <w:bottom w:val="single" w:sz="4" w:space="0" w:color="auto"/>
                    <w:right w:val="single" w:sz="4" w:space="0" w:color="888888"/>
                  </w:tcBorders>
                  <w:vAlign w:val="center"/>
                </w:tcPr>
                <w:p w14:paraId="3CC61993" w14:textId="77777777" w:rsidR="009F24A8" w:rsidRPr="006C5A50" w:rsidRDefault="009F24A8" w:rsidP="009F24A8">
                  <w:pPr>
                    <w:widowControl w:val="0"/>
                    <w:pBdr>
                      <w:top w:val="nil"/>
                      <w:left w:val="nil"/>
                      <w:bottom w:val="nil"/>
                      <w:right w:val="nil"/>
                      <w:between w:val="nil"/>
                    </w:pBdr>
                    <w:spacing w:line="240" w:lineRule="auto"/>
                    <w:jc w:val="center"/>
                    <w:rPr>
                      <w:sz w:val="16"/>
                      <w:szCs w:val="16"/>
                    </w:rPr>
                  </w:pPr>
                </w:p>
              </w:tc>
            </w:tr>
          </w:tbl>
          <w:p w14:paraId="44ECA5C3" w14:textId="77777777" w:rsidR="00974B64" w:rsidRPr="00E8054D" w:rsidRDefault="00974B64" w:rsidP="00962D57">
            <w:pPr>
              <w:widowControl w:val="0"/>
              <w:pBdr>
                <w:top w:val="nil"/>
                <w:left w:val="nil"/>
                <w:bottom w:val="nil"/>
                <w:right w:val="nil"/>
                <w:between w:val="nil"/>
              </w:pBdr>
              <w:spacing w:line="240" w:lineRule="auto"/>
              <w:contextualSpacing/>
              <w:jc w:val="both"/>
              <w:rPr>
                <w:color w:val="4F81BD" w:themeColor="accent1"/>
                <w:lang w:val="en-US"/>
              </w:rPr>
            </w:pPr>
          </w:p>
        </w:tc>
      </w:tr>
      <w:tr w:rsidR="00F834E7" w:rsidRPr="008C5552" w14:paraId="3A34359E" w14:textId="77777777" w:rsidTr="00573C5F">
        <w:trPr>
          <w:trHeight w:val="277"/>
        </w:trPr>
        <w:tc>
          <w:tcPr>
            <w:tcW w:w="10916" w:type="dxa"/>
            <w:shd w:val="clear" w:color="auto" w:fill="auto"/>
            <w:tcMar>
              <w:top w:w="100" w:type="dxa"/>
              <w:left w:w="100" w:type="dxa"/>
              <w:bottom w:w="100" w:type="dxa"/>
              <w:right w:w="100" w:type="dxa"/>
            </w:tcMar>
          </w:tcPr>
          <w:p w14:paraId="26D0FADA" w14:textId="77777777" w:rsidR="005F101A" w:rsidRPr="008C5552" w:rsidRDefault="005F101A" w:rsidP="000750BB">
            <w:pPr>
              <w:pStyle w:val="ListParagraph"/>
              <w:widowControl w:val="0"/>
              <w:numPr>
                <w:ilvl w:val="1"/>
                <w:numId w:val="2"/>
              </w:numPr>
              <w:pBdr>
                <w:top w:val="nil"/>
                <w:left w:val="nil"/>
                <w:bottom w:val="nil"/>
                <w:right w:val="nil"/>
                <w:between w:val="nil"/>
              </w:pBdr>
              <w:spacing w:line="240" w:lineRule="auto"/>
              <w:jc w:val="both"/>
              <w:rPr>
                <w:b/>
              </w:rPr>
            </w:pPr>
            <w:r w:rsidRPr="008C5552">
              <w:rPr>
                <w:b/>
              </w:rPr>
              <w:t>Кога най-рано може да започне изпълнението на проекта след неговото одобрение?</w:t>
            </w:r>
          </w:p>
        </w:tc>
      </w:tr>
      <w:tr w:rsidR="00F834E7" w:rsidRPr="008C5552" w14:paraId="2B390CB5" w14:textId="77777777" w:rsidTr="00573C5F">
        <w:trPr>
          <w:trHeight w:val="277"/>
        </w:trPr>
        <w:tc>
          <w:tcPr>
            <w:tcW w:w="10916" w:type="dxa"/>
            <w:shd w:val="clear" w:color="auto" w:fill="auto"/>
            <w:tcMar>
              <w:top w:w="100" w:type="dxa"/>
              <w:left w:w="100" w:type="dxa"/>
              <w:bottom w:w="100" w:type="dxa"/>
              <w:right w:w="100" w:type="dxa"/>
            </w:tcMar>
          </w:tcPr>
          <w:p w14:paraId="7FF9BF9E" w14:textId="77777777" w:rsidR="00E53939" w:rsidRPr="0093098F" w:rsidRDefault="00E53939" w:rsidP="0093098F">
            <w:pPr>
              <w:widowControl w:val="0"/>
              <w:pBdr>
                <w:top w:val="nil"/>
                <w:left w:val="nil"/>
                <w:bottom w:val="nil"/>
                <w:right w:val="nil"/>
                <w:between w:val="nil"/>
              </w:pBdr>
              <w:spacing w:line="240" w:lineRule="auto"/>
              <w:ind w:firstLine="596"/>
              <w:jc w:val="both"/>
            </w:pPr>
            <w:r w:rsidRPr="008C5552">
              <w:t>Налице е проектна готовност за стартиране изпълнението на проекта незабавно след нег</w:t>
            </w:r>
            <w:r w:rsidR="0093098F">
              <w:t>овото одобрение за финансиране.</w:t>
            </w:r>
          </w:p>
        </w:tc>
      </w:tr>
      <w:tr w:rsidR="00F834E7" w:rsidRPr="008C5552" w14:paraId="657FA558" w14:textId="77777777" w:rsidTr="00573C5F">
        <w:tc>
          <w:tcPr>
            <w:tcW w:w="10916" w:type="dxa"/>
            <w:shd w:val="clear" w:color="auto" w:fill="auto"/>
            <w:tcMar>
              <w:top w:w="100" w:type="dxa"/>
              <w:left w:w="100" w:type="dxa"/>
              <w:bottom w:w="100" w:type="dxa"/>
              <w:right w:w="100" w:type="dxa"/>
            </w:tcMar>
          </w:tcPr>
          <w:p w14:paraId="46A93C6B" w14:textId="77777777" w:rsidR="00FE7C56" w:rsidRPr="008C5552"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8C5552">
              <w:rPr>
                <w:b/>
              </w:rPr>
              <w:t>Индикативен финансов ресурс</w:t>
            </w:r>
            <w:r w:rsidR="005F101A" w:rsidRPr="008C5552">
              <w:rPr>
                <w:b/>
              </w:rPr>
              <w:t xml:space="preserve"> по дейности</w:t>
            </w:r>
            <w:r w:rsidR="000F4B69" w:rsidRPr="008C5552">
              <w:rPr>
                <w:b/>
              </w:rPr>
              <w:t>, вкл. източници на финансиране (ДБ, европейско финансиране, частно финансиране, МФИ)</w:t>
            </w:r>
            <w:r w:rsidR="00A2531D" w:rsidRPr="008C5552">
              <w:rPr>
                <w:b/>
              </w:rPr>
              <w:t>.</w:t>
            </w:r>
          </w:p>
        </w:tc>
      </w:tr>
      <w:tr w:rsidR="00F834E7" w:rsidRPr="008C5552" w14:paraId="5E7B3282" w14:textId="77777777" w:rsidTr="00573C5F">
        <w:tc>
          <w:tcPr>
            <w:tcW w:w="10916" w:type="dxa"/>
            <w:shd w:val="clear" w:color="auto" w:fill="auto"/>
            <w:tcMar>
              <w:top w:w="100" w:type="dxa"/>
              <w:left w:w="100" w:type="dxa"/>
              <w:bottom w:w="100" w:type="dxa"/>
              <w:right w:w="100" w:type="dxa"/>
            </w:tcMar>
          </w:tcPr>
          <w:p w14:paraId="6CF6FDF4" w14:textId="13D2F942" w:rsidR="00504950" w:rsidRPr="003F741B" w:rsidRDefault="00504950" w:rsidP="00504950">
            <w:pPr>
              <w:widowControl w:val="0"/>
              <w:pBdr>
                <w:top w:val="nil"/>
                <w:left w:val="nil"/>
                <w:bottom w:val="nil"/>
                <w:right w:val="nil"/>
                <w:between w:val="nil"/>
              </w:pBdr>
              <w:spacing w:line="240" w:lineRule="auto"/>
              <w:ind w:firstLine="596"/>
              <w:jc w:val="both"/>
            </w:pPr>
            <w:r w:rsidRPr="003F741B">
              <w:t>Общо за целия проект: европейско финансиране в размер на</w:t>
            </w:r>
            <w:r w:rsidR="002166AE" w:rsidRPr="003F741B">
              <w:t xml:space="preserve"> </w:t>
            </w:r>
            <w:r w:rsidR="003F247B" w:rsidRPr="003F741B">
              <w:t> </w:t>
            </w:r>
            <w:r w:rsidR="003F247B" w:rsidRPr="003F741B">
              <w:rPr>
                <w:lang w:val="en-US"/>
              </w:rPr>
              <w:t> 128 806 72</w:t>
            </w:r>
            <w:r w:rsidR="00ED4B09" w:rsidRPr="003F741B">
              <w:rPr>
                <w:lang w:val="en-US"/>
              </w:rPr>
              <w:t>1</w:t>
            </w:r>
            <w:r w:rsidR="000A7F3B" w:rsidRPr="003F741B">
              <w:t>лв.</w:t>
            </w:r>
            <w:r w:rsidR="00246FC6" w:rsidRPr="003F741B">
              <w:t xml:space="preserve"> </w:t>
            </w:r>
          </w:p>
          <w:p w14:paraId="5A796370" w14:textId="77777777" w:rsidR="00504950" w:rsidRPr="003F741B" w:rsidRDefault="00504950" w:rsidP="00504950">
            <w:pPr>
              <w:widowControl w:val="0"/>
              <w:pBdr>
                <w:top w:val="nil"/>
                <w:left w:val="nil"/>
                <w:bottom w:val="nil"/>
                <w:right w:val="nil"/>
                <w:between w:val="nil"/>
              </w:pBdr>
              <w:spacing w:line="240" w:lineRule="auto"/>
              <w:ind w:firstLine="596"/>
              <w:jc w:val="both"/>
            </w:pPr>
          </w:p>
          <w:p w14:paraId="7DE8ABCE" w14:textId="77777777" w:rsidR="00504950" w:rsidRPr="003F741B" w:rsidRDefault="00504950" w:rsidP="00504950">
            <w:pPr>
              <w:widowControl w:val="0"/>
              <w:pBdr>
                <w:top w:val="nil"/>
                <w:left w:val="nil"/>
                <w:bottom w:val="nil"/>
                <w:right w:val="nil"/>
                <w:between w:val="nil"/>
              </w:pBdr>
              <w:spacing w:line="240" w:lineRule="auto"/>
              <w:ind w:firstLine="596"/>
              <w:jc w:val="both"/>
            </w:pPr>
            <w:r w:rsidRPr="003F741B">
              <w:t>Разпред</w:t>
            </w:r>
            <w:r w:rsidR="00B209D3" w:rsidRPr="003F741B">
              <w:t>е</w:t>
            </w:r>
            <w:r w:rsidRPr="003F741B">
              <w:t>ление на фина</w:t>
            </w:r>
            <w:r w:rsidR="00B209D3" w:rsidRPr="003F741B">
              <w:t>н</w:t>
            </w:r>
            <w:r w:rsidRPr="003F741B">
              <w:t>сирането по дейности и поддейности:</w:t>
            </w:r>
          </w:p>
          <w:p w14:paraId="62140228" w14:textId="77777777" w:rsidR="00504950" w:rsidRPr="003F741B" w:rsidRDefault="00504950" w:rsidP="00504950">
            <w:pPr>
              <w:widowControl w:val="0"/>
              <w:pBdr>
                <w:top w:val="nil"/>
                <w:left w:val="nil"/>
                <w:bottom w:val="nil"/>
                <w:right w:val="nil"/>
                <w:between w:val="nil"/>
              </w:pBdr>
              <w:spacing w:line="240" w:lineRule="auto"/>
              <w:ind w:firstLine="596"/>
              <w:jc w:val="both"/>
            </w:pPr>
          </w:p>
          <w:p w14:paraId="34A3B058" w14:textId="1FB11286" w:rsidR="00504950" w:rsidRPr="003F741B" w:rsidRDefault="00504950" w:rsidP="00504950">
            <w:pPr>
              <w:widowControl w:val="0"/>
              <w:pBdr>
                <w:top w:val="nil"/>
                <w:left w:val="nil"/>
                <w:bottom w:val="nil"/>
                <w:right w:val="nil"/>
                <w:between w:val="nil"/>
              </w:pBdr>
              <w:spacing w:line="240" w:lineRule="auto"/>
              <w:ind w:firstLine="596"/>
              <w:jc w:val="both"/>
            </w:pPr>
            <w:r w:rsidRPr="003F741B">
              <w:t xml:space="preserve">Дейност 1: </w:t>
            </w:r>
            <w:r w:rsidR="000A7F3B" w:rsidRPr="003F741B">
              <w:t xml:space="preserve">49 560 </w:t>
            </w:r>
            <w:r w:rsidR="00ED4B09" w:rsidRPr="003F741B">
              <w:t>32</w:t>
            </w:r>
            <w:r w:rsidR="00ED4B09" w:rsidRPr="003F741B">
              <w:rPr>
                <w:lang w:val="en-US"/>
              </w:rPr>
              <w:t>2</w:t>
            </w:r>
            <w:r w:rsidR="00ED4B09" w:rsidRPr="003F741B">
              <w:t xml:space="preserve"> </w:t>
            </w:r>
            <w:r w:rsidR="000A7F3B" w:rsidRPr="003F741B">
              <w:t>лв.</w:t>
            </w:r>
          </w:p>
          <w:p w14:paraId="06B0E475" w14:textId="77777777" w:rsidR="00504950" w:rsidRPr="003F741B" w:rsidRDefault="00504950" w:rsidP="00504950">
            <w:pPr>
              <w:widowControl w:val="0"/>
              <w:pBdr>
                <w:top w:val="nil"/>
                <w:left w:val="nil"/>
                <w:bottom w:val="nil"/>
                <w:right w:val="nil"/>
                <w:between w:val="nil"/>
              </w:pBdr>
              <w:spacing w:line="240" w:lineRule="auto"/>
              <w:jc w:val="both"/>
            </w:pPr>
          </w:p>
          <w:p w14:paraId="4B3910BB" w14:textId="60DC7918" w:rsidR="00A31D99" w:rsidRPr="003F741B" w:rsidRDefault="00504950" w:rsidP="00283FCE">
            <w:pPr>
              <w:widowControl w:val="0"/>
              <w:pBdr>
                <w:top w:val="nil"/>
                <w:left w:val="nil"/>
                <w:bottom w:val="nil"/>
                <w:right w:val="nil"/>
                <w:between w:val="nil"/>
              </w:pBdr>
              <w:spacing w:line="240" w:lineRule="auto"/>
              <w:ind w:firstLine="596"/>
              <w:jc w:val="both"/>
            </w:pPr>
            <w:r w:rsidRPr="003F741B">
              <w:t xml:space="preserve">Дейност </w:t>
            </w:r>
            <w:r w:rsidR="00C035F1" w:rsidRPr="003F741B">
              <w:t>2</w:t>
            </w:r>
            <w:r w:rsidRPr="003F741B">
              <w:t>:</w:t>
            </w:r>
            <w:r w:rsidR="00BB50D4" w:rsidRPr="003F741B">
              <w:t xml:space="preserve"> </w:t>
            </w:r>
            <w:r w:rsidR="003F247B" w:rsidRPr="003F741B">
              <w:t> </w:t>
            </w:r>
            <w:r w:rsidR="003F247B" w:rsidRPr="003F741B">
              <w:rPr>
                <w:lang w:val="en-US"/>
              </w:rPr>
              <w:t xml:space="preserve"> 79 246 399</w:t>
            </w:r>
            <w:r w:rsidR="00BB50D4" w:rsidRPr="003F741B">
              <w:t xml:space="preserve"> лв.</w:t>
            </w:r>
          </w:p>
          <w:p w14:paraId="6743A08F" w14:textId="77777777" w:rsidR="008F2AC3" w:rsidRPr="003F741B" w:rsidRDefault="008F2AC3" w:rsidP="00283FCE">
            <w:pPr>
              <w:widowControl w:val="0"/>
              <w:pBdr>
                <w:top w:val="nil"/>
                <w:left w:val="nil"/>
                <w:bottom w:val="nil"/>
                <w:right w:val="nil"/>
                <w:between w:val="nil"/>
              </w:pBdr>
              <w:spacing w:line="240" w:lineRule="auto"/>
              <w:ind w:firstLine="596"/>
              <w:jc w:val="both"/>
            </w:pPr>
          </w:p>
          <w:p w14:paraId="28738ADB" w14:textId="77777777" w:rsidR="008F2AC3" w:rsidRPr="003F741B" w:rsidRDefault="008F2AC3" w:rsidP="008F2AC3">
            <w:r w:rsidRPr="003F741B">
              <w:t>„Министерство на вътрешните работи изпълнява проектите в качеството си на публична институция, юридическо лице регистрирано по ЗДДС. Съгласно националното законодателство за облагане с ДДС, дължимият ДДС не се възстановява от МВР. В този смисъл дължимият ДДС се явява допустим разход по Механизма за възстановяване и устойчивост и като такъв е включен в бюджета на проекта. Бюджетът е разработен на базата на единични цени в лева, с включен (ДДС).“</w:t>
            </w:r>
          </w:p>
          <w:p w14:paraId="5484B184" w14:textId="42E4990B" w:rsidR="00A40D0B" w:rsidRPr="003F741B" w:rsidRDefault="00A40D0B" w:rsidP="008B5AE1">
            <w:pPr>
              <w:widowControl w:val="0"/>
              <w:pBdr>
                <w:top w:val="nil"/>
                <w:left w:val="nil"/>
                <w:bottom w:val="nil"/>
                <w:right w:val="nil"/>
                <w:between w:val="nil"/>
              </w:pBdr>
              <w:tabs>
                <w:tab w:val="left" w:pos="577"/>
              </w:tabs>
              <w:spacing w:line="240" w:lineRule="auto"/>
              <w:jc w:val="both"/>
            </w:pPr>
            <w:r w:rsidRPr="003F741B">
              <w:t xml:space="preserve">Начинът и източниците, с помощта на които са определени индикативните бюджети са изчисления и финансова обосновка, направени от експерти на  МВР (ДКИС и ГДНП), използвани са </w:t>
            </w:r>
            <w:r w:rsidR="008B5AE1" w:rsidRPr="003F741B">
              <w:t>сходни по предмет и обем договори; цени от производители и интернет на приложен и системен софтуер, лицензи и хардуер; оценка направена от производителите на такива системи при презентации на техните решения в МВР.</w:t>
            </w:r>
            <w:r w:rsidR="008B5AE1" w:rsidRPr="003F741B" w:rsidDel="008B5AE1">
              <w:t xml:space="preserve"> </w:t>
            </w:r>
          </w:p>
          <w:p w14:paraId="2EF01D1E" w14:textId="3DD4EB3F" w:rsidR="008F0185" w:rsidRPr="003F741B" w:rsidRDefault="008F0185" w:rsidP="00305117">
            <w:pPr>
              <w:widowControl w:val="0"/>
              <w:pBdr>
                <w:top w:val="nil"/>
                <w:left w:val="nil"/>
                <w:bottom w:val="nil"/>
                <w:right w:val="nil"/>
                <w:between w:val="nil"/>
              </w:pBdr>
              <w:tabs>
                <w:tab w:val="left" w:pos="577"/>
              </w:tabs>
              <w:spacing w:line="240" w:lineRule="auto"/>
              <w:jc w:val="both"/>
            </w:pPr>
            <w:r w:rsidRPr="003F741B">
              <w:t>;</w:t>
            </w:r>
          </w:p>
          <w:p w14:paraId="4C99E376" w14:textId="526AC771" w:rsidR="00FB2DD5" w:rsidRPr="003F741B" w:rsidRDefault="00FB2DD5" w:rsidP="00FB2DD5">
            <w:pPr>
              <w:widowControl w:val="0"/>
              <w:pBdr>
                <w:top w:val="nil"/>
                <w:left w:val="nil"/>
                <w:bottom w:val="nil"/>
                <w:right w:val="nil"/>
                <w:between w:val="nil"/>
              </w:pBdr>
              <w:spacing w:line="240" w:lineRule="auto"/>
              <w:ind w:firstLine="596"/>
              <w:jc w:val="both"/>
            </w:pPr>
          </w:p>
          <w:p w14:paraId="4AD67D53" w14:textId="77777777" w:rsidR="00BA4166" w:rsidRPr="003F741B" w:rsidRDefault="00BA4166" w:rsidP="00BD66F6">
            <w:pPr>
              <w:widowControl w:val="0"/>
              <w:pBdr>
                <w:top w:val="nil"/>
                <w:left w:val="nil"/>
                <w:bottom w:val="nil"/>
                <w:right w:val="nil"/>
                <w:between w:val="nil"/>
              </w:pBdr>
              <w:spacing w:line="240" w:lineRule="auto"/>
              <w:ind w:firstLine="596"/>
              <w:jc w:val="both"/>
            </w:pPr>
          </w:p>
          <w:p w14:paraId="2192A608" w14:textId="77777777" w:rsidR="00F17365" w:rsidRPr="003F741B" w:rsidRDefault="00F17365" w:rsidP="00F17365">
            <w:pPr>
              <w:widowControl w:val="0"/>
              <w:pBdr>
                <w:top w:val="nil"/>
                <w:left w:val="nil"/>
                <w:bottom w:val="nil"/>
                <w:right w:val="nil"/>
                <w:between w:val="nil"/>
              </w:pBdr>
              <w:spacing w:line="240" w:lineRule="auto"/>
              <w:ind w:firstLine="596"/>
              <w:jc w:val="both"/>
            </w:pPr>
            <w:r w:rsidRPr="003F741B">
              <w:t>При изпълнение на проект</w:t>
            </w:r>
            <w:r w:rsidRPr="003F741B">
              <w:rPr>
                <w:lang w:val="en-US"/>
              </w:rPr>
              <w:t>a</w:t>
            </w:r>
            <w:r w:rsidRPr="003F741B">
              <w:t xml:space="preserve"> бенефициентът</w:t>
            </w:r>
            <w:r w:rsidRPr="003F741B">
              <w:rPr>
                <w:lang w:val="en-US"/>
              </w:rPr>
              <w:t xml:space="preserve">, </w:t>
            </w:r>
            <w:r w:rsidRPr="003F741B">
              <w:t>водещите структури и партньорите не се явяват предприятия, извършващи икономическа дейност. Същите действат при упражняване на публични правомощия съобразно пар. 17 от Известие на Комисията относно понятието за държавна помощ, посочено в чл.107, пар.1 от ДФЕС.</w:t>
            </w:r>
          </w:p>
          <w:p w14:paraId="11F84252" w14:textId="77777777" w:rsidR="00F17365" w:rsidRPr="003F741B" w:rsidRDefault="00F17365" w:rsidP="00F17365">
            <w:pPr>
              <w:widowControl w:val="0"/>
              <w:pBdr>
                <w:top w:val="nil"/>
                <w:left w:val="nil"/>
                <w:bottom w:val="nil"/>
                <w:right w:val="nil"/>
                <w:between w:val="nil"/>
              </w:pBdr>
              <w:spacing w:line="240" w:lineRule="auto"/>
              <w:ind w:firstLine="596"/>
              <w:jc w:val="both"/>
            </w:pPr>
            <w:r w:rsidRPr="003F741B">
              <w:t>Държавна помощ по смисъла на чл. 107, пар. 1 от ДФЕС е всяка помощ, предоставена от държава-членка или чрез ресурси на държава-членка, под каквато и да било форма, която нарушава или заплашва да наруши конкуренцията чрез поставяне в по-благоприятно положение на определени предприятия или производството на някои стоки, доколкото засяга търговията между държавите-членки, и е несъвместима с вътрешния пазар. ”</w:t>
            </w:r>
            <w:r w:rsidRPr="003F741B" w:rsidDel="00E677B2">
              <w:t xml:space="preserve"> </w:t>
            </w:r>
          </w:p>
          <w:p w14:paraId="7C150D37" w14:textId="77777777" w:rsidR="00F17365" w:rsidRPr="003F741B" w:rsidRDefault="00F17365" w:rsidP="00F17365">
            <w:pPr>
              <w:widowControl w:val="0"/>
              <w:pBdr>
                <w:top w:val="nil"/>
                <w:left w:val="nil"/>
                <w:bottom w:val="nil"/>
                <w:right w:val="nil"/>
                <w:between w:val="nil"/>
              </w:pBdr>
              <w:spacing w:line="240" w:lineRule="auto"/>
              <w:ind w:firstLine="596"/>
              <w:jc w:val="both"/>
            </w:pPr>
            <w:r w:rsidRPr="003F741B">
              <w:t xml:space="preserve">”Предприятие” по смисъла на чл. 20, ал.2 от Закон за държавните помощи е всяко лице, което осъществява икономическа дейност без значение на неговата правноорганизационна форма, статут и начин на финансиране, независимо от това дали същото формира и разпределя печалба. </w:t>
            </w:r>
          </w:p>
          <w:p w14:paraId="4EA8F77B" w14:textId="77777777" w:rsidR="00F17365" w:rsidRPr="003F741B" w:rsidRDefault="00F17365" w:rsidP="00F17365">
            <w:pPr>
              <w:widowControl w:val="0"/>
              <w:pBdr>
                <w:top w:val="nil"/>
                <w:left w:val="nil"/>
                <w:bottom w:val="nil"/>
                <w:right w:val="nil"/>
                <w:between w:val="nil"/>
              </w:pBdr>
              <w:spacing w:line="240" w:lineRule="auto"/>
              <w:ind w:firstLine="596"/>
              <w:jc w:val="both"/>
            </w:pPr>
            <w:r w:rsidRPr="003F741B">
              <w:t xml:space="preserve">Процедурите за избор на изпълнители в рамките на настоящия проект ще  да бъдат извършвани по реда на ЗОП и ППЗОП по открит, прозрачен, в достатъчна степен публичен, недискриминационен и безусловен начин по смисъл на т. 89-96 от Известие на комисията относно понятието за държавна помощ, посочено в чл.107, пар.1 от ДФЕС. В този смисъл, на ниво изпълнители, подпомагането също не следва да се счита за държавна помощ. </w:t>
            </w:r>
          </w:p>
          <w:p w14:paraId="432B174E" w14:textId="77777777" w:rsidR="00F17365" w:rsidRPr="003F741B" w:rsidRDefault="00F17365" w:rsidP="00F17365">
            <w:pPr>
              <w:widowControl w:val="0"/>
              <w:pBdr>
                <w:top w:val="nil"/>
                <w:left w:val="nil"/>
                <w:bottom w:val="nil"/>
                <w:right w:val="nil"/>
                <w:between w:val="nil"/>
              </w:pBdr>
              <w:spacing w:line="240" w:lineRule="auto"/>
              <w:ind w:firstLine="596"/>
              <w:jc w:val="both"/>
            </w:pPr>
            <w:r w:rsidRPr="003F741B">
              <w:t>Възстановяването на помощта, в случай че такава възникне, се осъществява по реда на Закона за държавните помощи.</w:t>
            </w:r>
          </w:p>
          <w:p w14:paraId="6729DB35" w14:textId="77777777" w:rsidR="00F17365" w:rsidRPr="003F741B" w:rsidRDefault="00F17365" w:rsidP="00F17365">
            <w:pPr>
              <w:widowControl w:val="0"/>
              <w:pBdr>
                <w:top w:val="nil"/>
                <w:left w:val="nil"/>
                <w:bottom w:val="nil"/>
                <w:right w:val="nil"/>
                <w:between w:val="nil"/>
              </w:pBdr>
              <w:spacing w:line="240" w:lineRule="auto"/>
              <w:ind w:firstLine="596"/>
              <w:jc w:val="both"/>
            </w:pPr>
            <w:r w:rsidRPr="003F741B">
              <w:t xml:space="preserve">Бенефициентът, водещите структури и партньорите по проекта ще водят точна и редовна документация и счетоводни отчети, отразяващи изпълнението на проекта, използвайки подходяща система за аналитичност в общата им счетоводна система, така че да бъде осигурено отчитане на дейностите по проекта чрез отделни аналитични счетоводни сметки. Това изискване ще се прилага в съответствие с националното законодателство, като счетоводните сметки, отчети, приходи и разходи/активи и пасиви, свързани с проекта, трябва да подлежат на ясно идентифициране и проверка. </w:t>
            </w:r>
          </w:p>
          <w:p w14:paraId="4BCB7238" w14:textId="77777777" w:rsidR="00F17365" w:rsidRPr="003F741B" w:rsidRDefault="00F17365" w:rsidP="00F17365">
            <w:pPr>
              <w:widowControl w:val="0"/>
              <w:pBdr>
                <w:top w:val="nil"/>
                <w:left w:val="nil"/>
                <w:bottom w:val="nil"/>
                <w:right w:val="nil"/>
                <w:between w:val="nil"/>
              </w:pBdr>
              <w:spacing w:line="240" w:lineRule="auto"/>
              <w:ind w:firstLine="596"/>
              <w:jc w:val="both"/>
            </w:pPr>
            <w:r w:rsidRPr="003F741B">
              <w:t>С подпомагането на бенефициента, водещите структури и партньорите не е налице нарушаване на конкуренцията и подобряване на конкурентните им позиции в сравнение с други предприятия, с които се конкурират, по смисъла на чл. 107, пар. 1 от ДФЕС. Дейностите, които се извършват от тях, в качеството им на органи, упражняващи на публични правомощия, които са вменени с разпоредби на националното законодателство и не могат да бъдат разглеждани като либерализиран пазар.</w:t>
            </w:r>
          </w:p>
          <w:p w14:paraId="56E9B2BF" w14:textId="77777777" w:rsidR="00683AC3" w:rsidRPr="003F741B" w:rsidRDefault="00F17365" w:rsidP="00683AC3">
            <w:pPr>
              <w:widowControl w:val="0"/>
              <w:pBdr>
                <w:top w:val="nil"/>
                <w:left w:val="nil"/>
                <w:bottom w:val="nil"/>
                <w:right w:val="nil"/>
                <w:between w:val="nil"/>
              </w:pBdr>
              <w:spacing w:line="240" w:lineRule="auto"/>
              <w:ind w:firstLine="596"/>
              <w:jc w:val="both"/>
            </w:pPr>
            <w:r w:rsidRPr="003F741B">
              <w:t>В този смисъл инвестирането на безвъзмездни средства не би могло да се разглежда като държавна помощ по смисъла на чл. 107, пар. 1 от ДФЕС.</w:t>
            </w:r>
          </w:p>
        </w:tc>
      </w:tr>
      <w:tr w:rsidR="00F834E7" w:rsidRPr="008C5552" w14:paraId="37E7691C" w14:textId="77777777" w:rsidTr="00573C5F">
        <w:tc>
          <w:tcPr>
            <w:tcW w:w="10916" w:type="dxa"/>
            <w:shd w:val="clear" w:color="auto" w:fill="auto"/>
            <w:tcMar>
              <w:top w:w="100" w:type="dxa"/>
              <w:left w:w="100" w:type="dxa"/>
              <w:bottom w:w="100" w:type="dxa"/>
              <w:right w:w="100" w:type="dxa"/>
            </w:tcMar>
          </w:tcPr>
          <w:p w14:paraId="374D9F5C" w14:textId="77777777" w:rsidR="00810734" w:rsidRPr="003F741B" w:rsidRDefault="000F4B69" w:rsidP="000750BB">
            <w:pPr>
              <w:pStyle w:val="ListParagraph"/>
              <w:widowControl w:val="0"/>
              <w:numPr>
                <w:ilvl w:val="1"/>
                <w:numId w:val="2"/>
              </w:numPr>
              <w:pBdr>
                <w:top w:val="nil"/>
                <w:left w:val="nil"/>
                <w:bottom w:val="nil"/>
                <w:right w:val="nil"/>
                <w:between w:val="nil"/>
              </w:pBdr>
              <w:spacing w:line="240" w:lineRule="auto"/>
              <w:jc w:val="both"/>
              <w:rPr>
                <w:b/>
              </w:rPr>
            </w:pPr>
            <w:r w:rsidRPr="003F741B">
              <w:rPr>
                <w:b/>
              </w:rPr>
              <w:t>Разпределете индикативно финансовия ресурс, според типа разход:</w:t>
            </w:r>
          </w:p>
        </w:tc>
      </w:tr>
      <w:tr w:rsidR="00F834E7" w:rsidRPr="008C5552" w14:paraId="43DC4E98" w14:textId="77777777" w:rsidTr="00573C5F">
        <w:tc>
          <w:tcPr>
            <w:tcW w:w="10916" w:type="dxa"/>
            <w:shd w:val="clear" w:color="auto" w:fill="auto"/>
            <w:tcMar>
              <w:top w:w="100" w:type="dxa"/>
              <w:left w:w="100" w:type="dxa"/>
              <w:bottom w:w="100" w:type="dxa"/>
              <w:right w:w="100" w:type="dxa"/>
            </w:tcMar>
          </w:tcPr>
          <w:p w14:paraId="43B82519" w14:textId="77777777" w:rsidR="003F51BE" w:rsidRPr="003F741B" w:rsidRDefault="003F51BE" w:rsidP="003F51BE">
            <w:pPr>
              <w:widowControl w:val="0"/>
              <w:pBdr>
                <w:top w:val="nil"/>
                <w:left w:val="nil"/>
                <w:bottom w:val="nil"/>
                <w:right w:val="nil"/>
                <w:between w:val="nil"/>
              </w:pBdr>
              <w:spacing w:line="240" w:lineRule="auto"/>
              <w:ind w:firstLine="596"/>
              <w:jc w:val="both"/>
            </w:pPr>
            <w:r w:rsidRPr="003F741B">
              <w:t>Индикативно разпределение на финансовия ресурс по дейности и типа разход:</w:t>
            </w:r>
          </w:p>
          <w:p w14:paraId="0A740654" w14:textId="77777777" w:rsidR="00B915FE" w:rsidRPr="003F741B" w:rsidRDefault="00B915FE" w:rsidP="003F51BE">
            <w:pPr>
              <w:widowControl w:val="0"/>
              <w:pBdr>
                <w:top w:val="nil"/>
                <w:left w:val="nil"/>
                <w:bottom w:val="nil"/>
                <w:right w:val="nil"/>
                <w:between w:val="nil"/>
              </w:pBdr>
              <w:spacing w:line="240" w:lineRule="auto"/>
              <w:ind w:firstLine="596"/>
              <w:jc w:val="both"/>
            </w:pPr>
          </w:p>
          <w:p w14:paraId="20237A9E" w14:textId="77777777" w:rsidR="003F51BE" w:rsidRPr="003F741B" w:rsidRDefault="003F51BE" w:rsidP="003F51BE">
            <w:pPr>
              <w:widowControl w:val="0"/>
              <w:pBdr>
                <w:top w:val="nil"/>
                <w:left w:val="nil"/>
                <w:bottom w:val="nil"/>
                <w:right w:val="nil"/>
                <w:between w:val="nil"/>
              </w:pBdr>
              <w:spacing w:line="240" w:lineRule="auto"/>
              <w:ind w:firstLine="596"/>
              <w:jc w:val="both"/>
            </w:pPr>
            <w:r w:rsidRPr="003F741B">
              <w:t>Дейност 1</w:t>
            </w:r>
            <w:r w:rsidR="00B51484" w:rsidRPr="003F741B">
              <w:rPr>
                <w:lang w:val="en-US"/>
              </w:rPr>
              <w:t>.1</w:t>
            </w:r>
            <w:r w:rsidRPr="003F741B">
              <w:t>:</w:t>
            </w:r>
          </w:p>
          <w:p w14:paraId="0C23B86C" w14:textId="77777777" w:rsidR="003F51BE" w:rsidRPr="003F741B" w:rsidRDefault="003F51BE" w:rsidP="003F51BE">
            <w:pPr>
              <w:pStyle w:val="ListParagraph"/>
              <w:widowControl w:val="0"/>
              <w:numPr>
                <w:ilvl w:val="0"/>
                <w:numId w:val="1"/>
              </w:numPr>
              <w:pBdr>
                <w:top w:val="nil"/>
                <w:left w:val="nil"/>
                <w:bottom w:val="nil"/>
                <w:right w:val="nil"/>
                <w:between w:val="nil"/>
              </w:pBdr>
              <w:spacing w:line="240" w:lineRule="auto"/>
              <w:jc w:val="both"/>
            </w:pPr>
            <w:r w:rsidRPr="003F741B">
              <w:t>Изграждане/рехабилитация на инфраструктура (СМР) - 1</w:t>
            </w:r>
            <w:r w:rsidR="00A26B3C" w:rsidRPr="003F741B">
              <w:t>5</w:t>
            </w:r>
            <w:r w:rsidRPr="003F741B">
              <w:t>%</w:t>
            </w:r>
          </w:p>
          <w:p w14:paraId="5166C37A" w14:textId="77777777" w:rsidR="003F51BE" w:rsidRPr="003F741B" w:rsidRDefault="003F51BE" w:rsidP="003F51BE">
            <w:pPr>
              <w:pStyle w:val="ListParagraph"/>
              <w:widowControl w:val="0"/>
              <w:numPr>
                <w:ilvl w:val="0"/>
                <w:numId w:val="1"/>
              </w:numPr>
              <w:pBdr>
                <w:top w:val="nil"/>
                <w:left w:val="nil"/>
                <w:bottom w:val="nil"/>
                <w:right w:val="nil"/>
                <w:between w:val="nil"/>
              </w:pBdr>
              <w:spacing w:line="240" w:lineRule="auto"/>
              <w:jc w:val="both"/>
            </w:pPr>
            <w:r w:rsidRPr="003F741B">
              <w:t xml:space="preserve">Физически капитал (закупване на: хардуер и софтуер; централизиран масив за съхранение на записани видео изображения; система от датчици за измерване и отчитане на определени параметри.) - </w:t>
            </w:r>
            <w:r w:rsidR="00A26B3C" w:rsidRPr="003F741B">
              <w:t>4</w:t>
            </w:r>
            <w:r w:rsidRPr="003F741B">
              <w:t>5%</w:t>
            </w:r>
          </w:p>
          <w:p w14:paraId="6E65FAA8" w14:textId="77777777" w:rsidR="003F51BE" w:rsidRPr="003F741B" w:rsidRDefault="003F51BE" w:rsidP="003F51BE">
            <w:pPr>
              <w:pStyle w:val="ListParagraph"/>
              <w:widowControl w:val="0"/>
              <w:numPr>
                <w:ilvl w:val="0"/>
                <w:numId w:val="1"/>
              </w:numPr>
              <w:pBdr>
                <w:top w:val="nil"/>
                <w:left w:val="nil"/>
                <w:bottom w:val="nil"/>
                <w:right w:val="nil"/>
                <w:between w:val="nil"/>
              </w:pBdr>
              <w:spacing w:line="240" w:lineRule="auto"/>
              <w:jc w:val="both"/>
            </w:pPr>
            <w:r w:rsidRPr="003F741B">
              <w:t>Човешки капитал (обучение на служители за поддръжка и работа с доставеното оборудване) - 1%</w:t>
            </w:r>
          </w:p>
          <w:p w14:paraId="594DE8FB" w14:textId="77777777" w:rsidR="003F51BE" w:rsidRPr="003F741B" w:rsidRDefault="003F51BE" w:rsidP="003F51BE">
            <w:pPr>
              <w:pStyle w:val="ListParagraph"/>
              <w:widowControl w:val="0"/>
              <w:numPr>
                <w:ilvl w:val="0"/>
                <w:numId w:val="1"/>
              </w:numPr>
              <w:pBdr>
                <w:top w:val="nil"/>
                <w:left w:val="nil"/>
                <w:bottom w:val="nil"/>
                <w:right w:val="nil"/>
                <w:between w:val="nil"/>
              </w:pBdr>
              <w:spacing w:line="240" w:lineRule="auto"/>
              <w:jc w:val="both"/>
            </w:pPr>
            <w:r w:rsidRPr="003F741B">
              <w:t>Труд (разходи за трудови възнаграждения, консултантски услуги …) - 1%</w:t>
            </w:r>
          </w:p>
          <w:p w14:paraId="1CEFB908" w14:textId="77777777" w:rsidR="003F51BE" w:rsidRPr="003F741B" w:rsidRDefault="003F51BE" w:rsidP="003F51BE">
            <w:pPr>
              <w:pStyle w:val="ListParagraph"/>
              <w:widowControl w:val="0"/>
              <w:numPr>
                <w:ilvl w:val="0"/>
                <w:numId w:val="1"/>
              </w:numPr>
              <w:pBdr>
                <w:top w:val="nil"/>
                <w:left w:val="nil"/>
                <w:bottom w:val="nil"/>
                <w:right w:val="nil"/>
                <w:between w:val="nil"/>
              </w:pBdr>
              <w:spacing w:line="240" w:lineRule="auto"/>
              <w:jc w:val="both"/>
            </w:pPr>
            <w:r w:rsidRPr="003F741B">
              <w:t xml:space="preserve">Технология (разходи за придобиване на НМДА – патенти, софтуер…) - </w:t>
            </w:r>
            <w:r w:rsidR="00A26B3C" w:rsidRPr="003F741B">
              <w:t>38</w:t>
            </w:r>
            <w:r w:rsidRPr="003F741B">
              <w:t>%</w:t>
            </w:r>
          </w:p>
          <w:p w14:paraId="339A2533" w14:textId="77777777" w:rsidR="00B915FE" w:rsidRPr="003F741B" w:rsidRDefault="00B915FE" w:rsidP="003F51BE">
            <w:pPr>
              <w:widowControl w:val="0"/>
              <w:pBdr>
                <w:top w:val="nil"/>
                <w:left w:val="nil"/>
                <w:bottom w:val="nil"/>
                <w:right w:val="nil"/>
                <w:between w:val="nil"/>
              </w:pBdr>
              <w:spacing w:line="240" w:lineRule="auto"/>
              <w:ind w:firstLine="596"/>
              <w:jc w:val="both"/>
            </w:pPr>
          </w:p>
          <w:p w14:paraId="3B91DF55" w14:textId="77777777" w:rsidR="003F51BE" w:rsidRPr="003F741B" w:rsidRDefault="003F51BE" w:rsidP="003F51BE">
            <w:pPr>
              <w:widowControl w:val="0"/>
              <w:pBdr>
                <w:top w:val="nil"/>
                <w:left w:val="nil"/>
                <w:bottom w:val="nil"/>
                <w:right w:val="nil"/>
                <w:between w:val="nil"/>
              </w:pBdr>
              <w:spacing w:line="240" w:lineRule="auto"/>
              <w:ind w:firstLine="596"/>
              <w:jc w:val="both"/>
            </w:pPr>
            <w:r w:rsidRPr="003F741B">
              <w:t xml:space="preserve">Дейност </w:t>
            </w:r>
            <w:r w:rsidR="00B51484" w:rsidRPr="003F741B">
              <w:rPr>
                <w:lang w:val="en-US"/>
              </w:rPr>
              <w:t>1.</w:t>
            </w:r>
            <w:r w:rsidRPr="003F741B">
              <w:t>2:</w:t>
            </w:r>
          </w:p>
          <w:p w14:paraId="6631967E" w14:textId="77777777" w:rsidR="003F51BE" w:rsidRPr="003F741B" w:rsidRDefault="003F51BE" w:rsidP="003F51BE">
            <w:pPr>
              <w:widowControl w:val="0"/>
              <w:numPr>
                <w:ilvl w:val="0"/>
                <w:numId w:val="1"/>
              </w:numPr>
              <w:pBdr>
                <w:top w:val="nil"/>
                <w:left w:val="nil"/>
                <w:bottom w:val="nil"/>
                <w:right w:val="nil"/>
                <w:between w:val="nil"/>
              </w:pBdr>
              <w:spacing w:line="240" w:lineRule="auto"/>
              <w:contextualSpacing/>
              <w:jc w:val="both"/>
            </w:pPr>
            <w:r w:rsidRPr="003F741B">
              <w:t>Изграждане/рехабилитация на инфраструктура (СМР) - 0 %</w:t>
            </w:r>
          </w:p>
          <w:p w14:paraId="17675F14" w14:textId="77777777" w:rsidR="003F51BE" w:rsidRPr="003F741B" w:rsidRDefault="003F51BE" w:rsidP="003F51BE">
            <w:pPr>
              <w:widowControl w:val="0"/>
              <w:numPr>
                <w:ilvl w:val="0"/>
                <w:numId w:val="1"/>
              </w:numPr>
              <w:pBdr>
                <w:top w:val="nil"/>
                <w:left w:val="nil"/>
                <w:bottom w:val="nil"/>
                <w:right w:val="nil"/>
                <w:between w:val="nil"/>
              </w:pBdr>
              <w:spacing w:line="240" w:lineRule="auto"/>
              <w:contextualSpacing/>
              <w:jc w:val="both"/>
            </w:pPr>
            <w:r w:rsidRPr="003F741B">
              <w:t>Физически капитал (закупване на машини и съоръжения) - 30%</w:t>
            </w:r>
          </w:p>
          <w:p w14:paraId="73B74D0B" w14:textId="77777777" w:rsidR="003F51BE" w:rsidRPr="003F741B" w:rsidRDefault="003F51BE" w:rsidP="003F51BE">
            <w:pPr>
              <w:widowControl w:val="0"/>
              <w:numPr>
                <w:ilvl w:val="0"/>
                <w:numId w:val="1"/>
              </w:numPr>
              <w:pBdr>
                <w:top w:val="nil"/>
                <w:left w:val="nil"/>
                <w:bottom w:val="nil"/>
                <w:right w:val="nil"/>
                <w:between w:val="nil"/>
              </w:pBdr>
              <w:spacing w:line="240" w:lineRule="auto"/>
              <w:contextualSpacing/>
              <w:jc w:val="both"/>
            </w:pPr>
            <w:r w:rsidRPr="003F741B">
              <w:t>Човешки капитал (повишаване на умения, преквалификация…) - 5%</w:t>
            </w:r>
          </w:p>
          <w:p w14:paraId="5A138379" w14:textId="77777777" w:rsidR="003F51BE" w:rsidRPr="003F741B" w:rsidRDefault="003F51BE" w:rsidP="003F51BE">
            <w:pPr>
              <w:widowControl w:val="0"/>
              <w:numPr>
                <w:ilvl w:val="0"/>
                <w:numId w:val="1"/>
              </w:numPr>
              <w:pBdr>
                <w:top w:val="nil"/>
                <w:left w:val="nil"/>
                <w:bottom w:val="nil"/>
                <w:right w:val="nil"/>
                <w:between w:val="nil"/>
              </w:pBdr>
              <w:spacing w:line="240" w:lineRule="auto"/>
              <w:contextualSpacing/>
              <w:jc w:val="both"/>
            </w:pPr>
            <w:r w:rsidRPr="003F741B">
              <w:t>Труд (разходи за трудови възнаграждения, консултантски услуги …) - 5%</w:t>
            </w:r>
          </w:p>
          <w:p w14:paraId="39A7A920" w14:textId="77777777" w:rsidR="003F51BE" w:rsidRPr="003F741B" w:rsidRDefault="003F51BE" w:rsidP="003F51BE">
            <w:pPr>
              <w:widowControl w:val="0"/>
              <w:numPr>
                <w:ilvl w:val="0"/>
                <w:numId w:val="1"/>
              </w:numPr>
              <w:pBdr>
                <w:top w:val="nil"/>
                <w:left w:val="nil"/>
                <w:bottom w:val="nil"/>
                <w:right w:val="nil"/>
                <w:between w:val="nil"/>
              </w:pBdr>
              <w:spacing w:line="240" w:lineRule="auto"/>
              <w:contextualSpacing/>
              <w:jc w:val="both"/>
            </w:pPr>
            <w:r w:rsidRPr="003F741B">
              <w:t>Технология (разходи за придобиване на НМДА – патенти, софтуер…) - 60%</w:t>
            </w:r>
          </w:p>
          <w:p w14:paraId="7010073D" w14:textId="77777777" w:rsidR="003F51BE" w:rsidRPr="003F741B" w:rsidRDefault="003F51BE" w:rsidP="003F51BE">
            <w:pPr>
              <w:widowControl w:val="0"/>
              <w:pBdr>
                <w:top w:val="nil"/>
                <w:left w:val="nil"/>
                <w:bottom w:val="nil"/>
                <w:right w:val="nil"/>
                <w:between w:val="nil"/>
              </w:pBdr>
              <w:spacing w:line="240" w:lineRule="auto"/>
              <w:jc w:val="both"/>
            </w:pPr>
          </w:p>
          <w:p w14:paraId="31F2AE77" w14:textId="77777777" w:rsidR="003F51BE" w:rsidRPr="003F741B" w:rsidRDefault="003F51BE" w:rsidP="003F51BE">
            <w:pPr>
              <w:widowControl w:val="0"/>
              <w:pBdr>
                <w:top w:val="nil"/>
                <w:left w:val="nil"/>
                <w:bottom w:val="nil"/>
                <w:right w:val="nil"/>
                <w:between w:val="nil"/>
              </w:pBdr>
              <w:spacing w:line="240" w:lineRule="auto"/>
              <w:ind w:firstLine="596"/>
              <w:jc w:val="both"/>
            </w:pPr>
            <w:r w:rsidRPr="003F741B">
              <w:t xml:space="preserve">Дейност </w:t>
            </w:r>
            <w:r w:rsidR="00B51484" w:rsidRPr="003F741B">
              <w:rPr>
                <w:lang w:val="en-US"/>
              </w:rPr>
              <w:t>2</w:t>
            </w:r>
            <w:r w:rsidRPr="003F741B">
              <w:t>:</w:t>
            </w:r>
          </w:p>
          <w:p w14:paraId="461BD615" w14:textId="77777777" w:rsidR="00E33B89" w:rsidRPr="003F741B" w:rsidRDefault="00E33B89" w:rsidP="00E33B89">
            <w:pPr>
              <w:widowControl w:val="0"/>
              <w:numPr>
                <w:ilvl w:val="0"/>
                <w:numId w:val="1"/>
              </w:numPr>
              <w:pBdr>
                <w:top w:val="nil"/>
                <w:left w:val="nil"/>
                <w:bottom w:val="nil"/>
                <w:right w:val="nil"/>
                <w:between w:val="nil"/>
              </w:pBdr>
              <w:spacing w:line="240" w:lineRule="auto"/>
              <w:contextualSpacing/>
              <w:jc w:val="both"/>
            </w:pPr>
            <w:r w:rsidRPr="003F741B">
              <w:t>Физически капитал (закуп</w:t>
            </w:r>
            <w:r w:rsidR="00185400" w:rsidRPr="003F741B">
              <w:t>ване на машини и съоръжения) -</w:t>
            </w:r>
            <w:r w:rsidRPr="003F741B">
              <w:t xml:space="preserve"> </w:t>
            </w:r>
            <w:r w:rsidR="00185400" w:rsidRPr="003F741B">
              <w:t>98,81</w:t>
            </w:r>
            <w:r w:rsidRPr="003F741B">
              <w:t>%</w:t>
            </w:r>
          </w:p>
          <w:p w14:paraId="34F0CF14" w14:textId="77777777" w:rsidR="00E33B89" w:rsidRPr="003F741B" w:rsidRDefault="00E33B89" w:rsidP="00E33B89">
            <w:pPr>
              <w:widowControl w:val="0"/>
              <w:numPr>
                <w:ilvl w:val="0"/>
                <w:numId w:val="1"/>
              </w:numPr>
              <w:pBdr>
                <w:top w:val="nil"/>
                <w:left w:val="nil"/>
                <w:bottom w:val="nil"/>
                <w:right w:val="nil"/>
                <w:between w:val="nil"/>
              </w:pBdr>
              <w:spacing w:line="240" w:lineRule="auto"/>
              <w:contextualSpacing/>
              <w:jc w:val="both"/>
            </w:pPr>
            <w:r w:rsidRPr="003F741B">
              <w:t>Човешки капитал (повишаване</w:t>
            </w:r>
            <w:r w:rsidR="00185400" w:rsidRPr="003F741B">
              <w:t xml:space="preserve"> на умения, преквалификация…) -</w:t>
            </w:r>
            <w:r w:rsidRPr="003F741B">
              <w:t xml:space="preserve"> </w:t>
            </w:r>
            <w:r w:rsidR="00185400" w:rsidRPr="003F741B">
              <w:t>0,09</w:t>
            </w:r>
            <w:r w:rsidRPr="003F741B">
              <w:t>%</w:t>
            </w:r>
          </w:p>
          <w:p w14:paraId="1544F7E0" w14:textId="77777777" w:rsidR="00E33B89" w:rsidRPr="003F741B" w:rsidRDefault="00E33B89" w:rsidP="00E33B89">
            <w:pPr>
              <w:widowControl w:val="0"/>
              <w:numPr>
                <w:ilvl w:val="0"/>
                <w:numId w:val="1"/>
              </w:numPr>
              <w:pBdr>
                <w:top w:val="nil"/>
                <w:left w:val="nil"/>
                <w:bottom w:val="nil"/>
                <w:right w:val="nil"/>
                <w:between w:val="nil"/>
              </w:pBdr>
              <w:spacing w:line="240" w:lineRule="auto"/>
              <w:contextualSpacing/>
              <w:jc w:val="both"/>
            </w:pPr>
            <w:r w:rsidRPr="003F741B">
              <w:t>Труд (разходи за трудови възнаграждения, консултантски услу</w:t>
            </w:r>
            <w:r w:rsidR="00185400" w:rsidRPr="003F741B">
              <w:t>ги …) -</w:t>
            </w:r>
            <w:r w:rsidRPr="003F741B">
              <w:t xml:space="preserve"> </w:t>
            </w:r>
            <w:r w:rsidR="00185400" w:rsidRPr="003F741B">
              <w:t>0,53</w:t>
            </w:r>
            <w:r w:rsidRPr="003F741B">
              <w:t>%</w:t>
            </w:r>
          </w:p>
          <w:p w14:paraId="11E61C67" w14:textId="77777777" w:rsidR="003F51BE" w:rsidRPr="003F741B" w:rsidRDefault="00E33B89" w:rsidP="003F51BE">
            <w:pPr>
              <w:widowControl w:val="0"/>
              <w:numPr>
                <w:ilvl w:val="0"/>
                <w:numId w:val="1"/>
              </w:numPr>
              <w:pBdr>
                <w:top w:val="nil"/>
                <w:left w:val="nil"/>
                <w:bottom w:val="nil"/>
                <w:right w:val="nil"/>
                <w:between w:val="nil"/>
              </w:pBdr>
              <w:spacing w:line="240" w:lineRule="auto"/>
              <w:contextualSpacing/>
              <w:jc w:val="both"/>
            </w:pPr>
            <w:r w:rsidRPr="003F741B">
              <w:t xml:space="preserve">Технология (разходи за придобиване на НМДА – патенти, софтуер…) - </w:t>
            </w:r>
            <w:r w:rsidR="00185400" w:rsidRPr="003F741B">
              <w:t>0,57</w:t>
            </w:r>
            <w:r w:rsidRPr="003F741B">
              <w:t>%</w:t>
            </w:r>
          </w:p>
        </w:tc>
      </w:tr>
      <w:tr w:rsidR="00F834E7" w:rsidRPr="008C5552" w14:paraId="60CEE81C" w14:textId="77777777" w:rsidTr="00573C5F">
        <w:tc>
          <w:tcPr>
            <w:tcW w:w="10916" w:type="dxa"/>
            <w:shd w:val="clear" w:color="auto" w:fill="auto"/>
            <w:tcMar>
              <w:top w:w="100" w:type="dxa"/>
              <w:left w:w="100" w:type="dxa"/>
              <w:bottom w:w="100" w:type="dxa"/>
              <w:right w:w="100" w:type="dxa"/>
            </w:tcMar>
          </w:tcPr>
          <w:p w14:paraId="75BFF961" w14:textId="77777777" w:rsidR="00023C85" w:rsidRPr="003F741B" w:rsidRDefault="00A2531D" w:rsidP="00261D02">
            <w:pPr>
              <w:pStyle w:val="ListParagraph"/>
              <w:widowControl w:val="0"/>
              <w:numPr>
                <w:ilvl w:val="0"/>
                <w:numId w:val="2"/>
              </w:numPr>
              <w:pBdr>
                <w:top w:val="nil"/>
                <w:left w:val="nil"/>
                <w:bottom w:val="nil"/>
                <w:right w:val="nil"/>
                <w:between w:val="nil"/>
              </w:pBdr>
              <w:spacing w:line="240" w:lineRule="auto"/>
              <w:jc w:val="both"/>
              <w:rPr>
                <w:b/>
              </w:rPr>
            </w:pPr>
            <w:r w:rsidRPr="003F741B">
              <w:rPr>
                <w:b/>
              </w:rPr>
              <w:t>Индикатори</w:t>
            </w:r>
          </w:p>
        </w:tc>
      </w:tr>
      <w:tr w:rsidR="00F834E7" w:rsidRPr="008C5552" w14:paraId="578E5D0C" w14:textId="77777777" w:rsidTr="00573C5F">
        <w:tc>
          <w:tcPr>
            <w:tcW w:w="10916" w:type="dxa"/>
            <w:shd w:val="clear" w:color="auto" w:fill="auto"/>
            <w:tcMar>
              <w:top w:w="100" w:type="dxa"/>
              <w:left w:w="100" w:type="dxa"/>
              <w:bottom w:w="100" w:type="dxa"/>
              <w:right w:w="100" w:type="dxa"/>
            </w:tcMar>
          </w:tcPr>
          <w:p w14:paraId="7CAB6D55" w14:textId="77777777" w:rsidR="000750BB" w:rsidRPr="003F741B" w:rsidRDefault="000750BB" w:rsidP="000750BB">
            <w:pPr>
              <w:pStyle w:val="ListParagraph"/>
              <w:widowControl w:val="0"/>
              <w:numPr>
                <w:ilvl w:val="1"/>
                <w:numId w:val="2"/>
              </w:numPr>
              <w:pBdr>
                <w:top w:val="nil"/>
                <w:left w:val="nil"/>
                <w:bottom w:val="nil"/>
                <w:right w:val="nil"/>
                <w:between w:val="nil"/>
              </w:pBdr>
              <w:spacing w:line="240" w:lineRule="auto"/>
              <w:jc w:val="both"/>
              <w:rPr>
                <w:b/>
              </w:rPr>
            </w:pPr>
            <w:r w:rsidRPr="003F741B">
              <w:rPr>
                <w:b/>
              </w:rPr>
              <w:t>Индикатор/и за резултат</w:t>
            </w:r>
          </w:p>
        </w:tc>
      </w:tr>
      <w:tr w:rsidR="00F834E7" w:rsidRPr="008C5552" w14:paraId="601BD45A" w14:textId="77777777" w:rsidTr="00573C5F">
        <w:tc>
          <w:tcPr>
            <w:tcW w:w="10916" w:type="dxa"/>
            <w:shd w:val="clear" w:color="auto" w:fill="auto"/>
            <w:tcMar>
              <w:top w:w="100" w:type="dxa"/>
              <w:left w:w="100" w:type="dxa"/>
              <w:bottom w:w="100" w:type="dxa"/>
              <w:right w:w="100" w:type="dxa"/>
            </w:tcMar>
          </w:tcPr>
          <w:p w14:paraId="0B948947" w14:textId="77777777" w:rsidR="00B915FE" w:rsidRPr="003F741B" w:rsidRDefault="003D625C" w:rsidP="00023C85">
            <w:pPr>
              <w:widowControl w:val="0"/>
              <w:pBdr>
                <w:top w:val="nil"/>
                <w:left w:val="nil"/>
                <w:bottom w:val="nil"/>
                <w:right w:val="nil"/>
                <w:between w:val="nil"/>
              </w:pBdr>
              <w:spacing w:line="240" w:lineRule="auto"/>
              <w:ind w:firstLine="596"/>
              <w:jc w:val="both"/>
              <w:rPr>
                <w:b/>
              </w:rPr>
            </w:pPr>
            <w:r w:rsidRPr="003F741B">
              <w:rPr>
                <w:b/>
              </w:rPr>
              <w:t xml:space="preserve">За </w:t>
            </w:r>
            <w:r w:rsidR="00023C85" w:rsidRPr="003F741B">
              <w:rPr>
                <w:b/>
              </w:rPr>
              <w:t>Дейност 1:</w:t>
            </w:r>
            <w:r w:rsidR="00327D85" w:rsidRPr="003F741B">
              <w:rPr>
                <w:b/>
              </w:rPr>
              <w:t xml:space="preserve"> </w:t>
            </w:r>
            <w:r w:rsidR="00D86102" w:rsidRPr="003F741B">
              <w:rPr>
                <w:b/>
              </w:rPr>
              <w:t>Ф</w:t>
            </w:r>
            <w:r w:rsidR="00B915FE" w:rsidRPr="003F741B">
              <w:rPr>
                <w:b/>
              </w:rPr>
              <w:t>ункционираща Национална интелигентна система за сигурност</w:t>
            </w:r>
          </w:p>
          <w:p w14:paraId="5C631C31" w14:textId="77777777" w:rsidR="008E574D" w:rsidRPr="003F741B" w:rsidRDefault="008E574D" w:rsidP="00023C85">
            <w:pPr>
              <w:widowControl w:val="0"/>
              <w:pBdr>
                <w:top w:val="nil"/>
                <w:left w:val="nil"/>
                <w:bottom w:val="nil"/>
                <w:right w:val="nil"/>
                <w:between w:val="nil"/>
              </w:pBdr>
              <w:spacing w:line="240" w:lineRule="auto"/>
              <w:ind w:firstLine="596"/>
              <w:jc w:val="both"/>
              <w:rPr>
                <w:b/>
                <w:lang w:val="en-US"/>
              </w:rPr>
            </w:pPr>
          </w:p>
          <w:p w14:paraId="613D74DE" w14:textId="77777777" w:rsidR="001A6A7E" w:rsidRPr="003F741B" w:rsidRDefault="001A6A7E" w:rsidP="001A6A7E">
            <w:pPr>
              <w:widowControl w:val="0"/>
              <w:pBdr>
                <w:top w:val="nil"/>
                <w:left w:val="nil"/>
                <w:bottom w:val="nil"/>
                <w:right w:val="nil"/>
                <w:between w:val="nil"/>
              </w:pBdr>
              <w:spacing w:line="240" w:lineRule="auto"/>
              <w:ind w:firstLine="596"/>
              <w:jc w:val="both"/>
              <w:rPr>
                <w:b/>
              </w:rPr>
            </w:pPr>
            <w:r w:rsidRPr="003F741B">
              <w:rPr>
                <w:b/>
              </w:rPr>
              <w:t>Под-дейност 1</w:t>
            </w:r>
          </w:p>
          <w:p w14:paraId="0DB9462A" w14:textId="77777777" w:rsidR="001A6A7E" w:rsidRPr="003F741B" w:rsidRDefault="001A6A7E" w:rsidP="00C911C0">
            <w:pPr>
              <w:widowControl w:val="0"/>
              <w:pBdr>
                <w:top w:val="nil"/>
                <w:left w:val="nil"/>
                <w:bottom w:val="nil"/>
                <w:right w:val="nil"/>
                <w:between w:val="nil"/>
              </w:pBdr>
              <w:spacing w:line="240" w:lineRule="auto"/>
              <w:contextualSpacing/>
              <w:jc w:val="both"/>
            </w:pPr>
          </w:p>
          <w:p w14:paraId="17C560BF" w14:textId="34F021FD" w:rsidR="00023C85" w:rsidRPr="003F741B" w:rsidRDefault="00327D85" w:rsidP="00C911C0">
            <w:pPr>
              <w:widowControl w:val="0"/>
              <w:pBdr>
                <w:top w:val="nil"/>
                <w:left w:val="nil"/>
                <w:bottom w:val="nil"/>
                <w:right w:val="nil"/>
                <w:between w:val="nil"/>
              </w:pBdr>
              <w:spacing w:line="240" w:lineRule="auto"/>
              <w:contextualSpacing/>
              <w:jc w:val="both"/>
            </w:pPr>
            <w:r w:rsidRPr="003F741B">
              <w:t xml:space="preserve">ЕТАП 1/Резултат </w:t>
            </w:r>
            <w:r w:rsidRPr="003F741B">
              <w:rPr>
                <w:lang w:val="en-US"/>
              </w:rPr>
              <w:t>(Milestone)</w:t>
            </w:r>
            <w:r w:rsidR="006339FD" w:rsidRPr="003F741B">
              <w:rPr>
                <w:lang w:val="en-US"/>
              </w:rPr>
              <w:t xml:space="preserve"> </w:t>
            </w:r>
            <w:r w:rsidR="00673405" w:rsidRPr="003F741B">
              <w:t xml:space="preserve">Надградена </w:t>
            </w:r>
            <w:r w:rsidR="00F05DF7" w:rsidRPr="003F741B">
              <w:t>централната компонента на системата за видеонаблюдение</w:t>
            </w:r>
            <w:r w:rsidR="00025606" w:rsidRPr="003F741B">
              <w:t xml:space="preserve"> от НИСС </w:t>
            </w:r>
            <w:r w:rsidR="006339FD" w:rsidRPr="003F741B">
              <w:t xml:space="preserve">и </w:t>
            </w:r>
            <w:r w:rsidR="00673405" w:rsidRPr="003F741B">
              <w:t>създадени</w:t>
            </w:r>
            <w:r w:rsidR="00F05DF7" w:rsidRPr="003F741B">
              <w:t xml:space="preserve"> условия за разширение и </w:t>
            </w:r>
            <w:r w:rsidR="00CE3B28" w:rsidRPr="003F741B">
              <w:t xml:space="preserve">обмен на информация </w:t>
            </w:r>
            <w:r w:rsidR="00F05DF7" w:rsidRPr="003F741B">
              <w:t xml:space="preserve">с други системи за </w:t>
            </w:r>
            <w:r w:rsidR="006339FD" w:rsidRPr="003F741B">
              <w:t>видеонаблюдение</w:t>
            </w:r>
          </w:p>
          <w:p w14:paraId="0A1D4EAA" w14:textId="77777777" w:rsidR="008E574D" w:rsidRPr="003F741B" w:rsidRDefault="008E574D" w:rsidP="00C911C0">
            <w:pPr>
              <w:widowControl w:val="0"/>
              <w:pBdr>
                <w:top w:val="nil"/>
                <w:left w:val="nil"/>
                <w:bottom w:val="nil"/>
                <w:right w:val="nil"/>
                <w:between w:val="nil"/>
              </w:pBdr>
              <w:spacing w:line="240" w:lineRule="auto"/>
              <w:contextualSpacing/>
              <w:jc w:val="both"/>
            </w:pPr>
          </w:p>
          <w:p w14:paraId="215F89FB" w14:textId="77777777" w:rsidR="00327D85" w:rsidRPr="003F741B" w:rsidRDefault="00F05DF7" w:rsidP="00AC6570">
            <w:pPr>
              <w:pStyle w:val="ListParagraph"/>
              <w:widowControl w:val="0"/>
              <w:numPr>
                <w:ilvl w:val="0"/>
                <w:numId w:val="1"/>
              </w:numPr>
              <w:pBdr>
                <w:top w:val="nil"/>
                <w:left w:val="nil"/>
                <w:bottom w:val="nil"/>
                <w:right w:val="nil"/>
                <w:between w:val="nil"/>
              </w:pBdr>
              <w:spacing w:line="240" w:lineRule="auto"/>
              <w:jc w:val="both"/>
              <w:rPr>
                <w:strike/>
              </w:rPr>
            </w:pPr>
            <w:r w:rsidRPr="003F741B">
              <w:t>Брой надградени функционалности на ц</w:t>
            </w:r>
            <w:r w:rsidR="0010688C" w:rsidRPr="003F741B">
              <w:t>ентрална компонента</w:t>
            </w:r>
            <w:r w:rsidR="00D350F8" w:rsidRPr="003F741B">
              <w:t xml:space="preserve"> </w:t>
            </w:r>
          </w:p>
          <w:p w14:paraId="693D1AD4" w14:textId="77777777" w:rsidR="00CB35DC" w:rsidRPr="003F741B" w:rsidRDefault="00CB35DC" w:rsidP="00CB35DC">
            <w:pPr>
              <w:widowControl w:val="0"/>
              <w:pBdr>
                <w:top w:val="nil"/>
                <w:left w:val="nil"/>
                <w:bottom w:val="nil"/>
                <w:right w:val="nil"/>
                <w:between w:val="nil"/>
              </w:pBdr>
              <w:spacing w:line="240" w:lineRule="auto"/>
              <w:jc w:val="both"/>
              <w:rPr>
                <w:lang w:val="en-US"/>
              </w:rPr>
            </w:pPr>
            <w:r w:rsidRPr="003F741B">
              <w:t>-</w:t>
            </w:r>
            <w:r w:rsidRPr="003F741B">
              <w:tab/>
              <w:t xml:space="preserve">Начална стойност - 0 </w:t>
            </w:r>
            <w:r w:rsidRPr="003F741B">
              <w:rPr>
                <w:lang w:val="en-US"/>
              </w:rPr>
              <w:t xml:space="preserve">[ </w:t>
            </w:r>
            <w:r w:rsidRPr="003F741B">
              <w:rPr>
                <w:lang w:val="en-GB"/>
              </w:rPr>
              <w:t>I-</w:t>
            </w:r>
            <w:r w:rsidRPr="003F741B">
              <w:t>во шестмесечие на 2021 г.</w:t>
            </w:r>
            <w:r w:rsidRPr="003F741B">
              <w:rPr>
                <w:lang w:val="en-US"/>
              </w:rPr>
              <w:t>]</w:t>
            </w:r>
          </w:p>
          <w:p w14:paraId="683B1D24" w14:textId="77777777" w:rsidR="00CB35DC" w:rsidRPr="003F741B" w:rsidRDefault="00CB35DC" w:rsidP="00CB35DC">
            <w:pPr>
              <w:widowControl w:val="0"/>
              <w:pBdr>
                <w:top w:val="nil"/>
                <w:left w:val="nil"/>
                <w:bottom w:val="nil"/>
                <w:right w:val="nil"/>
                <w:between w:val="nil"/>
              </w:pBdr>
              <w:spacing w:line="240" w:lineRule="auto"/>
              <w:jc w:val="both"/>
            </w:pPr>
            <w:r w:rsidRPr="003F741B">
              <w:t>-</w:t>
            </w:r>
            <w:r w:rsidRPr="003F741B">
              <w:tab/>
              <w:t xml:space="preserve">Междинна стойност – 1 </w:t>
            </w:r>
            <w:r w:rsidRPr="003F741B">
              <w:rPr>
                <w:lang w:val="en-US"/>
              </w:rPr>
              <w:t>[</w:t>
            </w:r>
            <w:r w:rsidRPr="003F741B">
              <w:t xml:space="preserve"> II-ро шестмесечие на 2021 г.</w:t>
            </w:r>
            <w:r w:rsidRPr="003F741B">
              <w:rPr>
                <w:lang w:val="en-US"/>
              </w:rPr>
              <w:t>]</w:t>
            </w:r>
          </w:p>
          <w:p w14:paraId="3ED9DE05" w14:textId="77777777" w:rsidR="00CB35DC" w:rsidRPr="003F741B" w:rsidRDefault="00CB35DC" w:rsidP="00CB35DC">
            <w:pPr>
              <w:widowControl w:val="0"/>
              <w:pBdr>
                <w:top w:val="nil"/>
                <w:left w:val="nil"/>
                <w:bottom w:val="nil"/>
                <w:right w:val="nil"/>
                <w:between w:val="nil"/>
              </w:pBdr>
              <w:spacing w:line="240" w:lineRule="auto"/>
              <w:jc w:val="both"/>
            </w:pPr>
            <w:r w:rsidRPr="003F741B">
              <w:t>-</w:t>
            </w:r>
            <w:r w:rsidRPr="003F741B">
              <w:tab/>
              <w:t xml:space="preserve">Крайна стойност – 2 </w:t>
            </w:r>
            <w:r w:rsidRPr="003F741B">
              <w:rPr>
                <w:lang w:val="en-US"/>
              </w:rPr>
              <w:t xml:space="preserve">[ </w:t>
            </w:r>
            <w:r w:rsidRPr="003F741B">
              <w:rPr>
                <w:lang w:val="en-GB"/>
              </w:rPr>
              <w:t>I-</w:t>
            </w:r>
            <w:r w:rsidRPr="003F741B">
              <w:t>во шестмесечие на 2022 г.</w:t>
            </w:r>
            <w:r w:rsidRPr="003F741B">
              <w:rPr>
                <w:lang w:val="en-US"/>
              </w:rPr>
              <w:t>]</w:t>
            </w:r>
          </w:p>
          <w:p w14:paraId="47274DE4" w14:textId="77777777" w:rsidR="00CB35DC" w:rsidRPr="003F741B" w:rsidRDefault="00CB35DC" w:rsidP="00CB35DC">
            <w:pPr>
              <w:pStyle w:val="ListParagraph"/>
              <w:widowControl w:val="0"/>
              <w:pBdr>
                <w:top w:val="nil"/>
                <w:left w:val="nil"/>
                <w:bottom w:val="nil"/>
                <w:right w:val="nil"/>
                <w:between w:val="nil"/>
              </w:pBdr>
              <w:spacing w:line="240" w:lineRule="auto"/>
              <w:jc w:val="both"/>
              <w:rPr>
                <w:strike/>
              </w:rPr>
            </w:pPr>
          </w:p>
          <w:p w14:paraId="59CA1AAB" w14:textId="77777777" w:rsidR="00405352" w:rsidRPr="003F741B" w:rsidRDefault="00405352" w:rsidP="00AC6570">
            <w:pPr>
              <w:widowControl w:val="0"/>
              <w:pBdr>
                <w:top w:val="nil"/>
                <w:left w:val="nil"/>
                <w:bottom w:val="nil"/>
                <w:right w:val="nil"/>
                <w:between w:val="nil"/>
              </w:pBdr>
              <w:spacing w:line="240" w:lineRule="auto"/>
              <w:jc w:val="both"/>
              <w:rPr>
                <w:strike/>
                <w:lang w:val="en-US"/>
              </w:rPr>
            </w:pPr>
          </w:p>
          <w:p w14:paraId="396DEC09" w14:textId="77777777" w:rsidR="00405352" w:rsidRPr="003F741B" w:rsidRDefault="00405352" w:rsidP="00405352">
            <w:pPr>
              <w:widowControl w:val="0"/>
              <w:pBdr>
                <w:top w:val="nil"/>
                <w:left w:val="nil"/>
                <w:bottom w:val="nil"/>
                <w:right w:val="nil"/>
                <w:between w:val="nil"/>
              </w:pBdr>
              <w:spacing w:line="240" w:lineRule="auto"/>
              <w:contextualSpacing/>
              <w:jc w:val="both"/>
            </w:pPr>
            <w:r w:rsidRPr="003F741B">
              <w:t xml:space="preserve">ЕТАП 2/Резултат </w:t>
            </w:r>
            <w:r w:rsidRPr="003F741B">
              <w:rPr>
                <w:lang w:val="en-US"/>
              </w:rPr>
              <w:t xml:space="preserve">(Milestone) </w:t>
            </w:r>
            <w:r w:rsidRPr="003F741B">
              <w:t xml:space="preserve">Интеграция на </w:t>
            </w:r>
            <w:r w:rsidR="00025606" w:rsidRPr="003F741B">
              <w:t>НИСС</w:t>
            </w:r>
            <w:r w:rsidRPr="003F741B">
              <w:t xml:space="preserve"> с други системи за видеонаблюдение</w:t>
            </w:r>
          </w:p>
          <w:p w14:paraId="4904EDE9" w14:textId="77777777" w:rsidR="008E574D" w:rsidRPr="003F741B" w:rsidRDefault="008E574D" w:rsidP="00405352">
            <w:pPr>
              <w:widowControl w:val="0"/>
              <w:pBdr>
                <w:top w:val="nil"/>
                <w:left w:val="nil"/>
                <w:bottom w:val="nil"/>
                <w:right w:val="nil"/>
                <w:between w:val="nil"/>
              </w:pBdr>
              <w:spacing w:line="240" w:lineRule="auto"/>
              <w:contextualSpacing/>
              <w:jc w:val="both"/>
            </w:pPr>
          </w:p>
          <w:p w14:paraId="5D27D8E9" w14:textId="77777777" w:rsidR="008E574D" w:rsidRPr="003F741B" w:rsidRDefault="00025606" w:rsidP="008E574D">
            <w:pPr>
              <w:widowControl w:val="0"/>
              <w:numPr>
                <w:ilvl w:val="0"/>
                <w:numId w:val="1"/>
              </w:numPr>
              <w:pBdr>
                <w:top w:val="nil"/>
                <w:left w:val="nil"/>
                <w:bottom w:val="nil"/>
                <w:right w:val="nil"/>
                <w:between w:val="nil"/>
              </w:pBdr>
              <w:spacing w:line="240" w:lineRule="auto"/>
              <w:contextualSpacing/>
              <w:jc w:val="both"/>
            </w:pPr>
            <w:r w:rsidRPr="003F741B">
              <w:t>Брой интегрирани системи за видеонаблюдение в НИСС</w:t>
            </w:r>
          </w:p>
          <w:p w14:paraId="5CB9579B" w14:textId="77777777" w:rsidR="005C7F6F" w:rsidRPr="003F741B" w:rsidRDefault="005C7F6F" w:rsidP="008E574D">
            <w:pPr>
              <w:widowControl w:val="0"/>
              <w:pBdr>
                <w:top w:val="nil"/>
                <w:left w:val="nil"/>
                <w:bottom w:val="nil"/>
                <w:right w:val="nil"/>
                <w:between w:val="nil"/>
              </w:pBdr>
              <w:spacing w:line="240" w:lineRule="auto"/>
              <w:contextualSpacing/>
              <w:jc w:val="both"/>
            </w:pPr>
            <w:r w:rsidRPr="003F741B">
              <w:t>-</w:t>
            </w:r>
            <w:r w:rsidRPr="003F741B">
              <w:tab/>
              <w:t>Начална стойност - 0 [ I-во шестмесечие на 2021 г.]</w:t>
            </w:r>
          </w:p>
          <w:p w14:paraId="4D62C3E7" w14:textId="77777777" w:rsidR="005C7F6F" w:rsidRPr="003F741B" w:rsidRDefault="005C7F6F" w:rsidP="008E574D">
            <w:pPr>
              <w:widowControl w:val="0"/>
              <w:pBdr>
                <w:top w:val="nil"/>
                <w:left w:val="nil"/>
                <w:bottom w:val="nil"/>
                <w:right w:val="nil"/>
                <w:between w:val="nil"/>
              </w:pBdr>
              <w:spacing w:line="240" w:lineRule="auto"/>
              <w:contextualSpacing/>
              <w:jc w:val="both"/>
            </w:pPr>
            <w:r w:rsidRPr="003F741B">
              <w:t>-</w:t>
            </w:r>
            <w:r w:rsidRPr="003F741B">
              <w:tab/>
              <w:t>Междинна стойност – 1 [ I-ро шестмесечие на 2022 г.]</w:t>
            </w:r>
          </w:p>
          <w:p w14:paraId="610252A7" w14:textId="77777777" w:rsidR="005C7F6F" w:rsidRPr="003F741B" w:rsidRDefault="005C7F6F" w:rsidP="008E574D">
            <w:pPr>
              <w:widowControl w:val="0"/>
              <w:pBdr>
                <w:top w:val="nil"/>
                <w:left w:val="nil"/>
                <w:bottom w:val="nil"/>
                <w:right w:val="nil"/>
                <w:between w:val="nil"/>
              </w:pBdr>
              <w:spacing w:line="240" w:lineRule="auto"/>
              <w:contextualSpacing/>
              <w:jc w:val="both"/>
            </w:pPr>
            <w:r w:rsidRPr="003F741B">
              <w:t>-</w:t>
            </w:r>
            <w:r w:rsidRPr="003F741B">
              <w:tab/>
              <w:t>Крайна стойност – 2 [ II-ро шестмесечие на 2022 г.]</w:t>
            </w:r>
          </w:p>
          <w:p w14:paraId="3129B36D" w14:textId="77777777" w:rsidR="0042444F" w:rsidRPr="003F741B" w:rsidRDefault="0042444F" w:rsidP="008E574D">
            <w:pPr>
              <w:widowControl w:val="0"/>
              <w:pBdr>
                <w:top w:val="nil"/>
                <w:left w:val="nil"/>
                <w:bottom w:val="nil"/>
                <w:right w:val="nil"/>
                <w:between w:val="nil"/>
              </w:pBdr>
              <w:spacing w:line="240" w:lineRule="auto"/>
              <w:ind w:left="720"/>
              <w:contextualSpacing/>
              <w:jc w:val="both"/>
            </w:pPr>
          </w:p>
          <w:p w14:paraId="27D51F83" w14:textId="77777777" w:rsidR="00023C85" w:rsidRPr="003F741B" w:rsidRDefault="00553BEE" w:rsidP="00023C85">
            <w:pPr>
              <w:widowControl w:val="0"/>
              <w:numPr>
                <w:ilvl w:val="0"/>
                <w:numId w:val="1"/>
              </w:numPr>
              <w:pBdr>
                <w:top w:val="nil"/>
                <w:left w:val="nil"/>
                <w:bottom w:val="nil"/>
                <w:right w:val="nil"/>
                <w:between w:val="nil"/>
              </w:pBdr>
              <w:spacing w:line="240" w:lineRule="auto"/>
              <w:contextualSpacing/>
              <w:jc w:val="both"/>
            </w:pPr>
            <w:r w:rsidRPr="003F741B">
              <w:t xml:space="preserve">Брой </w:t>
            </w:r>
            <w:r w:rsidR="00023C85" w:rsidRPr="003F741B">
              <w:t>обекти от градската инфраструктура</w:t>
            </w:r>
            <w:r w:rsidR="00405352" w:rsidRPr="003F741B">
              <w:t>,</w:t>
            </w:r>
            <w:r w:rsidR="00023C85" w:rsidRPr="003F741B">
              <w:t xml:space="preserve"> обхванати от интелигентно видео наблюдение</w:t>
            </w:r>
            <w:r w:rsidR="00D350F8" w:rsidRPr="003F741B">
              <w:t xml:space="preserve"> </w:t>
            </w:r>
          </w:p>
          <w:p w14:paraId="36269FEF" w14:textId="77777777" w:rsidR="005C7F6F" w:rsidRPr="003F741B" w:rsidRDefault="005C7F6F" w:rsidP="005C7F6F">
            <w:pPr>
              <w:widowControl w:val="0"/>
              <w:pBdr>
                <w:top w:val="nil"/>
                <w:left w:val="nil"/>
                <w:bottom w:val="nil"/>
                <w:right w:val="nil"/>
                <w:between w:val="nil"/>
              </w:pBdr>
              <w:spacing w:line="240" w:lineRule="auto"/>
              <w:jc w:val="both"/>
              <w:rPr>
                <w:lang w:val="en-US"/>
              </w:rPr>
            </w:pPr>
            <w:r w:rsidRPr="003F741B">
              <w:t>-</w:t>
            </w:r>
            <w:r w:rsidRPr="003F741B">
              <w:tab/>
              <w:t xml:space="preserve">Начална стойност - 0 </w:t>
            </w:r>
            <w:r w:rsidRPr="003F741B">
              <w:rPr>
                <w:lang w:val="en-US"/>
              </w:rPr>
              <w:t xml:space="preserve">[ </w:t>
            </w:r>
            <w:r w:rsidRPr="003F741B">
              <w:rPr>
                <w:lang w:val="en-GB"/>
              </w:rPr>
              <w:t>I-</w:t>
            </w:r>
            <w:r w:rsidRPr="003F741B">
              <w:t>во шестмесечие на 2021 г.</w:t>
            </w:r>
            <w:r w:rsidRPr="003F741B">
              <w:rPr>
                <w:lang w:val="en-US"/>
              </w:rPr>
              <w:t>]</w:t>
            </w:r>
          </w:p>
          <w:p w14:paraId="02D26846" w14:textId="77777777" w:rsidR="005C7F6F" w:rsidRPr="003F741B" w:rsidRDefault="005C7F6F" w:rsidP="005C7F6F">
            <w:pPr>
              <w:widowControl w:val="0"/>
              <w:pBdr>
                <w:top w:val="nil"/>
                <w:left w:val="nil"/>
                <w:bottom w:val="nil"/>
                <w:right w:val="nil"/>
                <w:between w:val="nil"/>
              </w:pBdr>
              <w:spacing w:line="240" w:lineRule="auto"/>
              <w:jc w:val="both"/>
            </w:pPr>
            <w:r w:rsidRPr="003F741B">
              <w:t>-</w:t>
            </w:r>
            <w:r w:rsidRPr="003F741B">
              <w:tab/>
              <w:t>Междинна стойност – 1</w:t>
            </w:r>
            <w:r w:rsidR="00E72851" w:rsidRPr="003F741B">
              <w:t>0</w:t>
            </w:r>
            <w:r w:rsidRPr="003F741B">
              <w:t xml:space="preserve"> </w:t>
            </w:r>
            <w:r w:rsidRPr="003F741B">
              <w:rPr>
                <w:lang w:val="en-US"/>
              </w:rPr>
              <w:t>[</w:t>
            </w:r>
            <w:r w:rsidRPr="003F741B">
              <w:t xml:space="preserve"> I-ро шестмесечие на 2022 г.</w:t>
            </w:r>
            <w:r w:rsidRPr="003F741B">
              <w:rPr>
                <w:lang w:val="en-US"/>
              </w:rPr>
              <w:t>]</w:t>
            </w:r>
          </w:p>
          <w:p w14:paraId="5CF6EDBD" w14:textId="4DADC6D0" w:rsidR="005C7F6F" w:rsidRPr="003F741B" w:rsidRDefault="005C7F6F" w:rsidP="005C7F6F">
            <w:pPr>
              <w:widowControl w:val="0"/>
              <w:pBdr>
                <w:top w:val="nil"/>
                <w:left w:val="nil"/>
                <w:bottom w:val="nil"/>
                <w:right w:val="nil"/>
                <w:between w:val="nil"/>
              </w:pBdr>
              <w:spacing w:line="240" w:lineRule="auto"/>
              <w:jc w:val="both"/>
            </w:pPr>
            <w:r w:rsidRPr="003F741B">
              <w:t>-</w:t>
            </w:r>
            <w:r w:rsidRPr="003F741B">
              <w:tab/>
              <w:t xml:space="preserve">Крайна стойност – </w:t>
            </w:r>
            <w:r w:rsidR="00E72851" w:rsidRPr="003F741B">
              <w:t xml:space="preserve">18 </w:t>
            </w:r>
            <w:r w:rsidRPr="003F741B">
              <w:rPr>
                <w:lang w:val="en-US"/>
              </w:rPr>
              <w:t>[</w:t>
            </w:r>
            <w:r w:rsidRPr="003F741B">
              <w:t xml:space="preserve"> I</w:t>
            </w:r>
            <w:r w:rsidRPr="003F741B">
              <w:rPr>
                <w:lang w:val="en-GB"/>
              </w:rPr>
              <w:t>I-</w:t>
            </w:r>
            <w:r w:rsidRPr="003F741B">
              <w:t>ро шестмесечие на 2022 г.</w:t>
            </w:r>
            <w:r w:rsidRPr="003F741B">
              <w:rPr>
                <w:lang w:val="en-US"/>
              </w:rPr>
              <w:t>]</w:t>
            </w:r>
          </w:p>
          <w:p w14:paraId="080B613B" w14:textId="77777777" w:rsidR="00AD4BC1" w:rsidRPr="003F741B" w:rsidRDefault="00AD4BC1" w:rsidP="008E574D">
            <w:pPr>
              <w:widowControl w:val="0"/>
              <w:pBdr>
                <w:top w:val="nil"/>
                <w:left w:val="nil"/>
                <w:bottom w:val="nil"/>
                <w:right w:val="nil"/>
                <w:between w:val="nil"/>
              </w:pBdr>
              <w:spacing w:line="240" w:lineRule="auto"/>
              <w:contextualSpacing/>
              <w:jc w:val="both"/>
            </w:pPr>
          </w:p>
          <w:p w14:paraId="337A00FA" w14:textId="7C3A0CDD" w:rsidR="005C7F6F" w:rsidRPr="003F741B" w:rsidRDefault="005C7F6F" w:rsidP="005C7F6F">
            <w:pPr>
              <w:widowControl w:val="0"/>
              <w:pBdr>
                <w:top w:val="nil"/>
                <w:left w:val="nil"/>
                <w:bottom w:val="nil"/>
                <w:right w:val="nil"/>
                <w:between w:val="nil"/>
              </w:pBdr>
              <w:spacing w:line="240" w:lineRule="auto"/>
              <w:jc w:val="both"/>
              <w:rPr>
                <w:lang w:val="en-US"/>
              </w:rPr>
            </w:pPr>
          </w:p>
          <w:p w14:paraId="6A84462B" w14:textId="77777777" w:rsidR="00FE70F1" w:rsidRPr="003F741B" w:rsidRDefault="00FE70F1" w:rsidP="00FE70F1">
            <w:pPr>
              <w:widowControl w:val="0"/>
              <w:pBdr>
                <w:top w:val="nil"/>
                <w:left w:val="nil"/>
                <w:bottom w:val="nil"/>
                <w:right w:val="nil"/>
                <w:between w:val="nil"/>
              </w:pBdr>
              <w:spacing w:line="240" w:lineRule="auto"/>
              <w:ind w:firstLine="596"/>
              <w:jc w:val="both"/>
              <w:rPr>
                <w:b/>
              </w:rPr>
            </w:pPr>
          </w:p>
          <w:p w14:paraId="53D9BDDF" w14:textId="7C894844" w:rsidR="0042444F" w:rsidRPr="003F741B" w:rsidRDefault="00FE70F1" w:rsidP="00FA323B">
            <w:pPr>
              <w:widowControl w:val="0"/>
              <w:pBdr>
                <w:top w:val="nil"/>
                <w:left w:val="nil"/>
                <w:bottom w:val="nil"/>
                <w:right w:val="nil"/>
                <w:between w:val="nil"/>
              </w:pBdr>
              <w:spacing w:line="240" w:lineRule="auto"/>
              <w:jc w:val="both"/>
            </w:pPr>
            <w:r w:rsidRPr="003F741B">
              <w:rPr>
                <w:b/>
              </w:rPr>
              <w:t>Под-дейност 2</w:t>
            </w:r>
          </w:p>
          <w:p w14:paraId="6355FA96" w14:textId="3A82F280" w:rsidR="00D350F8" w:rsidRPr="003F741B" w:rsidRDefault="00D350F8" w:rsidP="00D350F8">
            <w:pPr>
              <w:widowControl w:val="0"/>
              <w:pBdr>
                <w:top w:val="nil"/>
                <w:left w:val="nil"/>
                <w:bottom w:val="nil"/>
                <w:right w:val="nil"/>
                <w:between w:val="nil"/>
              </w:pBdr>
              <w:spacing w:line="240" w:lineRule="auto"/>
              <w:contextualSpacing/>
              <w:jc w:val="both"/>
            </w:pPr>
            <w:r w:rsidRPr="003F741B">
              <w:t xml:space="preserve">ЕТАП 1/Резултат </w:t>
            </w:r>
            <w:r w:rsidRPr="003F741B">
              <w:rPr>
                <w:lang w:val="en-US"/>
              </w:rPr>
              <w:t xml:space="preserve">(Milestone) </w:t>
            </w:r>
            <w:r w:rsidR="00AD64D5" w:rsidRPr="003F741B">
              <w:t xml:space="preserve">Надградена </w:t>
            </w:r>
            <w:r w:rsidR="005B4CA7" w:rsidRPr="003F741B">
              <w:t xml:space="preserve">ГИС платформата със специализирани ГИС функционалности </w:t>
            </w:r>
          </w:p>
          <w:p w14:paraId="747B3FE1" w14:textId="77777777" w:rsidR="008E574D" w:rsidRPr="003F741B" w:rsidRDefault="008E574D" w:rsidP="00D350F8">
            <w:pPr>
              <w:widowControl w:val="0"/>
              <w:pBdr>
                <w:top w:val="nil"/>
                <w:left w:val="nil"/>
                <w:bottom w:val="nil"/>
                <w:right w:val="nil"/>
                <w:between w:val="nil"/>
              </w:pBdr>
              <w:spacing w:line="240" w:lineRule="auto"/>
              <w:contextualSpacing/>
              <w:jc w:val="both"/>
            </w:pPr>
          </w:p>
          <w:p w14:paraId="74F017CF" w14:textId="77777777" w:rsidR="008E574D" w:rsidRPr="003F741B" w:rsidRDefault="008E574D" w:rsidP="008E574D">
            <w:pPr>
              <w:widowControl w:val="0"/>
              <w:pBdr>
                <w:top w:val="nil"/>
                <w:left w:val="nil"/>
                <w:bottom w:val="nil"/>
                <w:right w:val="nil"/>
                <w:between w:val="nil"/>
              </w:pBdr>
              <w:spacing w:line="240" w:lineRule="auto"/>
              <w:contextualSpacing/>
              <w:jc w:val="both"/>
            </w:pPr>
          </w:p>
          <w:p w14:paraId="39CE4CFF" w14:textId="607A2263" w:rsidR="00ED3C3F" w:rsidRPr="003F741B" w:rsidRDefault="00EA0394" w:rsidP="00ED3C3F">
            <w:pPr>
              <w:widowControl w:val="0"/>
              <w:numPr>
                <w:ilvl w:val="0"/>
                <w:numId w:val="1"/>
              </w:numPr>
              <w:pBdr>
                <w:top w:val="nil"/>
                <w:left w:val="nil"/>
                <w:bottom w:val="nil"/>
                <w:right w:val="nil"/>
                <w:between w:val="nil"/>
              </w:pBdr>
              <w:spacing w:line="240" w:lineRule="auto"/>
              <w:contextualSpacing/>
              <w:jc w:val="both"/>
            </w:pPr>
            <w:r w:rsidRPr="003F741B">
              <w:t>Доставен</w:t>
            </w:r>
            <w:r w:rsidR="00B62C08" w:rsidRPr="003F741B">
              <w:t xml:space="preserve"> софтуер за н</w:t>
            </w:r>
            <w:r w:rsidR="00194AB2" w:rsidRPr="003F741B">
              <w:t>адграждане на ГИС платформата със специализирани ГИС функционалности</w:t>
            </w:r>
            <w:r w:rsidR="00ED3C3F" w:rsidRPr="003F741B">
              <w:t xml:space="preserve"> и </w:t>
            </w:r>
            <w:r w:rsidR="003E211D" w:rsidRPr="003F741B">
              <w:t>осигурени</w:t>
            </w:r>
            <w:r w:rsidR="00ED3C3F" w:rsidRPr="003F741B">
              <w:t xml:space="preserve"> машини</w:t>
            </w:r>
            <w:r w:rsidR="008E574D" w:rsidRPr="003F741B">
              <w:t>, съоръжения и хардуер</w:t>
            </w:r>
          </w:p>
          <w:p w14:paraId="3A6CA296" w14:textId="77777777" w:rsidR="008E574D" w:rsidRPr="003F741B" w:rsidRDefault="008E574D" w:rsidP="008E574D">
            <w:pPr>
              <w:widowControl w:val="0"/>
              <w:pBdr>
                <w:top w:val="nil"/>
                <w:left w:val="nil"/>
                <w:bottom w:val="nil"/>
                <w:right w:val="nil"/>
                <w:between w:val="nil"/>
              </w:pBdr>
              <w:spacing w:line="240" w:lineRule="auto"/>
              <w:jc w:val="both"/>
              <w:rPr>
                <w:lang w:val="en-US"/>
              </w:rPr>
            </w:pPr>
            <w:r w:rsidRPr="003F741B">
              <w:t>-</w:t>
            </w:r>
            <w:r w:rsidRPr="003F741B">
              <w:tab/>
              <w:t xml:space="preserve">Начална стойност - 0 </w:t>
            </w:r>
            <w:r w:rsidRPr="003F741B">
              <w:rPr>
                <w:lang w:val="en-US"/>
              </w:rPr>
              <w:t xml:space="preserve">[ </w:t>
            </w:r>
            <w:r w:rsidRPr="003F741B">
              <w:rPr>
                <w:lang w:val="en-GB"/>
              </w:rPr>
              <w:t>I-</w:t>
            </w:r>
            <w:r w:rsidRPr="003F741B">
              <w:t>во шестмесечие на 2021 г.</w:t>
            </w:r>
            <w:r w:rsidRPr="003F741B">
              <w:rPr>
                <w:lang w:val="en-US"/>
              </w:rPr>
              <w:t>]</w:t>
            </w:r>
          </w:p>
          <w:p w14:paraId="74A6270F" w14:textId="27FC44AF" w:rsidR="008E574D" w:rsidRPr="003F741B" w:rsidRDefault="008E574D" w:rsidP="008E574D">
            <w:pPr>
              <w:widowControl w:val="0"/>
              <w:pBdr>
                <w:top w:val="nil"/>
                <w:left w:val="nil"/>
                <w:bottom w:val="nil"/>
                <w:right w:val="nil"/>
                <w:between w:val="nil"/>
              </w:pBdr>
              <w:spacing w:line="240" w:lineRule="auto"/>
              <w:jc w:val="both"/>
            </w:pPr>
            <w:r w:rsidRPr="003F741B">
              <w:t>-</w:t>
            </w:r>
            <w:r w:rsidRPr="003F741B">
              <w:tab/>
              <w:t xml:space="preserve">Крайна стойност – 1 </w:t>
            </w:r>
            <w:r w:rsidRPr="003F741B">
              <w:rPr>
                <w:lang w:val="en-US"/>
              </w:rPr>
              <w:t>[</w:t>
            </w:r>
            <w:r w:rsidR="002F4792" w:rsidRPr="003F741B">
              <w:rPr>
                <w:lang w:val="en-GB"/>
              </w:rPr>
              <w:t>I</w:t>
            </w:r>
            <w:r w:rsidR="002F4792" w:rsidRPr="003F741B">
              <w:rPr>
                <w:lang w:val="en-US"/>
              </w:rPr>
              <w:t>I</w:t>
            </w:r>
            <w:r w:rsidR="002F4792" w:rsidRPr="003F741B">
              <w:rPr>
                <w:lang w:val="en-GB"/>
              </w:rPr>
              <w:t>-</w:t>
            </w:r>
            <w:r w:rsidR="002F4792" w:rsidRPr="003F741B">
              <w:t xml:space="preserve">ро </w:t>
            </w:r>
            <w:r w:rsidRPr="003F741B">
              <w:t>шестмесечие на 2022 г.</w:t>
            </w:r>
            <w:r w:rsidRPr="003F741B">
              <w:rPr>
                <w:lang w:val="en-US"/>
              </w:rPr>
              <w:t>]</w:t>
            </w:r>
          </w:p>
          <w:p w14:paraId="25357119" w14:textId="77777777" w:rsidR="008E574D" w:rsidRPr="003F741B" w:rsidRDefault="008E574D" w:rsidP="008E574D">
            <w:pPr>
              <w:widowControl w:val="0"/>
              <w:pBdr>
                <w:top w:val="nil"/>
                <w:left w:val="nil"/>
                <w:bottom w:val="nil"/>
                <w:right w:val="nil"/>
                <w:between w:val="nil"/>
              </w:pBdr>
              <w:spacing w:line="240" w:lineRule="auto"/>
              <w:contextualSpacing/>
              <w:jc w:val="both"/>
            </w:pPr>
          </w:p>
          <w:p w14:paraId="762726E6" w14:textId="77777777" w:rsidR="005B4CA7" w:rsidRPr="003F741B" w:rsidRDefault="005B4CA7" w:rsidP="00D350F8">
            <w:pPr>
              <w:widowControl w:val="0"/>
              <w:pBdr>
                <w:top w:val="nil"/>
                <w:left w:val="nil"/>
                <w:bottom w:val="nil"/>
                <w:right w:val="nil"/>
                <w:between w:val="nil"/>
              </w:pBdr>
              <w:spacing w:line="240" w:lineRule="auto"/>
              <w:contextualSpacing/>
              <w:jc w:val="both"/>
            </w:pPr>
          </w:p>
          <w:p w14:paraId="570C4156" w14:textId="40007AAF" w:rsidR="00D350F8" w:rsidRPr="003F741B" w:rsidRDefault="00D350F8" w:rsidP="00D350F8">
            <w:pPr>
              <w:widowControl w:val="0"/>
              <w:pBdr>
                <w:top w:val="nil"/>
                <w:left w:val="nil"/>
                <w:bottom w:val="nil"/>
                <w:right w:val="nil"/>
                <w:between w:val="nil"/>
              </w:pBdr>
              <w:spacing w:line="240" w:lineRule="auto"/>
              <w:contextualSpacing/>
              <w:jc w:val="both"/>
            </w:pPr>
            <w:r w:rsidRPr="003F741B">
              <w:t xml:space="preserve">ЕТАП 2/Резултат </w:t>
            </w:r>
            <w:r w:rsidRPr="003F741B">
              <w:rPr>
                <w:lang w:val="en-US"/>
              </w:rPr>
              <w:t xml:space="preserve">(Milestone) </w:t>
            </w:r>
            <w:r w:rsidR="00A67D1B" w:rsidRPr="003F741B">
              <w:t>Създадена възможност за обмен на информация между ГИС и други системи</w:t>
            </w:r>
          </w:p>
          <w:p w14:paraId="0C335CC8" w14:textId="77777777" w:rsidR="00192CE2" w:rsidRPr="003F741B" w:rsidRDefault="00192CE2" w:rsidP="00D350F8">
            <w:pPr>
              <w:widowControl w:val="0"/>
              <w:pBdr>
                <w:top w:val="nil"/>
                <w:left w:val="nil"/>
                <w:bottom w:val="nil"/>
                <w:right w:val="nil"/>
                <w:between w:val="nil"/>
              </w:pBdr>
              <w:spacing w:line="240" w:lineRule="auto"/>
              <w:contextualSpacing/>
              <w:jc w:val="both"/>
            </w:pPr>
          </w:p>
          <w:p w14:paraId="733D9620" w14:textId="77777777" w:rsidR="00ED3C3F" w:rsidRPr="003F741B" w:rsidRDefault="00ED3C3F" w:rsidP="00FA323B">
            <w:pPr>
              <w:widowControl w:val="0"/>
              <w:pBdr>
                <w:top w:val="nil"/>
                <w:left w:val="nil"/>
                <w:bottom w:val="nil"/>
                <w:right w:val="nil"/>
                <w:between w:val="nil"/>
              </w:pBdr>
              <w:spacing w:line="240" w:lineRule="auto"/>
              <w:ind w:left="360"/>
              <w:contextualSpacing/>
              <w:jc w:val="both"/>
            </w:pPr>
          </w:p>
          <w:p w14:paraId="1CB52F15" w14:textId="5232950C" w:rsidR="005B4CA7" w:rsidRPr="003F741B" w:rsidRDefault="003340D2" w:rsidP="003340D2">
            <w:pPr>
              <w:widowControl w:val="0"/>
              <w:numPr>
                <w:ilvl w:val="0"/>
                <w:numId w:val="1"/>
              </w:numPr>
              <w:pBdr>
                <w:top w:val="nil"/>
                <w:left w:val="nil"/>
                <w:bottom w:val="nil"/>
                <w:right w:val="nil"/>
                <w:between w:val="nil"/>
              </w:pBdr>
              <w:spacing w:line="240" w:lineRule="auto"/>
              <w:contextualSpacing/>
              <w:jc w:val="both"/>
            </w:pPr>
            <w:r w:rsidRPr="003F741B">
              <w:rPr>
                <w:lang w:val="en-US"/>
              </w:rPr>
              <w:t>Брой източници за получаване на данни към ГИС</w:t>
            </w:r>
            <w:r w:rsidRPr="003F741B">
              <w:t>;</w:t>
            </w:r>
            <w:r w:rsidRPr="003F741B">
              <w:rPr>
                <w:lang w:val="en-US"/>
              </w:rPr>
              <w:t xml:space="preserve"> </w:t>
            </w:r>
          </w:p>
          <w:p w14:paraId="6DDBEA01" w14:textId="77777777" w:rsidR="00192CE2" w:rsidRPr="003F741B" w:rsidRDefault="00192CE2" w:rsidP="00192CE2">
            <w:pPr>
              <w:widowControl w:val="0"/>
              <w:pBdr>
                <w:top w:val="nil"/>
                <w:left w:val="nil"/>
                <w:bottom w:val="nil"/>
                <w:right w:val="nil"/>
                <w:between w:val="nil"/>
              </w:pBdr>
              <w:spacing w:line="240" w:lineRule="auto"/>
              <w:jc w:val="both"/>
              <w:rPr>
                <w:lang w:val="en-US"/>
              </w:rPr>
            </w:pPr>
            <w:r w:rsidRPr="003F741B">
              <w:t>-</w:t>
            </w:r>
            <w:r w:rsidRPr="003F741B">
              <w:tab/>
              <w:t xml:space="preserve">Начална стойност - 0 </w:t>
            </w:r>
            <w:r w:rsidRPr="003F741B">
              <w:rPr>
                <w:lang w:val="en-US"/>
              </w:rPr>
              <w:t xml:space="preserve">[ </w:t>
            </w:r>
            <w:r w:rsidRPr="003F741B">
              <w:rPr>
                <w:lang w:val="en-GB"/>
              </w:rPr>
              <w:t>I-</w:t>
            </w:r>
            <w:r w:rsidRPr="003F741B">
              <w:t>во шестмесечие на 2021 г.</w:t>
            </w:r>
            <w:r w:rsidRPr="003F741B">
              <w:rPr>
                <w:lang w:val="en-US"/>
              </w:rPr>
              <w:t>]</w:t>
            </w:r>
          </w:p>
          <w:p w14:paraId="28AD1D1A" w14:textId="293B7BC5" w:rsidR="00192CE2" w:rsidRPr="003F741B" w:rsidRDefault="00192CE2" w:rsidP="00192CE2">
            <w:pPr>
              <w:widowControl w:val="0"/>
              <w:pBdr>
                <w:top w:val="nil"/>
                <w:left w:val="nil"/>
                <w:bottom w:val="nil"/>
                <w:right w:val="nil"/>
                <w:between w:val="nil"/>
              </w:pBdr>
              <w:spacing w:line="240" w:lineRule="auto"/>
              <w:jc w:val="both"/>
            </w:pPr>
            <w:r w:rsidRPr="003F741B">
              <w:t>-</w:t>
            </w:r>
            <w:r w:rsidRPr="003F741B">
              <w:tab/>
              <w:t xml:space="preserve">Крайна стойност – </w:t>
            </w:r>
            <w:r w:rsidR="003340D2" w:rsidRPr="003F741B">
              <w:t xml:space="preserve">8 </w:t>
            </w:r>
            <w:r w:rsidRPr="003F741B">
              <w:rPr>
                <w:lang w:val="en-US"/>
              </w:rPr>
              <w:t xml:space="preserve">[ </w:t>
            </w:r>
            <w:r w:rsidRPr="003F741B">
              <w:rPr>
                <w:lang w:val="en-GB"/>
              </w:rPr>
              <w:t>I</w:t>
            </w:r>
            <w:r w:rsidRPr="003F741B">
              <w:rPr>
                <w:lang w:val="en-US"/>
              </w:rPr>
              <w:t>I</w:t>
            </w:r>
            <w:r w:rsidRPr="003F741B">
              <w:rPr>
                <w:lang w:val="en-GB"/>
              </w:rPr>
              <w:t>-</w:t>
            </w:r>
            <w:r w:rsidRPr="003F741B">
              <w:t xml:space="preserve">ро шестмесечие на </w:t>
            </w:r>
            <w:r w:rsidR="009865B1" w:rsidRPr="003F741B">
              <w:rPr>
                <w:lang w:val="en-US"/>
              </w:rPr>
              <w:t>2022</w:t>
            </w:r>
            <w:r w:rsidR="009865B1" w:rsidRPr="003F741B">
              <w:t xml:space="preserve"> </w:t>
            </w:r>
            <w:r w:rsidRPr="003F741B">
              <w:t>г.</w:t>
            </w:r>
            <w:r w:rsidRPr="003F741B">
              <w:rPr>
                <w:lang w:val="en-US"/>
              </w:rPr>
              <w:t>]</w:t>
            </w:r>
          </w:p>
          <w:p w14:paraId="1442484A" w14:textId="77777777" w:rsidR="00ED3C3F" w:rsidRPr="003F741B" w:rsidRDefault="00ED3C3F" w:rsidP="00FA323B">
            <w:pPr>
              <w:widowControl w:val="0"/>
              <w:pBdr>
                <w:top w:val="nil"/>
                <w:left w:val="nil"/>
                <w:bottom w:val="nil"/>
                <w:right w:val="nil"/>
                <w:between w:val="nil"/>
              </w:pBdr>
              <w:spacing w:line="240" w:lineRule="auto"/>
              <w:ind w:left="360"/>
              <w:contextualSpacing/>
              <w:jc w:val="both"/>
            </w:pPr>
          </w:p>
          <w:p w14:paraId="5B26B14B" w14:textId="77777777" w:rsidR="005B4CA7" w:rsidRPr="003F741B" w:rsidRDefault="005B4CA7" w:rsidP="00FA323B">
            <w:pPr>
              <w:widowControl w:val="0"/>
              <w:pBdr>
                <w:top w:val="nil"/>
                <w:left w:val="nil"/>
                <w:bottom w:val="nil"/>
                <w:right w:val="nil"/>
                <w:between w:val="nil"/>
              </w:pBdr>
              <w:spacing w:line="240" w:lineRule="auto"/>
              <w:ind w:left="360"/>
              <w:contextualSpacing/>
              <w:jc w:val="both"/>
            </w:pPr>
          </w:p>
          <w:p w14:paraId="60234C93" w14:textId="77777777" w:rsidR="00ED3C3F" w:rsidRPr="003F741B" w:rsidRDefault="00ED3C3F" w:rsidP="00FA323B">
            <w:pPr>
              <w:widowControl w:val="0"/>
              <w:pBdr>
                <w:top w:val="nil"/>
                <w:left w:val="nil"/>
                <w:bottom w:val="nil"/>
                <w:right w:val="nil"/>
                <w:between w:val="nil"/>
              </w:pBdr>
              <w:spacing w:line="240" w:lineRule="auto"/>
              <w:ind w:left="360"/>
              <w:contextualSpacing/>
              <w:jc w:val="both"/>
              <w:rPr>
                <w:rFonts w:ascii="Times New Roman" w:hAnsi="Times New Roman" w:cs="Times New Roman"/>
                <w:sz w:val="24"/>
                <w:szCs w:val="24"/>
              </w:rPr>
            </w:pPr>
          </w:p>
          <w:p w14:paraId="453D8C3A" w14:textId="77777777" w:rsidR="00185400" w:rsidRPr="003F741B" w:rsidRDefault="00185400" w:rsidP="00185400">
            <w:pPr>
              <w:widowControl w:val="0"/>
              <w:pBdr>
                <w:top w:val="nil"/>
                <w:left w:val="nil"/>
                <w:bottom w:val="nil"/>
                <w:right w:val="nil"/>
                <w:between w:val="nil"/>
              </w:pBdr>
              <w:spacing w:line="240" w:lineRule="auto"/>
              <w:ind w:firstLine="596"/>
              <w:jc w:val="both"/>
              <w:rPr>
                <w:b/>
              </w:rPr>
            </w:pPr>
            <w:r w:rsidRPr="003F741B">
              <w:rPr>
                <w:b/>
              </w:rPr>
              <w:t>За Дейност 2: Надграждане на системата за превенция и противодействие на корупцията сред служителите на МВР и повишаване на прозрачността при обслужване на гражданите</w:t>
            </w:r>
          </w:p>
          <w:p w14:paraId="65396B54" w14:textId="77777777" w:rsidR="00EF332C" w:rsidRPr="003F741B" w:rsidRDefault="00EF332C" w:rsidP="00EF332C">
            <w:pPr>
              <w:widowControl w:val="0"/>
              <w:pBdr>
                <w:top w:val="nil"/>
                <w:left w:val="nil"/>
                <w:bottom w:val="nil"/>
                <w:right w:val="nil"/>
                <w:between w:val="nil"/>
              </w:pBdr>
              <w:spacing w:line="240" w:lineRule="auto"/>
              <w:ind w:firstLine="596"/>
              <w:jc w:val="both"/>
              <w:rPr>
                <w:b/>
              </w:rPr>
            </w:pPr>
          </w:p>
          <w:p w14:paraId="6FF1C65D" w14:textId="1182E468" w:rsidR="00185400" w:rsidRPr="003F741B" w:rsidRDefault="00EF332C" w:rsidP="00185400">
            <w:pPr>
              <w:pStyle w:val="ListParagraph"/>
              <w:widowControl w:val="0"/>
              <w:pBdr>
                <w:top w:val="nil"/>
                <w:left w:val="nil"/>
                <w:bottom w:val="nil"/>
                <w:right w:val="nil"/>
                <w:between w:val="nil"/>
              </w:pBdr>
              <w:spacing w:line="240" w:lineRule="auto"/>
              <w:ind w:left="1080"/>
              <w:jc w:val="both"/>
              <w:rPr>
                <w:b/>
              </w:rPr>
            </w:pPr>
            <w:r w:rsidRPr="003F741B">
              <w:rPr>
                <w:b/>
              </w:rPr>
              <w:t xml:space="preserve">Под-дейност </w:t>
            </w:r>
            <w:r w:rsidRPr="003F741B">
              <w:rPr>
                <w:b/>
                <w:lang w:val="en-US"/>
              </w:rPr>
              <w:t>1</w:t>
            </w:r>
          </w:p>
          <w:p w14:paraId="2953C21E" w14:textId="109BBCD4" w:rsidR="00185400" w:rsidRPr="003F741B" w:rsidRDefault="00185400" w:rsidP="00185400">
            <w:pPr>
              <w:widowControl w:val="0"/>
              <w:pBdr>
                <w:top w:val="nil"/>
                <w:left w:val="nil"/>
                <w:bottom w:val="nil"/>
                <w:right w:val="nil"/>
                <w:between w:val="nil"/>
              </w:pBdr>
              <w:spacing w:line="240" w:lineRule="auto"/>
              <w:contextualSpacing/>
              <w:jc w:val="both"/>
            </w:pPr>
            <w:r w:rsidRPr="003F741B">
              <w:t xml:space="preserve">ЕТАП </w:t>
            </w:r>
            <w:r w:rsidR="00080323" w:rsidRPr="003F741B">
              <w:t>1</w:t>
            </w:r>
            <w:r w:rsidRPr="003F741B">
              <w:t xml:space="preserve">/Резултат </w:t>
            </w:r>
            <w:r w:rsidRPr="003F741B">
              <w:rPr>
                <w:lang w:val="en-US"/>
              </w:rPr>
              <w:t xml:space="preserve">(Milestone) </w:t>
            </w:r>
            <w:r w:rsidRPr="003F741B">
              <w:t>Надгра</w:t>
            </w:r>
            <w:r w:rsidR="00945287" w:rsidRPr="003F741B">
              <w:t>дена</w:t>
            </w:r>
            <w:r w:rsidRPr="003F741B">
              <w:t xml:space="preserve"> интегрирана система за мобилно видео-наблюдение в патрулни автомобили за </w:t>
            </w:r>
            <w:r w:rsidR="008956EE" w:rsidRPr="003F741B">
              <w:t xml:space="preserve">27 </w:t>
            </w:r>
            <w:r w:rsidRPr="003F741B">
              <w:t xml:space="preserve">ОДМВР и СДВР </w:t>
            </w:r>
          </w:p>
          <w:p w14:paraId="0D4AB4C5" w14:textId="77777777" w:rsidR="00185400" w:rsidRPr="003F741B" w:rsidRDefault="00185400" w:rsidP="00185400">
            <w:pPr>
              <w:widowControl w:val="0"/>
              <w:pBdr>
                <w:top w:val="nil"/>
                <w:left w:val="nil"/>
                <w:bottom w:val="nil"/>
                <w:right w:val="nil"/>
                <w:between w:val="nil"/>
              </w:pBdr>
              <w:spacing w:line="240" w:lineRule="auto"/>
              <w:contextualSpacing/>
              <w:jc w:val="both"/>
            </w:pPr>
          </w:p>
          <w:p w14:paraId="0605A211" w14:textId="77777777" w:rsidR="00185400" w:rsidRPr="003F741B" w:rsidRDefault="00185400" w:rsidP="00185400">
            <w:pPr>
              <w:widowControl w:val="0"/>
              <w:pBdr>
                <w:top w:val="nil"/>
                <w:left w:val="nil"/>
                <w:bottom w:val="nil"/>
                <w:right w:val="nil"/>
                <w:between w:val="nil"/>
              </w:pBdr>
              <w:spacing w:line="240" w:lineRule="auto"/>
              <w:contextualSpacing/>
              <w:jc w:val="both"/>
            </w:pPr>
            <w:r w:rsidRPr="003F741B">
              <w:t>Индикатори:</w:t>
            </w:r>
          </w:p>
          <w:p w14:paraId="21271801" w14:textId="77777777" w:rsidR="00185400" w:rsidRPr="003F741B" w:rsidRDefault="00185400" w:rsidP="00185400">
            <w:pPr>
              <w:widowControl w:val="0"/>
              <w:pBdr>
                <w:top w:val="nil"/>
                <w:left w:val="nil"/>
                <w:bottom w:val="nil"/>
                <w:right w:val="nil"/>
                <w:between w:val="nil"/>
              </w:pBdr>
              <w:spacing w:line="240" w:lineRule="auto"/>
              <w:contextualSpacing/>
              <w:jc w:val="both"/>
            </w:pPr>
          </w:p>
          <w:p w14:paraId="73D0B02F" w14:textId="15FD9D22" w:rsidR="00185400" w:rsidRPr="003F741B" w:rsidRDefault="00185400" w:rsidP="00185400">
            <w:pPr>
              <w:pStyle w:val="ListParagraph"/>
              <w:widowControl w:val="0"/>
              <w:numPr>
                <w:ilvl w:val="0"/>
                <w:numId w:val="1"/>
              </w:numPr>
              <w:pBdr>
                <w:top w:val="nil"/>
                <w:left w:val="nil"/>
                <w:bottom w:val="nil"/>
                <w:right w:val="nil"/>
                <w:between w:val="nil"/>
              </w:pBdr>
              <w:spacing w:line="240" w:lineRule="auto"/>
              <w:jc w:val="both"/>
            </w:pPr>
            <w:r w:rsidRPr="003F741B">
              <w:t xml:space="preserve">Брой доставени нови автомобили, в съответствие със съвременните екологични стандарти за автомобилите в Европа – минимум </w:t>
            </w:r>
            <w:r w:rsidR="008956EE" w:rsidRPr="003F741B">
              <w:t> </w:t>
            </w:r>
            <w:r w:rsidR="005D4016" w:rsidRPr="003F741B">
              <w:t> </w:t>
            </w:r>
            <w:r w:rsidR="005D4016" w:rsidRPr="003F741B">
              <w:rPr>
                <w:lang w:val="en-US"/>
              </w:rPr>
              <w:t xml:space="preserve"> 497</w:t>
            </w:r>
            <w:r w:rsidR="00917131" w:rsidRPr="003F741B">
              <w:t xml:space="preserve"> </w:t>
            </w:r>
            <w:r w:rsidRPr="003F741B">
              <w:t xml:space="preserve">леки автомобили и </w:t>
            </w:r>
            <w:r w:rsidR="008956EE" w:rsidRPr="003F741B">
              <w:t xml:space="preserve">300 </w:t>
            </w:r>
            <w:r w:rsidRPr="003F741B">
              <w:t xml:space="preserve">с </w:t>
            </w:r>
            <w:r w:rsidR="00917131" w:rsidRPr="003F741B">
              <w:t xml:space="preserve">повишена </w:t>
            </w:r>
            <w:r w:rsidRPr="003F741B">
              <w:t>проходимост;</w:t>
            </w:r>
          </w:p>
          <w:p w14:paraId="2803E267" w14:textId="77777777"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Начална стойност - 0 [</w:t>
            </w:r>
            <w:r w:rsidRPr="003F741B">
              <w:rPr>
                <w:lang w:val="en-US"/>
              </w:rPr>
              <w:t xml:space="preserve"> </w:t>
            </w:r>
            <w:r w:rsidRPr="003F741B">
              <w:t>I-во шестмесечие на 2020 г.]</w:t>
            </w:r>
          </w:p>
          <w:p w14:paraId="38114F7A" w14:textId="1C8A2B6A"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 xml:space="preserve">Междинна стойност - </w:t>
            </w:r>
            <w:r w:rsidR="008956EE" w:rsidRPr="003F741B">
              <w:t> </w:t>
            </w:r>
            <w:r w:rsidR="005D4016" w:rsidRPr="003F741B">
              <w:t> </w:t>
            </w:r>
            <w:r w:rsidR="005D4016" w:rsidRPr="003F741B">
              <w:rPr>
                <w:lang w:val="en-US"/>
              </w:rPr>
              <w:t xml:space="preserve"> 400</w:t>
            </w:r>
            <w:r w:rsidR="00917131" w:rsidRPr="003F741B">
              <w:t xml:space="preserve"> </w:t>
            </w:r>
            <w:r w:rsidRPr="003F741B">
              <w:t>[</w:t>
            </w:r>
            <w:r w:rsidRPr="003F741B">
              <w:rPr>
                <w:lang w:val="en-US"/>
              </w:rPr>
              <w:t xml:space="preserve"> </w:t>
            </w:r>
            <w:r w:rsidRPr="003F741B">
              <w:t>II-ро шестмесечие на 2021 г.]</w:t>
            </w:r>
          </w:p>
          <w:p w14:paraId="0B22CECB" w14:textId="7CD70292"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 xml:space="preserve">Крайна стойност – </w:t>
            </w:r>
            <w:r w:rsidR="008956EE" w:rsidRPr="003F741B">
              <w:t> </w:t>
            </w:r>
            <w:r w:rsidR="005D4016" w:rsidRPr="003F741B">
              <w:t> </w:t>
            </w:r>
            <w:r w:rsidR="005D4016" w:rsidRPr="003F741B">
              <w:rPr>
                <w:lang w:val="en-US"/>
              </w:rPr>
              <w:t xml:space="preserve"> 797</w:t>
            </w:r>
            <w:r w:rsidR="00917131" w:rsidRPr="003F741B">
              <w:t xml:space="preserve"> </w:t>
            </w:r>
            <w:r w:rsidRPr="003F741B">
              <w:t>[ I-во шестмесечие на 202</w:t>
            </w:r>
            <w:r w:rsidRPr="003F741B">
              <w:rPr>
                <w:lang w:val="en-US"/>
              </w:rPr>
              <w:t>2</w:t>
            </w:r>
            <w:r w:rsidRPr="003F741B">
              <w:t xml:space="preserve"> г.]</w:t>
            </w:r>
          </w:p>
          <w:p w14:paraId="5164028F" w14:textId="77777777" w:rsidR="0000058C" w:rsidRPr="003F741B" w:rsidRDefault="0000058C" w:rsidP="00185400">
            <w:pPr>
              <w:widowControl w:val="0"/>
              <w:pBdr>
                <w:top w:val="nil"/>
                <w:left w:val="nil"/>
                <w:bottom w:val="nil"/>
                <w:right w:val="nil"/>
                <w:between w:val="nil"/>
              </w:pBdr>
              <w:spacing w:line="240" w:lineRule="auto"/>
              <w:jc w:val="both"/>
            </w:pPr>
          </w:p>
          <w:p w14:paraId="04C3065D" w14:textId="77777777" w:rsidR="0000058C" w:rsidRPr="003F741B" w:rsidRDefault="0000058C" w:rsidP="0000058C">
            <w:pPr>
              <w:widowControl w:val="0"/>
              <w:numPr>
                <w:ilvl w:val="0"/>
                <w:numId w:val="1"/>
              </w:numPr>
              <w:pBdr>
                <w:top w:val="nil"/>
                <w:left w:val="nil"/>
                <w:bottom w:val="nil"/>
                <w:right w:val="nil"/>
                <w:between w:val="nil"/>
              </w:pBdr>
              <w:spacing w:line="240" w:lineRule="auto"/>
              <w:jc w:val="both"/>
            </w:pPr>
            <w:r w:rsidRPr="003F741B">
              <w:t xml:space="preserve">Осъвременяване и екологично съобразяване на наличния автопарк </w:t>
            </w:r>
            <w:r w:rsidR="00A50D06" w:rsidRPr="003F741B">
              <w:t>за нуждите на пътната и патрулно-постова дейност</w:t>
            </w:r>
            <w:r w:rsidR="00CA7267" w:rsidRPr="003F741B">
              <w:t xml:space="preserve"> </w:t>
            </w:r>
            <w:r w:rsidRPr="003F741B">
              <w:t>(</w:t>
            </w:r>
            <w:r w:rsidR="00A62F5E" w:rsidRPr="003F741B">
              <w:t xml:space="preserve">сравнителен анализ </w:t>
            </w:r>
            <w:r w:rsidRPr="003F741B">
              <w:t xml:space="preserve">чрез </w:t>
            </w:r>
            <w:r w:rsidRPr="003F741B">
              <w:rPr>
                <w:lang w:val="en-US"/>
              </w:rPr>
              <w:t xml:space="preserve">замерване на вредните емисии на </w:t>
            </w:r>
            <w:r w:rsidR="00665617" w:rsidRPr="003F741B">
              <w:t>ново</w:t>
            </w:r>
            <w:r w:rsidRPr="003F741B">
              <w:t xml:space="preserve">доставените автомобили, които са със по-висок стандарт за емисии на изгорели газове и замерване на </w:t>
            </w:r>
            <w:r w:rsidR="00A62F5E" w:rsidRPr="003F741B">
              <w:t xml:space="preserve">вредните емисии на </w:t>
            </w:r>
            <w:r w:rsidRPr="003F741B">
              <w:t xml:space="preserve">наличните </w:t>
            </w:r>
            <w:r w:rsidR="00A62F5E" w:rsidRPr="003F741B">
              <w:t>автомобили</w:t>
            </w:r>
            <w:r w:rsidRPr="003F741B">
              <w:t>);</w:t>
            </w:r>
          </w:p>
          <w:p w14:paraId="48D7CC2A" w14:textId="77777777" w:rsidR="0000058C" w:rsidRPr="003F741B" w:rsidRDefault="0000058C" w:rsidP="0000058C">
            <w:pPr>
              <w:widowControl w:val="0"/>
              <w:pBdr>
                <w:top w:val="nil"/>
                <w:left w:val="nil"/>
                <w:bottom w:val="nil"/>
                <w:right w:val="nil"/>
                <w:between w:val="nil"/>
              </w:pBdr>
              <w:spacing w:line="240" w:lineRule="auto"/>
              <w:jc w:val="both"/>
            </w:pPr>
            <w:r w:rsidRPr="003F741B">
              <w:t>-</w:t>
            </w:r>
            <w:r w:rsidRPr="003F741B">
              <w:tab/>
              <w:t xml:space="preserve">Начална стойност – </w:t>
            </w:r>
            <w:r w:rsidRPr="003F741B">
              <w:rPr>
                <w:lang w:val="en-US"/>
              </w:rPr>
              <w:t>0</w:t>
            </w:r>
            <w:r w:rsidRPr="003F741B">
              <w:t>% [ I-во шестмесечие на 202</w:t>
            </w:r>
            <w:r w:rsidR="009E5C5B" w:rsidRPr="003F741B">
              <w:t>1</w:t>
            </w:r>
            <w:r w:rsidRPr="003F741B">
              <w:t xml:space="preserve"> г.]</w:t>
            </w:r>
          </w:p>
          <w:p w14:paraId="19C051CF" w14:textId="77777777" w:rsidR="0000058C" w:rsidRPr="003F741B" w:rsidRDefault="0000058C" w:rsidP="0000058C">
            <w:pPr>
              <w:widowControl w:val="0"/>
              <w:pBdr>
                <w:top w:val="nil"/>
                <w:left w:val="nil"/>
                <w:bottom w:val="nil"/>
                <w:right w:val="nil"/>
                <w:between w:val="nil"/>
              </w:pBdr>
              <w:spacing w:line="240" w:lineRule="auto"/>
              <w:jc w:val="both"/>
            </w:pPr>
            <w:r w:rsidRPr="003F741B">
              <w:t>-</w:t>
            </w:r>
            <w:r w:rsidRPr="003F741B">
              <w:tab/>
              <w:t>Крайна стойност – 46% [II-ро шестмесечие на 2022 г.]</w:t>
            </w:r>
          </w:p>
          <w:p w14:paraId="020F30EB" w14:textId="77777777" w:rsidR="00185400" w:rsidRPr="003F741B" w:rsidRDefault="00185400" w:rsidP="00185400">
            <w:pPr>
              <w:widowControl w:val="0"/>
              <w:pBdr>
                <w:top w:val="nil"/>
                <w:left w:val="nil"/>
                <w:bottom w:val="nil"/>
                <w:right w:val="nil"/>
                <w:between w:val="nil"/>
              </w:pBdr>
              <w:spacing w:line="240" w:lineRule="auto"/>
              <w:jc w:val="both"/>
            </w:pPr>
          </w:p>
          <w:p w14:paraId="10AB5596" w14:textId="77777777" w:rsidR="00FA187E" w:rsidRPr="003F741B" w:rsidRDefault="00FA187E" w:rsidP="00185400">
            <w:pPr>
              <w:widowControl w:val="0"/>
              <w:pBdr>
                <w:top w:val="nil"/>
                <w:left w:val="nil"/>
                <w:bottom w:val="nil"/>
                <w:right w:val="nil"/>
                <w:between w:val="nil"/>
              </w:pBdr>
              <w:spacing w:line="240" w:lineRule="auto"/>
              <w:jc w:val="both"/>
            </w:pPr>
          </w:p>
          <w:p w14:paraId="17FF1291" w14:textId="77777777" w:rsidR="00185400" w:rsidRPr="003F741B" w:rsidRDefault="00185400" w:rsidP="00185400">
            <w:pPr>
              <w:pStyle w:val="ListParagraph"/>
              <w:widowControl w:val="0"/>
              <w:numPr>
                <w:ilvl w:val="0"/>
                <w:numId w:val="1"/>
              </w:numPr>
              <w:pBdr>
                <w:top w:val="nil"/>
                <w:left w:val="nil"/>
                <w:bottom w:val="nil"/>
                <w:right w:val="nil"/>
                <w:between w:val="nil"/>
              </w:pBdr>
              <w:spacing w:line="240" w:lineRule="auto"/>
              <w:jc w:val="both"/>
            </w:pPr>
            <w:r w:rsidRPr="003F741B">
              <w:t>Брой закупени боди камери;</w:t>
            </w:r>
          </w:p>
          <w:p w14:paraId="2F780B8F" w14:textId="77777777"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Начална стойност - 0 [</w:t>
            </w:r>
            <w:r w:rsidRPr="003F741B">
              <w:rPr>
                <w:lang w:val="en-US"/>
              </w:rPr>
              <w:t xml:space="preserve"> </w:t>
            </w:r>
            <w:r w:rsidRPr="003F741B">
              <w:t>I-во шестмесечие на 2021 г.]</w:t>
            </w:r>
          </w:p>
          <w:p w14:paraId="2B604059" w14:textId="07FCC693"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 xml:space="preserve">Междинна стойност - </w:t>
            </w:r>
            <w:r w:rsidR="008C6F3C" w:rsidRPr="003F741B">
              <w:t>  800</w:t>
            </w:r>
            <w:r w:rsidR="00917131" w:rsidRPr="003F741B">
              <w:t xml:space="preserve"> </w:t>
            </w:r>
            <w:r w:rsidRPr="003F741B">
              <w:t>[</w:t>
            </w:r>
            <w:r w:rsidRPr="003F741B">
              <w:rPr>
                <w:lang w:val="en-US"/>
              </w:rPr>
              <w:t xml:space="preserve"> </w:t>
            </w:r>
            <w:r w:rsidRPr="003F741B">
              <w:t>I-</w:t>
            </w:r>
            <w:r w:rsidR="00421E33" w:rsidRPr="003F741B">
              <w:t xml:space="preserve">во </w:t>
            </w:r>
            <w:r w:rsidRPr="003F741B">
              <w:t xml:space="preserve">шестмесечие на </w:t>
            </w:r>
            <w:r w:rsidR="00421E33" w:rsidRPr="003F741B">
              <w:t xml:space="preserve">2022 </w:t>
            </w:r>
            <w:r w:rsidRPr="003F741B">
              <w:t>г.]</w:t>
            </w:r>
          </w:p>
          <w:p w14:paraId="2691502E" w14:textId="649654E5"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 xml:space="preserve">Крайна стойност – </w:t>
            </w:r>
            <w:r w:rsidR="008C6F3C" w:rsidRPr="003F741B">
              <w:t xml:space="preserve"> </w:t>
            </w:r>
            <w:r w:rsidR="005D4016" w:rsidRPr="003F741B">
              <w:rPr>
                <w:lang w:val="en-US"/>
              </w:rPr>
              <w:t xml:space="preserve"> 1594</w:t>
            </w:r>
            <w:r w:rsidR="00917131" w:rsidRPr="003F741B">
              <w:t xml:space="preserve"> </w:t>
            </w:r>
            <w:r w:rsidRPr="003F741B">
              <w:t>[ I</w:t>
            </w:r>
            <w:r w:rsidR="00421E33" w:rsidRPr="003F741B">
              <w:rPr>
                <w:lang w:val="en-US"/>
              </w:rPr>
              <w:t>I</w:t>
            </w:r>
            <w:r w:rsidRPr="003F741B">
              <w:t>-</w:t>
            </w:r>
            <w:r w:rsidR="00421E33" w:rsidRPr="003F741B">
              <w:rPr>
                <w:lang w:val="en-US"/>
              </w:rPr>
              <w:t>ро</w:t>
            </w:r>
            <w:r w:rsidRPr="003F741B">
              <w:t xml:space="preserve"> шестмесечие на 202</w:t>
            </w:r>
            <w:r w:rsidRPr="003F741B">
              <w:rPr>
                <w:lang w:val="en-US"/>
              </w:rPr>
              <w:t>2</w:t>
            </w:r>
            <w:r w:rsidRPr="003F741B">
              <w:t xml:space="preserve"> г.]</w:t>
            </w:r>
          </w:p>
          <w:p w14:paraId="2FBDB0E1" w14:textId="77777777" w:rsidR="00185400" w:rsidRPr="003F741B" w:rsidRDefault="00185400" w:rsidP="00185400">
            <w:pPr>
              <w:widowControl w:val="0"/>
              <w:pBdr>
                <w:top w:val="nil"/>
                <w:left w:val="nil"/>
                <w:bottom w:val="nil"/>
                <w:right w:val="nil"/>
                <w:between w:val="nil"/>
              </w:pBdr>
              <w:spacing w:line="240" w:lineRule="auto"/>
              <w:jc w:val="both"/>
            </w:pPr>
          </w:p>
          <w:p w14:paraId="1B377C1C" w14:textId="77777777" w:rsidR="00185400" w:rsidRPr="003F741B" w:rsidRDefault="00185400" w:rsidP="00185400">
            <w:pPr>
              <w:pStyle w:val="ListParagraph"/>
              <w:widowControl w:val="0"/>
              <w:numPr>
                <w:ilvl w:val="0"/>
                <w:numId w:val="1"/>
              </w:numPr>
              <w:pBdr>
                <w:top w:val="nil"/>
                <w:left w:val="nil"/>
                <w:bottom w:val="nil"/>
                <w:right w:val="nil"/>
                <w:between w:val="nil"/>
              </w:pBdr>
              <w:spacing w:line="240" w:lineRule="auto"/>
              <w:jc w:val="both"/>
            </w:pPr>
            <w:r w:rsidRPr="003F741B">
              <w:t>Брой доставени докинг станции;</w:t>
            </w:r>
          </w:p>
          <w:p w14:paraId="3AA105E1" w14:textId="77777777"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Начална стойност - 0 [</w:t>
            </w:r>
            <w:r w:rsidRPr="003F741B">
              <w:rPr>
                <w:lang w:val="en-US"/>
              </w:rPr>
              <w:t xml:space="preserve"> </w:t>
            </w:r>
            <w:r w:rsidRPr="003F741B">
              <w:t xml:space="preserve">II-ро шестмесечие на </w:t>
            </w:r>
            <w:r w:rsidR="00F03865" w:rsidRPr="003F741B">
              <w:t xml:space="preserve">2022 </w:t>
            </w:r>
            <w:r w:rsidRPr="003F741B">
              <w:t>г.]</w:t>
            </w:r>
          </w:p>
          <w:p w14:paraId="4E6B5C0F" w14:textId="22F11A48"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 xml:space="preserve">Крайна стойност – </w:t>
            </w:r>
            <w:r w:rsidR="003629D0" w:rsidRPr="003F741B">
              <w:t xml:space="preserve">250 </w:t>
            </w:r>
            <w:r w:rsidRPr="003F741B">
              <w:t>[ I</w:t>
            </w:r>
            <w:r w:rsidR="008E5B34" w:rsidRPr="003F741B">
              <w:rPr>
                <w:lang w:val="en-US"/>
              </w:rPr>
              <w:t>I</w:t>
            </w:r>
            <w:r w:rsidRPr="003F741B">
              <w:t>-</w:t>
            </w:r>
            <w:r w:rsidR="008E5B34" w:rsidRPr="003F741B">
              <w:t xml:space="preserve">ро </w:t>
            </w:r>
            <w:r w:rsidRPr="003F741B">
              <w:t xml:space="preserve">шестмесечие на </w:t>
            </w:r>
            <w:r w:rsidR="008E5B34" w:rsidRPr="003F741B">
              <w:t xml:space="preserve">2023 </w:t>
            </w:r>
            <w:r w:rsidRPr="003F741B">
              <w:t>г.]</w:t>
            </w:r>
          </w:p>
          <w:p w14:paraId="07B784B1" w14:textId="77777777" w:rsidR="00185400" w:rsidRPr="003F741B" w:rsidRDefault="00185400" w:rsidP="00185400">
            <w:pPr>
              <w:widowControl w:val="0"/>
              <w:pBdr>
                <w:top w:val="nil"/>
                <w:left w:val="nil"/>
                <w:bottom w:val="nil"/>
                <w:right w:val="nil"/>
                <w:between w:val="nil"/>
              </w:pBdr>
              <w:spacing w:line="240" w:lineRule="auto"/>
              <w:jc w:val="both"/>
            </w:pPr>
          </w:p>
          <w:p w14:paraId="266A3A97" w14:textId="77777777" w:rsidR="00185400" w:rsidRPr="003F741B" w:rsidRDefault="00185400" w:rsidP="00185400">
            <w:pPr>
              <w:pStyle w:val="ListParagraph"/>
              <w:widowControl w:val="0"/>
              <w:numPr>
                <w:ilvl w:val="0"/>
                <w:numId w:val="1"/>
              </w:numPr>
              <w:pBdr>
                <w:top w:val="nil"/>
                <w:left w:val="nil"/>
                <w:bottom w:val="nil"/>
                <w:right w:val="nil"/>
                <w:between w:val="nil"/>
              </w:pBdr>
              <w:spacing w:line="240" w:lineRule="auto"/>
              <w:jc w:val="both"/>
            </w:pPr>
            <w:r w:rsidRPr="003F741B">
              <w:t>Брой доставено специализирано оборудване за защита в условията на COVID-19;</w:t>
            </w:r>
          </w:p>
          <w:p w14:paraId="545686D9" w14:textId="77777777"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Начална стойност - 0 [ I-во шестмесечие на 2021 г.]</w:t>
            </w:r>
          </w:p>
          <w:p w14:paraId="1680246D" w14:textId="1B56C111"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 xml:space="preserve">Междинна стойност - </w:t>
            </w:r>
            <w:r w:rsidR="003629D0" w:rsidRPr="003F741B">
              <w:t> </w:t>
            </w:r>
            <w:r w:rsidR="0027330D" w:rsidRPr="003F741B">
              <w:t> </w:t>
            </w:r>
            <w:r w:rsidR="0027330D" w:rsidRPr="003F741B">
              <w:rPr>
                <w:lang w:val="en-US"/>
              </w:rPr>
              <w:t xml:space="preserve">400 </w:t>
            </w:r>
            <w:r w:rsidR="00206392" w:rsidRPr="003F741B">
              <w:t xml:space="preserve"> </w:t>
            </w:r>
            <w:r w:rsidRPr="003F741B">
              <w:t>[ I-</w:t>
            </w:r>
            <w:r w:rsidR="008E5B34" w:rsidRPr="003F741B">
              <w:t xml:space="preserve">во </w:t>
            </w:r>
            <w:r w:rsidRPr="003F741B">
              <w:t xml:space="preserve">шестмесечие на </w:t>
            </w:r>
            <w:r w:rsidR="008E5B34" w:rsidRPr="003F741B">
              <w:t xml:space="preserve">2022 </w:t>
            </w:r>
            <w:r w:rsidRPr="003F741B">
              <w:t>г.]</w:t>
            </w:r>
          </w:p>
          <w:p w14:paraId="4D022B29" w14:textId="575D7A07"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 xml:space="preserve">Крайна стойност – </w:t>
            </w:r>
            <w:r w:rsidR="005D4016" w:rsidRPr="003F741B">
              <w:t> </w:t>
            </w:r>
            <w:r w:rsidR="005D4016" w:rsidRPr="003F741B">
              <w:rPr>
                <w:lang w:val="en-US"/>
              </w:rPr>
              <w:t xml:space="preserve"> 797</w:t>
            </w:r>
            <w:r w:rsidRPr="003F741B">
              <w:t>[ I</w:t>
            </w:r>
            <w:r w:rsidR="008E5B34" w:rsidRPr="003F741B">
              <w:rPr>
                <w:lang w:val="en-US"/>
              </w:rPr>
              <w:t>I</w:t>
            </w:r>
            <w:r w:rsidRPr="003F741B">
              <w:t>-</w:t>
            </w:r>
            <w:r w:rsidR="008E5B34" w:rsidRPr="003F741B">
              <w:t xml:space="preserve">ро </w:t>
            </w:r>
            <w:r w:rsidRPr="003F741B">
              <w:t>шестмесечие на 2022 г.]</w:t>
            </w:r>
          </w:p>
          <w:p w14:paraId="673E9B42" w14:textId="77777777" w:rsidR="00185400" w:rsidRPr="003F741B" w:rsidRDefault="00185400" w:rsidP="00185400">
            <w:pPr>
              <w:widowControl w:val="0"/>
              <w:pBdr>
                <w:top w:val="nil"/>
                <w:left w:val="nil"/>
                <w:bottom w:val="nil"/>
                <w:right w:val="nil"/>
                <w:between w:val="nil"/>
              </w:pBdr>
              <w:spacing w:line="240" w:lineRule="auto"/>
              <w:jc w:val="both"/>
            </w:pPr>
          </w:p>
          <w:p w14:paraId="67D72B3C" w14:textId="77777777" w:rsidR="00185400" w:rsidRPr="003F741B" w:rsidRDefault="00185400" w:rsidP="00185400">
            <w:pPr>
              <w:pStyle w:val="ListParagraph"/>
              <w:widowControl w:val="0"/>
              <w:numPr>
                <w:ilvl w:val="0"/>
                <w:numId w:val="1"/>
              </w:numPr>
              <w:pBdr>
                <w:top w:val="nil"/>
                <w:left w:val="nil"/>
                <w:bottom w:val="nil"/>
                <w:right w:val="nil"/>
                <w:between w:val="nil"/>
              </w:pBdr>
              <w:spacing w:line="240" w:lineRule="auto"/>
              <w:jc w:val="both"/>
            </w:pPr>
            <w:r w:rsidRPr="003F741B">
              <w:t>Брой специфично оборудване за комуникация, видеоинформация и полицейско оборудване;</w:t>
            </w:r>
          </w:p>
          <w:p w14:paraId="44A28B17" w14:textId="77777777"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Начална стойност - 0 [</w:t>
            </w:r>
            <w:r w:rsidRPr="003F741B">
              <w:rPr>
                <w:lang w:val="en-US"/>
              </w:rPr>
              <w:t xml:space="preserve"> </w:t>
            </w:r>
            <w:r w:rsidRPr="003F741B">
              <w:t>I-</w:t>
            </w:r>
            <w:r w:rsidR="008E5B34" w:rsidRPr="003F741B">
              <w:t xml:space="preserve">во </w:t>
            </w:r>
            <w:r w:rsidRPr="003F741B">
              <w:t xml:space="preserve">шестмесечие на </w:t>
            </w:r>
            <w:r w:rsidR="008E5B34" w:rsidRPr="003F741B">
              <w:t xml:space="preserve">2022 </w:t>
            </w:r>
            <w:r w:rsidRPr="003F741B">
              <w:t>г.]</w:t>
            </w:r>
          </w:p>
          <w:p w14:paraId="2ABED995" w14:textId="1905CB30"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Крайна стойност –</w:t>
            </w:r>
            <w:r w:rsidR="00AF3C64" w:rsidRPr="003F741B">
              <w:t xml:space="preserve"> 60 </w:t>
            </w:r>
            <w:r w:rsidRPr="003F741B">
              <w:t>[ I</w:t>
            </w:r>
            <w:r w:rsidR="008E5B34" w:rsidRPr="003F741B">
              <w:rPr>
                <w:lang w:val="en-US"/>
              </w:rPr>
              <w:t>I</w:t>
            </w:r>
            <w:r w:rsidRPr="003F741B">
              <w:t>-</w:t>
            </w:r>
            <w:r w:rsidR="008E5B34" w:rsidRPr="003F741B">
              <w:rPr>
                <w:lang w:val="en-US"/>
              </w:rPr>
              <w:t>р</w:t>
            </w:r>
            <w:r w:rsidRPr="003F741B">
              <w:t>о шестмесечие на 202</w:t>
            </w:r>
            <w:r w:rsidRPr="003F741B">
              <w:rPr>
                <w:lang w:val="en-US"/>
              </w:rPr>
              <w:t>2</w:t>
            </w:r>
            <w:r w:rsidRPr="003F741B">
              <w:t xml:space="preserve"> г.]</w:t>
            </w:r>
          </w:p>
          <w:p w14:paraId="76ADF601" w14:textId="77777777" w:rsidR="00185400" w:rsidRPr="003F741B" w:rsidRDefault="00185400" w:rsidP="00185400">
            <w:pPr>
              <w:widowControl w:val="0"/>
              <w:pBdr>
                <w:top w:val="nil"/>
                <w:left w:val="nil"/>
                <w:bottom w:val="nil"/>
                <w:right w:val="nil"/>
                <w:between w:val="nil"/>
              </w:pBdr>
              <w:spacing w:line="240" w:lineRule="auto"/>
              <w:jc w:val="both"/>
            </w:pPr>
          </w:p>
          <w:p w14:paraId="162B6239" w14:textId="77777777" w:rsidR="00185400" w:rsidRPr="003F741B" w:rsidRDefault="00185400" w:rsidP="00185400">
            <w:pPr>
              <w:widowControl w:val="0"/>
              <w:pBdr>
                <w:top w:val="nil"/>
                <w:left w:val="nil"/>
                <w:bottom w:val="nil"/>
                <w:right w:val="nil"/>
                <w:between w:val="nil"/>
              </w:pBdr>
              <w:spacing w:line="240" w:lineRule="auto"/>
              <w:jc w:val="both"/>
            </w:pPr>
          </w:p>
          <w:p w14:paraId="29B0AEFC" w14:textId="77777777" w:rsidR="00185400" w:rsidRPr="003F741B" w:rsidRDefault="00185400" w:rsidP="00185400">
            <w:pPr>
              <w:widowControl w:val="0"/>
              <w:pBdr>
                <w:top w:val="nil"/>
                <w:left w:val="nil"/>
                <w:bottom w:val="nil"/>
                <w:right w:val="nil"/>
                <w:between w:val="nil"/>
              </w:pBdr>
              <w:spacing w:line="240" w:lineRule="auto"/>
              <w:contextualSpacing/>
              <w:jc w:val="both"/>
            </w:pPr>
          </w:p>
          <w:p w14:paraId="697F11B2" w14:textId="77777777" w:rsidR="00185400" w:rsidRPr="003F741B" w:rsidRDefault="00185400" w:rsidP="00185400">
            <w:pPr>
              <w:widowControl w:val="0"/>
              <w:pBdr>
                <w:top w:val="nil"/>
                <w:left w:val="nil"/>
                <w:bottom w:val="nil"/>
                <w:right w:val="nil"/>
                <w:between w:val="nil"/>
              </w:pBdr>
              <w:spacing w:line="240" w:lineRule="auto"/>
              <w:jc w:val="both"/>
            </w:pPr>
          </w:p>
          <w:p w14:paraId="4C3A7025" w14:textId="77777777" w:rsidR="00185400" w:rsidRPr="003F741B" w:rsidRDefault="00185400" w:rsidP="00185400">
            <w:pPr>
              <w:widowControl w:val="0"/>
              <w:pBdr>
                <w:top w:val="nil"/>
                <w:left w:val="nil"/>
                <w:bottom w:val="nil"/>
                <w:right w:val="nil"/>
                <w:between w:val="nil"/>
              </w:pBdr>
              <w:spacing w:line="240" w:lineRule="auto"/>
              <w:jc w:val="both"/>
            </w:pPr>
          </w:p>
          <w:p w14:paraId="782F41FD" w14:textId="77777777" w:rsidR="00185400" w:rsidRPr="003F741B" w:rsidRDefault="00185400" w:rsidP="00185400">
            <w:pPr>
              <w:widowControl w:val="0"/>
              <w:pBdr>
                <w:top w:val="nil"/>
                <w:left w:val="nil"/>
                <w:bottom w:val="nil"/>
                <w:right w:val="nil"/>
                <w:between w:val="nil"/>
              </w:pBdr>
              <w:spacing w:line="240" w:lineRule="auto"/>
              <w:jc w:val="both"/>
            </w:pPr>
          </w:p>
          <w:p w14:paraId="480379B3" w14:textId="77777777" w:rsidR="00185400" w:rsidRPr="003F741B" w:rsidRDefault="00185400" w:rsidP="00185400">
            <w:pPr>
              <w:widowControl w:val="0"/>
              <w:pBdr>
                <w:top w:val="nil"/>
                <w:left w:val="nil"/>
                <w:bottom w:val="nil"/>
                <w:right w:val="nil"/>
                <w:between w:val="nil"/>
              </w:pBdr>
              <w:spacing w:line="240" w:lineRule="auto"/>
              <w:ind w:firstLine="596"/>
              <w:jc w:val="both"/>
            </w:pPr>
            <w:r w:rsidRPr="003F741B">
              <w:t>Индикаторите ще бъдат измервани посредством периодичните отчети за изпълнение на проекта и съответните договори.</w:t>
            </w:r>
          </w:p>
          <w:p w14:paraId="4860AC5B" w14:textId="77777777" w:rsidR="00185400" w:rsidRPr="003F741B" w:rsidRDefault="00185400" w:rsidP="00185400">
            <w:pPr>
              <w:widowControl w:val="0"/>
              <w:pBdr>
                <w:top w:val="nil"/>
                <w:left w:val="nil"/>
                <w:bottom w:val="nil"/>
                <w:right w:val="nil"/>
                <w:between w:val="nil"/>
              </w:pBdr>
              <w:spacing w:line="240" w:lineRule="auto"/>
              <w:jc w:val="both"/>
            </w:pPr>
          </w:p>
          <w:p w14:paraId="60E50A98" w14:textId="18077EE2" w:rsidR="00185400" w:rsidRPr="003F741B" w:rsidRDefault="00185400" w:rsidP="0042606F">
            <w:pPr>
              <w:widowControl w:val="0"/>
              <w:pBdr>
                <w:top w:val="nil"/>
                <w:left w:val="nil"/>
                <w:bottom w:val="nil"/>
                <w:right w:val="nil"/>
                <w:between w:val="nil"/>
              </w:pBdr>
              <w:spacing w:line="240" w:lineRule="auto"/>
              <w:ind w:firstLine="596"/>
              <w:jc w:val="both"/>
            </w:pPr>
            <w:r w:rsidRPr="003F741B">
              <w:rPr>
                <w:b/>
              </w:rPr>
              <w:t>Под-дейност 2</w:t>
            </w:r>
          </w:p>
          <w:p w14:paraId="4DD45497" w14:textId="77777777" w:rsidR="00185400" w:rsidRPr="003F741B" w:rsidRDefault="00185400" w:rsidP="00185400">
            <w:pPr>
              <w:widowControl w:val="0"/>
              <w:pBdr>
                <w:top w:val="nil"/>
                <w:left w:val="nil"/>
                <w:bottom w:val="nil"/>
                <w:right w:val="nil"/>
                <w:between w:val="nil"/>
              </w:pBdr>
              <w:spacing w:line="240" w:lineRule="auto"/>
              <w:contextualSpacing/>
              <w:jc w:val="both"/>
            </w:pPr>
          </w:p>
          <w:p w14:paraId="65BE09DB" w14:textId="32995DB0" w:rsidR="00185400" w:rsidRPr="003F741B" w:rsidRDefault="00185400" w:rsidP="00185400">
            <w:pPr>
              <w:widowControl w:val="0"/>
              <w:pBdr>
                <w:top w:val="nil"/>
                <w:left w:val="nil"/>
                <w:bottom w:val="nil"/>
                <w:right w:val="nil"/>
                <w:between w:val="nil"/>
              </w:pBdr>
              <w:spacing w:line="240" w:lineRule="auto"/>
              <w:contextualSpacing/>
              <w:jc w:val="both"/>
            </w:pPr>
            <w:r w:rsidRPr="003F741B">
              <w:t xml:space="preserve">ЕТАП </w:t>
            </w:r>
            <w:r w:rsidR="00237770" w:rsidRPr="003F741B">
              <w:t>1</w:t>
            </w:r>
            <w:r w:rsidRPr="003F741B">
              <w:t xml:space="preserve">/Резултат </w:t>
            </w:r>
            <w:r w:rsidRPr="003F741B">
              <w:rPr>
                <w:lang w:val="en-US"/>
              </w:rPr>
              <w:t xml:space="preserve">(Milestone) </w:t>
            </w:r>
            <w:r w:rsidR="00237770" w:rsidRPr="003F741B">
              <w:t xml:space="preserve">Подобрено </w:t>
            </w:r>
            <w:r w:rsidRPr="003F741B">
              <w:t xml:space="preserve">обслужване на гражданите в пост-кризисната ситуация за </w:t>
            </w:r>
            <w:r w:rsidR="00237770" w:rsidRPr="003F741B">
              <w:t xml:space="preserve">27 </w:t>
            </w:r>
            <w:r w:rsidRPr="003F741B">
              <w:t xml:space="preserve">ОДМВР и СДВР </w:t>
            </w:r>
          </w:p>
          <w:p w14:paraId="468D1111" w14:textId="77777777" w:rsidR="00185400" w:rsidRPr="003F741B" w:rsidRDefault="00185400" w:rsidP="00185400">
            <w:pPr>
              <w:widowControl w:val="0"/>
              <w:pBdr>
                <w:top w:val="nil"/>
                <w:left w:val="nil"/>
                <w:bottom w:val="nil"/>
                <w:right w:val="nil"/>
                <w:between w:val="nil"/>
              </w:pBdr>
              <w:spacing w:line="240" w:lineRule="auto"/>
              <w:contextualSpacing/>
              <w:jc w:val="both"/>
            </w:pPr>
          </w:p>
          <w:p w14:paraId="2CD49258" w14:textId="77777777" w:rsidR="00185400" w:rsidRPr="003F741B" w:rsidRDefault="00185400" w:rsidP="00185400">
            <w:r w:rsidRPr="003F741B">
              <w:t>Индикатори:</w:t>
            </w:r>
          </w:p>
          <w:p w14:paraId="71FEF349" w14:textId="1DD74D4D" w:rsidR="00185400" w:rsidRPr="003F741B" w:rsidRDefault="00185400" w:rsidP="00185400">
            <w:pPr>
              <w:pStyle w:val="ListParagraph"/>
              <w:widowControl w:val="0"/>
              <w:numPr>
                <w:ilvl w:val="0"/>
                <w:numId w:val="1"/>
              </w:numPr>
              <w:pBdr>
                <w:top w:val="nil"/>
                <w:left w:val="nil"/>
                <w:bottom w:val="nil"/>
                <w:right w:val="nil"/>
                <w:between w:val="nil"/>
              </w:pBdr>
              <w:spacing w:line="240" w:lineRule="auto"/>
              <w:jc w:val="both"/>
            </w:pPr>
            <w:r w:rsidRPr="003F741B">
              <w:t xml:space="preserve">Брой </w:t>
            </w:r>
            <w:r w:rsidR="00716DF2" w:rsidRPr="003F741B">
              <w:t>помещения</w:t>
            </w:r>
            <w:r w:rsidRPr="003F741B">
              <w:t xml:space="preserve"> </w:t>
            </w:r>
            <w:r w:rsidR="00716DF2" w:rsidRPr="003F741B">
              <w:t xml:space="preserve">в РУ </w:t>
            </w:r>
            <w:r w:rsidRPr="003F741B">
              <w:t>с подобрени условия за прием ;</w:t>
            </w:r>
          </w:p>
          <w:p w14:paraId="5CC835FF" w14:textId="77777777"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Начална стойност - 0 [ I-</w:t>
            </w:r>
            <w:r w:rsidRPr="003F741B">
              <w:rPr>
                <w:lang w:val="en-US"/>
              </w:rPr>
              <w:t>во</w:t>
            </w:r>
            <w:r w:rsidRPr="003F741B">
              <w:t xml:space="preserve"> шестмесечие на 202</w:t>
            </w:r>
            <w:r w:rsidRPr="003F741B">
              <w:rPr>
                <w:lang w:val="en-US"/>
              </w:rPr>
              <w:t>2</w:t>
            </w:r>
            <w:r w:rsidRPr="003F741B">
              <w:t xml:space="preserve"> г.]</w:t>
            </w:r>
          </w:p>
          <w:p w14:paraId="07CC68DB" w14:textId="629F1746"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 xml:space="preserve">Междинна стойност </w:t>
            </w:r>
            <w:r w:rsidR="003C2863" w:rsidRPr="003F741B">
              <w:t>–</w:t>
            </w:r>
            <w:r w:rsidRPr="003F741B">
              <w:t xml:space="preserve"> </w:t>
            </w:r>
            <w:r w:rsidR="003C2863" w:rsidRPr="003F741B">
              <w:t xml:space="preserve"> 100</w:t>
            </w:r>
            <w:r w:rsidRPr="003F741B">
              <w:t xml:space="preserve"> [ </w:t>
            </w:r>
            <w:r w:rsidRPr="003F741B">
              <w:rPr>
                <w:lang w:val="en-US"/>
              </w:rPr>
              <w:t>II</w:t>
            </w:r>
            <w:r w:rsidRPr="003F741B">
              <w:t>-ро шестмесечие на 202</w:t>
            </w:r>
            <w:r w:rsidRPr="003F741B">
              <w:rPr>
                <w:lang w:val="en-US"/>
              </w:rPr>
              <w:t>2</w:t>
            </w:r>
            <w:r w:rsidRPr="003F741B">
              <w:t xml:space="preserve"> г.]</w:t>
            </w:r>
          </w:p>
          <w:p w14:paraId="47DF5EA4" w14:textId="2EFE96F3"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 xml:space="preserve">Крайна стойност – </w:t>
            </w:r>
            <w:r w:rsidR="0005651A" w:rsidRPr="003F741B">
              <w:t xml:space="preserve">210 </w:t>
            </w:r>
            <w:r w:rsidRPr="003F741B">
              <w:t>[</w:t>
            </w:r>
            <w:r w:rsidRPr="003F741B">
              <w:rPr>
                <w:lang w:val="en-US"/>
              </w:rPr>
              <w:t xml:space="preserve"> I</w:t>
            </w:r>
            <w:r w:rsidR="0005651A" w:rsidRPr="003F741B">
              <w:rPr>
                <w:lang w:val="en-US"/>
              </w:rPr>
              <w:t>I</w:t>
            </w:r>
            <w:r w:rsidRPr="003F741B">
              <w:rPr>
                <w:lang w:val="en-US"/>
              </w:rPr>
              <w:t>-</w:t>
            </w:r>
            <w:r w:rsidR="0005651A" w:rsidRPr="003F741B">
              <w:t>р</w:t>
            </w:r>
            <w:r w:rsidRPr="003F741B">
              <w:t>о шестмесечие от 2023 г.]</w:t>
            </w:r>
          </w:p>
          <w:p w14:paraId="5F3EA58C" w14:textId="77777777" w:rsidR="00185400" w:rsidRPr="003F741B" w:rsidRDefault="00185400" w:rsidP="00185400">
            <w:pPr>
              <w:widowControl w:val="0"/>
              <w:pBdr>
                <w:top w:val="nil"/>
                <w:left w:val="nil"/>
                <w:bottom w:val="nil"/>
                <w:right w:val="nil"/>
                <w:between w:val="nil"/>
              </w:pBdr>
              <w:spacing w:line="240" w:lineRule="auto"/>
              <w:jc w:val="both"/>
            </w:pPr>
          </w:p>
          <w:p w14:paraId="18E34909" w14:textId="77777777" w:rsidR="006244A5" w:rsidRPr="003F741B" w:rsidRDefault="006244A5" w:rsidP="00185400">
            <w:pPr>
              <w:widowControl w:val="0"/>
              <w:pBdr>
                <w:top w:val="nil"/>
                <w:left w:val="nil"/>
                <w:bottom w:val="nil"/>
                <w:right w:val="nil"/>
                <w:between w:val="nil"/>
              </w:pBdr>
              <w:spacing w:line="240" w:lineRule="auto"/>
              <w:contextualSpacing/>
              <w:jc w:val="both"/>
            </w:pPr>
          </w:p>
          <w:p w14:paraId="5772CF5F" w14:textId="77777777" w:rsidR="00185400" w:rsidRPr="003F741B" w:rsidRDefault="00185400" w:rsidP="00185400">
            <w:pPr>
              <w:widowControl w:val="0"/>
              <w:pBdr>
                <w:top w:val="nil"/>
                <w:left w:val="nil"/>
                <w:bottom w:val="nil"/>
                <w:right w:val="nil"/>
                <w:between w:val="nil"/>
              </w:pBdr>
              <w:spacing w:line="240" w:lineRule="auto"/>
              <w:contextualSpacing/>
              <w:jc w:val="both"/>
            </w:pPr>
          </w:p>
          <w:p w14:paraId="4C376BA8" w14:textId="77777777" w:rsidR="00185400" w:rsidRPr="003F741B" w:rsidRDefault="00185400" w:rsidP="00185400">
            <w:pPr>
              <w:widowControl w:val="0"/>
              <w:pBdr>
                <w:top w:val="nil"/>
                <w:left w:val="nil"/>
                <w:bottom w:val="nil"/>
                <w:right w:val="nil"/>
                <w:between w:val="nil"/>
              </w:pBdr>
              <w:spacing w:line="240" w:lineRule="auto"/>
              <w:jc w:val="both"/>
            </w:pPr>
          </w:p>
          <w:p w14:paraId="0529EC52" w14:textId="77777777" w:rsidR="00185400" w:rsidRPr="003F741B" w:rsidRDefault="00185400" w:rsidP="00185400">
            <w:pPr>
              <w:pStyle w:val="ListParagraph"/>
              <w:widowControl w:val="0"/>
              <w:numPr>
                <w:ilvl w:val="0"/>
                <w:numId w:val="1"/>
              </w:numPr>
              <w:pBdr>
                <w:top w:val="nil"/>
                <w:left w:val="nil"/>
                <w:bottom w:val="nil"/>
                <w:right w:val="nil"/>
                <w:between w:val="nil"/>
              </w:pBdr>
              <w:spacing w:line="240" w:lineRule="auto"/>
              <w:jc w:val="both"/>
            </w:pPr>
            <w:r w:rsidRPr="003F741B">
              <w:t xml:space="preserve">Брой закупени и въведени в експлоатация електронни </w:t>
            </w:r>
            <w:r w:rsidR="0005651A" w:rsidRPr="003F741B">
              <w:t xml:space="preserve">информационни </w:t>
            </w:r>
            <w:r w:rsidRPr="003F741B">
              <w:t>терминали в районните управления ;</w:t>
            </w:r>
          </w:p>
          <w:p w14:paraId="345BB991" w14:textId="77777777"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Начална стойност - 0 [ II-ро шестмесечие на 2022 г.]</w:t>
            </w:r>
          </w:p>
          <w:p w14:paraId="3DEAB6DC" w14:textId="77777777"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 xml:space="preserve">Междинна стойност - </w:t>
            </w:r>
            <w:r w:rsidR="000F0260" w:rsidRPr="003F741B">
              <w:rPr>
                <w:lang w:val="en-US"/>
              </w:rPr>
              <w:t>90</w:t>
            </w:r>
            <w:r w:rsidR="00CF454B" w:rsidRPr="003F741B">
              <w:t xml:space="preserve"> </w:t>
            </w:r>
            <w:r w:rsidRPr="003F741B">
              <w:t>[ I-во шестмесечие на 2023 г.]</w:t>
            </w:r>
          </w:p>
          <w:p w14:paraId="7075DED3" w14:textId="77777777" w:rsidR="00185400" w:rsidRPr="003F741B" w:rsidRDefault="00185400" w:rsidP="00185400">
            <w:pPr>
              <w:widowControl w:val="0"/>
              <w:pBdr>
                <w:top w:val="nil"/>
                <w:left w:val="nil"/>
                <w:bottom w:val="nil"/>
                <w:right w:val="nil"/>
                <w:between w:val="nil"/>
              </w:pBdr>
              <w:spacing w:line="240" w:lineRule="auto"/>
              <w:jc w:val="both"/>
            </w:pPr>
            <w:r w:rsidRPr="003F741B">
              <w:t>-</w:t>
            </w:r>
            <w:r w:rsidRPr="003F741B">
              <w:tab/>
              <w:t xml:space="preserve">Крайна стойност – </w:t>
            </w:r>
            <w:r w:rsidR="000F0260" w:rsidRPr="003F741B">
              <w:rPr>
                <w:lang w:val="en-US"/>
              </w:rPr>
              <w:t>180</w:t>
            </w:r>
            <w:r w:rsidR="00CF454B" w:rsidRPr="003F741B">
              <w:t xml:space="preserve"> </w:t>
            </w:r>
            <w:r w:rsidRPr="003F741B">
              <w:t>[ II-ро шестмесечие от 2023 г.]</w:t>
            </w:r>
          </w:p>
          <w:p w14:paraId="7BBB6B99" w14:textId="77777777" w:rsidR="00023C85" w:rsidRPr="003F741B" w:rsidRDefault="00185400" w:rsidP="006A0FFA">
            <w:pPr>
              <w:widowControl w:val="0"/>
              <w:pBdr>
                <w:top w:val="nil"/>
                <w:left w:val="nil"/>
                <w:bottom w:val="nil"/>
                <w:right w:val="nil"/>
                <w:between w:val="nil"/>
              </w:pBdr>
              <w:spacing w:line="240" w:lineRule="auto"/>
              <w:contextualSpacing/>
              <w:jc w:val="both"/>
            </w:pPr>
            <w:r w:rsidRPr="003F741B">
              <w:t>Индикаторите ще бъдат измервани посредством периодичните отчети за изпълнение на проекта и съответните договори.</w:t>
            </w:r>
          </w:p>
        </w:tc>
      </w:tr>
      <w:tr w:rsidR="00F834E7" w:rsidRPr="008C5552" w14:paraId="0A9782A7" w14:textId="77777777" w:rsidTr="00573C5F">
        <w:tc>
          <w:tcPr>
            <w:tcW w:w="10916" w:type="dxa"/>
            <w:shd w:val="clear" w:color="auto" w:fill="auto"/>
            <w:tcMar>
              <w:top w:w="100" w:type="dxa"/>
              <w:left w:w="100" w:type="dxa"/>
              <w:bottom w:w="100" w:type="dxa"/>
              <w:right w:w="100" w:type="dxa"/>
            </w:tcMar>
          </w:tcPr>
          <w:p w14:paraId="26AE5FA2" w14:textId="77777777" w:rsidR="000750BB" w:rsidRPr="003F741B" w:rsidRDefault="000750BB" w:rsidP="000750BB">
            <w:pPr>
              <w:pStyle w:val="ListParagraph"/>
              <w:widowControl w:val="0"/>
              <w:numPr>
                <w:ilvl w:val="1"/>
                <w:numId w:val="2"/>
              </w:numPr>
              <w:pBdr>
                <w:top w:val="nil"/>
                <w:left w:val="nil"/>
                <w:bottom w:val="nil"/>
                <w:right w:val="nil"/>
                <w:between w:val="nil"/>
              </w:pBdr>
              <w:spacing w:line="240" w:lineRule="auto"/>
              <w:jc w:val="both"/>
              <w:rPr>
                <w:b/>
              </w:rPr>
            </w:pPr>
            <w:r w:rsidRPr="003F741B">
              <w:rPr>
                <w:b/>
              </w:rPr>
              <w:t>Индикатор/и за ефект</w:t>
            </w:r>
          </w:p>
        </w:tc>
      </w:tr>
      <w:tr w:rsidR="00F834E7" w:rsidRPr="008C5552" w14:paraId="3E9006D2" w14:textId="77777777" w:rsidTr="00573C5F">
        <w:tc>
          <w:tcPr>
            <w:tcW w:w="10916" w:type="dxa"/>
            <w:shd w:val="clear" w:color="auto" w:fill="auto"/>
            <w:tcMar>
              <w:top w:w="100" w:type="dxa"/>
              <w:left w:w="100" w:type="dxa"/>
              <w:bottom w:w="100" w:type="dxa"/>
              <w:right w:w="100" w:type="dxa"/>
            </w:tcMar>
          </w:tcPr>
          <w:p w14:paraId="717BE801" w14:textId="77777777" w:rsidR="00F04FA5" w:rsidRPr="003F741B" w:rsidRDefault="00F04FA5" w:rsidP="00F04FA5">
            <w:pPr>
              <w:widowControl w:val="0"/>
              <w:pBdr>
                <w:top w:val="nil"/>
                <w:left w:val="nil"/>
                <w:bottom w:val="nil"/>
                <w:right w:val="nil"/>
                <w:between w:val="nil"/>
              </w:pBdr>
              <w:spacing w:line="240" w:lineRule="auto"/>
              <w:ind w:firstLine="596"/>
              <w:contextualSpacing/>
              <w:jc w:val="both"/>
            </w:pPr>
            <w:r w:rsidRPr="003F741B">
              <w:t>Ще бъдат използвани индикатори за начален и краен ефект от изпълнението, като фокусът е върху последиците, свързани с реализирането на проекта, които надхвърлят непосредствения резултат.</w:t>
            </w:r>
          </w:p>
          <w:p w14:paraId="39805611" w14:textId="77777777" w:rsidR="00F04FA5" w:rsidRPr="003F741B" w:rsidRDefault="00F04FA5" w:rsidP="00F04FA5">
            <w:pPr>
              <w:widowControl w:val="0"/>
              <w:pBdr>
                <w:top w:val="nil"/>
                <w:left w:val="nil"/>
                <w:bottom w:val="nil"/>
                <w:right w:val="nil"/>
                <w:between w:val="nil"/>
              </w:pBdr>
              <w:spacing w:line="240" w:lineRule="auto"/>
              <w:ind w:firstLine="596"/>
              <w:contextualSpacing/>
              <w:jc w:val="both"/>
            </w:pPr>
          </w:p>
          <w:p w14:paraId="0B728CA4" w14:textId="77777777" w:rsidR="00B915FE" w:rsidRPr="003F741B" w:rsidRDefault="00FE03E8" w:rsidP="00B915FE">
            <w:pPr>
              <w:widowControl w:val="0"/>
              <w:pBdr>
                <w:top w:val="nil"/>
                <w:left w:val="nil"/>
                <w:bottom w:val="nil"/>
                <w:right w:val="nil"/>
                <w:between w:val="nil"/>
              </w:pBdr>
              <w:spacing w:line="240" w:lineRule="auto"/>
              <w:ind w:firstLine="596"/>
              <w:contextualSpacing/>
              <w:jc w:val="both"/>
              <w:rPr>
                <w:b/>
              </w:rPr>
            </w:pPr>
            <w:r w:rsidRPr="003F741B">
              <w:rPr>
                <w:b/>
              </w:rPr>
              <w:t xml:space="preserve">Дейност </w:t>
            </w:r>
            <w:r w:rsidR="00B915FE" w:rsidRPr="003F741B">
              <w:rPr>
                <w:b/>
              </w:rPr>
              <w:t>1</w:t>
            </w:r>
          </w:p>
          <w:p w14:paraId="448A277A" w14:textId="77777777" w:rsidR="00095D80" w:rsidRPr="003F741B" w:rsidRDefault="00095D80" w:rsidP="00B915FE">
            <w:pPr>
              <w:widowControl w:val="0"/>
              <w:pBdr>
                <w:top w:val="nil"/>
                <w:left w:val="nil"/>
                <w:bottom w:val="nil"/>
                <w:right w:val="nil"/>
                <w:between w:val="nil"/>
              </w:pBdr>
              <w:spacing w:line="240" w:lineRule="auto"/>
              <w:ind w:firstLine="596"/>
              <w:contextualSpacing/>
              <w:jc w:val="both"/>
              <w:rPr>
                <w:b/>
              </w:rPr>
            </w:pPr>
          </w:p>
          <w:p w14:paraId="03193A22" w14:textId="77777777" w:rsidR="00095D80" w:rsidRPr="003F741B" w:rsidRDefault="00095D80" w:rsidP="00B915FE">
            <w:pPr>
              <w:widowControl w:val="0"/>
              <w:pBdr>
                <w:top w:val="nil"/>
                <w:left w:val="nil"/>
                <w:bottom w:val="nil"/>
                <w:right w:val="nil"/>
                <w:between w:val="nil"/>
              </w:pBdr>
              <w:spacing w:line="240" w:lineRule="auto"/>
              <w:ind w:firstLine="596"/>
              <w:contextualSpacing/>
              <w:jc w:val="both"/>
              <w:rPr>
                <w:b/>
              </w:rPr>
            </w:pPr>
            <w:r w:rsidRPr="003F741B">
              <w:rPr>
                <w:b/>
              </w:rPr>
              <w:t>Повишаване на нивото на сигурност и обществена безопасност</w:t>
            </w:r>
          </w:p>
          <w:p w14:paraId="79D7D069" w14:textId="77777777" w:rsidR="00756593" w:rsidRPr="003F741B" w:rsidRDefault="00756593" w:rsidP="00F04FA5">
            <w:pPr>
              <w:widowControl w:val="0"/>
              <w:pBdr>
                <w:top w:val="nil"/>
                <w:left w:val="nil"/>
                <w:bottom w:val="nil"/>
                <w:right w:val="nil"/>
                <w:between w:val="nil"/>
              </w:pBdr>
              <w:spacing w:line="240" w:lineRule="auto"/>
              <w:ind w:firstLine="596"/>
              <w:contextualSpacing/>
              <w:jc w:val="both"/>
              <w:rPr>
                <w:b/>
              </w:rPr>
            </w:pPr>
          </w:p>
          <w:p w14:paraId="676356D6" w14:textId="77777777" w:rsidR="005D7A0C" w:rsidRPr="003F741B" w:rsidRDefault="005D7A0C" w:rsidP="00F775E2">
            <w:pPr>
              <w:pStyle w:val="ListParagraph"/>
              <w:widowControl w:val="0"/>
              <w:numPr>
                <w:ilvl w:val="0"/>
                <w:numId w:val="1"/>
              </w:numPr>
              <w:pBdr>
                <w:top w:val="nil"/>
                <w:left w:val="nil"/>
                <w:bottom w:val="nil"/>
                <w:right w:val="nil"/>
                <w:between w:val="nil"/>
              </w:pBdr>
              <w:spacing w:line="240" w:lineRule="auto"/>
              <w:jc w:val="both"/>
            </w:pPr>
            <w:r w:rsidRPr="003F741B">
              <w:t>Подобрен капацитет за анализ на информация на национално ниво</w:t>
            </w:r>
            <w:r w:rsidR="00CC2E90" w:rsidRPr="003F741B">
              <w:t>.</w:t>
            </w:r>
          </w:p>
          <w:p w14:paraId="690748E6" w14:textId="33363DDF" w:rsidR="00CC2E90" w:rsidRPr="003F741B" w:rsidRDefault="00783BC1" w:rsidP="00616A64">
            <w:pPr>
              <w:pStyle w:val="ListParagraph"/>
              <w:widowControl w:val="0"/>
              <w:numPr>
                <w:ilvl w:val="0"/>
                <w:numId w:val="18"/>
              </w:numPr>
              <w:pBdr>
                <w:top w:val="nil"/>
                <w:left w:val="nil"/>
                <w:bottom w:val="nil"/>
                <w:right w:val="nil"/>
                <w:between w:val="nil"/>
              </w:pBdr>
              <w:spacing w:line="240" w:lineRule="auto"/>
              <w:jc w:val="both"/>
            </w:pPr>
            <w:r w:rsidRPr="003F741B">
              <w:t>Надградена и в</w:t>
            </w:r>
            <w:r w:rsidR="00CC2E90" w:rsidRPr="003F741B">
              <w:t>недрен</w:t>
            </w:r>
            <w:r w:rsidRPr="003F741B">
              <w:t>а</w:t>
            </w:r>
            <w:r w:rsidR="00CC2E90" w:rsidRPr="003F741B">
              <w:t xml:space="preserve"> </w:t>
            </w:r>
            <w:r w:rsidR="00616A64" w:rsidRPr="003F741B">
              <w:t xml:space="preserve">ГИС </w:t>
            </w:r>
            <w:r w:rsidRPr="003F741B">
              <w:t xml:space="preserve">платформа </w:t>
            </w:r>
            <w:r w:rsidR="00616A64" w:rsidRPr="003F741B">
              <w:t xml:space="preserve">осигуряваща високотехнологични способности на национално ниво за превенция и устойчиво управление в сферата на обществената безопасност и анализ на информация от Критична инфраструктура, свързана с превенция на населени както и </w:t>
            </w:r>
            <w:r w:rsidR="00CC2E90" w:rsidRPr="003F741B">
              <w:t>реализацията на широкоспектърни анализи</w:t>
            </w:r>
            <w:r w:rsidRPr="003F741B">
              <w:t xml:space="preserve"> в 28 териториални области съгласно териториалното деление на РБ</w:t>
            </w:r>
            <w:r w:rsidR="00CC2E90" w:rsidRPr="003F741B">
              <w:t>.</w:t>
            </w:r>
          </w:p>
          <w:p w14:paraId="578494BE" w14:textId="77777777" w:rsidR="00E1291D" w:rsidRPr="003F741B" w:rsidRDefault="00E1291D" w:rsidP="00E1291D">
            <w:pPr>
              <w:widowControl w:val="0"/>
              <w:pBdr>
                <w:top w:val="nil"/>
                <w:left w:val="nil"/>
                <w:bottom w:val="nil"/>
                <w:right w:val="nil"/>
                <w:between w:val="nil"/>
              </w:pBdr>
              <w:spacing w:line="240" w:lineRule="auto"/>
              <w:ind w:firstLine="596"/>
              <w:contextualSpacing/>
              <w:jc w:val="both"/>
              <w:rPr>
                <w:b/>
              </w:rPr>
            </w:pPr>
            <w:r w:rsidRPr="003F741B">
              <w:rPr>
                <w:b/>
              </w:rPr>
              <w:t>-</w:t>
            </w:r>
            <w:r w:rsidRPr="003F741B">
              <w:rPr>
                <w:b/>
              </w:rPr>
              <w:tab/>
              <w:t>Начална стойност - 0 [ I-во шестмесечие на 2021 г.]</w:t>
            </w:r>
          </w:p>
          <w:p w14:paraId="144B1A2A" w14:textId="1AECEA4E" w:rsidR="00E1291D" w:rsidRPr="003F741B" w:rsidRDefault="00E1291D" w:rsidP="00E1291D">
            <w:pPr>
              <w:widowControl w:val="0"/>
              <w:pBdr>
                <w:top w:val="nil"/>
                <w:left w:val="nil"/>
                <w:bottom w:val="nil"/>
                <w:right w:val="nil"/>
                <w:between w:val="nil"/>
              </w:pBdr>
              <w:spacing w:line="240" w:lineRule="auto"/>
              <w:ind w:firstLine="596"/>
              <w:contextualSpacing/>
              <w:jc w:val="both"/>
              <w:rPr>
                <w:b/>
              </w:rPr>
            </w:pPr>
            <w:r w:rsidRPr="003F741B">
              <w:rPr>
                <w:b/>
              </w:rPr>
              <w:t>-</w:t>
            </w:r>
            <w:r w:rsidRPr="003F741B">
              <w:rPr>
                <w:b/>
              </w:rPr>
              <w:tab/>
              <w:t xml:space="preserve">Крайна стойност – </w:t>
            </w:r>
            <w:r w:rsidR="00783BC1" w:rsidRPr="003F741B">
              <w:rPr>
                <w:b/>
              </w:rPr>
              <w:t xml:space="preserve">28 </w:t>
            </w:r>
            <w:r w:rsidRPr="003F741B">
              <w:rPr>
                <w:b/>
              </w:rPr>
              <w:t>[ II-ро шестмесечие на 2022 г.]</w:t>
            </w:r>
          </w:p>
          <w:p w14:paraId="20376845" w14:textId="77777777" w:rsidR="00E1291D" w:rsidRPr="003F741B" w:rsidRDefault="00E1291D" w:rsidP="00E1291D">
            <w:pPr>
              <w:pStyle w:val="ListParagraph"/>
              <w:widowControl w:val="0"/>
              <w:pBdr>
                <w:top w:val="nil"/>
                <w:left w:val="nil"/>
                <w:bottom w:val="nil"/>
                <w:right w:val="nil"/>
                <w:between w:val="nil"/>
              </w:pBdr>
              <w:spacing w:line="240" w:lineRule="auto"/>
              <w:ind w:left="750"/>
              <w:jc w:val="both"/>
            </w:pPr>
          </w:p>
          <w:p w14:paraId="08A7DC96" w14:textId="77777777" w:rsidR="00CC2E90" w:rsidRPr="003F741B" w:rsidRDefault="00080323" w:rsidP="00FA323B">
            <w:pPr>
              <w:pStyle w:val="ListParagraph"/>
              <w:widowControl w:val="0"/>
              <w:numPr>
                <w:ilvl w:val="0"/>
                <w:numId w:val="18"/>
              </w:numPr>
              <w:pBdr>
                <w:top w:val="nil"/>
                <w:left w:val="nil"/>
                <w:bottom w:val="nil"/>
                <w:right w:val="nil"/>
                <w:between w:val="nil"/>
              </w:pBdr>
              <w:spacing w:line="240" w:lineRule="auto"/>
              <w:ind w:firstLine="30"/>
              <w:jc w:val="both"/>
            </w:pPr>
            <w:r w:rsidRPr="003F741B">
              <w:t xml:space="preserve">Внедрени </w:t>
            </w:r>
            <w:r w:rsidR="00CC2E90" w:rsidRPr="003F741B">
              <w:t>3</w:t>
            </w:r>
            <w:r w:rsidR="00CC2E90" w:rsidRPr="003F741B">
              <w:rPr>
                <w:lang w:val="en-US"/>
              </w:rPr>
              <w:t>D</w:t>
            </w:r>
            <w:r w:rsidR="00CC2E90" w:rsidRPr="003F741B">
              <w:t xml:space="preserve"> карти (с височини на сгради) позволяващи повишаване на капацитета на пространствените анализи.</w:t>
            </w:r>
          </w:p>
          <w:p w14:paraId="2AC61ED7" w14:textId="77777777" w:rsidR="00E1291D" w:rsidRPr="003F741B" w:rsidRDefault="00E1291D" w:rsidP="00E1291D">
            <w:pPr>
              <w:widowControl w:val="0"/>
              <w:pBdr>
                <w:top w:val="nil"/>
                <w:left w:val="nil"/>
                <w:bottom w:val="nil"/>
                <w:right w:val="nil"/>
                <w:between w:val="nil"/>
              </w:pBdr>
              <w:spacing w:line="240" w:lineRule="auto"/>
              <w:ind w:firstLine="596"/>
              <w:contextualSpacing/>
              <w:jc w:val="both"/>
              <w:rPr>
                <w:b/>
              </w:rPr>
            </w:pPr>
            <w:r w:rsidRPr="003F741B">
              <w:rPr>
                <w:b/>
              </w:rPr>
              <w:t>-</w:t>
            </w:r>
            <w:r w:rsidRPr="003F741B">
              <w:rPr>
                <w:b/>
              </w:rPr>
              <w:tab/>
              <w:t>Начална стойност - 0 [ I-во шестмесечие на 2021 г.]</w:t>
            </w:r>
          </w:p>
          <w:p w14:paraId="0D99E85D" w14:textId="77777777" w:rsidR="00503A11" w:rsidRPr="003F741B" w:rsidRDefault="00503A11" w:rsidP="00503A11">
            <w:pPr>
              <w:widowControl w:val="0"/>
              <w:pBdr>
                <w:top w:val="nil"/>
                <w:left w:val="nil"/>
                <w:bottom w:val="nil"/>
                <w:right w:val="nil"/>
                <w:between w:val="nil"/>
              </w:pBdr>
              <w:spacing w:line="240" w:lineRule="auto"/>
              <w:ind w:firstLine="596"/>
              <w:contextualSpacing/>
              <w:jc w:val="both"/>
              <w:rPr>
                <w:b/>
              </w:rPr>
            </w:pPr>
            <w:r w:rsidRPr="003F741B">
              <w:rPr>
                <w:b/>
              </w:rPr>
              <w:t xml:space="preserve">- Междинна стойност – </w:t>
            </w:r>
            <w:r w:rsidR="00551D4E" w:rsidRPr="003F741B">
              <w:rPr>
                <w:b/>
              </w:rPr>
              <w:t>1</w:t>
            </w:r>
            <w:r w:rsidRPr="003F741B">
              <w:rPr>
                <w:b/>
              </w:rPr>
              <w:t>5 [ I-ро шестмесечие на 2022 г.]</w:t>
            </w:r>
          </w:p>
          <w:p w14:paraId="6473EB7C" w14:textId="344630D2" w:rsidR="00E1291D" w:rsidRPr="003F741B" w:rsidRDefault="00E1291D" w:rsidP="00E1291D">
            <w:pPr>
              <w:widowControl w:val="0"/>
              <w:pBdr>
                <w:top w:val="nil"/>
                <w:left w:val="nil"/>
                <w:bottom w:val="nil"/>
                <w:right w:val="nil"/>
                <w:between w:val="nil"/>
              </w:pBdr>
              <w:spacing w:line="240" w:lineRule="auto"/>
              <w:ind w:firstLine="596"/>
              <w:contextualSpacing/>
              <w:jc w:val="both"/>
              <w:rPr>
                <w:b/>
              </w:rPr>
            </w:pPr>
            <w:r w:rsidRPr="003F741B">
              <w:rPr>
                <w:b/>
              </w:rPr>
              <w:t>-</w:t>
            </w:r>
            <w:r w:rsidRPr="003F741B">
              <w:rPr>
                <w:b/>
              </w:rPr>
              <w:tab/>
              <w:t xml:space="preserve">Крайна стойност – </w:t>
            </w:r>
            <w:r w:rsidR="00425422" w:rsidRPr="003F741B">
              <w:rPr>
                <w:b/>
              </w:rPr>
              <w:t xml:space="preserve">30 </w:t>
            </w:r>
            <w:r w:rsidRPr="003F741B">
              <w:rPr>
                <w:b/>
              </w:rPr>
              <w:t>[ II-ро шестмесечие на 2022 г.]</w:t>
            </w:r>
          </w:p>
          <w:p w14:paraId="4E1DDAA0" w14:textId="77777777" w:rsidR="00E1291D" w:rsidRPr="003F741B" w:rsidRDefault="00E1291D" w:rsidP="00E1291D">
            <w:pPr>
              <w:pStyle w:val="ListParagraph"/>
              <w:widowControl w:val="0"/>
              <w:pBdr>
                <w:top w:val="nil"/>
                <w:left w:val="nil"/>
                <w:bottom w:val="nil"/>
                <w:right w:val="nil"/>
                <w:between w:val="nil"/>
              </w:pBdr>
              <w:spacing w:line="240" w:lineRule="auto"/>
              <w:ind w:left="750"/>
              <w:jc w:val="both"/>
            </w:pPr>
          </w:p>
          <w:p w14:paraId="6A58F926" w14:textId="77777777" w:rsidR="00280370" w:rsidRPr="003F741B" w:rsidRDefault="00280370" w:rsidP="00280370">
            <w:pPr>
              <w:widowControl w:val="0"/>
              <w:pBdr>
                <w:top w:val="nil"/>
                <w:left w:val="nil"/>
                <w:bottom w:val="nil"/>
                <w:right w:val="nil"/>
                <w:between w:val="nil"/>
              </w:pBdr>
              <w:spacing w:line="240" w:lineRule="auto"/>
              <w:ind w:firstLine="596"/>
              <w:jc w:val="both"/>
              <w:rPr>
                <w:b/>
              </w:rPr>
            </w:pPr>
            <w:r w:rsidRPr="003F741B">
              <w:rPr>
                <w:b/>
              </w:rPr>
              <w:t>Дейност 2</w:t>
            </w:r>
          </w:p>
          <w:p w14:paraId="725B1C84" w14:textId="77777777" w:rsidR="00280370" w:rsidRPr="003F741B" w:rsidRDefault="00280370" w:rsidP="00280370">
            <w:pPr>
              <w:widowControl w:val="0"/>
              <w:pBdr>
                <w:top w:val="nil"/>
                <w:left w:val="nil"/>
                <w:bottom w:val="nil"/>
                <w:right w:val="nil"/>
                <w:between w:val="nil"/>
              </w:pBdr>
              <w:spacing w:line="240" w:lineRule="auto"/>
              <w:ind w:firstLine="596"/>
              <w:jc w:val="both"/>
              <w:rPr>
                <w:rFonts w:ascii="Bodoni MT Condensed" w:hAnsi="Bodoni MT Condensed"/>
              </w:rPr>
            </w:pPr>
          </w:p>
          <w:p w14:paraId="2C61DB81" w14:textId="03CBC761" w:rsidR="00280370" w:rsidRPr="003F741B" w:rsidRDefault="00280370" w:rsidP="00280370">
            <w:pPr>
              <w:widowControl w:val="0"/>
              <w:pBdr>
                <w:top w:val="nil"/>
                <w:left w:val="nil"/>
                <w:bottom w:val="nil"/>
                <w:right w:val="nil"/>
                <w:between w:val="nil"/>
              </w:pBdr>
              <w:spacing w:line="240" w:lineRule="auto"/>
              <w:ind w:firstLine="596"/>
              <w:contextualSpacing/>
              <w:jc w:val="both"/>
            </w:pPr>
            <w:r w:rsidRPr="003F741B">
              <w:t>Ще бъдат използвани индикатори за начален и краен ефект от изпълнението на проекта. Предвид тригодишния период за изпълнение, са въведени междинни стойности на индикаторите за ефект.</w:t>
            </w:r>
          </w:p>
          <w:p w14:paraId="412EBEE7"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395E71FE" w14:textId="77777777" w:rsidR="00A0618C" w:rsidRPr="003F741B" w:rsidRDefault="00A0618C" w:rsidP="00280370">
            <w:pPr>
              <w:widowControl w:val="0"/>
              <w:pBdr>
                <w:top w:val="nil"/>
                <w:left w:val="nil"/>
                <w:bottom w:val="nil"/>
                <w:right w:val="nil"/>
                <w:between w:val="nil"/>
              </w:pBdr>
              <w:spacing w:line="240" w:lineRule="auto"/>
              <w:ind w:firstLine="596"/>
              <w:jc w:val="both"/>
            </w:pPr>
          </w:p>
          <w:p w14:paraId="32358C91" w14:textId="38782BD4" w:rsidR="00280370" w:rsidRPr="003F741B" w:rsidRDefault="00280370">
            <w:pPr>
              <w:widowControl w:val="0"/>
              <w:pBdr>
                <w:top w:val="nil"/>
                <w:left w:val="nil"/>
                <w:bottom w:val="nil"/>
                <w:right w:val="nil"/>
                <w:between w:val="nil"/>
              </w:pBdr>
              <w:spacing w:line="240" w:lineRule="auto"/>
              <w:ind w:firstLine="596"/>
              <w:contextualSpacing/>
              <w:jc w:val="both"/>
            </w:pPr>
            <w:r w:rsidRPr="003F741B">
              <w:t>-</w:t>
            </w:r>
            <w:r w:rsidRPr="003F741B">
              <w:tab/>
            </w:r>
          </w:p>
          <w:p w14:paraId="4B5E602E"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7E9CA5D1" w14:textId="7A1377C0" w:rsidR="00280370" w:rsidRPr="003F741B" w:rsidRDefault="00280370" w:rsidP="00280370">
            <w:pPr>
              <w:widowControl w:val="0"/>
              <w:pBdr>
                <w:top w:val="nil"/>
                <w:left w:val="nil"/>
                <w:bottom w:val="nil"/>
                <w:right w:val="nil"/>
                <w:between w:val="nil"/>
              </w:pBdr>
              <w:spacing w:line="240" w:lineRule="auto"/>
              <w:contextualSpacing/>
              <w:jc w:val="both"/>
              <w:rPr>
                <w:b/>
              </w:rPr>
            </w:pPr>
            <w:r w:rsidRPr="003F741B">
              <w:rPr>
                <w:b/>
              </w:rPr>
              <w:t xml:space="preserve">ЕТАП </w:t>
            </w:r>
            <w:r w:rsidR="007F795E" w:rsidRPr="003F741B">
              <w:rPr>
                <w:b/>
              </w:rPr>
              <w:t>1</w:t>
            </w:r>
            <w:r w:rsidRPr="003F741B">
              <w:rPr>
                <w:b/>
              </w:rPr>
              <w:t>:</w:t>
            </w:r>
            <w:r w:rsidRPr="003F741B">
              <w:rPr>
                <w:b/>
                <w:lang w:val="en-US"/>
              </w:rPr>
              <w:t xml:space="preserve"> </w:t>
            </w:r>
            <w:r w:rsidR="004B1C3C" w:rsidRPr="003F741B">
              <w:rPr>
                <w:b/>
              </w:rPr>
              <w:t>Подобр</w:t>
            </w:r>
            <w:r w:rsidR="004B1C3C" w:rsidRPr="003F741B">
              <w:rPr>
                <w:b/>
                <w:lang w:val="en-US"/>
              </w:rPr>
              <w:t>eно</w:t>
            </w:r>
            <w:r w:rsidR="004B1C3C" w:rsidRPr="003F741B">
              <w:rPr>
                <w:b/>
              </w:rPr>
              <w:t xml:space="preserve"> </w:t>
            </w:r>
            <w:r w:rsidRPr="003F741B">
              <w:rPr>
                <w:b/>
              </w:rPr>
              <w:t xml:space="preserve">обслужване на гражданите в пост-кризисната ситуация за </w:t>
            </w:r>
            <w:r w:rsidR="007F795E" w:rsidRPr="003F741B">
              <w:rPr>
                <w:b/>
              </w:rPr>
              <w:t xml:space="preserve">27 </w:t>
            </w:r>
            <w:r w:rsidRPr="003F741B">
              <w:rPr>
                <w:b/>
              </w:rPr>
              <w:t xml:space="preserve">ОДМВР и СДВР </w:t>
            </w:r>
          </w:p>
          <w:p w14:paraId="5A922C59"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34BC420D" w14:textId="77777777" w:rsidR="00280370" w:rsidRPr="003F741B" w:rsidRDefault="00280370" w:rsidP="00280370">
            <w:pPr>
              <w:widowControl w:val="0"/>
              <w:numPr>
                <w:ilvl w:val="0"/>
                <w:numId w:val="1"/>
              </w:numPr>
              <w:pBdr>
                <w:top w:val="nil"/>
                <w:left w:val="nil"/>
                <w:bottom w:val="nil"/>
                <w:right w:val="nil"/>
                <w:between w:val="nil"/>
              </w:pBdr>
              <w:spacing w:line="240" w:lineRule="auto"/>
              <w:contextualSpacing/>
              <w:jc w:val="both"/>
            </w:pPr>
            <w:r w:rsidRPr="003F741B">
              <w:t>Покритие на патрулно-постовата дейност с оборудване, предотвратяващо корупционно поведение и практики в ОДМВР и СДВР (надграждане на текущо изпълняван проект) –;</w:t>
            </w:r>
          </w:p>
          <w:p w14:paraId="353EBFE5" w14:textId="57E5F603" w:rsidR="00280370" w:rsidRPr="003F741B" w:rsidRDefault="00280370" w:rsidP="00280370">
            <w:pPr>
              <w:widowControl w:val="0"/>
              <w:pBdr>
                <w:top w:val="nil"/>
                <w:left w:val="nil"/>
                <w:bottom w:val="nil"/>
                <w:right w:val="nil"/>
                <w:between w:val="nil"/>
              </w:pBdr>
              <w:spacing w:line="240" w:lineRule="auto"/>
              <w:ind w:firstLine="596"/>
              <w:contextualSpacing/>
              <w:jc w:val="both"/>
            </w:pPr>
            <w:r w:rsidRPr="003F741B">
              <w:t>-</w:t>
            </w:r>
            <w:r w:rsidRPr="003F741B">
              <w:tab/>
              <w:t xml:space="preserve">Начална стойност – </w:t>
            </w:r>
            <w:r w:rsidR="00206392" w:rsidRPr="003F741B">
              <w:rPr>
                <w:lang w:val="en-US"/>
              </w:rPr>
              <w:t>39</w:t>
            </w:r>
            <w:r w:rsidRPr="003F741B">
              <w:t>% [ I-во шестмесечие на 2022 г.]</w:t>
            </w:r>
          </w:p>
          <w:p w14:paraId="43547F7F" w14:textId="04468CA8" w:rsidR="00280370" w:rsidRPr="003F741B" w:rsidRDefault="00280370" w:rsidP="00280370">
            <w:pPr>
              <w:widowControl w:val="0"/>
              <w:pBdr>
                <w:top w:val="nil"/>
                <w:left w:val="nil"/>
                <w:bottom w:val="nil"/>
                <w:right w:val="nil"/>
                <w:between w:val="nil"/>
              </w:pBdr>
              <w:spacing w:line="240" w:lineRule="auto"/>
              <w:ind w:firstLine="596"/>
              <w:contextualSpacing/>
              <w:jc w:val="both"/>
            </w:pPr>
            <w:r w:rsidRPr="003F741B">
              <w:t>-</w:t>
            </w:r>
            <w:r w:rsidRPr="003F741B">
              <w:tab/>
              <w:t xml:space="preserve">Крайна стойност – </w:t>
            </w:r>
            <w:r w:rsidR="001F47A2" w:rsidRPr="003F741B">
              <w:rPr>
                <w:lang w:val="en-US"/>
              </w:rPr>
              <w:t>70</w:t>
            </w:r>
            <w:r w:rsidRPr="003F741B">
              <w:t xml:space="preserve">% [II-ро шестмесечие на </w:t>
            </w:r>
            <w:r w:rsidR="001C0A0F" w:rsidRPr="003F741B">
              <w:t>2023</w:t>
            </w:r>
            <w:r w:rsidRPr="003F741B">
              <w:t>г.]</w:t>
            </w:r>
          </w:p>
          <w:p w14:paraId="1BABF3AB" w14:textId="77777777" w:rsidR="00280370" w:rsidRPr="003F741B" w:rsidRDefault="00280370" w:rsidP="00280370">
            <w:pPr>
              <w:widowControl w:val="0"/>
              <w:pBdr>
                <w:top w:val="nil"/>
                <w:left w:val="nil"/>
                <w:bottom w:val="nil"/>
                <w:right w:val="nil"/>
                <w:between w:val="nil"/>
              </w:pBdr>
              <w:spacing w:line="240" w:lineRule="auto"/>
              <w:ind w:firstLine="596"/>
              <w:contextualSpacing/>
              <w:jc w:val="both"/>
            </w:pPr>
          </w:p>
          <w:p w14:paraId="7EE29E8F"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18460122" w14:textId="2735D465" w:rsidR="00280370" w:rsidRPr="003F741B" w:rsidRDefault="00280370" w:rsidP="00280370">
            <w:pPr>
              <w:widowControl w:val="0"/>
              <w:pBdr>
                <w:top w:val="nil"/>
                <w:left w:val="nil"/>
                <w:bottom w:val="nil"/>
                <w:right w:val="nil"/>
                <w:between w:val="nil"/>
              </w:pBdr>
              <w:spacing w:line="240" w:lineRule="auto"/>
              <w:contextualSpacing/>
              <w:jc w:val="both"/>
              <w:rPr>
                <w:b/>
              </w:rPr>
            </w:pPr>
            <w:r w:rsidRPr="003F741B">
              <w:rPr>
                <w:b/>
              </w:rPr>
              <w:t xml:space="preserve"> </w:t>
            </w:r>
          </w:p>
          <w:p w14:paraId="50A635DD"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383B51FB"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45D58293"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78268DBE"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05488499"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4A139C67" w14:textId="6BE1911A" w:rsidR="00280370" w:rsidRPr="003F741B" w:rsidRDefault="006815DB" w:rsidP="00280370">
            <w:pPr>
              <w:widowControl w:val="0"/>
              <w:numPr>
                <w:ilvl w:val="0"/>
                <w:numId w:val="1"/>
              </w:numPr>
              <w:pBdr>
                <w:top w:val="nil"/>
                <w:left w:val="nil"/>
                <w:bottom w:val="nil"/>
                <w:right w:val="nil"/>
                <w:between w:val="nil"/>
              </w:pBdr>
              <w:spacing w:line="240" w:lineRule="auto"/>
              <w:contextualSpacing/>
              <w:jc w:val="both"/>
            </w:pPr>
            <w:r w:rsidRPr="003F741B">
              <w:t xml:space="preserve">Подобрен </w:t>
            </w:r>
            <w:r w:rsidR="00280370" w:rsidRPr="003F741B">
              <w:t xml:space="preserve">достъп на граждани до услуги – измерване чрез доставени </w:t>
            </w:r>
            <w:r w:rsidR="006F201A" w:rsidRPr="003F741B">
              <w:t>и функциониращи</w:t>
            </w:r>
            <w:r w:rsidR="00A62F5E" w:rsidRPr="003F741B">
              <w:t xml:space="preserve"> </w:t>
            </w:r>
            <w:r w:rsidR="00280370" w:rsidRPr="003F741B">
              <w:t>електронни терминали;</w:t>
            </w:r>
          </w:p>
          <w:p w14:paraId="6D63E572" w14:textId="77777777" w:rsidR="00280370" w:rsidRPr="003F741B" w:rsidRDefault="00280370" w:rsidP="00280370">
            <w:pPr>
              <w:widowControl w:val="0"/>
              <w:pBdr>
                <w:top w:val="nil"/>
                <w:left w:val="nil"/>
                <w:bottom w:val="nil"/>
                <w:right w:val="nil"/>
                <w:between w:val="nil"/>
              </w:pBdr>
              <w:spacing w:line="240" w:lineRule="auto"/>
              <w:ind w:firstLine="596"/>
              <w:contextualSpacing/>
              <w:jc w:val="both"/>
            </w:pPr>
            <w:r w:rsidRPr="003F741B">
              <w:t>-</w:t>
            </w:r>
            <w:r w:rsidRPr="003F741B">
              <w:tab/>
              <w:t>Начална стойност - 0 [ I-во шестмесечие на 202</w:t>
            </w:r>
            <w:r w:rsidRPr="003F741B">
              <w:rPr>
                <w:lang w:val="en-US"/>
              </w:rPr>
              <w:t>2</w:t>
            </w:r>
            <w:r w:rsidRPr="003F741B">
              <w:t xml:space="preserve"> г.]</w:t>
            </w:r>
          </w:p>
          <w:p w14:paraId="2C6631F0" w14:textId="77777777" w:rsidR="00280370" w:rsidRPr="003F741B" w:rsidRDefault="00280370" w:rsidP="00280370">
            <w:pPr>
              <w:widowControl w:val="0"/>
              <w:pBdr>
                <w:top w:val="nil"/>
                <w:left w:val="nil"/>
                <w:bottom w:val="nil"/>
                <w:right w:val="nil"/>
                <w:between w:val="nil"/>
              </w:pBdr>
              <w:spacing w:line="240" w:lineRule="auto"/>
              <w:ind w:firstLine="596"/>
              <w:contextualSpacing/>
              <w:jc w:val="both"/>
            </w:pPr>
            <w:r w:rsidRPr="003F741B">
              <w:t>-</w:t>
            </w:r>
            <w:r w:rsidRPr="003F741B">
              <w:tab/>
              <w:t xml:space="preserve">Крайна стойност – </w:t>
            </w:r>
            <w:r w:rsidRPr="003F741B">
              <w:rPr>
                <w:lang w:val="en-US"/>
              </w:rPr>
              <w:t>180</w:t>
            </w:r>
            <w:r w:rsidRPr="003F741B">
              <w:t xml:space="preserve"> [ II-ро шестмесечие на 202</w:t>
            </w:r>
            <w:r w:rsidRPr="003F741B">
              <w:rPr>
                <w:lang w:val="en-US"/>
              </w:rPr>
              <w:t>3</w:t>
            </w:r>
            <w:r w:rsidRPr="003F741B">
              <w:t xml:space="preserve"> г.]</w:t>
            </w:r>
          </w:p>
          <w:p w14:paraId="679690D6"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29AC1279"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32AB1269" w14:textId="77777777" w:rsidR="00280370" w:rsidRPr="003F741B" w:rsidRDefault="00280370" w:rsidP="00280370">
            <w:pPr>
              <w:widowControl w:val="0"/>
              <w:pBdr>
                <w:top w:val="nil"/>
                <w:left w:val="nil"/>
                <w:bottom w:val="nil"/>
                <w:right w:val="nil"/>
                <w:between w:val="nil"/>
              </w:pBdr>
              <w:spacing w:line="240" w:lineRule="auto"/>
              <w:ind w:firstLine="596"/>
              <w:jc w:val="both"/>
            </w:pPr>
          </w:p>
          <w:p w14:paraId="67EE126B" w14:textId="36CC4331" w:rsidR="00280370" w:rsidRPr="003F741B" w:rsidRDefault="00280370" w:rsidP="00280370">
            <w:pPr>
              <w:widowControl w:val="0"/>
              <w:numPr>
                <w:ilvl w:val="0"/>
                <w:numId w:val="1"/>
              </w:numPr>
              <w:pBdr>
                <w:top w:val="nil"/>
                <w:left w:val="nil"/>
                <w:bottom w:val="nil"/>
                <w:right w:val="nil"/>
                <w:between w:val="nil"/>
              </w:pBdr>
              <w:spacing w:line="240" w:lineRule="auto"/>
              <w:contextualSpacing/>
              <w:jc w:val="both"/>
            </w:pPr>
            <w:r w:rsidRPr="003F741B">
              <w:t>Повишен експертен капацитет на служителите</w:t>
            </w:r>
            <w:r w:rsidR="000235B0" w:rsidRPr="003F741B">
              <w:t>, свързан с прием и обслужване на гражданите</w:t>
            </w:r>
            <w:r w:rsidRPr="003F741B">
              <w:t xml:space="preserve"> – </w:t>
            </w:r>
            <w:r w:rsidR="00F523FC" w:rsidRPr="003F741B">
              <w:t>брой обучени служители</w:t>
            </w:r>
            <w:r w:rsidRPr="003F741B">
              <w:t>;</w:t>
            </w:r>
          </w:p>
          <w:p w14:paraId="33458FA1" w14:textId="77777777" w:rsidR="00280370" w:rsidRPr="003F741B" w:rsidRDefault="00280370" w:rsidP="00280370">
            <w:pPr>
              <w:widowControl w:val="0"/>
              <w:pBdr>
                <w:top w:val="nil"/>
                <w:left w:val="nil"/>
                <w:bottom w:val="nil"/>
                <w:right w:val="nil"/>
                <w:between w:val="nil"/>
              </w:pBdr>
              <w:spacing w:line="240" w:lineRule="auto"/>
              <w:ind w:firstLine="596"/>
              <w:contextualSpacing/>
              <w:jc w:val="both"/>
            </w:pPr>
            <w:r w:rsidRPr="003F741B">
              <w:t>-</w:t>
            </w:r>
            <w:r w:rsidRPr="003F741B">
              <w:tab/>
              <w:t>Начална стойност - 0 [ I-во шестмесечие на 2021 г.]</w:t>
            </w:r>
          </w:p>
          <w:p w14:paraId="0EA3D787" w14:textId="553A7203" w:rsidR="00F04FA5" w:rsidRPr="003F741B" w:rsidRDefault="00280370" w:rsidP="000235B0">
            <w:pPr>
              <w:widowControl w:val="0"/>
              <w:pBdr>
                <w:top w:val="nil"/>
                <w:left w:val="nil"/>
                <w:bottom w:val="nil"/>
                <w:right w:val="nil"/>
                <w:between w:val="nil"/>
              </w:pBdr>
              <w:spacing w:line="240" w:lineRule="auto"/>
              <w:ind w:firstLine="596"/>
              <w:contextualSpacing/>
              <w:jc w:val="both"/>
            </w:pPr>
            <w:r w:rsidRPr="003F741B">
              <w:t>-</w:t>
            </w:r>
            <w:r w:rsidRPr="003F741B">
              <w:tab/>
              <w:t xml:space="preserve">Крайна стойност – </w:t>
            </w:r>
            <w:r w:rsidR="000235B0" w:rsidRPr="003F741B">
              <w:t xml:space="preserve">150 </w:t>
            </w:r>
            <w:r w:rsidRPr="003F741B">
              <w:t>[ II-ро шестмесечие на 202</w:t>
            </w:r>
            <w:r w:rsidRPr="003F741B">
              <w:rPr>
                <w:lang w:val="en-US"/>
              </w:rPr>
              <w:t>3</w:t>
            </w:r>
            <w:r w:rsidRPr="003F741B">
              <w:t xml:space="preserve"> г.]</w:t>
            </w:r>
          </w:p>
        </w:tc>
      </w:tr>
      <w:tr w:rsidR="00F834E7" w:rsidRPr="008C5552" w14:paraId="7D47533B" w14:textId="77777777" w:rsidTr="00573C5F">
        <w:tc>
          <w:tcPr>
            <w:tcW w:w="10916" w:type="dxa"/>
            <w:shd w:val="clear" w:color="auto" w:fill="auto"/>
            <w:tcMar>
              <w:top w:w="100" w:type="dxa"/>
              <w:left w:w="100" w:type="dxa"/>
              <w:bottom w:w="100" w:type="dxa"/>
              <w:right w:w="100" w:type="dxa"/>
            </w:tcMar>
          </w:tcPr>
          <w:p w14:paraId="366289A5" w14:textId="77777777" w:rsidR="00FE7C56" w:rsidRPr="008C5552"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8C5552">
              <w:rPr>
                <w:b/>
              </w:rPr>
              <w:t>Изисква ли реализацията на проекта провеждане на процедура по ЗОП?</w:t>
            </w:r>
          </w:p>
        </w:tc>
      </w:tr>
      <w:tr w:rsidR="00F834E7" w:rsidRPr="008C5552" w14:paraId="6ECE00AC" w14:textId="77777777" w:rsidTr="00573C5F">
        <w:tc>
          <w:tcPr>
            <w:tcW w:w="10916" w:type="dxa"/>
            <w:shd w:val="clear" w:color="auto" w:fill="auto"/>
            <w:tcMar>
              <w:top w:w="100" w:type="dxa"/>
              <w:left w:w="100" w:type="dxa"/>
              <w:bottom w:w="100" w:type="dxa"/>
              <w:right w:w="100" w:type="dxa"/>
            </w:tcMar>
          </w:tcPr>
          <w:p w14:paraId="34510BE6" w14:textId="77777777" w:rsidR="00345267" w:rsidRPr="008C5552" w:rsidRDefault="00345267" w:rsidP="00345267">
            <w:pPr>
              <w:widowControl w:val="0"/>
              <w:pBdr>
                <w:top w:val="nil"/>
                <w:left w:val="nil"/>
                <w:bottom w:val="nil"/>
                <w:right w:val="nil"/>
                <w:between w:val="nil"/>
              </w:pBdr>
              <w:spacing w:line="240" w:lineRule="auto"/>
              <w:ind w:firstLine="596"/>
              <w:jc w:val="both"/>
            </w:pPr>
            <w:r w:rsidRPr="008C5552">
              <w:t>Дейност 1: изисква се провеждане на процедури по ЗОП</w:t>
            </w:r>
            <w:r w:rsidR="00073EAC">
              <w:rPr>
                <w:lang w:val="en-US"/>
              </w:rPr>
              <w:t>.</w:t>
            </w:r>
            <w:r w:rsidR="00073EAC">
              <w:t xml:space="preserve"> Обществените поръчки ще се извършват по реда на Закона за обществени поръчки и Правилника за прилагане на Закона за обществените поръчки с възложител дирекция „Комуникационни и информационни системи“-МВР.</w:t>
            </w:r>
          </w:p>
          <w:p w14:paraId="24424DFF" w14:textId="77777777" w:rsidR="00345267" w:rsidRPr="008C5552" w:rsidRDefault="00345267" w:rsidP="00345267">
            <w:pPr>
              <w:widowControl w:val="0"/>
              <w:pBdr>
                <w:top w:val="nil"/>
                <w:left w:val="nil"/>
                <w:bottom w:val="nil"/>
                <w:right w:val="nil"/>
                <w:between w:val="nil"/>
              </w:pBdr>
              <w:spacing w:line="240" w:lineRule="auto"/>
              <w:jc w:val="both"/>
            </w:pPr>
          </w:p>
          <w:p w14:paraId="1EB70881" w14:textId="77777777" w:rsidR="00345267" w:rsidRPr="008C5552" w:rsidRDefault="00345267" w:rsidP="00802AA3">
            <w:pPr>
              <w:widowControl w:val="0"/>
              <w:pBdr>
                <w:top w:val="nil"/>
                <w:left w:val="nil"/>
                <w:bottom w:val="nil"/>
                <w:right w:val="nil"/>
                <w:between w:val="nil"/>
              </w:pBdr>
              <w:spacing w:line="240" w:lineRule="auto"/>
              <w:ind w:firstLine="596"/>
              <w:jc w:val="both"/>
              <w:rPr>
                <w:color w:val="9BBB59" w:themeColor="accent3"/>
              </w:rPr>
            </w:pPr>
            <w:r w:rsidRPr="008C5552">
              <w:t xml:space="preserve">Дейност </w:t>
            </w:r>
            <w:r w:rsidR="00B51484" w:rsidRPr="001E646A">
              <w:t>2</w:t>
            </w:r>
            <w:r w:rsidRPr="008C5552">
              <w:t>: изисква се провеждане на процедури по ЗОП – изброени по-долу по предмет и стойност на поръчките.</w:t>
            </w:r>
            <w:r w:rsidR="00073EAC">
              <w:t xml:space="preserve"> </w:t>
            </w:r>
            <w:r w:rsidR="00073EAC" w:rsidRPr="00073EAC">
              <w:t xml:space="preserve">Обществените поръчки ще се извършват по реда на Закона за обществени поръчки и Правилника за прилагане на Закона за обществените поръчки с възложител </w:t>
            </w:r>
            <w:r w:rsidR="00812015">
              <w:t>Главна дирекция „Национална полиция“.</w:t>
            </w:r>
          </w:p>
        </w:tc>
      </w:tr>
      <w:tr w:rsidR="00F834E7" w:rsidRPr="008C5552" w14:paraId="4BD5A859" w14:textId="77777777" w:rsidTr="00573C5F">
        <w:tc>
          <w:tcPr>
            <w:tcW w:w="10916" w:type="dxa"/>
            <w:shd w:val="clear" w:color="auto" w:fill="auto"/>
            <w:tcMar>
              <w:top w:w="100" w:type="dxa"/>
              <w:left w:w="100" w:type="dxa"/>
              <w:bottom w:w="100" w:type="dxa"/>
              <w:right w:w="100" w:type="dxa"/>
            </w:tcMar>
          </w:tcPr>
          <w:p w14:paraId="6FFCAF15" w14:textId="77777777" w:rsidR="00FE7C56" w:rsidRPr="008C5552" w:rsidRDefault="000233E8" w:rsidP="000750BB">
            <w:pPr>
              <w:pStyle w:val="ListParagraph"/>
              <w:widowControl w:val="0"/>
              <w:numPr>
                <w:ilvl w:val="1"/>
                <w:numId w:val="2"/>
              </w:numPr>
              <w:pBdr>
                <w:top w:val="nil"/>
                <w:left w:val="nil"/>
                <w:bottom w:val="nil"/>
                <w:right w:val="nil"/>
                <w:between w:val="nil"/>
              </w:pBdr>
              <w:spacing w:line="240" w:lineRule="auto"/>
              <w:jc w:val="both"/>
              <w:rPr>
                <w:b/>
              </w:rPr>
            </w:pPr>
            <w:r w:rsidRPr="008C5552">
              <w:rPr>
                <w:b/>
              </w:rPr>
              <w:t>Ако се изисква процедура по ЗОП, каква част от дейностите и финансовият ресурс ще бъдат предмет на обществената поръчка?</w:t>
            </w:r>
          </w:p>
        </w:tc>
      </w:tr>
      <w:tr w:rsidR="00F834E7" w:rsidRPr="008C5552" w14:paraId="6D5FAFDC" w14:textId="77777777" w:rsidTr="00573C5F">
        <w:trPr>
          <w:trHeight w:val="450"/>
        </w:trPr>
        <w:tc>
          <w:tcPr>
            <w:tcW w:w="10916" w:type="dxa"/>
            <w:shd w:val="clear" w:color="auto" w:fill="auto"/>
            <w:tcMar>
              <w:top w:w="100" w:type="dxa"/>
              <w:left w:w="100" w:type="dxa"/>
              <w:bottom w:w="100" w:type="dxa"/>
              <w:right w:w="100" w:type="dxa"/>
            </w:tcMar>
          </w:tcPr>
          <w:p w14:paraId="5EA83193" w14:textId="77777777" w:rsidR="009736E2" w:rsidRPr="000E384B" w:rsidRDefault="00C035F1" w:rsidP="00802AA3">
            <w:pPr>
              <w:widowControl w:val="0"/>
              <w:pBdr>
                <w:top w:val="nil"/>
                <w:left w:val="nil"/>
                <w:bottom w:val="nil"/>
                <w:right w:val="nil"/>
                <w:between w:val="nil"/>
              </w:pBdr>
              <w:spacing w:line="240" w:lineRule="auto"/>
              <w:ind w:firstLine="596"/>
              <w:jc w:val="both"/>
              <w:rPr>
                <w:b/>
              </w:rPr>
            </w:pPr>
            <w:r w:rsidRPr="000E384B">
              <w:rPr>
                <w:b/>
              </w:rPr>
              <w:t>Дейност 1:</w:t>
            </w:r>
          </w:p>
          <w:p w14:paraId="7582CD09" w14:textId="77777777" w:rsidR="009736E2" w:rsidRPr="008C5552" w:rsidRDefault="009736E2" w:rsidP="009736E2">
            <w:pPr>
              <w:widowControl w:val="0"/>
              <w:pBdr>
                <w:top w:val="nil"/>
                <w:left w:val="nil"/>
                <w:bottom w:val="nil"/>
                <w:right w:val="nil"/>
                <w:between w:val="nil"/>
              </w:pBdr>
              <w:spacing w:line="240" w:lineRule="auto"/>
              <w:ind w:firstLine="596"/>
              <w:jc w:val="both"/>
            </w:pPr>
            <w:r w:rsidRPr="008C5552">
              <w:rPr>
                <w:b/>
              </w:rPr>
              <w:t>Дейност 1</w:t>
            </w:r>
            <w:r w:rsidR="00C035F1">
              <w:rPr>
                <w:b/>
              </w:rPr>
              <w:t>.1</w:t>
            </w:r>
            <w:r w:rsidRPr="008C5552">
              <w:rPr>
                <w:b/>
              </w:rPr>
              <w:t>:</w:t>
            </w:r>
            <w:r w:rsidRPr="008C5552">
              <w:t xml:space="preserve"> 99%</w:t>
            </w:r>
          </w:p>
          <w:p w14:paraId="3600BD0B" w14:textId="77777777" w:rsidR="009736E2" w:rsidRPr="008C5552" w:rsidRDefault="009736E2" w:rsidP="009736E2">
            <w:pPr>
              <w:widowControl w:val="0"/>
              <w:pBdr>
                <w:top w:val="nil"/>
                <w:left w:val="nil"/>
                <w:bottom w:val="nil"/>
                <w:right w:val="nil"/>
                <w:between w:val="nil"/>
              </w:pBdr>
              <w:spacing w:line="240" w:lineRule="auto"/>
              <w:ind w:firstLine="596"/>
              <w:jc w:val="both"/>
            </w:pPr>
            <w:r w:rsidRPr="008C5552">
              <w:rPr>
                <w:b/>
              </w:rPr>
              <w:t xml:space="preserve">Дейност </w:t>
            </w:r>
            <w:r w:rsidR="00C035F1">
              <w:rPr>
                <w:b/>
              </w:rPr>
              <w:t>1.</w:t>
            </w:r>
            <w:r w:rsidRPr="008C5552">
              <w:rPr>
                <w:b/>
              </w:rPr>
              <w:t>2:</w:t>
            </w:r>
            <w:r w:rsidRPr="008C5552">
              <w:t xml:space="preserve"> 95%</w:t>
            </w:r>
          </w:p>
          <w:p w14:paraId="556122B1" w14:textId="77777777" w:rsidR="009736E2" w:rsidRPr="008C5552" w:rsidRDefault="009736E2" w:rsidP="00802AA3">
            <w:pPr>
              <w:widowControl w:val="0"/>
              <w:pBdr>
                <w:top w:val="nil"/>
                <w:left w:val="nil"/>
                <w:bottom w:val="nil"/>
                <w:right w:val="nil"/>
                <w:between w:val="nil"/>
              </w:pBdr>
              <w:spacing w:line="240" w:lineRule="auto"/>
              <w:ind w:firstLine="596"/>
              <w:jc w:val="both"/>
            </w:pPr>
          </w:p>
          <w:p w14:paraId="0A7CB606" w14:textId="77777777" w:rsidR="009736E2" w:rsidRPr="00893532" w:rsidRDefault="009736E2" w:rsidP="003A6D44">
            <w:pPr>
              <w:widowControl w:val="0"/>
              <w:pBdr>
                <w:top w:val="nil"/>
                <w:left w:val="nil"/>
                <w:bottom w:val="nil"/>
                <w:right w:val="nil"/>
                <w:between w:val="nil"/>
              </w:pBdr>
              <w:spacing w:line="240" w:lineRule="auto"/>
              <w:ind w:firstLine="596"/>
              <w:jc w:val="both"/>
              <w:rPr>
                <w:b/>
              </w:rPr>
            </w:pPr>
            <w:r w:rsidRPr="008C5552">
              <w:rPr>
                <w:b/>
              </w:rPr>
              <w:t xml:space="preserve">Дейност </w:t>
            </w:r>
            <w:r w:rsidR="0089275D">
              <w:rPr>
                <w:b/>
              </w:rPr>
              <w:t>2</w:t>
            </w:r>
            <w:r w:rsidRPr="008C5552">
              <w:rPr>
                <w:b/>
              </w:rPr>
              <w:t>:</w:t>
            </w:r>
            <w:r w:rsidR="008A5D0B">
              <w:rPr>
                <w:b/>
                <w:lang w:val="en-US"/>
              </w:rPr>
              <w:t xml:space="preserve"> </w:t>
            </w:r>
            <w:r w:rsidR="001A5254" w:rsidRPr="00280370">
              <w:t>98,</w:t>
            </w:r>
            <w:r w:rsidR="00260C7B" w:rsidRPr="00280370">
              <w:t>8</w:t>
            </w:r>
            <w:r w:rsidR="00654D40" w:rsidRPr="00280370">
              <w:rPr>
                <w:lang w:val="de-DE"/>
              </w:rPr>
              <w:t>5</w:t>
            </w:r>
            <w:r w:rsidR="00260C7B" w:rsidRPr="00280370">
              <w:t xml:space="preserve"> </w:t>
            </w:r>
            <w:r w:rsidR="001A5254" w:rsidRPr="00280370">
              <w:t>%</w:t>
            </w:r>
            <w:r w:rsidR="00E4401D">
              <w:t xml:space="preserve"> Общо</w:t>
            </w:r>
          </w:p>
        </w:tc>
      </w:tr>
      <w:tr w:rsidR="00F834E7" w:rsidRPr="008C5552" w14:paraId="624FC34D" w14:textId="77777777" w:rsidTr="00573C5F">
        <w:trPr>
          <w:trHeight w:val="450"/>
        </w:trPr>
        <w:tc>
          <w:tcPr>
            <w:tcW w:w="10916" w:type="dxa"/>
            <w:shd w:val="clear" w:color="auto" w:fill="auto"/>
            <w:tcMar>
              <w:top w:w="100" w:type="dxa"/>
              <w:left w:w="100" w:type="dxa"/>
              <w:bottom w:w="100" w:type="dxa"/>
              <w:right w:w="100" w:type="dxa"/>
            </w:tcMar>
          </w:tcPr>
          <w:p w14:paraId="0AEA8728" w14:textId="77777777" w:rsidR="00FE7C56" w:rsidRPr="008C5552" w:rsidRDefault="000233E8" w:rsidP="000750BB">
            <w:pPr>
              <w:pStyle w:val="ListParagraph"/>
              <w:widowControl w:val="0"/>
              <w:numPr>
                <w:ilvl w:val="1"/>
                <w:numId w:val="2"/>
              </w:numPr>
              <w:spacing w:line="240" w:lineRule="auto"/>
              <w:jc w:val="both"/>
              <w:rPr>
                <w:b/>
              </w:rPr>
            </w:pPr>
            <w:r w:rsidRPr="008C5552">
              <w:rPr>
                <w:b/>
              </w:rPr>
              <w:t>Ако се изисква процедура по ЗОП, какъв е индикативният график за изпълнението ѝ?</w:t>
            </w:r>
          </w:p>
        </w:tc>
      </w:tr>
      <w:tr w:rsidR="00F834E7" w:rsidRPr="008C5552" w14:paraId="381D8BFA" w14:textId="77777777" w:rsidTr="00573C5F">
        <w:trPr>
          <w:trHeight w:val="450"/>
        </w:trPr>
        <w:tc>
          <w:tcPr>
            <w:tcW w:w="10916" w:type="dxa"/>
            <w:shd w:val="clear" w:color="auto" w:fill="auto"/>
            <w:tcMar>
              <w:top w:w="100" w:type="dxa"/>
              <w:left w:w="100" w:type="dxa"/>
              <w:bottom w:w="100" w:type="dxa"/>
              <w:right w:w="100" w:type="dxa"/>
            </w:tcMar>
          </w:tcPr>
          <w:p w14:paraId="29043C89" w14:textId="77777777" w:rsidR="000D6409" w:rsidRDefault="000D6409" w:rsidP="000D6409">
            <w:pPr>
              <w:widowControl w:val="0"/>
              <w:pBdr>
                <w:top w:val="nil"/>
                <w:left w:val="nil"/>
                <w:bottom w:val="nil"/>
                <w:right w:val="nil"/>
                <w:between w:val="nil"/>
              </w:pBdr>
              <w:spacing w:line="240" w:lineRule="auto"/>
              <w:ind w:firstLine="596"/>
              <w:jc w:val="both"/>
              <w:rPr>
                <w:b/>
              </w:rPr>
            </w:pPr>
            <w:r w:rsidRPr="008C5552">
              <w:rPr>
                <w:b/>
              </w:rPr>
              <w:t>Дейност 1:</w:t>
            </w:r>
          </w:p>
          <w:p w14:paraId="22932C43" w14:textId="77777777" w:rsidR="006B3D5C" w:rsidRPr="006B3D5C" w:rsidRDefault="006B3D5C" w:rsidP="006B3D5C">
            <w:pPr>
              <w:widowControl w:val="0"/>
              <w:pBdr>
                <w:top w:val="nil"/>
                <w:left w:val="nil"/>
                <w:bottom w:val="nil"/>
                <w:right w:val="nil"/>
                <w:between w:val="nil"/>
              </w:pBdr>
              <w:spacing w:line="240" w:lineRule="auto"/>
              <w:ind w:firstLine="596"/>
              <w:jc w:val="both"/>
            </w:pPr>
            <w:r w:rsidRPr="006B3D5C">
              <w:rPr>
                <w:b/>
              </w:rPr>
              <w:t>Предмет на обществената поръчка</w:t>
            </w:r>
            <w:r w:rsidRPr="006B3D5C">
              <w:rPr>
                <w:b/>
                <w:lang w:val="en-US"/>
              </w:rPr>
              <w:t>:</w:t>
            </w:r>
            <w:r w:rsidRPr="006B3D5C">
              <w:t xml:space="preserve"> „Изграждане на национална интелигентна система за сигурност (НИСС)“</w:t>
            </w:r>
            <w:r w:rsidRPr="006B3D5C">
              <w:rPr>
                <w:lang w:val="en-US"/>
              </w:rPr>
              <w:t>.</w:t>
            </w:r>
          </w:p>
          <w:p w14:paraId="0315CDAD" w14:textId="77777777" w:rsidR="006B3D5C" w:rsidRPr="006B3D5C" w:rsidRDefault="006B3D5C" w:rsidP="006B3D5C">
            <w:pPr>
              <w:widowControl w:val="0"/>
              <w:pBdr>
                <w:top w:val="nil"/>
                <w:left w:val="nil"/>
                <w:bottom w:val="nil"/>
                <w:right w:val="nil"/>
                <w:between w:val="nil"/>
              </w:pBdr>
              <w:spacing w:line="240" w:lineRule="auto"/>
              <w:ind w:firstLine="596"/>
              <w:jc w:val="both"/>
              <w:rPr>
                <w:b/>
              </w:rPr>
            </w:pPr>
            <w:r w:rsidRPr="006B3D5C">
              <w:rPr>
                <w:b/>
              </w:rPr>
              <w:t>Обект на обществената поръчка</w:t>
            </w:r>
            <w:r w:rsidRPr="006B3D5C">
              <w:rPr>
                <w:b/>
                <w:lang w:val="en-US"/>
              </w:rPr>
              <w:t xml:space="preserve">:  </w:t>
            </w:r>
          </w:p>
          <w:p w14:paraId="76801653" w14:textId="77777777" w:rsidR="006B3D5C" w:rsidRPr="006B3D5C" w:rsidRDefault="006B3D5C" w:rsidP="006B3D5C">
            <w:pPr>
              <w:widowControl w:val="0"/>
              <w:pBdr>
                <w:top w:val="nil"/>
                <w:left w:val="nil"/>
                <w:bottom w:val="nil"/>
                <w:right w:val="nil"/>
                <w:between w:val="nil"/>
              </w:pBdr>
              <w:spacing w:line="240" w:lineRule="auto"/>
              <w:ind w:firstLine="596"/>
              <w:jc w:val="both"/>
            </w:pPr>
            <w:r w:rsidRPr="006B3D5C">
              <w:rPr>
                <w:b/>
              </w:rPr>
              <w:t>1</w:t>
            </w:r>
            <w:r w:rsidRPr="006B3D5C">
              <w:t xml:space="preserve">  „Надграждане на ИАСС и интеграция с действащи информационни системи“. </w:t>
            </w:r>
          </w:p>
          <w:p w14:paraId="2AE55C00" w14:textId="77777777" w:rsidR="006B3D5C" w:rsidRPr="006B3D5C" w:rsidRDefault="006B3D5C" w:rsidP="006B3D5C">
            <w:pPr>
              <w:widowControl w:val="0"/>
              <w:pBdr>
                <w:top w:val="nil"/>
                <w:left w:val="nil"/>
                <w:bottom w:val="nil"/>
                <w:right w:val="nil"/>
                <w:between w:val="nil"/>
              </w:pBdr>
              <w:spacing w:line="240" w:lineRule="auto"/>
              <w:ind w:firstLine="596"/>
              <w:jc w:val="both"/>
            </w:pPr>
            <w:r w:rsidRPr="006B3D5C">
              <w:rPr>
                <w:b/>
              </w:rPr>
              <w:t>2</w:t>
            </w:r>
            <w:r w:rsidRPr="006B3D5C">
              <w:t xml:space="preserve"> „Надграждане на ГИС платформата на МВР за осигуряване на високотехнологични способности на национално ниво за превенция и устойчиво управление в сферата на обществената безопасност и анализ на информация от Критична инфраструктура, свързана с превенция на населението на територията на Р България“.</w:t>
            </w:r>
          </w:p>
          <w:p w14:paraId="3C07417E" w14:textId="77777777" w:rsidR="006B3D5C" w:rsidRPr="006B3D5C" w:rsidRDefault="006B3D5C" w:rsidP="006B3D5C">
            <w:pPr>
              <w:widowControl w:val="0"/>
              <w:pBdr>
                <w:top w:val="nil"/>
                <w:left w:val="nil"/>
                <w:bottom w:val="nil"/>
                <w:right w:val="nil"/>
                <w:between w:val="nil"/>
              </w:pBdr>
              <w:spacing w:line="240" w:lineRule="auto"/>
              <w:ind w:firstLine="596"/>
              <w:jc w:val="both"/>
            </w:pPr>
          </w:p>
          <w:p w14:paraId="7D686246" w14:textId="77777777" w:rsidR="006B3D5C" w:rsidRPr="006B3D5C" w:rsidRDefault="006B3D5C" w:rsidP="006B3D5C">
            <w:pPr>
              <w:widowControl w:val="0"/>
              <w:pBdr>
                <w:top w:val="nil"/>
                <w:left w:val="nil"/>
                <w:bottom w:val="nil"/>
                <w:right w:val="nil"/>
                <w:between w:val="nil"/>
              </w:pBdr>
              <w:spacing w:line="240" w:lineRule="auto"/>
              <w:ind w:firstLine="596"/>
              <w:jc w:val="both"/>
            </w:pPr>
            <w:r w:rsidRPr="006B3D5C">
              <w:rPr>
                <w:b/>
                <w:lang w:val="en-US"/>
              </w:rPr>
              <w:t>Възложител на обществената поръчка:</w:t>
            </w:r>
            <w:r w:rsidRPr="006B3D5C">
              <w:rPr>
                <w:lang w:val="en-US"/>
              </w:rPr>
              <w:t xml:space="preserve"> </w:t>
            </w:r>
            <w:r w:rsidRPr="006B3D5C">
              <w:t>Дирекция „Комуникационни и информационни системи“-МВР.</w:t>
            </w:r>
          </w:p>
          <w:p w14:paraId="288F2007" w14:textId="77777777" w:rsidR="006B3D5C" w:rsidRPr="006B3D5C" w:rsidRDefault="006B3D5C" w:rsidP="006B3D5C">
            <w:pPr>
              <w:widowControl w:val="0"/>
              <w:pBdr>
                <w:top w:val="nil"/>
                <w:left w:val="nil"/>
                <w:bottom w:val="nil"/>
                <w:right w:val="nil"/>
                <w:between w:val="nil"/>
              </w:pBdr>
              <w:spacing w:line="240" w:lineRule="auto"/>
              <w:ind w:firstLine="596"/>
              <w:jc w:val="both"/>
              <w:rPr>
                <w:lang w:val="en-US"/>
              </w:rPr>
            </w:pPr>
          </w:p>
          <w:p w14:paraId="15CC651E" w14:textId="77777777" w:rsidR="006B3D5C" w:rsidRPr="006B3D5C" w:rsidRDefault="006B3D5C" w:rsidP="006B3D5C">
            <w:pPr>
              <w:widowControl w:val="0"/>
              <w:pBdr>
                <w:top w:val="nil"/>
                <w:left w:val="nil"/>
                <w:bottom w:val="nil"/>
                <w:right w:val="nil"/>
                <w:between w:val="nil"/>
              </w:pBdr>
              <w:spacing w:line="240" w:lineRule="auto"/>
              <w:ind w:firstLine="596"/>
              <w:jc w:val="both"/>
            </w:pPr>
            <w:r w:rsidRPr="006B3D5C">
              <w:rPr>
                <w:b/>
                <w:lang w:val="en-US"/>
              </w:rPr>
              <w:t>Ред за възлагане на обществената поръчка (вид на процедурата/поръчката)</w:t>
            </w:r>
            <w:r w:rsidRPr="006B3D5C">
              <w:rPr>
                <w:b/>
              </w:rPr>
              <w:t>: Процедура по ЗОП.</w:t>
            </w:r>
          </w:p>
          <w:p w14:paraId="5D4FE8B1" w14:textId="77777777" w:rsidR="006B3D5C" w:rsidRPr="006B3D5C" w:rsidRDefault="006B3D5C" w:rsidP="006B3D5C">
            <w:pPr>
              <w:widowControl w:val="0"/>
              <w:pBdr>
                <w:top w:val="nil"/>
                <w:left w:val="nil"/>
                <w:bottom w:val="nil"/>
                <w:right w:val="nil"/>
                <w:between w:val="nil"/>
              </w:pBdr>
              <w:spacing w:line="240" w:lineRule="auto"/>
              <w:ind w:firstLine="596"/>
              <w:jc w:val="both"/>
            </w:pPr>
          </w:p>
          <w:p w14:paraId="5D9EC25D" w14:textId="77777777" w:rsidR="006B3D5C" w:rsidRPr="006B3D5C" w:rsidRDefault="006B3D5C" w:rsidP="006B3D5C">
            <w:pPr>
              <w:widowControl w:val="0"/>
              <w:pBdr>
                <w:top w:val="nil"/>
                <w:left w:val="nil"/>
                <w:bottom w:val="nil"/>
                <w:right w:val="nil"/>
                <w:between w:val="nil"/>
              </w:pBdr>
              <w:spacing w:line="240" w:lineRule="auto"/>
              <w:ind w:firstLine="596"/>
              <w:jc w:val="both"/>
              <w:rPr>
                <w:b/>
              </w:rPr>
            </w:pPr>
            <w:r w:rsidRPr="006B3D5C">
              <w:rPr>
                <w:b/>
                <w:lang w:val="en-US"/>
              </w:rPr>
              <w:t>Индикативен график за подготовка и провеждане на обществената поръчка</w:t>
            </w:r>
            <w:r w:rsidRPr="006B3D5C">
              <w:rPr>
                <w:b/>
              </w:rPr>
              <w:t>:</w:t>
            </w:r>
          </w:p>
          <w:p w14:paraId="2E93517D" w14:textId="77777777" w:rsidR="006B3D5C" w:rsidRPr="006B3D5C" w:rsidRDefault="006B3D5C" w:rsidP="006B3D5C">
            <w:pPr>
              <w:widowControl w:val="0"/>
              <w:pBdr>
                <w:top w:val="nil"/>
                <w:left w:val="nil"/>
                <w:bottom w:val="nil"/>
                <w:right w:val="nil"/>
                <w:between w:val="nil"/>
              </w:pBdr>
              <w:spacing w:line="240" w:lineRule="auto"/>
              <w:ind w:firstLine="596"/>
              <w:jc w:val="both"/>
            </w:pPr>
            <w:r w:rsidRPr="006B3D5C">
              <w:t>180 дни за подготовка и изпълнение на обществена поръчка (ОП), вкл. 60 дни за подготовка на ТС и документация, 30 дни за събиране на оферти, 30 дни за работа на оценителна комисия, 15 дни за изчакване срока за обжалване, 30 дни за сключване на договор, 15 дни непредвидени забавяния (въпроси към участниците и др.)</w:t>
            </w:r>
          </w:p>
          <w:p w14:paraId="64A9EADF" w14:textId="77777777" w:rsidR="006B3D5C" w:rsidRPr="006B3D5C" w:rsidRDefault="006B3D5C" w:rsidP="006B3D5C">
            <w:pPr>
              <w:widowControl w:val="0"/>
              <w:pBdr>
                <w:top w:val="nil"/>
                <w:left w:val="nil"/>
                <w:bottom w:val="nil"/>
                <w:right w:val="nil"/>
                <w:between w:val="nil"/>
              </w:pBdr>
              <w:spacing w:line="240" w:lineRule="auto"/>
              <w:ind w:firstLine="596"/>
              <w:jc w:val="both"/>
            </w:pPr>
            <w:r w:rsidRPr="006B3D5C">
              <w:t>540 дни за изпълнение на договор по ОП</w:t>
            </w:r>
          </w:p>
          <w:p w14:paraId="65A44B45" w14:textId="77777777" w:rsidR="006B3D5C" w:rsidRPr="006B3D5C" w:rsidRDefault="006B3D5C" w:rsidP="006B3D5C">
            <w:pPr>
              <w:widowControl w:val="0"/>
              <w:pBdr>
                <w:top w:val="nil"/>
                <w:left w:val="nil"/>
                <w:bottom w:val="nil"/>
                <w:right w:val="nil"/>
                <w:between w:val="nil"/>
              </w:pBdr>
              <w:spacing w:line="240" w:lineRule="auto"/>
              <w:ind w:firstLine="596"/>
              <w:jc w:val="both"/>
              <w:rPr>
                <w:b/>
              </w:rPr>
            </w:pPr>
          </w:p>
          <w:p w14:paraId="6AE8833C" w14:textId="77777777" w:rsidR="006B3D5C" w:rsidRPr="006B3D5C" w:rsidRDefault="006B3D5C" w:rsidP="006B3D5C">
            <w:pPr>
              <w:widowControl w:val="0"/>
              <w:pBdr>
                <w:top w:val="nil"/>
                <w:left w:val="nil"/>
                <w:bottom w:val="nil"/>
                <w:right w:val="nil"/>
                <w:between w:val="nil"/>
              </w:pBdr>
              <w:spacing w:line="240" w:lineRule="auto"/>
              <w:ind w:firstLine="596"/>
              <w:jc w:val="both"/>
              <w:rPr>
                <w:b/>
              </w:rPr>
            </w:pPr>
            <w:r w:rsidRPr="006B3D5C">
              <w:rPr>
                <w:b/>
                <w:lang w:val="en-US"/>
              </w:rPr>
              <w:t>Стойност на обществената поръчка</w:t>
            </w:r>
            <w:r w:rsidRPr="006B3D5C">
              <w:rPr>
                <w:b/>
              </w:rPr>
              <w:t xml:space="preserve">: </w:t>
            </w:r>
            <w:r w:rsidRPr="006B3D5C">
              <w:rPr>
                <w:b/>
                <w:u w:val="single"/>
              </w:rPr>
              <w:t>25 339 791 €.</w:t>
            </w:r>
          </w:p>
          <w:p w14:paraId="74FF8796" w14:textId="77777777" w:rsidR="00993527" w:rsidRPr="008C5552" w:rsidRDefault="00993527" w:rsidP="000D6409">
            <w:pPr>
              <w:widowControl w:val="0"/>
              <w:pBdr>
                <w:top w:val="nil"/>
                <w:left w:val="nil"/>
                <w:bottom w:val="nil"/>
                <w:right w:val="nil"/>
                <w:between w:val="nil"/>
              </w:pBdr>
              <w:spacing w:line="240" w:lineRule="auto"/>
              <w:ind w:firstLine="596"/>
              <w:jc w:val="both"/>
              <w:rPr>
                <w:b/>
              </w:rPr>
            </w:pPr>
          </w:p>
          <w:p w14:paraId="0A0169D3" w14:textId="77777777" w:rsidR="0033060B" w:rsidRPr="0033060B" w:rsidRDefault="0033060B" w:rsidP="0033060B">
            <w:pPr>
              <w:widowControl w:val="0"/>
              <w:pBdr>
                <w:top w:val="nil"/>
                <w:left w:val="nil"/>
                <w:bottom w:val="nil"/>
                <w:right w:val="nil"/>
                <w:between w:val="nil"/>
              </w:pBdr>
              <w:spacing w:line="240" w:lineRule="auto"/>
              <w:ind w:firstLine="596"/>
              <w:jc w:val="both"/>
            </w:pPr>
            <w:r w:rsidRPr="0033060B">
              <w:rPr>
                <w:b/>
              </w:rPr>
              <w:t xml:space="preserve">Дейност </w:t>
            </w:r>
            <w:r>
              <w:rPr>
                <w:b/>
              </w:rPr>
              <w:t>2</w:t>
            </w:r>
            <w:r w:rsidRPr="0033060B">
              <w:rPr>
                <w:b/>
              </w:rPr>
              <w:t xml:space="preserve">: </w:t>
            </w:r>
            <w:r w:rsidRPr="0033060B">
              <w:t>Предвидено е изпълнение на 13 обществени поръчки;</w:t>
            </w:r>
          </w:p>
          <w:p w14:paraId="73457F84" w14:textId="77777777" w:rsidR="0033060B" w:rsidRPr="0033060B" w:rsidRDefault="0033060B" w:rsidP="0033060B">
            <w:pPr>
              <w:widowControl w:val="0"/>
              <w:pBdr>
                <w:top w:val="nil"/>
                <w:left w:val="nil"/>
                <w:bottom w:val="nil"/>
                <w:right w:val="nil"/>
                <w:between w:val="nil"/>
              </w:pBdr>
              <w:spacing w:line="240" w:lineRule="auto"/>
              <w:ind w:firstLine="596"/>
              <w:jc w:val="both"/>
            </w:pPr>
            <w:r w:rsidRPr="0033060B">
              <w:t>12 открити обществени поръчки - всяка от тях ще бъде с продължителност 270 дни</w:t>
            </w:r>
            <w:r w:rsidR="007823C7">
              <w:t>, като е предвидено време и за непредвидени забавяния, като обжалване, прекратяване на процедурата и повторното й обявяване поради причини, визирани в ЗОП и т.н</w:t>
            </w:r>
            <w:r w:rsidR="00E47421">
              <w:t>.</w:t>
            </w:r>
          </w:p>
          <w:p w14:paraId="4C39F02D" w14:textId="77777777" w:rsidR="009377DE" w:rsidRDefault="0033060B" w:rsidP="00893532">
            <w:pPr>
              <w:widowControl w:val="0"/>
              <w:pBdr>
                <w:top w:val="nil"/>
                <w:left w:val="nil"/>
                <w:bottom w:val="nil"/>
                <w:right w:val="nil"/>
                <w:between w:val="nil"/>
              </w:pBdr>
              <w:spacing w:line="240" w:lineRule="auto"/>
              <w:ind w:firstLine="596"/>
              <w:jc w:val="both"/>
            </w:pPr>
            <w:r w:rsidRPr="0033060B">
              <w:t>1 публично състезание – 180 дни;</w:t>
            </w:r>
          </w:p>
          <w:p w14:paraId="65BFC6B0" w14:textId="77777777" w:rsidR="007823C7" w:rsidRDefault="007823C7" w:rsidP="00893532">
            <w:pPr>
              <w:widowControl w:val="0"/>
              <w:pBdr>
                <w:top w:val="nil"/>
                <w:left w:val="nil"/>
                <w:bottom w:val="nil"/>
                <w:right w:val="nil"/>
                <w:between w:val="nil"/>
              </w:pBdr>
              <w:spacing w:line="240" w:lineRule="auto"/>
              <w:ind w:firstLine="596"/>
              <w:jc w:val="both"/>
            </w:pPr>
            <w:r>
              <w:t>2 директни възлагания -  30 дни.</w:t>
            </w:r>
          </w:p>
          <w:p w14:paraId="09362DB3" w14:textId="77777777" w:rsidR="00C206A7" w:rsidRDefault="00C206A7" w:rsidP="00893532">
            <w:pPr>
              <w:widowControl w:val="0"/>
              <w:pBdr>
                <w:top w:val="nil"/>
                <w:left w:val="nil"/>
                <w:bottom w:val="nil"/>
                <w:right w:val="nil"/>
                <w:between w:val="nil"/>
              </w:pBdr>
              <w:spacing w:line="240" w:lineRule="auto"/>
              <w:ind w:firstLine="596"/>
              <w:jc w:val="both"/>
            </w:pPr>
          </w:p>
          <w:p w14:paraId="7E83E4BF" w14:textId="77777777" w:rsidR="00C206A7" w:rsidRDefault="00C206A7" w:rsidP="00893532">
            <w:pPr>
              <w:widowControl w:val="0"/>
              <w:pBdr>
                <w:top w:val="nil"/>
                <w:left w:val="nil"/>
                <w:bottom w:val="nil"/>
                <w:right w:val="nil"/>
                <w:between w:val="nil"/>
              </w:pBdr>
              <w:spacing w:line="240" w:lineRule="auto"/>
              <w:ind w:firstLine="596"/>
              <w:jc w:val="both"/>
            </w:pPr>
            <w:r>
              <w:t xml:space="preserve">Началната стойност с ДДС за всички планирани обществени поръчки по ЗОП е </w:t>
            </w:r>
            <w:r w:rsidR="009950C1">
              <w:t>с нулева</w:t>
            </w:r>
            <w:r>
              <w:t>.</w:t>
            </w:r>
          </w:p>
          <w:p w14:paraId="24EB607C" w14:textId="77777777" w:rsidR="0031024D" w:rsidRDefault="0031024D" w:rsidP="00893532">
            <w:pPr>
              <w:widowControl w:val="0"/>
              <w:pBdr>
                <w:top w:val="nil"/>
                <w:left w:val="nil"/>
                <w:bottom w:val="nil"/>
                <w:right w:val="nil"/>
                <w:between w:val="nil"/>
              </w:pBdr>
              <w:spacing w:line="240" w:lineRule="auto"/>
              <w:ind w:firstLine="596"/>
              <w:jc w:val="both"/>
            </w:pPr>
          </w:p>
          <w:tbl>
            <w:tblPr>
              <w:tblW w:w="10664" w:type="dxa"/>
              <w:tblLayout w:type="fixed"/>
              <w:tblLook w:val="04A0" w:firstRow="1" w:lastRow="0" w:firstColumn="1" w:lastColumn="0" w:noHBand="0" w:noVBand="1"/>
            </w:tblPr>
            <w:tblGrid>
              <w:gridCol w:w="1592"/>
              <w:gridCol w:w="1559"/>
              <w:gridCol w:w="1418"/>
              <w:gridCol w:w="1559"/>
              <w:gridCol w:w="1422"/>
              <w:gridCol w:w="1555"/>
              <w:gridCol w:w="1559"/>
            </w:tblGrid>
            <w:tr w:rsidR="00905583" w:rsidRPr="006A244B" w14:paraId="1BF105CB" w14:textId="77777777" w:rsidTr="003F741B">
              <w:trPr>
                <w:trHeight w:val="660"/>
              </w:trPr>
              <w:tc>
                <w:tcPr>
                  <w:tcW w:w="1592" w:type="dxa"/>
                  <w:tcBorders>
                    <w:top w:val="single" w:sz="8" w:space="0" w:color="auto"/>
                    <w:left w:val="single" w:sz="8" w:space="0" w:color="auto"/>
                    <w:bottom w:val="single" w:sz="4" w:space="0" w:color="auto"/>
                    <w:right w:val="single" w:sz="4" w:space="0" w:color="auto"/>
                  </w:tcBorders>
                  <w:shd w:val="clear" w:color="auto" w:fill="auto"/>
                  <w:noWrap/>
                  <w:hideMark/>
                </w:tcPr>
                <w:p w14:paraId="74E13A81" w14:textId="77777777" w:rsidR="000F4CBF" w:rsidRPr="006A27B1" w:rsidRDefault="000F4CBF" w:rsidP="0031024D">
                  <w:pPr>
                    <w:spacing w:line="240" w:lineRule="auto"/>
                    <w:rPr>
                      <w:rFonts w:ascii="Calibri" w:eastAsia="Times New Roman" w:hAnsi="Calibri" w:cs="Calibri"/>
                      <w:b/>
                      <w:bCs/>
                      <w:color w:val="000000"/>
                      <w:sz w:val="20"/>
                      <w:szCs w:val="20"/>
                      <w:lang w:val="en-US" w:eastAsia="en-US"/>
                    </w:rPr>
                  </w:pPr>
                  <w:r w:rsidRPr="006A27B1">
                    <w:rPr>
                      <w:rFonts w:ascii="Calibri" w:eastAsia="Times New Roman" w:hAnsi="Calibri" w:cs="Calibri"/>
                      <w:b/>
                      <w:bCs/>
                      <w:color w:val="000000"/>
                      <w:sz w:val="20"/>
                      <w:szCs w:val="20"/>
                      <w:lang w:val="en-US" w:eastAsia="en-US"/>
                    </w:rPr>
                    <w:t>ПРЕДМЕТ НА ОБЩЕСТВЕНАТА ПОРЪЧКА</w:t>
                  </w:r>
                </w:p>
              </w:tc>
              <w:tc>
                <w:tcPr>
                  <w:tcW w:w="1559" w:type="dxa"/>
                  <w:tcBorders>
                    <w:top w:val="single" w:sz="8" w:space="0" w:color="auto"/>
                    <w:left w:val="nil"/>
                    <w:bottom w:val="single" w:sz="4" w:space="0" w:color="auto"/>
                    <w:right w:val="single" w:sz="4" w:space="0" w:color="auto"/>
                  </w:tcBorders>
                  <w:shd w:val="clear" w:color="auto" w:fill="auto"/>
                  <w:hideMark/>
                </w:tcPr>
                <w:p w14:paraId="7F8E4F4F" w14:textId="77777777" w:rsidR="000F4CBF" w:rsidRPr="006A27B1" w:rsidRDefault="009950C1" w:rsidP="009950C1">
                  <w:pPr>
                    <w:spacing w:line="240" w:lineRule="auto"/>
                    <w:rPr>
                      <w:rFonts w:ascii="Calibri" w:eastAsia="Times New Roman" w:hAnsi="Calibri" w:cs="Calibri"/>
                      <w:b/>
                      <w:bCs/>
                      <w:color w:val="000000"/>
                      <w:sz w:val="20"/>
                      <w:szCs w:val="20"/>
                      <w:lang w:val="en-US" w:eastAsia="en-US"/>
                    </w:rPr>
                  </w:pPr>
                  <w:r>
                    <w:rPr>
                      <w:rFonts w:ascii="Calibri" w:eastAsia="Times New Roman" w:hAnsi="Calibri" w:cs="Calibri"/>
                      <w:b/>
                      <w:bCs/>
                      <w:color w:val="000000"/>
                      <w:sz w:val="20"/>
                      <w:szCs w:val="20"/>
                      <w:lang w:eastAsia="en-US"/>
                    </w:rPr>
                    <w:t>ИНДИКАТИВЕН ГРАФИК ЗА ПРОВЕЖДАНЕ</w:t>
                  </w:r>
                </w:p>
              </w:tc>
              <w:tc>
                <w:tcPr>
                  <w:tcW w:w="1418" w:type="dxa"/>
                  <w:tcBorders>
                    <w:top w:val="single" w:sz="8" w:space="0" w:color="auto"/>
                    <w:left w:val="nil"/>
                    <w:bottom w:val="single" w:sz="4" w:space="0" w:color="auto"/>
                    <w:right w:val="single" w:sz="4" w:space="0" w:color="auto"/>
                  </w:tcBorders>
                  <w:shd w:val="clear" w:color="auto" w:fill="auto"/>
                  <w:hideMark/>
                </w:tcPr>
                <w:p w14:paraId="118591FF" w14:textId="77777777" w:rsidR="000F4CBF" w:rsidRPr="006A27B1" w:rsidRDefault="000F4CBF" w:rsidP="0031024D">
                  <w:pPr>
                    <w:spacing w:line="240" w:lineRule="auto"/>
                    <w:rPr>
                      <w:rFonts w:ascii="Calibri" w:eastAsia="Times New Roman" w:hAnsi="Calibri" w:cs="Calibri"/>
                      <w:b/>
                      <w:bCs/>
                      <w:color w:val="000000"/>
                      <w:sz w:val="20"/>
                      <w:szCs w:val="20"/>
                      <w:lang w:val="en-US" w:eastAsia="en-US"/>
                    </w:rPr>
                  </w:pPr>
                  <w:r w:rsidRPr="006A27B1">
                    <w:rPr>
                      <w:rFonts w:ascii="Calibri" w:eastAsia="Times New Roman" w:hAnsi="Calibri" w:cs="Calibri"/>
                      <w:b/>
                      <w:bCs/>
                      <w:color w:val="000000"/>
                      <w:sz w:val="20"/>
                      <w:szCs w:val="20"/>
                      <w:lang w:val="en-US" w:eastAsia="en-US"/>
                    </w:rPr>
                    <w:t>МЕЖДИННА СТОЙНОСТ С ДДС</w:t>
                  </w:r>
                </w:p>
              </w:tc>
              <w:tc>
                <w:tcPr>
                  <w:tcW w:w="1559" w:type="dxa"/>
                  <w:tcBorders>
                    <w:top w:val="single" w:sz="8" w:space="0" w:color="auto"/>
                    <w:left w:val="nil"/>
                    <w:bottom w:val="single" w:sz="4" w:space="0" w:color="auto"/>
                    <w:right w:val="single" w:sz="4" w:space="0" w:color="auto"/>
                  </w:tcBorders>
                  <w:shd w:val="clear" w:color="auto" w:fill="FFFF00"/>
                </w:tcPr>
                <w:p w14:paraId="4C3EA6B2" w14:textId="77777777" w:rsidR="000F4CBF" w:rsidRPr="006A27B1" w:rsidRDefault="000F4CBF" w:rsidP="0031024D">
                  <w:pPr>
                    <w:spacing w:line="240" w:lineRule="auto"/>
                    <w:rPr>
                      <w:rFonts w:ascii="Calibri" w:eastAsia="Times New Roman" w:hAnsi="Calibri" w:cs="Calibri"/>
                      <w:b/>
                      <w:bCs/>
                      <w:color w:val="000000"/>
                      <w:sz w:val="20"/>
                      <w:szCs w:val="20"/>
                      <w:lang w:eastAsia="en-US"/>
                    </w:rPr>
                  </w:pPr>
                  <w:r w:rsidRPr="006A27B1">
                    <w:rPr>
                      <w:rFonts w:ascii="Calibri" w:eastAsia="Times New Roman" w:hAnsi="Calibri" w:cs="Calibri"/>
                      <w:b/>
                      <w:bCs/>
                      <w:color w:val="000000"/>
                      <w:sz w:val="20"/>
                      <w:szCs w:val="20"/>
                      <w:lang w:eastAsia="en-US"/>
                    </w:rPr>
                    <w:t>ГОДИНА</w:t>
                  </w:r>
                </w:p>
                <w:p w14:paraId="1A8DEA4F" w14:textId="77777777" w:rsidR="00905583" w:rsidRPr="006A27B1" w:rsidRDefault="00905583" w:rsidP="0031024D">
                  <w:pPr>
                    <w:spacing w:line="240" w:lineRule="auto"/>
                    <w:rPr>
                      <w:rFonts w:ascii="Calibri" w:eastAsia="Times New Roman" w:hAnsi="Calibri" w:cs="Calibri"/>
                      <w:b/>
                      <w:bCs/>
                      <w:color w:val="000000"/>
                      <w:sz w:val="20"/>
                      <w:szCs w:val="20"/>
                      <w:lang w:eastAsia="en-US"/>
                    </w:rPr>
                  </w:pPr>
                  <w:r w:rsidRPr="006A27B1">
                    <w:rPr>
                      <w:rFonts w:ascii="Calibri" w:eastAsia="Times New Roman" w:hAnsi="Calibri" w:cs="Calibri"/>
                      <w:b/>
                      <w:bCs/>
                      <w:color w:val="000000"/>
                      <w:sz w:val="20"/>
                      <w:szCs w:val="20"/>
                      <w:lang w:eastAsia="en-US"/>
                    </w:rPr>
                    <w:t>ЗА ПЛАЩАНЕ МЕЖДИННА СТОЙНОСТ ПО СКЛЮЧЕН ДОГОВОР</w:t>
                  </w:r>
                </w:p>
              </w:tc>
              <w:tc>
                <w:tcPr>
                  <w:tcW w:w="1422" w:type="dxa"/>
                  <w:tcBorders>
                    <w:top w:val="single" w:sz="8" w:space="0" w:color="auto"/>
                    <w:left w:val="single" w:sz="4" w:space="0" w:color="auto"/>
                    <w:bottom w:val="single" w:sz="4" w:space="0" w:color="auto"/>
                    <w:right w:val="single" w:sz="8" w:space="0" w:color="auto"/>
                  </w:tcBorders>
                  <w:shd w:val="clear" w:color="auto" w:fill="auto"/>
                  <w:hideMark/>
                </w:tcPr>
                <w:p w14:paraId="5162A4E7" w14:textId="77777777" w:rsidR="000F4CBF" w:rsidRPr="006A27B1" w:rsidRDefault="000F4CBF" w:rsidP="0031024D">
                  <w:pPr>
                    <w:spacing w:line="240" w:lineRule="auto"/>
                    <w:rPr>
                      <w:rFonts w:ascii="Calibri" w:eastAsia="Times New Roman" w:hAnsi="Calibri" w:cs="Calibri"/>
                      <w:b/>
                      <w:bCs/>
                      <w:color w:val="000000"/>
                      <w:sz w:val="20"/>
                      <w:szCs w:val="20"/>
                      <w:lang w:val="en-US" w:eastAsia="en-US"/>
                    </w:rPr>
                  </w:pPr>
                  <w:r w:rsidRPr="006A27B1">
                    <w:rPr>
                      <w:rFonts w:ascii="Calibri" w:eastAsia="Times New Roman" w:hAnsi="Calibri" w:cs="Calibri"/>
                      <w:b/>
                      <w:bCs/>
                      <w:color w:val="000000"/>
                      <w:sz w:val="20"/>
                      <w:szCs w:val="20"/>
                      <w:lang w:val="en-US" w:eastAsia="en-US"/>
                    </w:rPr>
                    <w:t>КРАЙНА СТОЙНОСТ С ДДС</w:t>
                  </w:r>
                </w:p>
              </w:tc>
              <w:tc>
                <w:tcPr>
                  <w:tcW w:w="1555" w:type="dxa"/>
                  <w:tcBorders>
                    <w:top w:val="single" w:sz="8" w:space="0" w:color="auto"/>
                    <w:left w:val="nil"/>
                    <w:bottom w:val="single" w:sz="4" w:space="0" w:color="auto"/>
                    <w:right w:val="single" w:sz="8" w:space="0" w:color="auto"/>
                  </w:tcBorders>
                  <w:shd w:val="clear" w:color="auto" w:fill="FFFF00"/>
                </w:tcPr>
                <w:p w14:paraId="505D0157" w14:textId="77777777" w:rsidR="000F4CBF" w:rsidRPr="006A27B1" w:rsidRDefault="000F4CBF" w:rsidP="0031024D">
                  <w:pPr>
                    <w:spacing w:line="240" w:lineRule="auto"/>
                    <w:rPr>
                      <w:rFonts w:ascii="Calibri" w:eastAsia="Times New Roman" w:hAnsi="Calibri" w:cs="Calibri"/>
                      <w:b/>
                      <w:bCs/>
                      <w:color w:val="000000"/>
                      <w:sz w:val="20"/>
                      <w:szCs w:val="20"/>
                      <w:lang w:eastAsia="en-US"/>
                    </w:rPr>
                  </w:pPr>
                  <w:r w:rsidRPr="006A27B1">
                    <w:rPr>
                      <w:rFonts w:ascii="Calibri" w:eastAsia="Times New Roman" w:hAnsi="Calibri" w:cs="Calibri"/>
                      <w:b/>
                      <w:bCs/>
                      <w:color w:val="000000"/>
                      <w:sz w:val="20"/>
                      <w:szCs w:val="20"/>
                      <w:lang w:eastAsia="en-US"/>
                    </w:rPr>
                    <w:t>ГОДИНА</w:t>
                  </w:r>
                </w:p>
                <w:p w14:paraId="1B095521" w14:textId="77777777" w:rsidR="00905583" w:rsidRPr="006A27B1" w:rsidRDefault="00905583" w:rsidP="00905583">
                  <w:pPr>
                    <w:spacing w:line="240" w:lineRule="auto"/>
                    <w:rPr>
                      <w:rFonts w:ascii="Calibri" w:eastAsia="Times New Roman" w:hAnsi="Calibri" w:cs="Calibri"/>
                      <w:b/>
                      <w:bCs/>
                      <w:color w:val="000000"/>
                      <w:sz w:val="20"/>
                      <w:szCs w:val="20"/>
                      <w:lang w:eastAsia="en-US"/>
                    </w:rPr>
                  </w:pPr>
                  <w:r w:rsidRPr="006A27B1">
                    <w:rPr>
                      <w:rFonts w:ascii="Calibri" w:eastAsia="Times New Roman" w:hAnsi="Calibri" w:cs="Calibri"/>
                      <w:b/>
                      <w:bCs/>
                      <w:color w:val="000000"/>
                      <w:sz w:val="20"/>
                      <w:szCs w:val="20"/>
                      <w:lang w:eastAsia="en-US"/>
                    </w:rPr>
                    <w:t>ЗА ПЛАЩАНЕ ОКОНЧАТЕЛНА  СТОЙНОСТ ПО СКЛЮЧЕН ДОГОВОР</w:t>
                  </w:r>
                </w:p>
              </w:tc>
              <w:tc>
                <w:tcPr>
                  <w:tcW w:w="1559" w:type="dxa"/>
                  <w:tcBorders>
                    <w:top w:val="single" w:sz="8" w:space="0" w:color="auto"/>
                    <w:left w:val="nil"/>
                    <w:bottom w:val="single" w:sz="4" w:space="0" w:color="auto"/>
                    <w:right w:val="single" w:sz="8" w:space="0" w:color="auto"/>
                  </w:tcBorders>
                  <w:shd w:val="clear" w:color="auto" w:fill="FFFF00"/>
                </w:tcPr>
                <w:p w14:paraId="50138364" w14:textId="77777777" w:rsidR="000F4CBF" w:rsidRPr="006A27B1" w:rsidRDefault="006B2067" w:rsidP="0031024D">
                  <w:pPr>
                    <w:spacing w:line="240" w:lineRule="auto"/>
                    <w:rPr>
                      <w:rFonts w:ascii="Calibri" w:eastAsia="Times New Roman" w:hAnsi="Calibri" w:cs="Calibri"/>
                      <w:b/>
                      <w:bCs/>
                      <w:color w:val="000000"/>
                      <w:sz w:val="20"/>
                      <w:szCs w:val="20"/>
                      <w:lang w:eastAsia="en-US"/>
                    </w:rPr>
                  </w:pPr>
                  <w:r w:rsidRPr="006A27B1">
                    <w:rPr>
                      <w:rFonts w:ascii="Calibri" w:eastAsia="Times New Roman" w:hAnsi="Calibri" w:cs="Calibri"/>
                      <w:b/>
                      <w:bCs/>
                      <w:color w:val="000000"/>
                      <w:sz w:val="20"/>
                      <w:szCs w:val="20"/>
                      <w:lang w:eastAsia="en-US"/>
                    </w:rPr>
                    <w:t xml:space="preserve">ОБЕКТ И </w:t>
                  </w:r>
                  <w:r w:rsidR="000F4CBF" w:rsidRPr="006A27B1">
                    <w:rPr>
                      <w:rFonts w:ascii="Calibri" w:eastAsia="Times New Roman" w:hAnsi="Calibri" w:cs="Calibri"/>
                      <w:b/>
                      <w:bCs/>
                      <w:color w:val="000000"/>
                      <w:sz w:val="20"/>
                      <w:szCs w:val="20"/>
                      <w:lang w:eastAsia="en-US"/>
                    </w:rPr>
                    <w:t xml:space="preserve">ВИД НА </w:t>
                  </w:r>
                </w:p>
                <w:p w14:paraId="17A47A35" w14:textId="77777777" w:rsidR="000F4CBF" w:rsidRPr="006A27B1" w:rsidRDefault="000F4CBF" w:rsidP="0031024D">
                  <w:pPr>
                    <w:spacing w:line="240" w:lineRule="auto"/>
                    <w:rPr>
                      <w:rFonts w:ascii="Calibri" w:eastAsia="Times New Roman" w:hAnsi="Calibri" w:cs="Calibri"/>
                      <w:b/>
                      <w:bCs/>
                      <w:color w:val="000000"/>
                      <w:sz w:val="20"/>
                      <w:szCs w:val="20"/>
                      <w:lang w:eastAsia="en-US"/>
                    </w:rPr>
                  </w:pPr>
                  <w:r w:rsidRPr="006A27B1">
                    <w:rPr>
                      <w:rFonts w:ascii="Calibri" w:eastAsia="Times New Roman" w:hAnsi="Calibri" w:cs="Calibri"/>
                      <w:b/>
                      <w:bCs/>
                      <w:color w:val="000000"/>
                      <w:sz w:val="20"/>
                      <w:szCs w:val="20"/>
                      <w:lang w:eastAsia="en-US"/>
                    </w:rPr>
                    <w:t>ПРОЦЕДУРАТА</w:t>
                  </w:r>
                </w:p>
              </w:tc>
            </w:tr>
            <w:tr w:rsidR="00905583" w:rsidRPr="003436BB" w14:paraId="1E8E6431" w14:textId="77777777" w:rsidTr="003F741B">
              <w:trPr>
                <w:trHeight w:val="288"/>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0877FB9D" w14:textId="77777777" w:rsidR="000F4CBF" w:rsidRPr="00C93C36" w:rsidRDefault="000F4CBF" w:rsidP="0031024D">
                  <w:pPr>
                    <w:spacing w:line="240" w:lineRule="auto"/>
                    <w:rPr>
                      <w:rFonts w:ascii="Calibri" w:eastAsia="Times New Roman" w:hAnsi="Calibri" w:cs="Calibri"/>
                      <w:color w:val="000000"/>
                      <w:lang w:eastAsia="en-US"/>
                    </w:rPr>
                  </w:pPr>
                  <w:r w:rsidRPr="003436BB">
                    <w:rPr>
                      <w:rFonts w:ascii="Calibri" w:eastAsia="Times New Roman" w:hAnsi="Calibri" w:cs="Calibri"/>
                      <w:color w:val="000000"/>
                      <w:lang w:val="en-US" w:eastAsia="en-US"/>
                    </w:rPr>
                    <w:t>Закупуване на камери за носене върху тялото</w:t>
                  </w:r>
                  <w:r>
                    <w:rPr>
                      <w:rFonts w:ascii="Calibri" w:eastAsia="Times New Roman" w:hAnsi="Calibri" w:cs="Calibri"/>
                      <w:color w:val="000000"/>
                      <w:lang w:eastAsia="en-US"/>
                    </w:rPr>
                    <w:t xml:space="preserve"> - </w:t>
                  </w:r>
                  <w:r w:rsidRPr="00FC4A31">
                    <w:rPr>
                      <w:rFonts w:ascii="Calibri" w:eastAsia="Times New Roman" w:hAnsi="Calibri" w:cs="Calibri"/>
                      <w:color w:val="000000"/>
                      <w:lang w:eastAsia="en-US"/>
                    </w:rPr>
                    <w:t>Под-дейност 1</w:t>
                  </w:r>
                </w:p>
              </w:tc>
              <w:tc>
                <w:tcPr>
                  <w:tcW w:w="1559" w:type="dxa"/>
                  <w:tcBorders>
                    <w:top w:val="nil"/>
                    <w:left w:val="nil"/>
                    <w:bottom w:val="single" w:sz="4" w:space="0" w:color="auto"/>
                    <w:right w:val="single" w:sz="4" w:space="0" w:color="auto"/>
                  </w:tcBorders>
                  <w:shd w:val="clear" w:color="auto" w:fill="auto"/>
                  <w:noWrap/>
                  <w:vAlign w:val="bottom"/>
                  <w:hideMark/>
                </w:tcPr>
                <w:p w14:paraId="7DFC78B8" w14:textId="77777777" w:rsidR="000F4CBF" w:rsidRPr="006A27B1" w:rsidRDefault="00AE6007" w:rsidP="00AE6007">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септ</w:t>
                  </w:r>
                  <w:r>
                    <w:rPr>
                      <w:rFonts w:ascii="Calibri" w:eastAsia="Times New Roman" w:hAnsi="Calibri" w:cs="Calibri"/>
                      <w:color w:val="000000"/>
                      <w:sz w:val="24"/>
                      <w:szCs w:val="24"/>
                      <w:lang w:eastAsia="en-US"/>
                    </w:rPr>
                    <w:t>. 2021 – юни 2022</w:t>
                  </w:r>
                </w:p>
              </w:tc>
              <w:tc>
                <w:tcPr>
                  <w:tcW w:w="1418" w:type="dxa"/>
                  <w:tcBorders>
                    <w:top w:val="nil"/>
                    <w:left w:val="nil"/>
                    <w:bottom w:val="single" w:sz="4" w:space="0" w:color="auto"/>
                    <w:right w:val="single" w:sz="4" w:space="0" w:color="auto"/>
                  </w:tcBorders>
                  <w:shd w:val="clear" w:color="auto" w:fill="auto"/>
                  <w:noWrap/>
                  <w:vAlign w:val="bottom"/>
                  <w:hideMark/>
                </w:tcPr>
                <w:p w14:paraId="59B01E02" w14:textId="06F5FEAA" w:rsidR="000F4CBF" w:rsidRPr="003436BB" w:rsidRDefault="00206392" w:rsidP="007E27D5">
                  <w:pPr>
                    <w:spacing w:line="240" w:lineRule="auto"/>
                    <w:jc w:val="right"/>
                    <w:rPr>
                      <w:rFonts w:ascii="Calibri" w:eastAsia="Times New Roman" w:hAnsi="Calibri" w:cs="Calibri"/>
                      <w:color w:val="000000"/>
                      <w:lang w:val="en-US" w:eastAsia="en-US"/>
                    </w:rPr>
                  </w:pPr>
                  <w:r>
                    <w:rPr>
                      <w:rFonts w:ascii="Calibri" w:eastAsia="Times New Roman" w:hAnsi="Calibri" w:cs="Calibri"/>
                      <w:color w:val="000000"/>
                      <w:lang w:val="en-US" w:eastAsia="en-US"/>
                    </w:rPr>
                    <w:t xml:space="preserve"> </w:t>
                  </w:r>
                  <w:r w:rsidR="007E27D5">
                    <w:rPr>
                      <w:rFonts w:ascii="Calibri" w:eastAsia="Times New Roman" w:hAnsi="Calibri" w:cs="Calibri"/>
                      <w:color w:val="000000"/>
                      <w:lang w:val="en-US" w:eastAsia="en-US"/>
                    </w:rPr>
                    <w:t xml:space="preserve"> </w:t>
                  </w:r>
                  <w:r w:rsidR="007E27D5" w:rsidRPr="003F741B">
                    <w:rPr>
                      <w:rFonts w:ascii="Calibri" w:eastAsia="Times New Roman" w:hAnsi="Calibri" w:cs="Calibri"/>
                      <w:color w:val="000000"/>
                      <w:highlight w:val="green"/>
                      <w:lang w:val="en-US" w:eastAsia="en-US"/>
                    </w:rPr>
                    <w:t>1099860</w:t>
                  </w:r>
                </w:p>
              </w:tc>
              <w:tc>
                <w:tcPr>
                  <w:tcW w:w="1559" w:type="dxa"/>
                  <w:tcBorders>
                    <w:top w:val="nil"/>
                    <w:left w:val="nil"/>
                    <w:bottom w:val="single" w:sz="4" w:space="0" w:color="auto"/>
                    <w:right w:val="single" w:sz="4" w:space="0" w:color="auto"/>
                  </w:tcBorders>
                </w:tcPr>
                <w:p w14:paraId="547C139C" w14:textId="77777777" w:rsidR="000F4CBF" w:rsidRPr="006A244B" w:rsidRDefault="000F4CBF" w:rsidP="0031024D">
                  <w:pPr>
                    <w:spacing w:line="240" w:lineRule="auto"/>
                    <w:jc w:val="right"/>
                    <w:rPr>
                      <w:rFonts w:ascii="Calibri" w:eastAsia="Times New Roman" w:hAnsi="Calibri" w:cs="Calibri"/>
                      <w:color w:val="000000"/>
                      <w:lang w:eastAsia="en-US"/>
                    </w:rPr>
                  </w:pPr>
                  <w:r w:rsidRPr="00554240">
                    <w:t>2022</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37091C31" w14:textId="36D9C727" w:rsidR="000F4CBF" w:rsidRPr="003436BB" w:rsidRDefault="00206392" w:rsidP="007E27D5">
                  <w:pPr>
                    <w:spacing w:line="240" w:lineRule="auto"/>
                    <w:jc w:val="right"/>
                    <w:rPr>
                      <w:rFonts w:ascii="Calibri" w:eastAsia="Times New Roman" w:hAnsi="Calibri" w:cs="Calibri"/>
                      <w:color w:val="000000"/>
                      <w:lang w:val="en-US" w:eastAsia="en-US"/>
                    </w:rPr>
                  </w:pPr>
                  <w:r>
                    <w:rPr>
                      <w:rFonts w:ascii="Calibri" w:eastAsia="Times New Roman" w:hAnsi="Calibri" w:cs="Calibri"/>
                      <w:color w:val="000000"/>
                      <w:lang w:val="en-US" w:eastAsia="en-US"/>
                    </w:rPr>
                    <w:t xml:space="preserve"> </w:t>
                  </w:r>
                  <w:r w:rsidR="007E27D5">
                    <w:rPr>
                      <w:rFonts w:ascii="Calibri" w:eastAsia="Times New Roman" w:hAnsi="Calibri" w:cs="Calibri"/>
                      <w:color w:val="000000"/>
                      <w:lang w:val="en-US" w:eastAsia="en-US"/>
                    </w:rPr>
                    <w:t xml:space="preserve"> </w:t>
                  </w:r>
                  <w:r w:rsidR="007E27D5" w:rsidRPr="003F741B">
                    <w:rPr>
                      <w:rFonts w:ascii="Calibri" w:eastAsia="Times New Roman" w:hAnsi="Calibri" w:cs="Calibri"/>
                      <w:color w:val="000000"/>
                      <w:highlight w:val="green"/>
                      <w:lang w:val="en-US" w:eastAsia="en-US"/>
                    </w:rPr>
                    <w:t>2199720</w:t>
                  </w:r>
                </w:p>
              </w:tc>
              <w:tc>
                <w:tcPr>
                  <w:tcW w:w="1555" w:type="dxa"/>
                  <w:tcBorders>
                    <w:top w:val="nil"/>
                    <w:left w:val="nil"/>
                    <w:bottom w:val="single" w:sz="4" w:space="0" w:color="auto"/>
                    <w:right w:val="single" w:sz="4" w:space="0" w:color="auto"/>
                  </w:tcBorders>
                </w:tcPr>
                <w:p w14:paraId="738B5971" w14:textId="77777777" w:rsidR="000F4CBF" w:rsidRPr="006A244B" w:rsidRDefault="000F4CBF" w:rsidP="0031024D">
                  <w:pPr>
                    <w:spacing w:line="240" w:lineRule="auto"/>
                    <w:jc w:val="right"/>
                    <w:rPr>
                      <w:rFonts w:ascii="Calibri" w:eastAsia="Times New Roman" w:hAnsi="Calibri" w:cs="Calibri"/>
                      <w:color w:val="000000"/>
                      <w:lang w:eastAsia="en-US"/>
                    </w:rPr>
                  </w:pPr>
                  <w:r w:rsidRPr="00F03F47">
                    <w:t xml:space="preserve">2022 </w:t>
                  </w:r>
                </w:p>
              </w:tc>
              <w:tc>
                <w:tcPr>
                  <w:tcW w:w="1559" w:type="dxa"/>
                  <w:tcBorders>
                    <w:top w:val="nil"/>
                    <w:left w:val="nil"/>
                    <w:bottom w:val="single" w:sz="4" w:space="0" w:color="auto"/>
                    <w:right w:val="single" w:sz="4" w:space="0" w:color="auto"/>
                  </w:tcBorders>
                </w:tcPr>
                <w:p w14:paraId="43F3357E" w14:textId="77777777" w:rsidR="006B2067" w:rsidRPr="006A27B1" w:rsidRDefault="006B2067" w:rsidP="006A27B1">
                  <w:pPr>
                    <w:spacing w:line="240" w:lineRule="auto"/>
                    <w:rPr>
                      <w:b/>
                    </w:rPr>
                  </w:pPr>
                  <w:r w:rsidRPr="006A27B1">
                    <w:rPr>
                      <w:b/>
                    </w:rPr>
                    <w:t>Доставка</w:t>
                  </w:r>
                </w:p>
                <w:p w14:paraId="6457FCE9" w14:textId="77777777" w:rsidR="000F4CBF" w:rsidRPr="00F03F47" w:rsidRDefault="007823C7" w:rsidP="006A27B1">
                  <w:pPr>
                    <w:spacing w:line="240" w:lineRule="auto"/>
                  </w:pPr>
                  <w:r w:rsidRPr="007823C7">
                    <w:t>открита процедура</w:t>
                  </w:r>
                </w:p>
              </w:tc>
            </w:tr>
            <w:tr w:rsidR="00905583" w:rsidRPr="003436BB" w14:paraId="2ECE320E" w14:textId="77777777" w:rsidTr="003F741B">
              <w:trPr>
                <w:trHeight w:val="576"/>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57A674B4" w14:textId="77777777" w:rsidR="000F4CBF" w:rsidRPr="00C93C36" w:rsidRDefault="000F4CBF" w:rsidP="0031024D">
                  <w:pPr>
                    <w:spacing w:line="240" w:lineRule="auto"/>
                    <w:rPr>
                      <w:rFonts w:ascii="Calibri" w:eastAsia="Times New Roman" w:hAnsi="Calibri" w:cs="Calibri"/>
                      <w:color w:val="000000"/>
                      <w:lang w:eastAsia="en-US"/>
                    </w:rPr>
                  </w:pPr>
                  <w:r w:rsidRPr="003436BB">
                    <w:rPr>
                      <w:rFonts w:ascii="Calibri" w:eastAsia="Times New Roman" w:hAnsi="Calibri" w:cs="Calibri"/>
                      <w:color w:val="000000"/>
                      <w:lang w:val="en-US" w:eastAsia="en-US"/>
                    </w:rPr>
                    <w:t>Закупуване на СИМ карти с пренос/трафик на данни за 24 месеца</w:t>
                  </w:r>
                  <w:r>
                    <w:rPr>
                      <w:rFonts w:ascii="Calibri" w:eastAsia="Times New Roman" w:hAnsi="Calibri" w:cs="Calibri"/>
                      <w:color w:val="000000"/>
                      <w:lang w:eastAsia="en-US"/>
                    </w:rPr>
                    <w:t xml:space="preserve"> </w:t>
                  </w:r>
                  <w:r w:rsidRPr="00FC4A31">
                    <w:rPr>
                      <w:rFonts w:ascii="Calibri" w:eastAsia="Times New Roman" w:hAnsi="Calibri" w:cs="Calibri"/>
                      <w:color w:val="000000"/>
                      <w:lang w:eastAsia="en-US"/>
                    </w:rPr>
                    <w:t>- Под-дейност 1</w:t>
                  </w:r>
                </w:p>
              </w:tc>
              <w:tc>
                <w:tcPr>
                  <w:tcW w:w="1559" w:type="dxa"/>
                  <w:tcBorders>
                    <w:top w:val="nil"/>
                    <w:left w:val="nil"/>
                    <w:bottom w:val="single" w:sz="4" w:space="0" w:color="auto"/>
                    <w:right w:val="single" w:sz="4" w:space="0" w:color="auto"/>
                  </w:tcBorders>
                  <w:shd w:val="clear" w:color="auto" w:fill="auto"/>
                  <w:noWrap/>
                  <w:vAlign w:val="bottom"/>
                  <w:hideMark/>
                </w:tcPr>
                <w:p w14:paraId="27D8137B" w14:textId="77777777" w:rsidR="000F4CBF" w:rsidRPr="006A27B1" w:rsidRDefault="00AE6007"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 xml:space="preserve"> ноември 2021 – май 2022  </w:t>
                  </w:r>
                </w:p>
              </w:tc>
              <w:tc>
                <w:tcPr>
                  <w:tcW w:w="1418" w:type="dxa"/>
                  <w:tcBorders>
                    <w:top w:val="nil"/>
                    <w:left w:val="nil"/>
                    <w:bottom w:val="single" w:sz="4" w:space="0" w:color="auto"/>
                    <w:right w:val="single" w:sz="4" w:space="0" w:color="auto"/>
                  </w:tcBorders>
                  <w:shd w:val="clear" w:color="auto" w:fill="auto"/>
                  <w:noWrap/>
                  <w:vAlign w:val="bottom"/>
                  <w:hideMark/>
                </w:tcPr>
                <w:p w14:paraId="2770135A" w14:textId="0848F19E" w:rsidR="000F4CBF" w:rsidRPr="003436BB" w:rsidRDefault="00206392" w:rsidP="007E27D5">
                  <w:pPr>
                    <w:spacing w:line="240" w:lineRule="auto"/>
                    <w:jc w:val="right"/>
                    <w:rPr>
                      <w:rFonts w:ascii="Calibri" w:eastAsia="Times New Roman" w:hAnsi="Calibri" w:cs="Calibri"/>
                      <w:color w:val="000000"/>
                      <w:lang w:val="en-US" w:eastAsia="en-US"/>
                    </w:rPr>
                  </w:pPr>
                  <w:r>
                    <w:rPr>
                      <w:rFonts w:ascii="Calibri" w:eastAsia="Times New Roman" w:hAnsi="Calibri" w:cs="Calibri"/>
                      <w:color w:val="000000"/>
                      <w:lang w:val="en-US" w:eastAsia="en-US"/>
                    </w:rPr>
                    <w:t xml:space="preserve"> </w:t>
                  </w:r>
                  <w:r w:rsidR="007E27D5">
                    <w:rPr>
                      <w:rFonts w:ascii="Calibri" w:eastAsia="Times New Roman" w:hAnsi="Calibri" w:cs="Calibri"/>
                      <w:color w:val="000000"/>
                      <w:lang w:val="en-US" w:eastAsia="en-US"/>
                    </w:rPr>
                    <w:t xml:space="preserve"> </w:t>
                  </w:r>
                  <w:r w:rsidR="009E2C5F" w:rsidRPr="003F741B">
                    <w:rPr>
                      <w:rFonts w:ascii="Calibri" w:eastAsia="Times New Roman" w:hAnsi="Calibri" w:cs="Calibri"/>
                      <w:color w:val="000000"/>
                      <w:highlight w:val="green"/>
                      <w:lang w:val="en-US" w:eastAsia="en-US"/>
                    </w:rPr>
                    <w:t>219972</w:t>
                  </w:r>
                </w:p>
              </w:tc>
              <w:tc>
                <w:tcPr>
                  <w:tcW w:w="1559" w:type="dxa"/>
                  <w:tcBorders>
                    <w:top w:val="nil"/>
                    <w:left w:val="nil"/>
                    <w:bottom w:val="single" w:sz="4" w:space="0" w:color="auto"/>
                    <w:right w:val="single" w:sz="4" w:space="0" w:color="auto"/>
                  </w:tcBorders>
                </w:tcPr>
                <w:p w14:paraId="11A329FB" w14:textId="77777777" w:rsidR="000F4CBF" w:rsidRPr="006A244B" w:rsidRDefault="006B2067" w:rsidP="006B2067">
                  <w:pPr>
                    <w:spacing w:line="240" w:lineRule="auto"/>
                    <w:jc w:val="right"/>
                    <w:rPr>
                      <w:rFonts w:ascii="Calibri" w:eastAsia="Times New Roman" w:hAnsi="Calibri" w:cs="Calibri"/>
                      <w:color w:val="000000"/>
                      <w:lang w:eastAsia="en-US"/>
                    </w:rPr>
                  </w:pPr>
                  <w:r w:rsidRPr="00554240">
                    <w:t>202</w:t>
                  </w:r>
                  <w:r>
                    <w:t>2</w:t>
                  </w:r>
                  <w:r w:rsidRPr="00554240">
                    <w:t xml:space="preserve"> </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3B8E4432" w14:textId="0A91FCA0" w:rsidR="000F4CBF" w:rsidRPr="003436BB" w:rsidRDefault="00206392" w:rsidP="007E27D5">
                  <w:pPr>
                    <w:spacing w:line="240" w:lineRule="auto"/>
                    <w:jc w:val="right"/>
                    <w:rPr>
                      <w:rFonts w:ascii="Calibri" w:eastAsia="Times New Roman" w:hAnsi="Calibri" w:cs="Calibri"/>
                      <w:color w:val="000000"/>
                      <w:lang w:val="en-US" w:eastAsia="en-US"/>
                    </w:rPr>
                  </w:pPr>
                  <w:r>
                    <w:rPr>
                      <w:rFonts w:ascii="Calibri" w:eastAsia="Times New Roman" w:hAnsi="Calibri" w:cs="Calibri"/>
                      <w:color w:val="000000"/>
                      <w:lang w:val="en-US" w:eastAsia="en-US"/>
                    </w:rPr>
                    <w:t xml:space="preserve"> </w:t>
                  </w:r>
                  <w:r w:rsidR="007E27D5">
                    <w:rPr>
                      <w:rFonts w:ascii="Calibri" w:eastAsia="Times New Roman" w:hAnsi="Calibri" w:cs="Calibri"/>
                      <w:color w:val="000000"/>
                      <w:lang w:val="en-US" w:eastAsia="en-US"/>
                    </w:rPr>
                    <w:t xml:space="preserve"> </w:t>
                  </w:r>
                  <w:r w:rsidR="007E27D5" w:rsidRPr="003F741B">
                    <w:rPr>
                      <w:rFonts w:ascii="Calibri" w:eastAsia="Times New Roman" w:hAnsi="Calibri" w:cs="Calibri"/>
                      <w:color w:val="000000"/>
                      <w:highlight w:val="green"/>
                      <w:lang w:val="en-US" w:eastAsia="en-US"/>
                    </w:rPr>
                    <w:t>439944</w:t>
                  </w:r>
                </w:p>
              </w:tc>
              <w:tc>
                <w:tcPr>
                  <w:tcW w:w="1555" w:type="dxa"/>
                  <w:tcBorders>
                    <w:top w:val="nil"/>
                    <w:left w:val="nil"/>
                    <w:bottom w:val="single" w:sz="4" w:space="0" w:color="auto"/>
                    <w:right w:val="single" w:sz="4" w:space="0" w:color="auto"/>
                  </w:tcBorders>
                </w:tcPr>
                <w:p w14:paraId="5BDB0CFA" w14:textId="77777777" w:rsidR="000F4CBF" w:rsidRPr="006A244B" w:rsidRDefault="000F4CBF" w:rsidP="0031024D">
                  <w:pPr>
                    <w:spacing w:line="240" w:lineRule="auto"/>
                    <w:jc w:val="right"/>
                    <w:rPr>
                      <w:rFonts w:ascii="Calibri" w:eastAsia="Times New Roman" w:hAnsi="Calibri" w:cs="Calibri"/>
                      <w:color w:val="000000"/>
                      <w:lang w:val="en-US" w:eastAsia="en-US"/>
                    </w:rPr>
                  </w:pPr>
                  <w:r w:rsidRPr="00F03F47">
                    <w:t xml:space="preserve">2022 </w:t>
                  </w:r>
                </w:p>
              </w:tc>
              <w:tc>
                <w:tcPr>
                  <w:tcW w:w="1559" w:type="dxa"/>
                  <w:tcBorders>
                    <w:top w:val="nil"/>
                    <w:left w:val="nil"/>
                    <w:bottom w:val="single" w:sz="4" w:space="0" w:color="auto"/>
                    <w:right w:val="single" w:sz="4" w:space="0" w:color="auto"/>
                  </w:tcBorders>
                </w:tcPr>
                <w:p w14:paraId="7D8DB25A" w14:textId="77777777" w:rsidR="006B2067" w:rsidRPr="006A27B1" w:rsidRDefault="006B2067" w:rsidP="006A27B1">
                  <w:pPr>
                    <w:spacing w:line="240" w:lineRule="auto"/>
                    <w:rPr>
                      <w:b/>
                    </w:rPr>
                  </w:pPr>
                  <w:r w:rsidRPr="006A27B1">
                    <w:rPr>
                      <w:b/>
                    </w:rPr>
                    <w:t>Доставка</w:t>
                  </w:r>
                </w:p>
                <w:p w14:paraId="4000173D" w14:textId="77777777" w:rsidR="007823C7" w:rsidRDefault="007823C7" w:rsidP="006A27B1">
                  <w:pPr>
                    <w:spacing w:line="240" w:lineRule="auto"/>
                  </w:pPr>
                  <w:r w:rsidRPr="007823C7">
                    <w:t>открита процедура</w:t>
                  </w:r>
                </w:p>
                <w:p w14:paraId="5E885267" w14:textId="77777777" w:rsidR="000F4CBF" w:rsidRPr="00F03F47" w:rsidRDefault="000F4CBF" w:rsidP="006A27B1">
                  <w:pPr>
                    <w:spacing w:line="240" w:lineRule="auto"/>
                  </w:pPr>
                </w:p>
              </w:tc>
            </w:tr>
            <w:tr w:rsidR="00905583" w:rsidRPr="003436BB" w14:paraId="2A4EA474" w14:textId="77777777" w:rsidTr="003F741B">
              <w:trPr>
                <w:trHeight w:val="1140"/>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3763077F" w14:textId="77777777" w:rsidR="000F4CBF" w:rsidRPr="00C93C36" w:rsidRDefault="000F4CBF" w:rsidP="0031024D">
                  <w:pPr>
                    <w:spacing w:line="240" w:lineRule="auto"/>
                    <w:rPr>
                      <w:rFonts w:ascii="Calibri" w:eastAsia="Times New Roman" w:hAnsi="Calibri" w:cs="Calibri"/>
                      <w:color w:val="000000"/>
                      <w:lang w:eastAsia="en-US"/>
                    </w:rPr>
                  </w:pPr>
                  <w:r w:rsidRPr="003436BB">
                    <w:rPr>
                      <w:rFonts w:ascii="Calibri" w:eastAsia="Times New Roman" w:hAnsi="Calibri" w:cs="Calibri"/>
                      <w:color w:val="000000"/>
                      <w:lang w:val="en-US" w:eastAsia="en-US"/>
                    </w:rPr>
                    <w:t>Закупуване на компютърно и IT оборудване - комплекти принтер и таблет с адаптер за захранване, чанта за пренос и обезопасяване и за всеки по 7 ролки термо хартия и принтер/плотер за печат А0 + консумативи, компютърни конфигурации и МФУ</w:t>
                  </w:r>
                  <w:r>
                    <w:rPr>
                      <w:rFonts w:ascii="Calibri" w:eastAsia="Times New Roman" w:hAnsi="Calibri" w:cs="Calibri"/>
                      <w:color w:val="000000"/>
                      <w:lang w:eastAsia="en-US"/>
                    </w:rPr>
                    <w:t xml:space="preserve"> </w:t>
                  </w:r>
                  <w:r w:rsidRPr="00FC4A31">
                    <w:rPr>
                      <w:rFonts w:ascii="Calibri" w:eastAsia="Times New Roman" w:hAnsi="Calibri" w:cs="Calibri"/>
                      <w:color w:val="000000"/>
                      <w:lang w:eastAsia="en-US"/>
                    </w:rPr>
                    <w:t>- Под-дейност 1</w:t>
                  </w:r>
                </w:p>
              </w:tc>
              <w:tc>
                <w:tcPr>
                  <w:tcW w:w="1559" w:type="dxa"/>
                  <w:tcBorders>
                    <w:top w:val="nil"/>
                    <w:left w:val="nil"/>
                    <w:bottom w:val="single" w:sz="4" w:space="0" w:color="auto"/>
                    <w:right w:val="single" w:sz="4" w:space="0" w:color="auto"/>
                  </w:tcBorders>
                  <w:shd w:val="clear" w:color="auto" w:fill="auto"/>
                  <w:noWrap/>
                  <w:vAlign w:val="bottom"/>
                  <w:hideMark/>
                </w:tcPr>
                <w:p w14:paraId="6D2366C1" w14:textId="77777777" w:rsidR="000F4CBF" w:rsidRPr="006A27B1" w:rsidRDefault="00AE6007" w:rsidP="0031024D">
                  <w:pPr>
                    <w:spacing w:line="240" w:lineRule="auto"/>
                    <w:jc w:val="right"/>
                    <w:rPr>
                      <w:rFonts w:ascii="Calibri" w:eastAsia="Times New Roman" w:hAnsi="Calibri" w:cs="Calibri"/>
                      <w:color w:val="000000"/>
                      <w:sz w:val="24"/>
                      <w:szCs w:val="24"/>
                      <w:lang w:eastAsia="en-US"/>
                    </w:rPr>
                  </w:pPr>
                  <w:r>
                    <w:rPr>
                      <w:rFonts w:ascii="Calibri" w:eastAsia="Times New Roman" w:hAnsi="Calibri" w:cs="Calibri"/>
                      <w:color w:val="000000"/>
                      <w:sz w:val="24"/>
                      <w:szCs w:val="24"/>
                      <w:lang w:eastAsia="en-US"/>
                    </w:rPr>
                    <w:t xml:space="preserve"> август 2021 – май 2022</w:t>
                  </w:r>
                </w:p>
              </w:tc>
              <w:tc>
                <w:tcPr>
                  <w:tcW w:w="1418" w:type="dxa"/>
                  <w:tcBorders>
                    <w:top w:val="nil"/>
                    <w:left w:val="nil"/>
                    <w:bottom w:val="single" w:sz="4" w:space="0" w:color="auto"/>
                    <w:right w:val="single" w:sz="4" w:space="0" w:color="auto"/>
                  </w:tcBorders>
                  <w:shd w:val="clear" w:color="auto" w:fill="auto"/>
                  <w:noWrap/>
                  <w:vAlign w:val="bottom"/>
                  <w:hideMark/>
                </w:tcPr>
                <w:p w14:paraId="0229EF3B" w14:textId="0028E21F" w:rsidR="000F4CBF" w:rsidRPr="003436BB" w:rsidRDefault="00874616" w:rsidP="00A62DB0">
                  <w:pPr>
                    <w:spacing w:line="240" w:lineRule="auto"/>
                    <w:jc w:val="right"/>
                    <w:rPr>
                      <w:rFonts w:ascii="Calibri" w:eastAsia="Times New Roman" w:hAnsi="Calibri" w:cs="Calibri"/>
                      <w:color w:val="000000"/>
                      <w:lang w:val="en-US" w:eastAsia="en-US"/>
                    </w:rPr>
                  </w:pPr>
                  <w:r>
                    <w:rPr>
                      <w:rFonts w:ascii="Calibri" w:eastAsia="Times New Roman" w:hAnsi="Calibri" w:cs="Calibri"/>
                      <w:color w:val="000000"/>
                      <w:lang w:val="en-US" w:eastAsia="en-US"/>
                    </w:rPr>
                    <w:t xml:space="preserve"> </w:t>
                  </w:r>
                  <w:r w:rsidR="00A62DB0">
                    <w:rPr>
                      <w:rFonts w:ascii="Calibri" w:eastAsia="Times New Roman" w:hAnsi="Calibri" w:cs="Calibri"/>
                      <w:color w:val="000000"/>
                      <w:lang w:val="en-US" w:eastAsia="en-US"/>
                    </w:rPr>
                    <w:t xml:space="preserve"> </w:t>
                  </w:r>
                  <w:r w:rsidR="00A62DB0" w:rsidRPr="003F741B">
                    <w:rPr>
                      <w:rFonts w:ascii="Calibri" w:eastAsia="Times New Roman" w:hAnsi="Calibri" w:cs="Calibri"/>
                      <w:color w:val="000000"/>
                      <w:highlight w:val="green"/>
                      <w:lang w:val="en-US" w:eastAsia="en-US"/>
                    </w:rPr>
                    <w:t>905057.50</w:t>
                  </w:r>
                </w:p>
              </w:tc>
              <w:tc>
                <w:tcPr>
                  <w:tcW w:w="1559" w:type="dxa"/>
                  <w:tcBorders>
                    <w:top w:val="nil"/>
                    <w:left w:val="nil"/>
                    <w:bottom w:val="single" w:sz="4" w:space="0" w:color="auto"/>
                    <w:right w:val="single" w:sz="4" w:space="0" w:color="auto"/>
                  </w:tcBorders>
                </w:tcPr>
                <w:p w14:paraId="1DCB5A51" w14:textId="77777777" w:rsidR="000F4CBF" w:rsidRPr="006A244B" w:rsidRDefault="000F4CBF" w:rsidP="0031024D">
                  <w:pPr>
                    <w:spacing w:line="240" w:lineRule="auto"/>
                    <w:jc w:val="right"/>
                    <w:rPr>
                      <w:rFonts w:ascii="Calibri" w:eastAsia="Times New Roman" w:hAnsi="Calibri" w:cs="Calibri"/>
                      <w:color w:val="000000"/>
                      <w:lang w:val="en-US" w:eastAsia="en-US"/>
                    </w:rPr>
                  </w:pPr>
                  <w:r w:rsidRPr="00554240">
                    <w:t>2022</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1D548B87" w14:textId="71BB7FD9" w:rsidR="000F4CBF" w:rsidRPr="003436BB" w:rsidRDefault="00874616" w:rsidP="00A62DB0">
                  <w:pPr>
                    <w:spacing w:line="240" w:lineRule="auto"/>
                    <w:jc w:val="right"/>
                    <w:rPr>
                      <w:rFonts w:ascii="Calibri" w:eastAsia="Times New Roman" w:hAnsi="Calibri" w:cs="Calibri"/>
                      <w:color w:val="000000"/>
                      <w:lang w:val="en-US" w:eastAsia="en-US"/>
                    </w:rPr>
                  </w:pPr>
                  <w:r>
                    <w:rPr>
                      <w:rFonts w:ascii="Calibri" w:eastAsia="Times New Roman" w:hAnsi="Calibri" w:cs="Calibri"/>
                      <w:color w:val="000000"/>
                      <w:lang w:val="en-US" w:eastAsia="en-US"/>
                    </w:rPr>
                    <w:t xml:space="preserve"> </w:t>
                  </w:r>
                  <w:r w:rsidR="00A62DB0">
                    <w:rPr>
                      <w:rFonts w:ascii="Calibri" w:eastAsia="Times New Roman" w:hAnsi="Calibri" w:cs="Calibri"/>
                      <w:color w:val="000000"/>
                      <w:lang w:val="en-US" w:eastAsia="en-US"/>
                    </w:rPr>
                    <w:t xml:space="preserve"> </w:t>
                  </w:r>
                  <w:r w:rsidR="00A62DB0" w:rsidRPr="003F741B">
                    <w:rPr>
                      <w:rFonts w:ascii="Calibri" w:eastAsia="Times New Roman" w:hAnsi="Calibri" w:cs="Calibri"/>
                      <w:color w:val="000000"/>
                      <w:highlight w:val="green"/>
                      <w:lang w:val="en-US" w:eastAsia="en-US"/>
                    </w:rPr>
                    <w:t>1810115</w:t>
                  </w:r>
                </w:p>
              </w:tc>
              <w:tc>
                <w:tcPr>
                  <w:tcW w:w="1555" w:type="dxa"/>
                  <w:tcBorders>
                    <w:top w:val="nil"/>
                    <w:left w:val="nil"/>
                    <w:bottom w:val="single" w:sz="4" w:space="0" w:color="auto"/>
                    <w:right w:val="single" w:sz="4" w:space="0" w:color="auto"/>
                  </w:tcBorders>
                </w:tcPr>
                <w:p w14:paraId="4F798A11" w14:textId="77777777" w:rsidR="000F4CBF" w:rsidRPr="006A244B" w:rsidRDefault="000F4CBF" w:rsidP="0031024D">
                  <w:pPr>
                    <w:spacing w:line="240" w:lineRule="auto"/>
                    <w:jc w:val="right"/>
                    <w:rPr>
                      <w:rFonts w:ascii="Calibri" w:eastAsia="Times New Roman" w:hAnsi="Calibri" w:cs="Calibri"/>
                      <w:color w:val="000000"/>
                      <w:lang w:val="en-US" w:eastAsia="en-US"/>
                    </w:rPr>
                  </w:pPr>
                  <w:r w:rsidRPr="00F03F47">
                    <w:t xml:space="preserve">2022 </w:t>
                  </w:r>
                </w:p>
              </w:tc>
              <w:tc>
                <w:tcPr>
                  <w:tcW w:w="1559" w:type="dxa"/>
                  <w:tcBorders>
                    <w:top w:val="nil"/>
                    <w:left w:val="nil"/>
                    <w:bottom w:val="single" w:sz="4" w:space="0" w:color="auto"/>
                    <w:right w:val="single" w:sz="4" w:space="0" w:color="auto"/>
                  </w:tcBorders>
                </w:tcPr>
                <w:p w14:paraId="04B287B8" w14:textId="77777777" w:rsidR="0004169E" w:rsidRPr="006A27B1" w:rsidRDefault="0004169E" w:rsidP="006A27B1">
                  <w:pPr>
                    <w:spacing w:line="240" w:lineRule="auto"/>
                    <w:rPr>
                      <w:b/>
                    </w:rPr>
                  </w:pPr>
                  <w:r w:rsidRPr="006A27B1">
                    <w:rPr>
                      <w:b/>
                    </w:rPr>
                    <w:t>Доставка</w:t>
                  </w:r>
                </w:p>
                <w:p w14:paraId="500D53A4" w14:textId="77777777" w:rsidR="000F4CBF" w:rsidRPr="00F03F47" w:rsidRDefault="007823C7" w:rsidP="006A27B1">
                  <w:pPr>
                    <w:spacing w:line="240" w:lineRule="auto"/>
                  </w:pPr>
                  <w:r w:rsidRPr="007823C7">
                    <w:t>открита процедура</w:t>
                  </w:r>
                </w:p>
              </w:tc>
            </w:tr>
            <w:tr w:rsidR="00905583" w:rsidRPr="003436BB" w14:paraId="2F34230A" w14:textId="77777777" w:rsidTr="003F741B">
              <w:trPr>
                <w:trHeight w:val="864"/>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2607C2DE" w14:textId="41248E69" w:rsidR="000F4CBF" w:rsidRPr="00C93C36" w:rsidRDefault="000F4CBF" w:rsidP="00EF5BDC">
                  <w:pPr>
                    <w:spacing w:line="240" w:lineRule="auto"/>
                    <w:rPr>
                      <w:rFonts w:ascii="Calibri" w:eastAsia="Times New Roman" w:hAnsi="Calibri" w:cs="Calibri"/>
                      <w:color w:val="000000"/>
                      <w:lang w:eastAsia="en-US"/>
                    </w:rPr>
                  </w:pPr>
                  <w:r w:rsidRPr="003436BB">
                    <w:rPr>
                      <w:rFonts w:ascii="Calibri" w:eastAsia="Times New Roman" w:hAnsi="Calibri" w:cs="Calibri"/>
                      <w:color w:val="000000"/>
                      <w:lang w:val="en-US" w:eastAsia="en-US"/>
                    </w:rPr>
                    <w:t xml:space="preserve">Закупуване на леки автомобили със специфично оборудване за защита в условията на пандемия и автомобили с </w:t>
                  </w:r>
                  <w:r w:rsidR="00EF5BDC">
                    <w:rPr>
                      <w:rFonts w:ascii="Calibri" w:eastAsia="Times New Roman" w:hAnsi="Calibri" w:cs="Calibri"/>
                      <w:color w:val="000000"/>
                      <w:lang w:eastAsia="en-US"/>
                    </w:rPr>
                    <w:t>повишена</w:t>
                  </w:r>
                  <w:r w:rsidR="00EF5BDC" w:rsidRPr="003436BB">
                    <w:rPr>
                      <w:rFonts w:ascii="Calibri" w:eastAsia="Times New Roman" w:hAnsi="Calibri" w:cs="Calibri"/>
                      <w:color w:val="000000"/>
                      <w:lang w:val="en-US" w:eastAsia="en-US"/>
                    </w:rPr>
                    <w:t xml:space="preserve"> </w:t>
                  </w:r>
                  <w:r w:rsidRPr="003436BB">
                    <w:rPr>
                      <w:rFonts w:ascii="Calibri" w:eastAsia="Times New Roman" w:hAnsi="Calibri" w:cs="Calibri"/>
                      <w:color w:val="000000"/>
                      <w:lang w:val="en-US" w:eastAsia="en-US"/>
                    </w:rPr>
                    <w:t>проходимост</w:t>
                  </w:r>
                  <w:r>
                    <w:rPr>
                      <w:rFonts w:ascii="Calibri" w:eastAsia="Times New Roman" w:hAnsi="Calibri" w:cs="Calibri"/>
                      <w:color w:val="000000"/>
                      <w:lang w:eastAsia="en-US"/>
                    </w:rPr>
                    <w:t xml:space="preserve"> </w:t>
                  </w:r>
                  <w:r w:rsidRPr="00FC4A31">
                    <w:rPr>
                      <w:rFonts w:ascii="Calibri" w:eastAsia="Times New Roman" w:hAnsi="Calibri" w:cs="Calibri"/>
                      <w:color w:val="000000"/>
                      <w:lang w:eastAsia="en-US"/>
                    </w:rPr>
                    <w:t>- Под-дейност 1</w:t>
                  </w:r>
                </w:p>
              </w:tc>
              <w:tc>
                <w:tcPr>
                  <w:tcW w:w="1559" w:type="dxa"/>
                  <w:tcBorders>
                    <w:top w:val="nil"/>
                    <w:left w:val="nil"/>
                    <w:bottom w:val="single" w:sz="4" w:space="0" w:color="auto"/>
                    <w:right w:val="single" w:sz="4" w:space="0" w:color="auto"/>
                  </w:tcBorders>
                  <w:shd w:val="clear" w:color="auto" w:fill="auto"/>
                  <w:noWrap/>
                  <w:vAlign w:val="bottom"/>
                  <w:hideMark/>
                </w:tcPr>
                <w:p w14:paraId="12CB987E" w14:textId="77777777" w:rsidR="000F4CBF" w:rsidRPr="006A27B1" w:rsidRDefault="00AE6007"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май 2021 – юни 2022</w:t>
                  </w:r>
                </w:p>
              </w:tc>
              <w:tc>
                <w:tcPr>
                  <w:tcW w:w="1418" w:type="dxa"/>
                  <w:tcBorders>
                    <w:top w:val="nil"/>
                    <w:left w:val="nil"/>
                    <w:bottom w:val="single" w:sz="4" w:space="0" w:color="auto"/>
                    <w:right w:val="single" w:sz="4" w:space="0" w:color="auto"/>
                  </w:tcBorders>
                  <w:shd w:val="clear" w:color="auto" w:fill="auto"/>
                  <w:noWrap/>
                  <w:vAlign w:val="bottom"/>
                  <w:hideMark/>
                </w:tcPr>
                <w:p w14:paraId="27A5C515" w14:textId="32781F3F" w:rsidR="00874616" w:rsidRPr="003F741B" w:rsidRDefault="00874616" w:rsidP="0031024D">
                  <w:pPr>
                    <w:spacing w:line="240" w:lineRule="auto"/>
                    <w:jc w:val="right"/>
                    <w:rPr>
                      <w:rFonts w:ascii="Calibri" w:eastAsia="Times New Roman" w:hAnsi="Calibri" w:cs="Calibri"/>
                      <w:color w:val="000000"/>
                      <w:lang w:val="en-US" w:eastAsia="en-US"/>
                    </w:rPr>
                  </w:pPr>
                </w:p>
                <w:p w14:paraId="1D869005" w14:textId="45538A34" w:rsidR="000F4CBF" w:rsidRPr="003F741B" w:rsidRDefault="005540C9" w:rsidP="0031024D">
                  <w:pPr>
                    <w:spacing w:line="240" w:lineRule="auto"/>
                    <w:jc w:val="right"/>
                    <w:rPr>
                      <w:rFonts w:ascii="Calibri" w:eastAsia="Times New Roman" w:hAnsi="Calibri" w:cs="Calibri"/>
                      <w:color w:val="000000"/>
                      <w:lang w:val="en-US" w:eastAsia="en-US"/>
                    </w:rPr>
                  </w:pPr>
                  <w:r w:rsidRPr="003F741B">
                    <w:rPr>
                      <w:rFonts w:ascii="Calibri" w:eastAsia="Times New Roman" w:hAnsi="Calibri" w:cs="Calibri"/>
                      <w:color w:val="000000"/>
                      <w:lang w:val="en-US" w:eastAsia="en-US"/>
                    </w:rPr>
                    <w:t xml:space="preserve"> 26446610.64</w:t>
                  </w:r>
                </w:p>
              </w:tc>
              <w:tc>
                <w:tcPr>
                  <w:tcW w:w="1559" w:type="dxa"/>
                  <w:tcBorders>
                    <w:top w:val="nil"/>
                    <w:left w:val="nil"/>
                    <w:bottom w:val="single" w:sz="4" w:space="0" w:color="auto"/>
                    <w:right w:val="single" w:sz="4" w:space="0" w:color="auto"/>
                  </w:tcBorders>
                </w:tcPr>
                <w:p w14:paraId="4E4FDE0A" w14:textId="77777777" w:rsidR="000F4CBF" w:rsidRPr="003F741B" w:rsidRDefault="006B2067" w:rsidP="006B2067">
                  <w:pPr>
                    <w:spacing w:line="240" w:lineRule="auto"/>
                    <w:jc w:val="right"/>
                    <w:rPr>
                      <w:rFonts w:ascii="Calibri" w:eastAsia="Times New Roman" w:hAnsi="Calibri" w:cs="Calibri"/>
                      <w:color w:val="000000"/>
                      <w:lang w:val="en-US" w:eastAsia="en-US"/>
                    </w:rPr>
                  </w:pPr>
                  <w:r w:rsidRPr="003F741B">
                    <w:t>2021</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690617BF" w14:textId="14E9B50E" w:rsidR="000F4CBF" w:rsidRPr="003F741B" w:rsidRDefault="00874616" w:rsidP="005540C9">
                  <w:pPr>
                    <w:spacing w:line="240" w:lineRule="auto"/>
                    <w:jc w:val="right"/>
                    <w:rPr>
                      <w:rFonts w:ascii="Calibri" w:eastAsia="Times New Roman" w:hAnsi="Calibri" w:cs="Calibri"/>
                      <w:color w:val="000000"/>
                      <w:lang w:val="en-US" w:eastAsia="en-US"/>
                    </w:rPr>
                  </w:pPr>
                  <w:r w:rsidRPr="003F741B">
                    <w:rPr>
                      <w:rFonts w:ascii="Calibri" w:eastAsia="Times New Roman" w:hAnsi="Calibri" w:cs="Calibri"/>
                      <w:color w:val="000000"/>
                      <w:lang w:val="en-US" w:eastAsia="en-US"/>
                    </w:rPr>
                    <w:t xml:space="preserve"> </w:t>
                  </w:r>
                  <w:r w:rsidR="005540C9" w:rsidRPr="003F741B">
                    <w:rPr>
                      <w:rFonts w:ascii="Calibri" w:eastAsia="Times New Roman" w:hAnsi="Calibri" w:cs="Calibri"/>
                      <w:color w:val="000000"/>
                      <w:lang w:val="en-US" w:eastAsia="en-US"/>
                    </w:rPr>
                    <w:t xml:space="preserve"> 52893221.29</w:t>
                  </w:r>
                </w:p>
              </w:tc>
              <w:tc>
                <w:tcPr>
                  <w:tcW w:w="1555" w:type="dxa"/>
                  <w:tcBorders>
                    <w:top w:val="nil"/>
                    <w:left w:val="nil"/>
                    <w:bottom w:val="single" w:sz="4" w:space="0" w:color="auto"/>
                    <w:right w:val="single" w:sz="4" w:space="0" w:color="auto"/>
                  </w:tcBorders>
                </w:tcPr>
                <w:p w14:paraId="29C9ECBB" w14:textId="77777777" w:rsidR="000F4CBF" w:rsidRPr="003F741B" w:rsidRDefault="000F4CBF" w:rsidP="0031024D">
                  <w:pPr>
                    <w:spacing w:line="240" w:lineRule="auto"/>
                    <w:jc w:val="right"/>
                    <w:rPr>
                      <w:rFonts w:ascii="Calibri" w:eastAsia="Times New Roman" w:hAnsi="Calibri" w:cs="Calibri"/>
                      <w:color w:val="000000"/>
                      <w:lang w:val="en-US" w:eastAsia="en-US"/>
                    </w:rPr>
                  </w:pPr>
                  <w:r w:rsidRPr="003F741B">
                    <w:t xml:space="preserve">2022 </w:t>
                  </w:r>
                </w:p>
              </w:tc>
              <w:tc>
                <w:tcPr>
                  <w:tcW w:w="1559" w:type="dxa"/>
                  <w:tcBorders>
                    <w:top w:val="nil"/>
                    <w:left w:val="nil"/>
                    <w:bottom w:val="single" w:sz="4" w:space="0" w:color="auto"/>
                    <w:right w:val="single" w:sz="4" w:space="0" w:color="auto"/>
                  </w:tcBorders>
                </w:tcPr>
                <w:p w14:paraId="428B7C74" w14:textId="77777777" w:rsidR="00CD7516" w:rsidRPr="006A27B1" w:rsidRDefault="00CD7516" w:rsidP="006A27B1">
                  <w:pPr>
                    <w:spacing w:line="240" w:lineRule="auto"/>
                    <w:rPr>
                      <w:b/>
                    </w:rPr>
                  </w:pPr>
                  <w:r w:rsidRPr="006A27B1">
                    <w:rPr>
                      <w:b/>
                    </w:rPr>
                    <w:t>Доставка</w:t>
                  </w:r>
                </w:p>
                <w:p w14:paraId="7C3242A8" w14:textId="77777777" w:rsidR="000F4CBF" w:rsidRPr="00F03F47" w:rsidRDefault="007823C7" w:rsidP="006A27B1">
                  <w:pPr>
                    <w:spacing w:line="240" w:lineRule="auto"/>
                  </w:pPr>
                  <w:r w:rsidRPr="007823C7">
                    <w:t>открита процедура</w:t>
                  </w:r>
                </w:p>
              </w:tc>
            </w:tr>
            <w:tr w:rsidR="00905583" w:rsidRPr="003436BB" w14:paraId="60E6C874" w14:textId="77777777" w:rsidTr="003F741B">
              <w:trPr>
                <w:trHeight w:val="864"/>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7E3101C8" w14:textId="77777777" w:rsidR="000F4CBF" w:rsidRPr="00C93C36" w:rsidRDefault="000F4CBF" w:rsidP="0031024D">
                  <w:pPr>
                    <w:spacing w:line="240" w:lineRule="auto"/>
                    <w:rPr>
                      <w:rFonts w:ascii="Calibri" w:eastAsia="Times New Roman" w:hAnsi="Calibri" w:cs="Calibri"/>
                      <w:color w:val="000000"/>
                      <w:lang w:eastAsia="en-US"/>
                    </w:rPr>
                  </w:pPr>
                  <w:r w:rsidRPr="003436BB">
                    <w:rPr>
                      <w:rFonts w:ascii="Calibri" w:eastAsia="Times New Roman" w:hAnsi="Calibri" w:cs="Calibri"/>
                      <w:color w:val="000000"/>
                      <w:lang w:val="en-US" w:eastAsia="en-US"/>
                    </w:rPr>
                    <w:t>Закупуване на Полицейско оборудване за 700 броя полицейски автомобили, вкл. сирена, лампа, тетра терминал, конуси, ленти и др.</w:t>
                  </w:r>
                  <w:r>
                    <w:rPr>
                      <w:rFonts w:ascii="Calibri" w:eastAsia="Times New Roman" w:hAnsi="Calibri" w:cs="Calibri"/>
                      <w:color w:val="000000"/>
                      <w:lang w:eastAsia="en-US"/>
                    </w:rPr>
                    <w:t xml:space="preserve"> </w:t>
                  </w:r>
                  <w:r w:rsidRPr="00FC4A31">
                    <w:rPr>
                      <w:rFonts w:ascii="Calibri" w:eastAsia="Times New Roman" w:hAnsi="Calibri" w:cs="Calibri"/>
                      <w:color w:val="000000"/>
                      <w:lang w:eastAsia="en-US"/>
                    </w:rPr>
                    <w:t>- Под-дейност 1</w:t>
                  </w:r>
                </w:p>
              </w:tc>
              <w:tc>
                <w:tcPr>
                  <w:tcW w:w="1559" w:type="dxa"/>
                  <w:tcBorders>
                    <w:top w:val="nil"/>
                    <w:left w:val="nil"/>
                    <w:bottom w:val="single" w:sz="4" w:space="0" w:color="auto"/>
                    <w:right w:val="single" w:sz="4" w:space="0" w:color="auto"/>
                  </w:tcBorders>
                  <w:shd w:val="clear" w:color="auto" w:fill="auto"/>
                  <w:noWrap/>
                  <w:vAlign w:val="bottom"/>
                  <w:hideMark/>
                </w:tcPr>
                <w:p w14:paraId="391E5CFA" w14:textId="77777777" w:rsidR="000F4CBF" w:rsidRPr="006A27B1" w:rsidRDefault="00AE6007"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юни 2021 – април 2022</w:t>
                  </w:r>
                </w:p>
              </w:tc>
              <w:tc>
                <w:tcPr>
                  <w:tcW w:w="1418" w:type="dxa"/>
                  <w:tcBorders>
                    <w:top w:val="nil"/>
                    <w:left w:val="nil"/>
                    <w:bottom w:val="single" w:sz="4" w:space="0" w:color="auto"/>
                    <w:right w:val="single" w:sz="4" w:space="0" w:color="auto"/>
                  </w:tcBorders>
                  <w:shd w:val="clear" w:color="auto" w:fill="auto"/>
                  <w:noWrap/>
                  <w:vAlign w:val="bottom"/>
                  <w:hideMark/>
                </w:tcPr>
                <w:p w14:paraId="5CE1BE75" w14:textId="24494F35" w:rsidR="000F4CBF" w:rsidRPr="003F741B" w:rsidRDefault="00554348" w:rsidP="00610710">
                  <w:pPr>
                    <w:spacing w:line="240" w:lineRule="auto"/>
                    <w:jc w:val="right"/>
                    <w:rPr>
                      <w:rFonts w:ascii="Calibri" w:eastAsia="Times New Roman" w:hAnsi="Calibri" w:cs="Calibri"/>
                      <w:color w:val="000000"/>
                      <w:lang w:val="en-US" w:eastAsia="en-US"/>
                    </w:rPr>
                  </w:pPr>
                  <w:r w:rsidRPr="003F741B">
                    <w:rPr>
                      <w:rFonts w:ascii="Calibri" w:eastAsia="Times New Roman" w:hAnsi="Calibri" w:cs="Calibri"/>
                      <w:color w:val="000000"/>
                      <w:lang w:val="en-US" w:eastAsia="en-US"/>
                    </w:rPr>
                    <w:t xml:space="preserve"> </w:t>
                  </w:r>
                  <w:r w:rsidR="00610710" w:rsidRPr="003F741B">
                    <w:rPr>
                      <w:rFonts w:ascii="Calibri" w:eastAsia="Times New Roman" w:hAnsi="Calibri" w:cs="Calibri"/>
                      <w:color w:val="000000"/>
                      <w:lang w:val="en-US" w:eastAsia="en-US"/>
                    </w:rPr>
                    <w:t xml:space="preserve"> 1617500</w:t>
                  </w:r>
                </w:p>
              </w:tc>
              <w:tc>
                <w:tcPr>
                  <w:tcW w:w="1559" w:type="dxa"/>
                  <w:tcBorders>
                    <w:top w:val="nil"/>
                    <w:left w:val="nil"/>
                    <w:bottom w:val="single" w:sz="4" w:space="0" w:color="auto"/>
                    <w:right w:val="single" w:sz="4" w:space="0" w:color="auto"/>
                  </w:tcBorders>
                </w:tcPr>
                <w:p w14:paraId="5B546DF6" w14:textId="77777777" w:rsidR="000F4CBF" w:rsidRPr="003F741B" w:rsidRDefault="000F4CBF" w:rsidP="0031024D">
                  <w:pPr>
                    <w:spacing w:line="240" w:lineRule="auto"/>
                    <w:jc w:val="right"/>
                    <w:rPr>
                      <w:rFonts w:ascii="Calibri" w:eastAsia="Times New Roman" w:hAnsi="Calibri" w:cs="Calibri"/>
                      <w:color w:val="000000"/>
                      <w:lang w:val="en-US" w:eastAsia="en-US"/>
                    </w:rPr>
                  </w:pPr>
                  <w:r w:rsidRPr="003F741B">
                    <w:t>2022</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510B5FF1" w14:textId="14F5B827" w:rsidR="000F4CBF" w:rsidRPr="003F741B" w:rsidRDefault="00554348" w:rsidP="00610710">
                  <w:pPr>
                    <w:spacing w:line="240" w:lineRule="auto"/>
                    <w:jc w:val="right"/>
                    <w:rPr>
                      <w:rFonts w:ascii="Calibri" w:eastAsia="Times New Roman" w:hAnsi="Calibri" w:cs="Calibri"/>
                      <w:color w:val="000000"/>
                      <w:lang w:val="en-US" w:eastAsia="en-US"/>
                    </w:rPr>
                  </w:pPr>
                  <w:r w:rsidRPr="003F741B">
                    <w:rPr>
                      <w:rFonts w:ascii="Calibri" w:eastAsia="Times New Roman" w:hAnsi="Calibri" w:cs="Calibri"/>
                      <w:color w:val="000000"/>
                      <w:lang w:val="en-US" w:eastAsia="en-US"/>
                    </w:rPr>
                    <w:t xml:space="preserve"> </w:t>
                  </w:r>
                  <w:r w:rsidR="00610710" w:rsidRPr="003F741B">
                    <w:rPr>
                      <w:rFonts w:ascii="Calibri" w:eastAsia="Times New Roman" w:hAnsi="Calibri" w:cs="Calibri"/>
                      <w:color w:val="000000"/>
                      <w:lang w:val="en-US" w:eastAsia="en-US"/>
                    </w:rPr>
                    <w:t xml:space="preserve"> 3235000</w:t>
                  </w:r>
                </w:p>
              </w:tc>
              <w:tc>
                <w:tcPr>
                  <w:tcW w:w="1555" w:type="dxa"/>
                  <w:tcBorders>
                    <w:top w:val="nil"/>
                    <w:left w:val="nil"/>
                    <w:bottom w:val="single" w:sz="4" w:space="0" w:color="auto"/>
                    <w:right w:val="single" w:sz="4" w:space="0" w:color="auto"/>
                  </w:tcBorders>
                </w:tcPr>
                <w:p w14:paraId="3C6C77C5" w14:textId="77777777" w:rsidR="000F4CBF" w:rsidRPr="003F741B" w:rsidRDefault="000F4CBF" w:rsidP="0031024D">
                  <w:pPr>
                    <w:spacing w:line="240" w:lineRule="auto"/>
                    <w:jc w:val="right"/>
                    <w:rPr>
                      <w:rFonts w:ascii="Calibri" w:eastAsia="Times New Roman" w:hAnsi="Calibri" w:cs="Calibri"/>
                      <w:color w:val="000000"/>
                      <w:lang w:val="en-US" w:eastAsia="en-US"/>
                    </w:rPr>
                  </w:pPr>
                  <w:r w:rsidRPr="003F741B">
                    <w:t xml:space="preserve">2022 </w:t>
                  </w:r>
                </w:p>
              </w:tc>
              <w:tc>
                <w:tcPr>
                  <w:tcW w:w="1559" w:type="dxa"/>
                  <w:tcBorders>
                    <w:top w:val="nil"/>
                    <w:left w:val="nil"/>
                    <w:bottom w:val="single" w:sz="4" w:space="0" w:color="auto"/>
                    <w:right w:val="single" w:sz="4" w:space="0" w:color="auto"/>
                  </w:tcBorders>
                </w:tcPr>
                <w:p w14:paraId="283B8487" w14:textId="77777777" w:rsidR="00CD7516" w:rsidRPr="006A27B1" w:rsidRDefault="00CD7516" w:rsidP="006A27B1">
                  <w:pPr>
                    <w:spacing w:line="240" w:lineRule="auto"/>
                    <w:rPr>
                      <w:b/>
                    </w:rPr>
                  </w:pPr>
                  <w:r w:rsidRPr="006A27B1">
                    <w:rPr>
                      <w:b/>
                    </w:rPr>
                    <w:t>Доставка</w:t>
                  </w:r>
                </w:p>
                <w:p w14:paraId="0E57FF38" w14:textId="77777777" w:rsidR="000F4CBF" w:rsidRPr="00F03F47" w:rsidRDefault="007823C7" w:rsidP="006A27B1">
                  <w:pPr>
                    <w:spacing w:line="240" w:lineRule="auto"/>
                  </w:pPr>
                  <w:r w:rsidRPr="007823C7">
                    <w:t>открита процедура</w:t>
                  </w:r>
                </w:p>
              </w:tc>
            </w:tr>
            <w:tr w:rsidR="00905583" w:rsidRPr="003436BB" w14:paraId="627DB2BE" w14:textId="77777777" w:rsidTr="003F741B">
              <w:trPr>
                <w:trHeight w:val="288"/>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10A5046D" w14:textId="77777777" w:rsidR="000F4CBF" w:rsidRPr="00C93C36" w:rsidRDefault="000F4CBF" w:rsidP="0031024D">
                  <w:pPr>
                    <w:spacing w:line="240" w:lineRule="auto"/>
                    <w:rPr>
                      <w:rFonts w:ascii="Calibri" w:eastAsia="Times New Roman" w:hAnsi="Calibri" w:cs="Calibri"/>
                      <w:color w:val="000000"/>
                      <w:lang w:eastAsia="en-US"/>
                    </w:rPr>
                  </w:pPr>
                  <w:r>
                    <w:rPr>
                      <w:rFonts w:ascii="Calibri" w:eastAsia="Times New Roman" w:hAnsi="Calibri" w:cs="Calibri"/>
                      <w:lang w:eastAsia="en-US"/>
                    </w:rPr>
                    <w:t>З</w:t>
                  </w:r>
                  <w:r w:rsidRPr="00C93C36">
                    <w:rPr>
                      <w:rFonts w:ascii="Calibri" w:eastAsia="Times New Roman" w:hAnsi="Calibri" w:cs="Calibri"/>
                      <w:lang w:val="en-US" w:eastAsia="en-US"/>
                    </w:rPr>
                    <w:t xml:space="preserve">акупуване на информационни терминали </w:t>
                  </w:r>
                  <w:r w:rsidRPr="006B578D">
                    <w:rPr>
                      <w:rFonts w:ascii="Calibri" w:eastAsia="Times New Roman" w:hAnsi="Calibri" w:cs="Calibri"/>
                      <w:lang w:eastAsia="en-US"/>
                    </w:rPr>
                    <w:t xml:space="preserve"> Под-дейност 2</w:t>
                  </w:r>
                </w:p>
              </w:tc>
              <w:tc>
                <w:tcPr>
                  <w:tcW w:w="1559" w:type="dxa"/>
                  <w:tcBorders>
                    <w:top w:val="nil"/>
                    <w:left w:val="nil"/>
                    <w:bottom w:val="single" w:sz="4" w:space="0" w:color="auto"/>
                    <w:right w:val="single" w:sz="4" w:space="0" w:color="auto"/>
                  </w:tcBorders>
                  <w:shd w:val="clear" w:color="auto" w:fill="auto"/>
                  <w:noWrap/>
                  <w:vAlign w:val="bottom"/>
                  <w:hideMark/>
                </w:tcPr>
                <w:p w14:paraId="25A78DDC" w14:textId="77777777" w:rsidR="000F4CBF" w:rsidRPr="006A27B1" w:rsidRDefault="00AE6007"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юли 2021 – април 2022</w:t>
                  </w:r>
                </w:p>
              </w:tc>
              <w:tc>
                <w:tcPr>
                  <w:tcW w:w="1418" w:type="dxa"/>
                  <w:tcBorders>
                    <w:top w:val="nil"/>
                    <w:left w:val="nil"/>
                    <w:bottom w:val="single" w:sz="4" w:space="0" w:color="auto"/>
                    <w:right w:val="single" w:sz="4" w:space="0" w:color="auto"/>
                  </w:tcBorders>
                  <w:shd w:val="clear" w:color="auto" w:fill="auto"/>
                  <w:noWrap/>
                  <w:vAlign w:val="bottom"/>
                  <w:hideMark/>
                </w:tcPr>
                <w:p w14:paraId="27F9F69B" w14:textId="77777777" w:rsidR="000F4CBF" w:rsidRPr="003436BB" w:rsidRDefault="000F4CBF" w:rsidP="0031024D">
                  <w:pPr>
                    <w:spacing w:line="240" w:lineRule="auto"/>
                    <w:jc w:val="right"/>
                    <w:rPr>
                      <w:rFonts w:ascii="Calibri" w:eastAsia="Times New Roman" w:hAnsi="Calibri" w:cs="Calibri"/>
                      <w:color w:val="000000"/>
                      <w:lang w:val="en-US" w:eastAsia="en-US"/>
                    </w:rPr>
                  </w:pPr>
                  <w:r>
                    <w:rPr>
                      <w:rFonts w:ascii="Calibri" w:eastAsia="Times New Roman" w:hAnsi="Calibri" w:cs="Calibri"/>
                      <w:color w:val="000000"/>
                      <w:lang w:eastAsia="en-US"/>
                    </w:rPr>
                    <w:t>18</w:t>
                  </w:r>
                  <w:r w:rsidRPr="003436BB">
                    <w:rPr>
                      <w:rFonts w:ascii="Calibri" w:eastAsia="Times New Roman" w:hAnsi="Calibri" w:cs="Calibri"/>
                      <w:color w:val="000000"/>
                      <w:lang w:val="en-US" w:eastAsia="en-US"/>
                    </w:rPr>
                    <w:t>00000</w:t>
                  </w:r>
                </w:p>
              </w:tc>
              <w:tc>
                <w:tcPr>
                  <w:tcW w:w="1559" w:type="dxa"/>
                  <w:tcBorders>
                    <w:top w:val="nil"/>
                    <w:left w:val="nil"/>
                    <w:bottom w:val="single" w:sz="4" w:space="0" w:color="auto"/>
                    <w:right w:val="single" w:sz="4" w:space="0" w:color="auto"/>
                  </w:tcBorders>
                </w:tcPr>
                <w:p w14:paraId="3B766F4D" w14:textId="77777777" w:rsidR="000F4CBF" w:rsidRPr="006A244B" w:rsidRDefault="000F4CBF" w:rsidP="0031024D">
                  <w:pPr>
                    <w:spacing w:line="240" w:lineRule="auto"/>
                    <w:jc w:val="right"/>
                    <w:rPr>
                      <w:rFonts w:ascii="Calibri" w:eastAsia="Times New Roman" w:hAnsi="Calibri" w:cs="Calibri"/>
                      <w:color w:val="000000"/>
                      <w:lang w:eastAsia="en-US"/>
                    </w:rPr>
                  </w:pPr>
                  <w:r w:rsidRPr="00554240">
                    <w:t>2022</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4998B264"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3600000</w:t>
                  </w:r>
                </w:p>
              </w:tc>
              <w:tc>
                <w:tcPr>
                  <w:tcW w:w="1555" w:type="dxa"/>
                  <w:tcBorders>
                    <w:top w:val="nil"/>
                    <w:left w:val="nil"/>
                    <w:bottom w:val="single" w:sz="4" w:space="0" w:color="auto"/>
                    <w:right w:val="single" w:sz="4" w:space="0" w:color="auto"/>
                  </w:tcBorders>
                </w:tcPr>
                <w:p w14:paraId="020082DE" w14:textId="77777777" w:rsidR="000F4CBF" w:rsidRPr="006A244B" w:rsidRDefault="000F4CBF" w:rsidP="0031024D">
                  <w:pPr>
                    <w:spacing w:line="240" w:lineRule="auto"/>
                    <w:jc w:val="right"/>
                    <w:rPr>
                      <w:rFonts w:ascii="Calibri" w:eastAsia="Times New Roman" w:hAnsi="Calibri" w:cs="Calibri"/>
                      <w:color w:val="000000"/>
                      <w:lang w:eastAsia="en-US"/>
                    </w:rPr>
                  </w:pPr>
                  <w:r w:rsidRPr="00F03F47">
                    <w:t>2022</w:t>
                  </w:r>
                </w:p>
              </w:tc>
              <w:tc>
                <w:tcPr>
                  <w:tcW w:w="1559" w:type="dxa"/>
                  <w:tcBorders>
                    <w:top w:val="nil"/>
                    <w:left w:val="nil"/>
                    <w:bottom w:val="single" w:sz="4" w:space="0" w:color="auto"/>
                    <w:right w:val="single" w:sz="4" w:space="0" w:color="auto"/>
                  </w:tcBorders>
                </w:tcPr>
                <w:p w14:paraId="68A93EA3" w14:textId="77777777" w:rsidR="0004169E" w:rsidRPr="006A27B1" w:rsidRDefault="0004169E" w:rsidP="006A27B1">
                  <w:pPr>
                    <w:spacing w:line="240" w:lineRule="auto"/>
                    <w:rPr>
                      <w:b/>
                    </w:rPr>
                  </w:pPr>
                  <w:r w:rsidRPr="006A27B1">
                    <w:rPr>
                      <w:b/>
                    </w:rPr>
                    <w:t>Доставка</w:t>
                  </w:r>
                </w:p>
                <w:p w14:paraId="3FD4D1B4" w14:textId="77777777" w:rsidR="000F4CBF" w:rsidRPr="00F03F47" w:rsidRDefault="007823C7" w:rsidP="006A27B1">
                  <w:pPr>
                    <w:spacing w:line="240" w:lineRule="auto"/>
                  </w:pPr>
                  <w:r w:rsidRPr="007823C7">
                    <w:t>открита процедура</w:t>
                  </w:r>
                </w:p>
              </w:tc>
            </w:tr>
            <w:tr w:rsidR="00905583" w:rsidRPr="003436BB" w14:paraId="4AE573E9" w14:textId="77777777" w:rsidTr="003F741B">
              <w:trPr>
                <w:trHeight w:val="864"/>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0B3F0063" w14:textId="77777777" w:rsidR="000F4CBF" w:rsidRPr="00C93C36" w:rsidRDefault="000F4CBF" w:rsidP="0031024D">
                  <w:pPr>
                    <w:spacing w:line="240" w:lineRule="auto"/>
                    <w:rPr>
                      <w:rFonts w:ascii="Calibri" w:eastAsia="Times New Roman" w:hAnsi="Calibri" w:cs="Calibri"/>
                      <w:color w:val="000000"/>
                      <w:lang w:eastAsia="en-US"/>
                    </w:rPr>
                  </w:pPr>
                  <w:r w:rsidRPr="006B578D">
                    <w:rPr>
                      <w:rFonts w:ascii="Calibri" w:eastAsia="Times New Roman" w:hAnsi="Calibri" w:cs="Calibri"/>
                      <w:color w:val="000000"/>
                      <w:lang w:val="en-US" w:eastAsia="en-US"/>
                    </w:rPr>
                    <w:t>Закупуване на офис мебели и оборудване - машина за подвързване и ролков нож/гилотина за хартия</w:t>
                  </w:r>
                  <w:r w:rsidRPr="006B578D">
                    <w:rPr>
                      <w:rFonts w:ascii="Calibri" w:eastAsia="Times New Roman" w:hAnsi="Calibri" w:cs="Calibri"/>
                      <w:color w:val="000000"/>
                      <w:lang w:eastAsia="en-US"/>
                    </w:rPr>
                    <w:t xml:space="preserve"> </w:t>
                  </w:r>
                  <w:r w:rsidRPr="00C93C36">
                    <w:rPr>
                      <w:rFonts w:ascii="Calibri" w:eastAsia="Times New Roman" w:hAnsi="Calibri" w:cs="Calibri"/>
                      <w:color w:val="000000"/>
                      <w:lang w:eastAsia="en-US"/>
                    </w:rPr>
                    <w:t>Под-дейност 2</w:t>
                  </w:r>
                </w:p>
              </w:tc>
              <w:tc>
                <w:tcPr>
                  <w:tcW w:w="1559" w:type="dxa"/>
                  <w:tcBorders>
                    <w:top w:val="nil"/>
                    <w:left w:val="nil"/>
                    <w:bottom w:val="single" w:sz="4" w:space="0" w:color="auto"/>
                    <w:right w:val="single" w:sz="4" w:space="0" w:color="auto"/>
                  </w:tcBorders>
                  <w:shd w:val="clear" w:color="auto" w:fill="auto"/>
                  <w:noWrap/>
                  <w:vAlign w:val="bottom"/>
                  <w:hideMark/>
                </w:tcPr>
                <w:p w14:paraId="0AFE95E2" w14:textId="77777777" w:rsidR="000F4CBF" w:rsidRPr="006A27B1" w:rsidRDefault="00180383"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юни 2022 – януари 2023</w:t>
                  </w:r>
                </w:p>
              </w:tc>
              <w:tc>
                <w:tcPr>
                  <w:tcW w:w="1418" w:type="dxa"/>
                  <w:tcBorders>
                    <w:top w:val="nil"/>
                    <w:left w:val="nil"/>
                    <w:bottom w:val="single" w:sz="4" w:space="0" w:color="auto"/>
                    <w:right w:val="single" w:sz="4" w:space="0" w:color="auto"/>
                  </w:tcBorders>
                  <w:shd w:val="clear" w:color="auto" w:fill="auto"/>
                  <w:noWrap/>
                  <w:vAlign w:val="bottom"/>
                  <w:hideMark/>
                </w:tcPr>
                <w:p w14:paraId="63C8B041"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147460</w:t>
                  </w:r>
                </w:p>
              </w:tc>
              <w:tc>
                <w:tcPr>
                  <w:tcW w:w="1559" w:type="dxa"/>
                  <w:tcBorders>
                    <w:top w:val="nil"/>
                    <w:left w:val="nil"/>
                    <w:bottom w:val="single" w:sz="4" w:space="0" w:color="auto"/>
                    <w:right w:val="single" w:sz="4" w:space="0" w:color="auto"/>
                  </w:tcBorders>
                </w:tcPr>
                <w:p w14:paraId="251E8D73" w14:textId="77777777" w:rsidR="000F4CBF" w:rsidRPr="006A244B" w:rsidRDefault="0004169E" w:rsidP="0004169E">
                  <w:pPr>
                    <w:spacing w:line="240" w:lineRule="auto"/>
                    <w:jc w:val="right"/>
                    <w:rPr>
                      <w:rFonts w:ascii="Calibri" w:eastAsia="Times New Roman" w:hAnsi="Calibri" w:cs="Calibri"/>
                      <w:color w:val="000000"/>
                      <w:lang w:eastAsia="en-US"/>
                    </w:rPr>
                  </w:pPr>
                  <w:r w:rsidRPr="00554240">
                    <w:t>202</w:t>
                  </w:r>
                  <w:r>
                    <w:t>2</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20253478"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294920</w:t>
                  </w:r>
                </w:p>
              </w:tc>
              <w:tc>
                <w:tcPr>
                  <w:tcW w:w="1555" w:type="dxa"/>
                  <w:tcBorders>
                    <w:top w:val="nil"/>
                    <w:left w:val="nil"/>
                    <w:bottom w:val="single" w:sz="4" w:space="0" w:color="auto"/>
                    <w:right w:val="single" w:sz="4" w:space="0" w:color="auto"/>
                  </w:tcBorders>
                </w:tcPr>
                <w:p w14:paraId="4E5AA234" w14:textId="77777777" w:rsidR="000F4CBF" w:rsidRPr="006A244B" w:rsidRDefault="000F4CBF" w:rsidP="0031024D">
                  <w:pPr>
                    <w:spacing w:line="240" w:lineRule="auto"/>
                    <w:jc w:val="right"/>
                    <w:rPr>
                      <w:rFonts w:ascii="Calibri" w:eastAsia="Times New Roman" w:hAnsi="Calibri" w:cs="Calibri"/>
                      <w:color w:val="000000"/>
                      <w:lang w:eastAsia="en-US"/>
                    </w:rPr>
                  </w:pPr>
                  <w:r w:rsidRPr="00F03F47">
                    <w:t>2023</w:t>
                  </w:r>
                </w:p>
              </w:tc>
              <w:tc>
                <w:tcPr>
                  <w:tcW w:w="1559" w:type="dxa"/>
                  <w:tcBorders>
                    <w:top w:val="nil"/>
                    <w:left w:val="nil"/>
                    <w:bottom w:val="single" w:sz="4" w:space="0" w:color="auto"/>
                    <w:right w:val="single" w:sz="4" w:space="0" w:color="auto"/>
                  </w:tcBorders>
                </w:tcPr>
                <w:p w14:paraId="060D9117" w14:textId="77777777" w:rsidR="0004169E" w:rsidRPr="006A27B1" w:rsidRDefault="0004169E" w:rsidP="006A27B1">
                  <w:pPr>
                    <w:spacing w:line="240" w:lineRule="auto"/>
                    <w:rPr>
                      <w:b/>
                    </w:rPr>
                  </w:pPr>
                  <w:r w:rsidRPr="006A27B1">
                    <w:rPr>
                      <w:b/>
                    </w:rPr>
                    <w:t>Доставка</w:t>
                  </w:r>
                </w:p>
                <w:p w14:paraId="5183DDEB" w14:textId="77777777" w:rsidR="000F4CBF" w:rsidRPr="00F03F47" w:rsidRDefault="007823C7" w:rsidP="006A27B1">
                  <w:pPr>
                    <w:spacing w:line="240" w:lineRule="auto"/>
                  </w:pPr>
                  <w:r>
                    <w:t>публично състезание</w:t>
                  </w:r>
                </w:p>
              </w:tc>
            </w:tr>
            <w:tr w:rsidR="00905583" w:rsidRPr="003436BB" w14:paraId="07FC681D" w14:textId="77777777" w:rsidTr="003F741B">
              <w:trPr>
                <w:trHeight w:val="864"/>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5F9C8EEE" w14:textId="77777777" w:rsidR="000F4CBF" w:rsidRPr="00C93C36" w:rsidRDefault="000F4CBF" w:rsidP="0031024D">
                  <w:pPr>
                    <w:spacing w:line="240" w:lineRule="auto"/>
                    <w:rPr>
                      <w:rFonts w:ascii="Calibri" w:eastAsia="Times New Roman" w:hAnsi="Calibri" w:cs="Calibri"/>
                      <w:color w:val="000000"/>
                      <w:lang w:eastAsia="en-US"/>
                    </w:rPr>
                  </w:pPr>
                  <w:r w:rsidRPr="006B578D">
                    <w:rPr>
                      <w:rFonts w:ascii="Calibri" w:eastAsia="Times New Roman" w:hAnsi="Calibri" w:cs="Calibri"/>
                      <w:color w:val="000000"/>
                      <w:lang w:val="en-US" w:eastAsia="en-US"/>
                    </w:rPr>
                    <w:t>Доставяне на логистични услуги - изхранване, наем зала и техническо оборудване, кафе-паузи и рекламни материали</w:t>
                  </w:r>
                  <w:r w:rsidRPr="006B578D">
                    <w:rPr>
                      <w:rFonts w:ascii="Calibri" w:eastAsia="Times New Roman" w:hAnsi="Calibri" w:cs="Calibri"/>
                      <w:color w:val="000000"/>
                      <w:lang w:eastAsia="en-US"/>
                    </w:rPr>
                    <w:t xml:space="preserve"> </w:t>
                  </w:r>
                  <w:r w:rsidRPr="00C93C36">
                    <w:rPr>
                      <w:rFonts w:ascii="Calibri" w:eastAsia="Times New Roman" w:hAnsi="Calibri" w:cs="Calibri"/>
                      <w:color w:val="000000"/>
                      <w:lang w:eastAsia="en-US"/>
                    </w:rPr>
                    <w:t>Под-дейност 2</w:t>
                  </w:r>
                </w:p>
              </w:tc>
              <w:tc>
                <w:tcPr>
                  <w:tcW w:w="1559" w:type="dxa"/>
                  <w:tcBorders>
                    <w:top w:val="nil"/>
                    <w:left w:val="nil"/>
                    <w:bottom w:val="single" w:sz="4" w:space="0" w:color="auto"/>
                    <w:right w:val="single" w:sz="4" w:space="0" w:color="auto"/>
                  </w:tcBorders>
                  <w:shd w:val="clear" w:color="auto" w:fill="auto"/>
                  <w:noWrap/>
                  <w:vAlign w:val="bottom"/>
                  <w:hideMark/>
                </w:tcPr>
                <w:p w14:paraId="14241FC6" w14:textId="77777777" w:rsidR="000F4CBF" w:rsidRPr="006A27B1" w:rsidRDefault="00180383" w:rsidP="0031024D">
                  <w:pPr>
                    <w:spacing w:line="240" w:lineRule="auto"/>
                    <w:jc w:val="right"/>
                    <w:rPr>
                      <w:rFonts w:ascii="Calibri" w:eastAsia="Times New Roman" w:hAnsi="Calibri" w:cs="Calibri"/>
                      <w:color w:val="000000"/>
                      <w:sz w:val="24"/>
                      <w:szCs w:val="24"/>
                      <w:lang w:val="en-US" w:eastAsia="en-US"/>
                    </w:rPr>
                  </w:pPr>
                  <w:r w:rsidRPr="006A27B1">
                    <w:rPr>
                      <w:rFonts w:ascii="Calibri" w:eastAsia="Times New Roman" w:hAnsi="Calibri" w:cs="Calibri"/>
                      <w:color w:val="000000"/>
                      <w:sz w:val="24"/>
                      <w:szCs w:val="24"/>
                      <w:lang w:eastAsia="en-US"/>
                    </w:rPr>
                    <w:t>септ. 2021 – август 2022</w:t>
                  </w:r>
                </w:p>
              </w:tc>
              <w:tc>
                <w:tcPr>
                  <w:tcW w:w="1418" w:type="dxa"/>
                  <w:tcBorders>
                    <w:top w:val="nil"/>
                    <w:left w:val="nil"/>
                    <w:bottom w:val="single" w:sz="4" w:space="0" w:color="auto"/>
                    <w:right w:val="single" w:sz="4" w:space="0" w:color="auto"/>
                  </w:tcBorders>
                  <w:shd w:val="clear" w:color="auto" w:fill="auto"/>
                  <w:noWrap/>
                  <w:vAlign w:val="bottom"/>
                  <w:hideMark/>
                </w:tcPr>
                <w:p w14:paraId="48E3A434"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23467.8</w:t>
                  </w:r>
                </w:p>
              </w:tc>
              <w:tc>
                <w:tcPr>
                  <w:tcW w:w="1559" w:type="dxa"/>
                  <w:tcBorders>
                    <w:top w:val="nil"/>
                    <w:left w:val="nil"/>
                    <w:bottom w:val="single" w:sz="4" w:space="0" w:color="auto"/>
                    <w:right w:val="single" w:sz="4" w:space="0" w:color="auto"/>
                  </w:tcBorders>
                </w:tcPr>
                <w:p w14:paraId="601F3E59" w14:textId="77777777" w:rsidR="000F4CBF" w:rsidRPr="006A244B" w:rsidRDefault="000F4CBF" w:rsidP="0031024D">
                  <w:pPr>
                    <w:spacing w:line="240" w:lineRule="auto"/>
                    <w:jc w:val="right"/>
                    <w:rPr>
                      <w:rFonts w:ascii="Calibri" w:eastAsia="Times New Roman" w:hAnsi="Calibri" w:cs="Calibri"/>
                      <w:color w:val="000000"/>
                      <w:lang w:eastAsia="en-US"/>
                    </w:rPr>
                  </w:pPr>
                  <w:r w:rsidRPr="00554240">
                    <w:t>2022</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29A7C5E8"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46935.6</w:t>
                  </w:r>
                </w:p>
              </w:tc>
              <w:tc>
                <w:tcPr>
                  <w:tcW w:w="1555" w:type="dxa"/>
                  <w:tcBorders>
                    <w:top w:val="nil"/>
                    <w:left w:val="nil"/>
                    <w:bottom w:val="single" w:sz="4" w:space="0" w:color="auto"/>
                    <w:right w:val="single" w:sz="4" w:space="0" w:color="auto"/>
                  </w:tcBorders>
                </w:tcPr>
                <w:p w14:paraId="24602C80" w14:textId="77777777" w:rsidR="000F4CBF" w:rsidRPr="006A244B" w:rsidRDefault="000F4CBF" w:rsidP="0031024D">
                  <w:pPr>
                    <w:spacing w:line="240" w:lineRule="auto"/>
                    <w:jc w:val="right"/>
                    <w:rPr>
                      <w:rFonts w:ascii="Calibri" w:eastAsia="Times New Roman" w:hAnsi="Calibri" w:cs="Calibri"/>
                      <w:color w:val="000000"/>
                      <w:lang w:eastAsia="en-US"/>
                    </w:rPr>
                  </w:pPr>
                  <w:r w:rsidRPr="00F03F47">
                    <w:t>2023</w:t>
                  </w:r>
                </w:p>
              </w:tc>
              <w:tc>
                <w:tcPr>
                  <w:tcW w:w="1559" w:type="dxa"/>
                  <w:tcBorders>
                    <w:top w:val="nil"/>
                    <w:left w:val="nil"/>
                    <w:bottom w:val="single" w:sz="4" w:space="0" w:color="auto"/>
                    <w:right w:val="single" w:sz="4" w:space="0" w:color="auto"/>
                  </w:tcBorders>
                </w:tcPr>
                <w:p w14:paraId="1897EE76" w14:textId="77777777" w:rsidR="0004169E" w:rsidRPr="006A27B1" w:rsidRDefault="0004169E" w:rsidP="006A27B1">
                  <w:pPr>
                    <w:spacing w:line="240" w:lineRule="auto"/>
                    <w:rPr>
                      <w:b/>
                    </w:rPr>
                  </w:pPr>
                  <w:r w:rsidRPr="006A27B1">
                    <w:rPr>
                      <w:b/>
                    </w:rPr>
                    <w:t>Услуга</w:t>
                  </w:r>
                </w:p>
                <w:p w14:paraId="17A3F50B" w14:textId="77777777" w:rsidR="000F4CBF" w:rsidRPr="00F03F47" w:rsidRDefault="007823C7" w:rsidP="006A27B1">
                  <w:pPr>
                    <w:spacing w:line="240" w:lineRule="auto"/>
                  </w:pPr>
                  <w:r w:rsidRPr="007823C7">
                    <w:t>открита процедура</w:t>
                  </w:r>
                </w:p>
              </w:tc>
            </w:tr>
            <w:tr w:rsidR="00905583" w:rsidRPr="003436BB" w14:paraId="125C5850" w14:textId="77777777" w:rsidTr="003F741B">
              <w:trPr>
                <w:trHeight w:val="864"/>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7932CE17" w14:textId="77777777" w:rsidR="000F4CBF" w:rsidRPr="00C93C36" w:rsidRDefault="000F4CBF" w:rsidP="0031024D">
                  <w:pPr>
                    <w:spacing w:line="240" w:lineRule="auto"/>
                    <w:rPr>
                      <w:rFonts w:ascii="Calibri" w:eastAsia="Times New Roman" w:hAnsi="Calibri" w:cs="Calibri"/>
                      <w:color w:val="000000"/>
                      <w:lang w:eastAsia="en-US"/>
                    </w:rPr>
                  </w:pPr>
                  <w:r w:rsidRPr="003436BB">
                    <w:rPr>
                      <w:rFonts w:ascii="Calibri" w:eastAsia="Times New Roman" w:hAnsi="Calibri" w:cs="Calibri"/>
                      <w:color w:val="000000"/>
                      <w:lang w:val="en-US" w:eastAsia="en-US"/>
                    </w:rPr>
                    <w:t>Закупуване на защитно оборудване - противоударни каски с визьор и противоударни щитове</w:t>
                  </w:r>
                  <w:r>
                    <w:rPr>
                      <w:rFonts w:ascii="Calibri" w:eastAsia="Times New Roman" w:hAnsi="Calibri" w:cs="Calibri"/>
                      <w:color w:val="000000"/>
                      <w:lang w:eastAsia="en-US"/>
                    </w:rPr>
                    <w:t xml:space="preserve"> </w:t>
                  </w:r>
                  <w:r w:rsidRPr="00FC4A31">
                    <w:rPr>
                      <w:rFonts w:ascii="Calibri" w:eastAsia="Times New Roman" w:hAnsi="Calibri" w:cs="Calibri"/>
                      <w:color w:val="000000"/>
                      <w:lang w:eastAsia="en-US"/>
                    </w:rPr>
                    <w:t>- Под-дейност 1</w:t>
                  </w:r>
                </w:p>
              </w:tc>
              <w:tc>
                <w:tcPr>
                  <w:tcW w:w="1559" w:type="dxa"/>
                  <w:tcBorders>
                    <w:top w:val="nil"/>
                    <w:left w:val="nil"/>
                    <w:bottom w:val="single" w:sz="4" w:space="0" w:color="auto"/>
                    <w:right w:val="single" w:sz="4" w:space="0" w:color="auto"/>
                  </w:tcBorders>
                  <w:shd w:val="clear" w:color="auto" w:fill="auto"/>
                  <w:noWrap/>
                  <w:vAlign w:val="bottom"/>
                  <w:hideMark/>
                </w:tcPr>
                <w:p w14:paraId="2D1932FB" w14:textId="77777777" w:rsidR="000F4CBF" w:rsidRPr="006A27B1" w:rsidRDefault="00844B8C"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юни 2021 – април 2022</w:t>
                  </w:r>
                </w:p>
              </w:tc>
              <w:tc>
                <w:tcPr>
                  <w:tcW w:w="1418" w:type="dxa"/>
                  <w:tcBorders>
                    <w:top w:val="nil"/>
                    <w:left w:val="nil"/>
                    <w:bottom w:val="single" w:sz="4" w:space="0" w:color="auto"/>
                    <w:right w:val="single" w:sz="4" w:space="0" w:color="auto"/>
                  </w:tcBorders>
                  <w:shd w:val="clear" w:color="auto" w:fill="auto"/>
                  <w:noWrap/>
                  <w:vAlign w:val="bottom"/>
                  <w:hideMark/>
                </w:tcPr>
                <w:p w14:paraId="3AC58CF1"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3542000</w:t>
                  </w:r>
                </w:p>
              </w:tc>
              <w:tc>
                <w:tcPr>
                  <w:tcW w:w="1559" w:type="dxa"/>
                  <w:tcBorders>
                    <w:top w:val="nil"/>
                    <w:left w:val="nil"/>
                    <w:bottom w:val="single" w:sz="4" w:space="0" w:color="auto"/>
                    <w:right w:val="single" w:sz="4" w:space="0" w:color="auto"/>
                  </w:tcBorders>
                </w:tcPr>
                <w:p w14:paraId="47BCD783" w14:textId="77777777" w:rsidR="000F4CBF" w:rsidRPr="006A244B" w:rsidRDefault="000F4CBF" w:rsidP="0031024D">
                  <w:pPr>
                    <w:spacing w:line="240" w:lineRule="auto"/>
                    <w:jc w:val="right"/>
                    <w:rPr>
                      <w:rFonts w:ascii="Calibri" w:eastAsia="Times New Roman" w:hAnsi="Calibri" w:cs="Calibri"/>
                      <w:color w:val="000000"/>
                      <w:lang w:val="en-US" w:eastAsia="en-US"/>
                    </w:rPr>
                  </w:pPr>
                  <w:r w:rsidRPr="00554240">
                    <w:t>2022</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32A48DE3"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7084000</w:t>
                  </w:r>
                </w:p>
              </w:tc>
              <w:tc>
                <w:tcPr>
                  <w:tcW w:w="1555" w:type="dxa"/>
                  <w:tcBorders>
                    <w:top w:val="nil"/>
                    <w:left w:val="nil"/>
                    <w:bottom w:val="single" w:sz="4" w:space="0" w:color="auto"/>
                    <w:right w:val="single" w:sz="4" w:space="0" w:color="auto"/>
                  </w:tcBorders>
                </w:tcPr>
                <w:p w14:paraId="6DE41A60" w14:textId="77777777" w:rsidR="000F4CBF" w:rsidRPr="006A244B" w:rsidRDefault="000F4CBF" w:rsidP="0031024D">
                  <w:pPr>
                    <w:spacing w:line="240" w:lineRule="auto"/>
                    <w:jc w:val="right"/>
                    <w:rPr>
                      <w:rFonts w:ascii="Calibri" w:eastAsia="Times New Roman" w:hAnsi="Calibri" w:cs="Calibri"/>
                      <w:color w:val="000000"/>
                      <w:lang w:val="en-US" w:eastAsia="en-US"/>
                    </w:rPr>
                  </w:pPr>
                  <w:r w:rsidRPr="00F03F47">
                    <w:t>2022</w:t>
                  </w:r>
                </w:p>
              </w:tc>
              <w:tc>
                <w:tcPr>
                  <w:tcW w:w="1559" w:type="dxa"/>
                  <w:tcBorders>
                    <w:top w:val="nil"/>
                    <w:left w:val="nil"/>
                    <w:bottom w:val="single" w:sz="4" w:space="0" w:color="auto"/>
                    <w:right w:val="single" w:sz="4" w:space="0" w:color="auto"/>
                  </w:tcBorders>
                </w:tcPr>
                <w:p w14:paraId="62D4B7B4" w14:textId="77777777" w:rsidR="00CD7516" w:rsidRPr="006A27B1" w:rsidRDefault="00CD7516" w:rsidP="006A27B1">
                  <w:pPr>
                    <w:spacing w:line="240" w:lineRule="auto"/>
                    <w:rPr>
                      <w:b/>
                    </w:rPr>
                  </w:pPr>
                  <w:r w:rsidRPr="006A27B1">
                    <w:rPr>
                      <w:b/>
                    </w:rPr>
                    <w:t>Доставка</w:t>
                  </w:r>
                </w:p>
                <w:p w14:paraId="159864B6" w14:textId="77777777" w:rsidR="000F4CBF" w:rsidRPr="00F03F47" w:rsidRDefault="007823C7" w:rsidP="006A27B1">
                  <w:pPr>
                    <w:spacing w:line="240" w:lineRule="auto"/>
                  </w:pPr>
                  <w:r w:rsidRPr="007823C7">
                    <w:t>открита процедура</w:t>
                  </w:r>
                </w:p>
              </w:tc>
            </w:tr>
            <w:tr w:rsidR="00905583" w:rsidRPr="003436BB" w14:paraId="5A91AFE1" w14:textId="77777777" w:rsidTr="003F741B">
              <w:trPr>
                <w:trHeight w:val="576"/>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7BB49F65" w14:textId="77777777" w:rsidR="000F4CBF" w:rsidRPr="00C93C36" w:rsidRDefault="000F4CBF" w:rsidP="0031024D">
                  <w:pPr>
                    <w:spacing w:line="240" w:lineRule="auto"/>
                    <w:rPr>
                      <w:rFonts w:ascii="Calibri" w:eastAsia="Times New Roman" w:hAnsi="Calibri" w:cs="Calibri"/>
                      <w:color w:val="000000"/>
                      <w:lang w:eastAsia="en-US"/>
                    </w:rPr>
                  </w:pPr>
                  <w:r w:rsidRPr="003436BB">
                    <w:rPr>
                      <w:rFonts w:ascii="Calibri" w:eastAsia="Times New Roman" w:hAnsi="Calibri" w:cs="Calibri"/>
                      <w:color w:val="000000"/>
                      <w:lang w:val="en-US" w:eastAsia="en-US"/>
                    </w:rPr>
                    <w:t>Закупуване на тетра терминали, оборудване и монтаж за 150 оперативни автомобила</w:t>
                  </w:r>
                  <w:r>
                    <w:rPr>
                      <w:rFonts w:ascii="Calibri" w:eastAsia="Times New Roman" w:hAnsi="Calibri" w:cs="Calibri"/>
                      <w:color w:val="000000"/>
                      <w:lang w:eastAsia="en-US"/>
                    </w:rPr>
                    <w:t xml:space="preserve"> </w:t>
                  </w:r>
                  <w:r w:rsidRPr="00FC4A31">
                    <w:rPr>
                      <w:rFonts w:ascii="Calibri" w:eastAsia="Times New Roman" w:hAnsi="Calibri" w:cs="Calibri"/>
                      <w:color w:val="000000"/>
                      <w:lang w:eastAsia="en-US"/>
                    </w:rPr>
                    <w:t>- Под-дейност 1</w:t>
                  </w:r>
                  <w:r>
                    <w:rPr>
                      <w:rFonts w:ascii="Calibri" w:eastAsia="Times New Roman" w:hAnsi="Calibri" w:cs="Calibri"/>
                      <w:color w:val="000000"/>
                      <w:lang w:eastAsia="en-US"/>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5B53D795" w14:textId="77777777" w:rsidR="000F4CBF" w:rsidRPr="006A27B1" w:rsidRDefault="00AE6007"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ноември 2021 – юли 2022</w:t>
                  </w:r>
                </w:p>
              </w:tc>
              <w:tc>
                <w:tcPr>
                  <w:tcW w:w="1418" w:type="dxa"/>
                  <w:tcBorders>
                    <w:top w:val="nil"/>
                    <w:left w:val="nil"/>
                    <w:bottom w:val="single" w:sz="4" w:space="0" w:color="auto"/>
                    <w:right w:val="single" w:sz="4" w:space="0" w:color="auto"/>
                  </w:tcBorders>
                  <w:shd w:val="clear" w:color="auto" w:fill="auto"/>
                  <w:noWrap/>
                  <w:vAlign w:val="bottom"/>
                  <w:hideMark/>
                </w:tcPr>
                <w:p w14:paraId="3A824C91"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300000</w:t>
                  </w:r>
                </w:p>
              </w:tc>
              <w:tc>
                <w:tcPr>
                  <w:tcW w:w="1559" w:type="dxa"/>
                  <w:tcBorders>
                    <w:top w:val="nil"/>
                    <w:left w:val="nil"/>
                    <w:bottom w:val="single" w:sz="4" w:space="0" w:color="auto"/>
                    <w:right w:val="single" w:sz="4" w:space="0" w:color="auto"/>
                  </w:tcBorders>
                </w:tcPr>
                <w:p w14:paraId="33C01D8F" w14:textId="77777777" w:rsidR="000F4CBF" w:rsidRPr="006A244B" w:rsidRDefault="000F4CBF" w:rsidP="0031024D">
                  <w:pPr>
                    <w:spacing w:line="240" w:lineRule="auto"/>
                    <w:jc w:val="right"/>
                    <w:rPr>
                      <w:rFonts w:ascii="Calibri" w:eastAsia="Times New Roman" w:hAnsi="Calibri" w:cs="Calibri"/>
                      <w:color w:val="000000"/>
                      <w:lang w:eastAsia="en-US"/>
                    </w:rPr>
                  </w:pPr>
                  <w:r w:rsidRPr="00554240">
                    <w:t>2022</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6C3ACA58"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600000</w:t>
                  </w:r>
                </w:p>
              </w:tc>
              <w:tc>
                <w:tcPr>
                  <w:tcW w:w="1555" w:type="dxa"/>
                  <w:tcBorders>
                    <w:top w:val="nil"/>
                    <w:left w:val="nil"/>
                    <w:bottom w:val="single" w:sz="4" w:space="0" w:color="auto"/>
                    <w:right w:val="single" w:sz="4" w:space="0" w:color="auto"/>
                  </w:tcBorders>
                </w:tcPr>
                <w:p w14:paraId="2671722E" w14:textId="77777777" w:rsidR="000F4CBF" w:rsidRPr="006A244B" w:rsidRDefault="000F4CBF" w:rsidP="0031024D">
                  <w:pPr>
                    <w:spacing w:line="240" w:lineRule="auto"/>
                    <w:jc w:val="right"/>
                    <w:rPr>
                      <w:rFonts w:ascii="Calibri" w:eastAsia="Times New Roman" w:hAnsi="Calibri" w:cs="Calibri"/>
                      <w:color w:val="000000"/>
                      <w:lang w:eastAsia="en-US"/>
                    </w:rPr>
                  </w:pPr>
                  <w:r w:rsidRPr="00F03F47">
                    <w:t>2022</w:t>
                  </w:r>
                </w:p>
              </w:tc>
              <w:tc>
                <w:tcPr>
                  <w:tcW w:w="1559" w:type="dxa"/>
                  <w:tcBorders>
                    <w:top w:val="nil"/>
                    <w:left w:val="nil"/>
                    <w:bottom w:val="single" w:sz="4" w:space="0" w:color="auto"/>
                    <w:right w:val="single" w:sz="4" w:space="0" w:color="auto"/>
                  </w:tcBorders>
                </w:tcPr>
                <w:p w14:paraId="69360AE0" w14:textId="77777777" w:rsidR="006B2067" w:rsidRPr="006A27B1" w:rsidRDefault="006B2067" w:rsidP="006A27B1">
                  <w:pPr>
                    <w:spacing w:line="240" w:lineRule="auto"/>
                    <w:rPr>
                      <w:b/>
                    </w:rPr>
                  </w:pPr>
                  <w:r w:rsidRPr="006A27B1">
                    <w:rPr>
                      <w:b/>
                    </w:rPr>
                    <w:t>Доставка</w:t>
                  </w:r>
                </w:p>
                <w:p w14:paraId="594C2E1B" w14:textId="77777777" w:rsidR="000F4CBF" w:rsidRPr="00F03F47" w:rsidRDefault="007823C7" w:rsidP="006A27B1">
                  <w:pPr>
                    <w:spacing w:line="240" w:lineRule="auto"/>
                  </w:pPr>
                  <w:r w:rsidRPr="007823C7">
                    <w:t>открита процедура</w:t>
                  </w:r>
                </w:p>
              </w:tc>
            </w:tr>
            <w:tr w:rsidR="00905583" w:rsidRPr="003436BB" w14:paraId="7E5BF6FA" w14:textId="77777777" w:rsidTr="003F741B">
              <w:trPr>
                <w:trHeight w:val="304"/>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22151E10" w14:textId="77777777" w:rsidR="000F4CBF" w:rsidRPr="00C93C36" w:rsidRDefault="000F4CBF" w:rsidP="0031024D">
                  <w:pPr>
                    <w:spacing w:line="240" w:lineRule="auto"/>
                    <w:rPr>
                      <w:rFonts w:ascii="Calibri" w:eastAsia="Times New Roman" w:hAnsi="Calibri" w:cs="Calibri"/>
                      <w:color w:val="000000"/>
                      <w:lang w:eastAsia="en-US"/>
                    </w:rPr>
                  </w:pPr>
                  <w:r w:rsidRPr="003436BB">
                    <w:rPr>
                      <w:rFonts w:ascii="Calibri" w:eastAsia="Times New Roman" w:hAnsi="Calibri" w:cs="Calibri"/>
                      <w:color w:val="000000"/>
                      <w:lang w:val="en-US" w:eastAsia="en-US"/>
                    </w:rPr>
                    <w:t>Закупуване на мобилни средства за комуникация и видеоинформация за 30 оперативни автомобила х 2 броя във всеки</w:t>
                  </w:r>
                  <w:r>
                    <w:rPr>
                      <w:rFonts w:ascii="Calibri" w:eastAsia="Times New Roman" w:hAnsi="Calibri" w:cs="Calibri"/>
                      <w:color w:val="000000"/>
                      <w:lang w:eastAsia="en-US"/>
                    </w:rPr>
                    <w:t xml:space="preserve"> </w:t>
                  </w:r>
                  <w:r w:rsidRPr="00FC4A31">
                    <w:rPr>
                      <w:rFonts w:ascii="Calibri" w:eastAsia="Times New Roman" w:hAnsi="Calibri" w:cs="Calibri"/>
                      <w:color w:val="000000"/>
                      <w:lang w:eastAsia="en-US"/>
                    </w:rPr>
                    <w:t>- Под-дейност 1</w:t>
                  </w:r>
                  <w:r>
                    <w:rPr>
                      <w:rFonts w:ascii="Calibri" w:eastAsia="Times New Roman" w:hAnsi="Calibri" w:cs="Calibri"/>
                      <w:color w:val="000000"/>
                      <w:lang w:eastAsia="en-US"/>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1F2EFEB1" w14:textId="77777777" w:rsidR="000F4CBF" w:rsidRPr="006A27B1" w:rsidRDefault="00AE6007"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октомври 2021 – август 2022</w:t>
                  </w:r>
                </w:p>
              </w:tc>
              <w:tc>
                <w:tcPr>
                  <w:tcW w:w="1418" w:type="dxa"/>
                  <w:tcBorders>
                    <w:top w:val="nil"/>
                    <w:left w:val="nil"/>
                    <w:bottom w:val="single" w:sz="4" w:space="0" w:color="auto"/>
                    <w:right w:val="single" w:sz="4" w:space="0" w:color="auto"/>
                  </w:tcBorders>
                  <w:shd w:val="clear" w:color="auto" w:fill="auto"/>
                  <w:noWrap/>
                  <w:vAlign w:val="bottom"/>
                  <w:hideMark/>
                </w:tcPr>
                <w:p w14:paraId="68ED8C96"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30000</w:t>
                  </w:r>
                </w:p>
              </w:tc>
              <w:tc>
                <w:tcPr>
                  <w:tcW w:w="1559" w:type="dxa"/>
                  <w:tcBorders>
                    <w:top w:val="nil"/>
                    <w:left w:val="nil"/>
                    <w:bottom w:val="single" w:sz="4" w:space="0" w:color="auto"/>
                    <w:right w:val="single" w:sz="4" w:space="0" w:color="auto"/>
                  </w:tcBorders>
                </w:tcPr>
                <w:p w14:paraId="7C3750D9" w14:textId="77777777" w:rsidR="000F4CBF" w:rsidRPr="006A244B" w:rsidRDefault="000F4CBF" w:rsidP="0031024D">
                  <w:pPr>
                    <w:spacing w:line="240" w:lineRule="auto"/>
                    <w:jc w:val="right"/>
                    <w:rPr>
                      <w:rFonts w:ascii="Calibri" w:eastAsia="Times New Roman" w:hAnsi="Calibri" w:cs="Calibri"/>
                      <w:color w:val="000000"/>
                      <w:lang w:eastAsia="en-US"/>
                    </w:rPr>
                  </w:pPr>
                  <w:r w:rsidRPr="00554240">
                    <w:t>2022</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7125866C"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60000</w:t>
                  </w:r>
                </w:p>
              </w:tc>
              <w:tc>
                <w:tcPr>
                  <w:tcW w:w="1555" w:type="dxa"/>
                  <w:tcBorders>
                    <w:top w:val="nil"/>
                    <w:left w:val="nil"/>
                    <w:bottom w:val="single" w:sz="4" w:space="0" w:color="auto"/>
                    <w:right w:val="single" w:sz="4" w:space="0" w:color="auto"/>
                  </w:tcBorders>
                </w:tcPr>
                <w:p w14:paraId="47A2C529" w14:textId="77777777" w:rsidR="000F4CBF" w:rsidRPr="006A244B" w:rsidRDefault="000F4CBF" w:rsidP="0031024D">
                  <w:pPr>
                    <w:spacing w:line="240" w:lineRule="auto"/>
                    <w:jc w:val="right"/>
                    <w:rPr>
                      <w:rFonts w:ascii="Calibri" w:eastAsia="Times New Roman" w:hAnsi="Calibri" w:cs="Calibri"/>
                      <w:color w:val="000000"/>
                      <w:lang w:val="en-US" w:eastAsia="en-US"/>
                    </w:rPr>
                  </w:pPr>
                  <w:r w:rsidRPr="00F03F47">
                    <w:t>2022</w:t>
                  </w:r>
                </w:p>
              </w:tc>
              <w:tc>
                <w:tcPr>
                  <w:tcW w:w="1559" w:type="dxa"/>
                  <w:tcBorders>
                    <w:top w:val="nil"/>
                    <w:left w:val="nil"/>
                    <w:bottom w:val="single" w:sz="4" w:space="0" w:color="auto"/>
                    <w:right w:val="single" w:sz="4" w:space="0" w:color="auto"/>
                  </w:tcBorders>
                </w:tcPr>
                <w:p w14:paraId="4A728D56" w14:textId="77777777" w:rsidR="006B2067" w:rsidRPr="006A27B1" w:rsidRDefault="006B2067" w:rsidP="006A27B1">
                  <w:pPr>
                    <w:spacing w:line="240" w:lineRule="auto"/>
                    <w:rPr>
                      <w:b/>
                    </w:rPr>
                  </w:pPr>
                  <w:r w:rsidRPr="006A27B1">
                    <w:rPr>
                      <w:b/>
                    </w:rPr>
                    <w:t>Доставка</w:t>
                  </w:r>
                </w:p>
                <w:p w14:paraId="27A4F51C" w14:textId="77777777" w:rsidR="000F4CBF" w:rsidRPr="00F03F47" w:rsidRDefault="007823C7" w:rsidP="006A27B1">
                  <w:pPr>
                    <w:spacing w:line="240" w:lineRule="auto"/>
                  </w:pPr>
                  <w:r w:rsidRPr="007823C7">
                    <w:t>открита процедура</w:t>
                  </w:r>
                </w:p>
              </w:tc>
            </w:tr>
            <w:tr w:rsidR="00905583" w:rsidRPr="003436BB" w14:paraId="6A8E4242" w14:textId="77777777" w:rsidTr="003F741B">
              <w:trPr>
                <w:trHeight w:val="576"/>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291EE3C9" w14:textId="77777777" w:rsidR="000F4CBF" w:rsidRPr="00C93C36" w:rsidRDefault="000F4CBF" w:rsidP="0031024D">
                  <w:pPr>
                    <w:spacing w:line="240" w:lineRule="auto"/>
                    <w:rPr>
                      <w:rFonts w:ascii="Calibri" w:eastAsia="Times New Roman" w:hAnsi="Calibri" w:cs="Calibri"/>
                      <w:color w:val="000000"/>
                      <w:lang w:eastAsia="en-US"/>
                    </w:rPr>
                  </w:pPr>
                  <w:r w:rsidRPr="003436BB">
                    <w:rPr>
                      <w:rFonts w:ascii="Calibri" w:eastAsia="Times New Roman" w:hAnsi="Calibri" w:cs="Calibri"/>
                      <w:color w:val="000000"/>
                      <w:lang w:val="en-US" w:eastAsia="en-US"/>
                    </w:rPr>
                    <w:t>Закупуване на комплект оборудване вкл. маски, защитни облекла, противогази и др.</w:t>
                  </w:r>
                  <w:r>
                    <w:rPr>
                      <w:rFonts w:ascii="Calibri" w:eastAsia="Times New Roman" w:hAnsi="Calibri" w:cs="Calibri"/>
                      <w:color w:val="000000"/>
                      <w:lang w:eastAsia="en-US"/>
                    </w:rPr>
                    <w:t xml:space="preserve"> </w:t>
                  </w:r>
                  <w:r w:rsidRPr="00FC4A31">
                    <w:rPr>
                      <w:rFonts w:ascii="Calibri" w:eastAsia="Times New Roman" w:hAnsi="Calibri" w:cs="Calibri"/>
                      <w:color w:val="000000"/>
                      <w:lang w:eastAsia="en-US"/>
                    </w:rPr>
                    <w:t>- Под-дейност 1</w:t>
                  </w:r>
                </w:p>
              </w:tc>
              <w:tc>
                <w:tcPr>
                  <w:tcW w:w="1559" w:type="dxa"/>
                  <w:tcBorders>
                    <w:top w:val="nil"/>
                    <w:left w:val="nil"/>
                    <w:bottom w:val="single" w:sz="4" w:space="0" w:color="auto"/>
                    <w:right w:val="single" w:sz="4" w:space="0" w:color="auto"/>
                  </w:tcBorders>
                  <w:shd w:val="clear" w:color="auto" w:fill="auto"/>
                  <w:noWrap/>
                  <w:vAlign w:val="bottom"/>
                  <w:hideMark/>
                </w:tcPr>
                <w:p w14:paraId="21155F60" w14:textId="77777777" w:rsidR="000F4CBF" w:rsidRPr="006A27B1" w:rsidRDefault="00D93F51"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октомври 2021 – август 2022</w:t>
                  </w:r>
                </w:p>
              </w:tc>
              <w:tc>
                <w:tcPr>
                  <w:tcW w:w="1418" w:type="dxa"/>
                  <w:tcBorders>
                    <w:top w:val="nil"/>
                    <w:left w:val="nil"/>
                    <w:bottom w:val="single" w:sz="4" w:space="0" w:color="auto"/>
                    <w:right w:val="single" w:sz="4" w:space="0" w:color="auto"/>
                  </w:tcBorders>
                  <w:shd w:val="clear" w:color="auto" w:fill="auto"/>
                  <w:noWrap/>
                  <w:vAlign w:val="bottom"/>
                  <w:hideMark/>
                </w:tcPr>
                <w:p w14:paraId="4BF8B90C" w14:textId="59C7A5E7" w:rsidR="000F4CBF" w:rsidRPr="003F741B" w:rsidRDefault="00492288" w:rsidP="00610710">
                  <w:pPr>
                    <w:spacing w:line="240" w:lineRule="auto"/>
                    <w:jc w:val="right"/>
                    <w:rPr>
                      <w:rFonts w:ascii="Calibri" w:eastAsia="Times New Roman" w:hAnsi="Calibri" w:cs="Calibri"/>
                      <w:color w:val="000000"/>
                      <w:lang w:val="en-US" w:eastAsia="en-US"/>
                    </w:rPr>
                  </w:pPr>
                  <w:r w:rsidRPr="003F741B">
                    <w:rPr>
                      <w:rFonts w:ascii="Calibri" w:eastAsia="Times New Roman" w:hAnsi="Calibri" w:cs="Calibri"/>
                      <w:color w:val="000000"/>
                      <w:lang w:val="en-US" w:eastAsia="en-US"/>
                    </w:rPr>
                    <w:t xml:space="preserve"> </w:t>
                  </w:r>
                  <w:r w:rsidR="00610710" w:rsidRPr="003F741B">
                    <w:rPr>
                      <w:rFonts w:ascii="Calibri" w:eastAsia="Times New Roman" w:hAnsi="Calibri" w:cs="Calibri"/>
                      <w:color w:val="000000"/>
                      <w:lang w:val="en-US" w:eastAsia="en-US"/>
                    </w:rPr>
                    <w:t xml:space="preserve"> 2291375</w:t>
                  </w:r>
                </w:p>
              </w:tc>
              <w:tc>
                <w:tcPr>
                  <w:tcW w:w="1559" w:type="dxa"/>
                  <w:tcBorders>
                    <w:top w:val="nil"/>
                    <w:left w:val="nil"/>
                    <w:bottom w:val="single" w:sz="4" w:space="0" w:color="auto"/>
                    <w:right w:val="single" w:sz="4" w:space="0" w:color="auto"/>
                  </w:tcBorders>
                </w:tcPr>
                <w:p w14:paraId="1FDFCCAA" w14:textId="77777777" w:rsidR="000F4CBF" w:rsidRPr="003F741B" w:rsidRDefault="000F4CBF" w:rsidP="0031024D">
                  <w:pPr>
                    <w:spacing w:line="240" w:lineRule="auto"/>
                    <w:jc w:val="right"/>
                    <w:rPr>
                      <w:rFonts w:ascii="Calibri" w:eastAsia="Times New Roman" w:hAnsi="Calibri" w:cs="Calibri"/>
                      <w:color w:val="000000"/>
                      <w:lang w:val="en-US" w:eastAsia="en-US"/>
                    </w:rPr>
                  </w:pPr>
                  <w:r w:rsidRPr="003F741B">
                    <w:t>2022</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67BB5E49" w14:textId="5B346E27" w:rsidR="00492288" w:rsidRPr="003F741B" w:rsidRDefault="00492288" w:rsidP="0031024D">
                  <w:pPr>
                    <w:spacing w:line="240" w:lineRule="auto"/>
                    <w:jc w:val="right"/>
                    <w:rPr>
                      <w:rFonts w:ascii="Calibri" w:eastAsia="Times New Roman" w:hAnsi="Calibri" w:cs="Calibri"/>
                      <w:color w:val="000000"/>
                      <w:lang w:val="en-US" w:eastAsia="en-US"/>
                    </w:rPr>
                  </w:pPr>
                </w:p>
                <w:p w14:paraId="1A1D1021" w14:textId="0572A2D7" w:rsidR="000F4CBF" w:rsidRPr="003F741B" w:rsidRDefault="00610710" w:rsidP="0031024D">
                  <w:pPr>
                    <w:spacing w:line="240" w:lineRule="auto"/>
                    <w:jc w:val="right"/>
                    <w:rPr>
                      <w:rFonts w:ascii="Calibri" w:eastAsia="Times New Roman" w:hAnsi="Calibri" w:cs="Calibri"/>
                      <w:color w:val="000000"/>
                      <w:lang w:val="en-US" w:eastAsia="en-US"/>
                    </w:rPr>
                  </w:pPr>
                  <w:r w:rsidRPr="003F741B">
                    <w:rPr>
                      <w:rFonts w:ascii="Calibri" w:eastAsia="Times New Roman" w:hAnsi="Calibri" w:cs="Calibri"/>
                      <w:color w:val="000000"/>
                      <w:lang w:val="en-US" w:eastAsia="en-US"/>
                    </w:rPr>
                    <w:t xml:space="preserve"> 4582750</w:t>
                  </w:r>
                </w:p>
              </w:tc>
              <w:tc>
                <w:tcPr>
                  <w:tcW w:w="1555" w:type="dxa"/>
                  <w:tcBorders>
                    <w:top w:val="nil"/>
                    <w:left w:val="nil"/>
                    <w:bottom w:val="single" w:sz="4" w:space="0" w:color="auto"/>
                    <w:right w:val="single" w:sz="4" w:space="0" w:color="auto"/>
                  </w:tcBorders>
                </w:tcPr>
                <w:p w14:paraId="68009442" w14:textId="77777777" w:rsidR="000F4CBF" w:rsidRPr="003F741B" w:rsidRDefault="000F4CBF" w:rsidP="0031024D">
                  <w:pPr>
                    <w:spacing w:line="240" w:lineRule="auto"/>
                    <w:jc w:val="right"/>
                    <w:rPr>
                      <w:rFonts w:ascii="Calibri" w:eastAsia="Times New Roman" w:hAnsi="Calibri" w:cs="Calibri"/>
                      <w:color w:val="000000"/>
                      <w:lang w:val="en-US" w:eastAsia="en-US"/>
                    </w:rPr>
                  </w:pPr>
                  <w:r w:rsidRPr="003F741B">
                    <w:t>2022</w:t>
                  </w:r>
                </w:p>
              </w:tc>
              <w:tc>
                <w:tcPr>
                  <w:tcW w:w="1559" w:type="dxa"/>
                  <w:tcBorders>
                    <w:top w:val="nil"/>
                    <w:left w:val="nil"/>
                    <w:bottom w:val="single" w:sz="4" w:space="0" w:color="auto"/>
                    <w:right w:val="single" w:sz="4" w:space="0" w:color="auto"/>
                  </w:tcBorders>
                </w:tcPr>
                <w:p w14:paraId="794492BF" w14:textId="77777777" w:rsidR="006B2067" w:rsidRPr="006A27B1" w:rsidRDefault="006B2067" w:rsidP="006A27B1">
                  <w:pPr>
                    <w:spacing w:line="240" w:lineRule="auto"/>
                    <w:rPr>
                      <w:b/>
                    </w:rPr>
                  </w:pPr>
                  <w:r w:rsidRPr="006A27B1">
                    <w:rPr>
                      <w:b/>
                    </w:rPr>
                    <w:t>Доставка</w:t>
                  </w:r>
                </w:p>
                <w:p w14:paraId="56BEA35E" w14:textId="77777777" w:rsidR="000F4CBF" w:rsidRPr="00F03F47" w:rsidRDefault="007823C7" w:rsidP="006A27B1">
                  <w:pPr>
                    <w:spacing w:line="240" w:lineRule="auto"/>
                  </w:pPr>
                  <w:r w:rsidRPr="007823C7">
                    <w:t>открита процедура</w:t>
                  </w:r>
                </w:p>
              </w:tc>
            </w:tr>
            <w:tr w:rsidR="00905583" w:rsidRPr="003436BB" w14:paraId="21194268" w14:textId="77777777" w:rsidTr="003F741B">
              <w:trPr>
                <w:trHeight w:val="864"/>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6E90DA81" w14:textId="77777777" w:rsidR="000F4CBF" w:rsidRPr="00C93C36" w:rsidRDefault="000F4CBF" w:rsidP="0031024D">
                  <w:pPr>
                    <w:spacing w:line="240" w:lineRule="auto"/>
                    <w:rPr>
                      <w:rFonts w:ascii="Calibri" w:eastAsia="Times New Roman" w:hAnsi="Calibri" w:cs="Calibri"/>
                      <w:color w:val="000000"/>
                      <w:lang w:eastAsia="en-US"/>
                    </w:rPr>
                  </w:pPr>
                  <w:r w:rsidRPr="003436BB">
                    <w:rPr>
                      <w:rFonts w:ascii="Calibri" w:eastAsia="Times New Roman" w:hAnsi="Calibri" w:cs="Calibri"/>
                      <w:color w:val="000000"/>
                      <w:lang w:val="en-US" w:eastAsia="en-US"/>
                    </w:rPr>
                    <w:t>Сървър/и и разширение на дисковото пространство за съхранение на информация и докинг станции 250 броя</w:t>
                  </w:r>
                  <w:r w:rsidRPr="00FC4A31">
                    <w:rPr>
                      <w:rFonts w:ascii="Calibri" w:eastAsia="Times New Roman" w:hAnsi="Calibri" w:cs="Calibri"/>
                      <w:color w:val="000000"/>
                      <w:lang w:eastAsia="en-US"/>
                    </w:rPr>
                    <w:t>- Под-дейност 1</w:t>
                  </w:r>
                  <w:r>
                    <w:rPr>
                      <w:rFonts w:ascii="Calibri" w:eastAsia="Times New Roman" w:hAnsi="Calibri" w:cs="Calibri"/>
                      <w:color w:val="000000"/>
                      <w:lang w:eastAsia="en-US"/>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461B82B8" w14:textId="77777777" w:rsidR="000F4CBF" w:rsidRPr="006A27B1" w:rsidRDefault="00AE6007"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април 2022 – април 2023</w:t>
                  </w:r>
                </w:p>
              </w:tc>
              <w:tc>
                <w:tcPr>
                  <w:tcW w:w="1418" w:type="dxa"/>
                  <w:tcBorders>
                    <w:top w:val="nil"/>
                    <w:left w:val="nil"/>
                    <w:bottom w:val="single" w:sz="4" w:space="0" w:color="auto"/>
                    <w:right w:val="single" w:sz="4" w:space="0" w:color="auto"/>
                  </w:tcBorders>
                  <w:shd w:val="clear" w:color="auto" w:fill="auto"/>
                  <w:noWrap/>
                  <w:vAlign w:val="bottom"/>
                  <w:hideMark/>
                </w:tcPr>
                <w:p w14:paraId="2872B06D" w14:textId="77777777" w:rsidR="000F4CBF" w:rsidRDefault="000F4CBF" w:rsidP="0031024D">
                  <w:pPr>
                    <w:spacing w:line="240" w:lineRule="auto"/>
                    <w:jc w:val="right"/>
                    <w:rPr>
                      <w:rFonts w:ascii="Calibri" w:eastAsia="Times New Roman" w:hAnsi="Calibri" w:cs="Calibri"/>
                      <w:color w:val="000000"/>
                      <w:lang w:val="en-US" w:eastAsia="en-US"/>
                    </w:rPr>
                  </w:pPr>
                </w:p>
                <w:p w14:paraId="52E7086F" w14:textId="77777777" w:rsidR="0035294F" w:rsidRPr="006A27B1" w:rsidRDefault="0035294F" w:rsidP="0031024D">
                  <w:pPr>
                    <w:spacing w:line="240" w:lineRule="auto"/>
                    <w:jc w:val="right"/>
                    <w:rPr>
                      <w:rFonts w:ascii="Calibri" w:eastAsia="Times New Roman" w:hAnsi="Calibri" w:cs="Calibri"/>
                      <w:color w:val="000000"/>
                      <w:lang w:eastAsia="en-US"/>
                    </w:rPr>
                  </w:pPr>
                  <w:r>
                    <w:rPr>
                      <w:rFonts w:ascii="Calibri" w:eastAsia="Times New Roman" w:hAnsi="Calibri" w:cs="Calibri"/>
                      <w:color w:val="000000"/>
                      <w:lang w:eastAsia="en-US"/>
                    </w:rPr>
                    <w:t>956417.12</w:t>
                  </w:r>
                </w:p>
              </w:tc>
              <w:tc>
                <w:tcPr>
                  <w:tcW w:w="1559" w:type="dxa"/>
                  <w:tcBorders>
                    <w:top w:val="nil"/>
                    <w:left w:val="nil"/>
                    <w:bottom w:val="single" w:sz="4" w:space="0" w:color="auto"/>
                    <w:right w:val="single" w:sz="4" w:space="0" w:color="auto"/>
                  </w:tcBorders>
                </w:tcPr>
                <w:p w14:paraId="043B6511" w14:textId="77777777" w:rsidR="000F4CBF" w:rsidRPr="006A244B" w:rsidRDefault="000F4CBF" w:rsidP="0031024D">
                  <w:pPr>
                    <w:spacing w:line="240" w:lineRule="auto"/>
                    <w:jc w:val="right"/>
                    <w:rPr>
                      <w:rFonts w:ascii="Calibri" w:eastAsia="Times New Roman" w:hAnsi="Calibri" w:cs="Calibri"/>
                      <w:color w:val="000000"/>
                      <w:lang w:val="en-US" w:eastAsia="en-US"/>
                    </w:rPr>
                  </w:pPr>
                  <w:r w:rsidRPr="00554240">
                    <w:t>2022</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75A0EF60" w14:textId="77777777" w:rsidR="000F4CBF" w:rsidRDefault="000F4CBF" w:rsidP="0031024D">
                  <w:pPr>
                    <w:spacing w:line="240" w:lineRule="auto"/>
                    <w:jc w:val="right"/>
                    <w:rPr>
                      <w:rFonts w:ascii="Calibri" w:eastAsia="Times New Roman" w:hAnsi="Calibri" w:cs="Calibri"/>
                      <w:color w:val="000000"/>
                      <w:lang w:val="en-US" w:eastAsia="en-US"/>
                    </w:rPr>
                  </w:pPr>
                </w:p>
                <w:p w14:paraId="3A0C2A8A" w14:textId="77777777" w:rsidR="0035294F" w:rsidRPr="006A27B1" w:rsidRDefault="0035294F" w:rsidP="0031024D">
                  <w:pPr>
                    <w:spacing w:line="240" w:lineRule="auto"/>
                    <w:jc w:val="right"/>
                    <w:rPr>
                      <w:rFonts w:ascii="Calibri" w:eastAsia="Times New Roman" w:hAnsi="Calibri" w:cs="Calibri"/>
                      <w:color w:val="000000"/>
                      <w:lang w:eastAsia="en-US"/>
                    </w:rPr>
                  </w:pPr>
                  <w:r>
                    <w:rPr>
                      <w:rFonts w:ascii="Calibri" w:eastAsia="Times New Roman" w:hAnsi="Calibri" w:cs="Calibri"/>
                      <w:color w:val="000000"/>
                      <w:lang w:eastAsia="en-US"/>
                    </w:rPr>
                    <w:t>1 912834.24</w:t>
                  </w:r>
                </w:p>
              </w:tc>
              <w:tc>
                <w:tcPr>
                  <w:tcW w:w="1555" w:type="dxa"/>
                  <w:tcBorders>
                    <w:top w:val="nil"/>
                    <w:left w:val="nil"/>
                    <w:bottom w:val="single" w:sz="4" w:space="0" w:color="auto"/>
                    <w:right w:val="single" w:sz="4" w:space="0" w:color="auto"/>
                  </w:tcBorders>
                </w:tcPr>
                <w:p w14:paraId="7FC8C2ED" w14:textId="77777777" w:rsidR="000F4CBF" w:rsidRPr="006A244B" w:rsidRDefault="006B2067" w:rsidP="006B2067">
                  <w:pPr>
                    <w:spacing w:line="240" w:lineRule="auto"/>
                    <w:jc w:val="right"/>
                    <w:rPr>
                      <w:rFonts w:ascii="Calibri" w:eastAsia="Times New Roman" w:hAnsi="Calibri" w:cs="Calibri"/>
                      <w:color w:val="000000"/>
                      <w:lang w:val="en-US" w:eastAsia="en-US"/>
                    </w:rPr>
                  </w:pPr>
                  <w:r w:rsidRPr="00F03F47">
                    <w:t>202</w:t>
                  </w:r>
                  <w:r>
                    <w:t>3</w:t>
                  </w:r>
                </w:p>
              </w:tc>
              <w:tc>
                <w:tcPr>
                  <w:tcW w:w="1559" w:type="dxa"/>
                  <w:tcBorders>
                    <w:top w:val="nil"/>
                    <w:left w:val="nil"/>
                    <w:bottom w:val="single" w:sz="4" w:space="0" w:color="auto"/>
                    <w:right w:val="single" w:sz="4" w:space="0" w:color="auto"/>
                  </w:tcBorders>
                </w:tcPr>
                <w:p w14:paraId="53EAF349" w14:textId="77777777" w:rsidR="006B2067" w:rsidRPr="006A27B1" w:rsidRDefault="006B2067" w:rsidP="006A27B1">
                  <w:pPr>
                    <w:spacing w:line="240" w:lineRule="auto"/>
                    <w:rPr>
                      <w:b/>
                    </w:rPr>
                  </w:pPr>
                  <w:r w:rsidRPr="006A27B1">
                    <w:rPr>
                      <w:b/>
                    </w:rPr>
                    <w:t>Доставка</w:t>
                  </w:r>
                </w:p>
                <w:p w14:paraId="778414A7" w14:textId="77777777" w:rsidR="000F4CBF" w:rsidRPr="00F03F47" w:rsidRDefault="007823C7" w:rsidP="006A27B1">
                  <w:pPr>
                    <w:spacing w:line="240" w:lineRule="auto"/>
                  </w:pPr>
                  <w:r w:rsidRPr="007823C7">
                    <w:t>открита процедура</w:t>
                  </w:r>
                </w:p>
              </w:tc>
            </w:tr>
            <w:tr w:rsidR="00905583" w:rsidRPr="003436BB" w14:paraId="3E75D570" w14:textId="77777777" w:rsidTr="003F741B">
              <w:trPr>
                <w:trHeight w:val="576"/>
              </w:trPr>
              <w:tc>
                <w:tcPr>
                  <w:tcW w:w="1592" w:type="dxa"/>
                  <w:tcBorders>
                    <w:top w:val="nil"/>
                    <w:left w:val="single" w:sz="8" w:space="0" w:color="auto"/>
                    <w:bottom w:val="single" w:sz="4" w:space="0" w:color="auto"/>
                    <w:right w:val="single" w:sz="4" w:space="0" w:color="auto"/>
                  </w:tcBorders>
                  <w:shd w:val="clear" w:color="auto" w:fill="auto"/>
                  <w:vAlign w:val="bottom"/>
                  <w:hideMark/>
                </w:tcPr>
                <w:p w14:paraId="61154D72" w14:textId="77777777" w:rsidR="000F4CBF" w:rsidRPr="00C93C36" w:rsidRDefault="000F4CBF" w:rsidP="0031024D">
                  <w:pPr>
                    <w:spacing w:line="240" w:lineRule="auto"/>
                    <w:rPr>
                      <w:rFonts w:ascii="Calibri" w:eastAsia="Times New Roman" w:hAnsi="Calibri" w:cs="Calibri"/>
                      <w:color w:val="000000"/>
                      <w:lang w:eastAsia="en-US"/>
                    </w:rPr>
                  </w:pPr>
                  <w:r w:rsidRPr="006B578D">
                    <w:rPr>
                      <w:rFonts w:ascii="Calibri" w:eastAsia="Times New Roman" w:hAnsi="Calibri" w:cs="Calibri"/>
                      <w:color w:val="000000"/>
                      <w:lang w:val="en-US" w:eastAsia="en-US"/>
                    </w:rPr>
                    <w:t>Провеждане на анкета - в началото и края на проекта</w:t>
                  </w:r>
                  <w:r w:rsidRPr="006B578D">
                    <w:rPr>
                      <w:rFonts w:ascii="Calibri" w:eastAsia="Times New Roman" w:hAnsi="Calibri" w:cs="Calibri"/>
                      <w:color w:val="000000"/>
                      <w:lang w:eastAsia="en-US"/>
                    </w:rPr>
                    <w:t xml:space="preserve"> - </w:t>
                  </w:r>
                  <w:r w:rsidRPr="00C93C36">
                    <w:rPr>
                      <w:rFonts w:ascii="Calibri" w:eastAsia="Times New Roman" w:hAnsi="Calibri" w:cs="Calibri"/>
                      <w:color w:val="000000"/>
                      <w:lang w:eastAsia="en-US"/>
                    </w:rPr>
                    <w:t>Под-дейност 2</w:t>
                  </w:r>
                </w:p>
              </w:tc>
              <w:tc>
                <w:tcPr>
                  <w:tcW w:w="1559" w:type="dxa"/>
                  <w:tcBorders>
                    <w:top w:val="nil"/>
                    <w:left w:val="nil"/>
                    <w:bottom w:val="single" w:sz="4" w:space="0" w:color="auto"/>
                    <w:right w:val="single" w:sz="4" w:space="0" w:color="auto"/>
                  </w:tcBorders>
                  <w:shd w:val="clear" w:color="auto" w:fill="auto"/>
                  <w:noWrap/>
                  <w:vAlign w:val="bottom"/>
                  <w:hideMark/>
                </w:tcPr>
                <w:p w14:paraId="0948FB10" w14:textId="77777777" w:rsidR="000F4CBF" w:rsidRPr="006A27B1" w:rsidRDefault="00180383"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май2021-юли 2021</w:t>
                  </w:r>
                </w:p>
              </w:tc>
              <w:tc>
                <w:tcPr>
                  <w:tcW w:w="1418" w:type="dxa"/>
                  <w:tcBorders>
                    <w:top w:val="nil"/>
                    <w:left w:val="nil"/>
                    <w:bottom w:val="single" w:sz="4" w:space="0" w:color="auto"/>
                    <w:right w:val="single" w:sz="4" w:space="0" w:color="auto"/>
                  </w:tcBorders>
                  <w:shd w:val="clear" w:color="auto" w:fill="auto"/>
                  <w:noWrap/>
                  <w:vAlign w:val="bottom"/>
                  <w:hideMark/>
                </w:tcPr>
                <w:p w14:paraId="4FD456D3"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10050</w:t>
                  </w:r>
                </w:p>
              </w:tc>
              <w:tc>
                <w:tcPr>
                  <w:tcW w:w="1559" w:type="dxa"/>
                  <w:tcBorders>
                    <w:top w:val="nil"/>
                    <w:left w:val="nil"/>
                    <w:bottom w:val="single" w:sz="4" w:space="0" w:color="auto"/>
                    <w:right w:val="single" w:sz="4" w:space="0" w:color="auto"/>
                  </w:tcBorders>
                </w:tcPr>
                <w:p w14:paraId="2013B778" w14:textId="77777777" w:rsidR="000F4CBF" w:rsidRPr="006A244B" w:rsidRDefault="000F4CBF" w:rsidP="0031024D">
                  <w:pPr>
                    <w:spacing w:line="240" w:lineRule="auto"/>
                    <w:jc w:val="right"/>
                    <w:rPr>
                      <w:rFonts w:ascii="Calibri" w:eastAsia="Times New Roman" w:hAnsi="Calibri" w:cs="Calibri"/>
                      <w:color w:val="000000"/>
                      <w:lang w:eastAsia="en-US"/>
                    </w:rPr>
                  </w:pPr>
                  <w:r w:rsidRPr="00554240">
                    <w:t>2021</w:t>
                  </w:r>
                </w:p>
              </w:tc>
              <w:tc>
                <w:tcPr>
                  <w:tcW w:w="1422" w:type="dxa"/>
                  <w:tcBorders>
                    <w:top w:val="nil"/>
                    <w:left w:val="single" w:sz="4" w:space="0" w:color="auto"/>
                    <w:bottom w:val="single" w:sz="4" w:space="0" w:color="auto"/>
                    <w:right w:val="single" w:sz="4" w:space="0" w:color="auto"/>
                  </w:tcBorders>
                  <w:shd w:val="clear" w:color="auto" w:fill="auto"/>
                  <w:noWrap/>
                  <w:vAlign w:val="bottom"/>
                  <w:hideMark/>
                </w:tcPr>
                <w:p w14:paraId="2F722FC4"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20100</w:t>
                  </w:r>
                </w:p>
              </w:tc>
              <w:tc>
                <w:tcPr>
                  <w:tcW w:w="1555" w:type="dxa"/>
                  <w:tcBorders>
                    <w:top w:val="nil"/>
                    <w:left w:val="nil"/>
                    <w:bottom w:val="single" w:sz="4" w:space="0" w:color="auto"/>
                    <w:right w:val="single" w:sz="4" w:space="0" w:color="auto"/>
                  </w:tcBorders>
                </w:tcPr>
                <w:p w14:paraId="4A9F3C62" w14:textId="77777777" w:rsidR="000F4CBF" w:rsidRPr="006A244B" w:rsidRDefault="000F4CBF" w:rsidP="0031024D">
                  <w:pPr>
                    <w:spacing w:line="240" w:lineRule="auto"/>
                    <w:jc w:val="right"/>
                    <w:rPr>
                      <w:rFonts w:ascii="Calibri" w:eastAsia="Times New Roman" w:hAnsi="Calibri" w:cs="Calibri"/>
                      <w:color w:val="000000"/>
                      <w:lang w:eastAsia="en-US"/>
                    </w:rPr>
                  </w:pPr>
                  <w:r w:rsidRPr="00F03F47">
                    <w:t>2023</w:t>
                  </w:r>
                </w:p>
              </w:tc>
              <w:tc>
                <w:tcPr>
                  <w:tcW w:w="1559" w:type="dxa"/>
                  <w:tcBorders>
                    <w:top w:val="nil"/>
                    <w:left w:val="nil"/>
                    <w:bottom w:val="single" w:sz="4" w:space="0" w:color="auto"/>
                    <w:right w:val="single" w:sz="4" w:space="0" w:color="auto"/>
                  </w:tcBorders>
                </w:tcPr>
                <w:p w14:paraId="59DC4EB2" w14:textId="77777777" w:rsidR="006B2067" w:rsidRPr="006A27B1" w:rsidRDefault="006B2067" w:rsidP="006A27B1">
                  <w:pPr>
                    <w:spacing w:line="240" w:lineRule="auto"/>
                    <w:rPr>
                      <w:b/>
                    </w:rPr>
                  </w:pPr>
                  <w:r w:rsidRPr="006A27B1">
                    <w:rPr>
                      <w:b/>
                    </w:rPr>
                    <w:t>Услуга</w:t>
                  </w:r>
                </w:p>
                <w:p w14:paraId="73C3ED5C" w14:textId="77777777" w:rsidR="000F4CBF" w:rsidRPr="00F03F47" w:rsidRDefault="007823C7" w:rsidP="006A27B1">
                  <w:pPr>
                    <w:spacing w:line="240" w:lineRule="auto"/>
                  </w:pPr>
                  <w:r>
                    <w:t>директно възлагане</w:t>
                  </w:r>
                </w:p>
              </w:tc>
            </w:tr>
            <w:tr w:rsidR="00905583" w:rsidRPr="003436BB" w14:paraId="0D9835EC" w14:textId="77777777" w:rsidTr="003F741B">
              <w:trPr>
                <w:trHeight w:val="300"/>
              </w:trPr>
              <w:tc>
                <w:tcPr>
                  <w:tcW w:w="1592" w:type="dxa"/>
                  <w:tcBorders>
                    <w:top w:val="nil"/>
                    <w:left w:val="single" w:sz="8" w:space="0" w:color="auto"/>
                    <w:bottom w:val="single" w:sz="8" w:space="0" w:color="auto"/>
                    <w:right w:val="single" w:sz="4" w:space="0" w:color="auto"/>
                  </w:tcBorders>
                  <w:shd w:val="clear" w:color="auto" w:fill="auto"/>
                  <w:vAlign w:val="bottom"/>
                  <w:hideMark/>
                </w:tcPr>
                <w:p w14:paraId="4989FCA2" w14:textId="77777777" w:rsidR="000F4CBF" w:rsidRPr="00C93C36" w:rsidRDefault="000F4CBF" w:rsidP="0031024D">
                  <w:pPr>
                    <w:spacing w:line="240" w:lineRule="auto"/>
                    <w:rPr>
                      <w:rFonts w:ascii="Calibri" w:eastAsia="Times New Roman" w:hAnsi="Calibri" w:cs="Calibri"/>
                      <w:color w:val="000000"/>
                      <w:lang w:eastAsia="en-US"/>
                    </w:rPr>
                  </w:pPr>
                  <w:r w:rsidRPr="006B578D">
                    <w:rPr>
                      <w:rFonts w:ascii="Calibri" w:eastAsia="Times New Roman" w:hAnsi="Calibri" w:cs="Calibri"/>
                      <w:color w:val="000000"/>
                      <w:lang w:val="en-US" w:eastAsia="en-US"/>
                    </w:rPr>
                    <w:t>Публикации в медии - 3 броя</w:t>
                  </w:r>
                  <w:r w:rsidRPr="006B578D">
                    <w:rPr>
                      <w:rFonts w:ascii="Calibri" w:eastAsia="Times New Roman" w:hAnsi="Calibri" w:cs="Calibri"/>
                      <w:color w:val="000000"/>
                      <w:lang w:eastAsia="en-US"/>
                    </w:rPr>
                    <w:t xml:space="preserve"> - </w:t>
                  </w:r>
                  <w:r w:rsidRPr="00C93C36">
                    <w:rPr>
                      <w:rFonts w:ascii="Calibri" w:eastAsia="Times New Roman" w:hAnsi="Calibri" w:cs="Calibri"/>
                      <w:color w:val="000000"/>
                      <w:lang w:eastAsia="en-US"/>
                    </w:rPr>
                    <w:t>Под-дейност 2</w:t>
                  </w:r>
                </w:p>
              </w:tc>
              <w:tc>
                <w:tcPr>
                  <w:tcW w:w="1559" w:type="dxa"/>
                  <w:tcBorders>
                    <w:top w:val="nil"/>
                    <w:left w:val="nil"/>
                    <w:bottom w:val="single" w:sz="8" w:space="0" w:color="auto"/>
                    <w:right w:val="single" w:sz="4" w:space="0" w:color="auto"/>
                  </w:tcBorders>
                  <w:shd w:val="clear" w:color="auto" w:fill="auto"/>
                  <w:noWrap/>
                  <w:vAlign w:val="bottom"/>
                  <w:hideMark/>
                </w:tcPr>
                <w:p w14:paraId="4DADAF9D" w14:textId="77777777" w:rsidR="000F4CBF" w:rsidRPr="006A27B1" w:rsidRDefault="00180383" w:rsidP="0031024D">
                  <w:pPr>
                    <w:spacing w:line="240" w:lineRule="auto"/>
                    <w:jc w:val="right"/>
                    <w:rPr>
                      <w:rFonts w:ascii="Calibri" w:eastAsia="Times New Roman" w:hAnsi="Calibri" w:cs="Calibri"/>
                      <w:color w:val="000000"/>
                      <w:sz w:val="24"/>
                      <w:szCs w:val="24"/>
                      <w:lang w:eastAsia="en-US"/>
                    </w:rPr>
                  </w:pPr>
                  <w:r w:rsidRPr="006A27B1">
                    <w:rPr>
                      <w:rFonts w:ascii="Calibri" w:eastAsia="Times New Roman" w:hAnsi="Calibri" w:cs="Calibri"/>
                      <w:color w:val="000000"/>
                      <w:sz w:val="24"/>
                      <w:szCs w:val="24"/>
                      <w:lang w:eastAsia="en-US"/>
                    </w:rPr>
                    <w:t>май 2021 -  юли 2021</w:t>
                  </w:r>
                </w:p>
              </w:tc>
              <w:tc>
                <w:tcPr>
                  <w:tcW w:w="1418" w:type="dxa"/>
                  <w:tcBorders>
                    <w:top w:val="nil"/>
                    <w:left w:val="nil"/>
                    <w:bottom w:val="single" w:sz="8" w:space="0" w:color="auto"/>
                    <w:right w:val="single" w:sz="4" w:space="0" w:color="auto"/>
                  </w:tcBorders>
                  <w:shd w:val="clear" w:color="auto" w:fill="auto"/>
                  <w:noWrap/>
                  <w:vAlign w:val="bottom"/>
                  <w:hideMark/>
                </w:tcPr>
                <w:p w14:paraId="1B36EEEE"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600</w:t>
                  </w:r>
                </w:p>
              </w:tc>
              <w:tc>
                <w:tcPr>
                  <w:tcW w:w="1559" w:type="dxa"/>
                  <w:tcBorders>
                    <w:top w:val="nil"/>
                    <w:left w:val="nil"/>
                    <w:bottom w:val="single" w:sz="8" w:space="0" w:color="auto"/>
                    <w:right w:val="single" w:sz="4" w:space="0" w:color="auto"/>
                  </w:tcBorders>
                </w:tcPr>
                <w:p w14:paraId="2578F296" w14:textId="77777777" w:rsidR="000F4CBF" w:rsidRPr="006A244B" w:rsidRDefault="000F4CBF" w:rsidP="0031024D">
                  <w:pPr>
                    <w:spacing w:line="240" w:lineRule="auto"/>
                    <w:jc w:val="right"/>
                    <w:rPr>
                      <w:rFonts w:ascii="Calibri" w:eastAsia="Times New Roman" w:hAnsi="Calibri" w:cs="Calibri"/>
                      <w:color w:val="000000"/>
                      <w:lang w:eastAsia="en-US"/>
                    </w:rPr>
                  </w:pPr>
                  <w:r w:rsidRPr="00554240">
                    <w:t xml:space="preserve">2021 </w:t>
                  </w:r>
                </w:p>
              </w:tc>
              <w:tc>
                <w:tcPr>
                  <w:tcW w:w="1422" w:type="dxa"/>
                  <w:tcBorders>
                    <w:top w:val="nil"/>
                    <w:left w:val="single" w:sz="4" w:space="0" w:color="auto"/>
                    <w:bottom w:val="single" w:sz="8" w:space="0" w:color="auto"/>
                    <w:right w:val="single" w:sz="4" w:space="0" w:color="auto"/>
                  </w:tcBorders>
                  <w:shd w:val="clear" w:color="auto" w:fill="auto"/>
                  <w:noWrap/>
                  <w:vAlign w:val="bottom"/>
                  <w:hideMark/>
                </w:tcPr>
                <w:p w14:paraId="2BFF1AF7" w14:textId="77777777" w:rsidR="000F4CBF" w:rsidRPr="003436BB" w:rsidRDefault="000F4CBF" w:rsidP="0031024D">
                  <w:pPr>
                    <w:spacing w:line="240" w:lineRule="auto"/>
                    <w:jc w:val="right"/>
                    <w:rPr>
                      <w:rFonts w:ascii="Calibri" w:eastAsia="Times New Roman" w:hAnsi="Calibri" w:cs="Calibri"/>
                      <w:color w:val="000000"/>
                      <w:lang w:val="en-US" w:eastAsia="en-US"/>
                    </w:rPr>
                  </w:pPr>
                  <w:r w:rsidRPr="003436BB">
                    <w:rPr>
                      <w:rFonts w:ascii="Calibri" w:eastAsia="Times New Roman" w:hAnsi="Calibri" w:cs="Calibri"/>
                      <w:color w:val="000000"/>
                      <w:lang w:val="en-US" w:eastAsia="en-US"/>
                    </w:rPr>
                    <w:t>1200</w:t>
                  </w:r>
                </w:p>
              </w:tc>
              <w:tc>
                <w:tcPr>
                  <w:tcW w:w="1555" w:type="dxa"/>
                  <w:tcBorders>
                    <w:top w:val="nil"/>
                    <w:left w:val="nil"/>
                    <w:bottom w:val="single" w:sz="8" w:space="0" w:color="auto"/>
                    <w:right w:val="single" w:sz="4" w:space="0" w:color="auto"/>
                  </w:tcBorders>
                </w:tcPr>
                <w:p w14:paraId="74BA5197" w14:textId="77777777" w:rsidR="000F4CBF" w:rsidRPr="006A244B" w:rsidRDefault="000F4CBF" w:rsidP="0031024D">
                  <w:pPr>
                    <w:spacing w:line="240" w:lineRule="auto"/>
                    <w:jc w:val="right"/>
                    <w:rPr>
                      <w:rFonts w:ascii="Calibri" w:eastAsia="Times New Roman" w:hAnsi="Calibri" w:cs="Calibri"/>
                      <w:color w:val="000000"/>
                      <w:lang w:eastAsia="en-US"/>
                    </w:rPr>
                  </w:pPr>
                  <w:r w:rsidRPr="00F03F47">
                    <w:t>2022 и 2023</w:t>
                  </w:r>
                </w:p>
              </w:tc>
              <w:tc>
                <w:tcPr>
                  <w:tcW w:w="1559" w:type="dxa"/>
                  <w:tcBorders>
                    <w:top w:val="nil"/>
                    <w:left w:val="nil"/>
                    <w:bottom w:val="single" w:sz="8" w:space="0" w:color="auto"/>
                    <w:right w:val="single" w:sz="4" w:space="0" w:color="auto"/>
                  </w:tcBorders>
                </w:tcPr>
                <w:p w14:paraId="2AD90239" w14:textId="77777777" w:rsidR="006B2067" w:rsidRPr="006A27B1" w:rsidRDefault="006B2067" w:rsidP="006A27B1">
                  <w:pPr>
                    <w:spacing w:line="240" w:lineRule="auto"/>
                    <w:rPr>
                      <w:b/>
                    </w:rPr>
                  </w:pPr>
                  <w:r w:rsidRPr="006A27B1">
                    <w:rPr>
                      <w:b/>
                    </w:rPr>
                    <w:t>Услуга</w:t>
                  </w:r>
                </w:p>
                <w:p w14:paraId="6236FBA1" w14:textId="77777777" w:rsidR="000F4CBF" w:rsidRDefault="007823C7" w:rsidP="006A27B1">
                  <w:pPr>
                    <w:spacing w:line="240" w:lineRule="auto"/>
                  </w:pPr>
                  <w:r>
                    <w:t>директно</w:t>
                  </w:r>
                </w:p>
                <w:p w14:paraId="72602ECB" w14:textId="77777777" w:rsidR="007823C7" w:rsidRDefault="007823C7" w:rsidP="006A27B1">
                  <w:pPr>
                    <w:spacing w:line="240" w:lineRule="auto"/>
                  </w:pPr>
                  <w:r>
                    <w:t>възлагане</w:t>
                  </w:r>
                </w:p>
                <w:p w14:paraId="6EF023BF" w14:textId="77777777" w:rsidR="007823C7" w:rsidRPr="00F03F47" w:rsidRDefault="007823C7" w:rsidP="0031024D">
                  <w:pPr>
                    <w:spacing w:line="240" w:lineRule="auto"/>
                    <w:jc w:val="right"/>
                  </w:pPr>
                </w:p>
              </w:tc>
            </w:tr>
          </w:tbl>
          <w:p w14:paraId="235968FE" w14:textId="77777777" w:rsidR="0031024D" w:rsidRPr="00893532" w:rsidRDefault="0031024D" w:rsidP="00893532">
            <w:pPr>
              <w:widowControl w:val="0"/>
              <w:pBdr>
                <w:top w:val="nil"/>
                <w:left w:val="nil"/>
                <w:bottom w:val="nil"/>
                <w:right w:val="nil"/>
                <w:between w:val="nil"/>
              </w:pBdr>
              <w:spacing w:line="240" w:lineRule="auto"/>
              <w:ind w:firstLine="596"/>
              <w:jc w:val="both"/>
            </w:pPr>
          </w:p>
        </w:tc>
      </w:tr>
      <w:tr w:rsidR="00F834E7" w:rsidRPr="008C5552" w14:paraId="0447444D" w14:textId="77777777" w:rsidTr="00573C5F">
        <w:tc>
          <w:tcPr>
            <w:tcW w:w="10916" w:type="dxa"/>
            <w:shd w:val="clear" w:color="auto" w:fill="auto"/>
            <w:tcMar>
              <w:top w:w="100" w:type="dxa"/>
              <w:left w:w="100" w:type="dxa"/>
              <w:bottom w:w="100" w:type="dxa"/>
              <w:right w:w="100" w:type="dxa"/>
            </w:tcMar>
          </w:tcPr>
          <w:p w14:paraId="608FB608" w14:textId="77777777" w:rsidR="00FE7C56" w:rsidRPr="008C5552" w:rsidRDefault="00A2531D" w:rsidP="000750BB">
            <w:pPr>
              <w:pStyle w:val="ListParagraph"/>
              <w:widowControl w:val="0"/>
              <w:numPr>
                <w:ilvl w:val="0"/>
                <w:numId w:val="2"/>
              </w:numPr>
              <w:spacing w:line="240" w:lineRule="auto"/>
              <w:jc w:val="both"/>
              <w:rPr>
                <w:b/>
              </w:rPr>
            </w:pPr>
            <w:r w:rsidRPr="008C5552">
              <w:rPr>
                <w:b/>
              </w:rPr>
              <w:t>Демаркация и допълняемост.</w:t>
            </w:r>
          </w:p>
        </w:tc>
      </w:tr>
      <w:tr w:rsidR="00F834E7" w:rsidRPr="008C5552" w14:paraId="3F902C8E" w14:textId="77777777" w:rsidTr="00573C5F">
        <w:tc>
          <w:tcPr>
            <w:tcW w:w="10916" w:type="dxa"/>
            <w:shd w:val="clear" w:color="auto" w:fill="auto"/>
            <w:tcMar>
              <w:top w:w="100" w:type="dxa"/>
              <w:left w:w="100" w:type="dxa"/>
              <w:bottom w:w="100" w:type="dxa"/>
              <w:right w:w="100" w:type="dxa"/>
            </w:tcMar>
          </w:tcPr>
          <w:p w14:paraId="3D13E6F5" w14:textId="77777777" w:rsidR="00A2531D" w:rsidRPr="008C5552" w:rsidRDefault="00A2531D" w:rsidP="000750BB">
            <w:pPr>
              <w:pStyle w:val="ListParagraph"/>
              <w:widowControl w:val="0"/>
              <w:numPr>
                <w:ilvl w:val="1"/>
                <w:numId w:val="2"/>
              </w:numPr>
              <w:spacing w:line="240" w:lineRule="auto"/>
              <w:jc w:val="both"/>
              <w:rPr>
                <w:b/>
              </w:rPr>
            </w:pPr>
            <w:r w:rsidRPr="008C5552">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F834E7" w:rsidRPr="008C5552" w14:paraId="61FBFB8D" w14:textId="77777777" w:rsidTr="00573C5F">
        <w:tc>
          <w:tcPr>
            <w:tcW w:w="10916" w:type="dxa"/>
            <w:shd w:val="clear" w:color="auto" w:fill="auto"/>
            <w:tcMar>
              <w:top w:w="100" w:type="dxa"/>
              <w:left w:w="100" w:type="dxa"/>
              <w:bottom w:w="100" w:type="dxa"/>
              <w:right w:w="100" w:type="dxa"/>
            </w:tcMar>
          </w:tcPr>
          <w:p w14:paraId="190A1E7A" w14:textId="77777777" w:rsidR="0013585D" w:rsidRPr="008C5552" w:rsidRDefault="0013585D" w:rsidP="003B17F6">
            <w:pPr>
              <w:widowControl w:val="0"/>
              <w:spacing w:line="240" w:lineRule="auto"/>
              <w:ind w:firstLine="596"/>
              <w:jc w:val="both"/>
              <w:rPr>
                <w:b/>
              </w:rPr>
            </w:pPr>
            <w:r w:rsidRPr="008C5552">
              <w:rPr>
                <w:b/>
              </w:rPr>
              <w:t>Дейност 1</w:t>
            </w:r>
          </w:p>
          <w:p w14:paraId="343FEE76" w14:textId="77777777" w:rsidR="0013585D" w:rsidRPr="008C5552" w:rsidRDefault="00FA6E2C" w:rsidP="003B17F6">
            <w:pPr>
              <w:widowControl w:val="0"/>
              <w:spacing w:line="240" w:lineRule="auto"/>
              <w:ind w:firstLine="596"/>
              <w:jc w:val="both"/>
            </w:pPr>
            <w:r>
              <w:t>Под-дейност 1</w:t>
            </w:r>
          </w:p>
          <w:p w14:paraId="13ABEAEE" w14:textId="77777777" w:rsidR="003B17F6" w:rsidRPr="008C5552" w:rsidRDefault="003B17F6" w:rsidP="003B17F6">
            <w:pPr>
              <w:widowControl w:val="0"/>
              <w:spacing w:line="240" w:lineRule="auto"/>
              <w:ind w:firstLine="596"/>
              <w:jc w:val="both"/>
            </w:pPr>
            <w:r w:rsidRPr="008C5552">
              <w:t xml:space="preserve">Изградена е интегрирана автоматизирана система за сигурност в МВР (ИАСС на МВР), обединяваща интелигентен софтуер, автоматизирани информационни системи (АИС) на МВР и източници на видеоинформация на Столична община и външните граници на Република България. </w:t>
            </w:r>
          </w:p>
          <w:p w14:paraId="45605991" w14:textId="77777777" w:rsidR="003B17F6" w:rsidRDefault="003B17F6" w:rsidP="003B17F6">
            <w:pPr>
              <w:widowControl w:val="0"/>
              <w:spacing w:line="240" w:lineRule="auto"/>
              <w:ind w:firstLine="596"/>
              <w:jc w:val="both"/>
            </w:pPr>
            <w:r w:rsidRPr="008C5552">
              <w:t>ИАСС е изградена по време на Българското председателство на Съвета на ЕС с бюджетни средства, а впоследствие доразвита със средства по Фонд „Вътрешна сигурност“ финансиран от Европейски съюз.</w:t>
            </w:r>
          </w:p>
          <w:p w14:paraId="1C58F6DB" w14:textId="77777777" w:rsidR="009A033E" w:rsidRDefault="009A033E" w:rsidP="003B17F6">
            <w:pPr>
              <w:widowControl w:val="0"/>
              <w:spacing w:line="240" w:lineRule="auto"/>
              <w:ind w:firstLine="596"/>
              <w:jc w:val="both"/>
            </w:pPr>
            <w:r w:rsidRPr="009A033E">
              <w:t xml:space="preserve">Изградени </w:t>
            </w:r>
            <w:r w:rsidR="005E1699">
              <w:t xml:space="preserve">са </w:t>
            </w:r>
            <w:r w:rsidRPr="009A033E">
              <w:t>системи за видеонаблюдение и разпознаване на номера на преминаващите ППС през ГКПП по Външни граници на ЕС, като дейността е реализирана със средства по Фонд „Вътрешна сигурност“ финансиран от Европейски съюз.</w:t>
            </w:r>
          </w:p>
          <w:p w14:paraId="1C02E79C" w14:textId="77777777" w:rsidR="007C4D88" w:rsidRDefault="007C4D88" w:rsidP="007C4D88">
            <w:pPr>
              <w:widowControl w:val="0"/>
              <w:spacing w:line="240" w:lineRule="auto"/>
              <w:ind w:firstLine="596"/>
              <w:jc w:val="both"/>
            </w:pPr>
            <w:r>
              <w:t>Надграждането на системата с настоящият проект ще допринесе до създаване на хомогенна система за сигурност на национално ниво, обединяваща информация от държавни институции</w:t>
            </w:r>
            <w:r w:rsidRPr="007C4D88">
              <w:t>, частн</w:t>
            </w:r>
            <w:r w:rsidR="00A7168F">
              <w:t xml:space="preserve">и институции със значим статут </w:t>
            </w:r>
            <w:r>
              <w:t xml:space="preserve">с цел разследване и предотвратяване на престъпления, което значително ще повиши обществената и национална сигурност. </w:t>
            </w:r>
            <w:r w:rsidR="007E2180">
              <w:t>Системата</w:t>
            </w:r>
            <w:r>
              <w:t xml:space="preserve"> може да бъде използвана като трансгранична система в рамките на Европейският съюз не само за опазването на външните граници на съюза, но и за преду</w:t>
            </w:r>
            <w:r w:rsidR="007E2180">
              <w:t xml:space="preserve">преждение за евентуални заплахи, </w:t>
            </w:r>
            <w:r>
              <w:t xml:space="preserve"> може да се превърне в потенциална „Европейска платформа за сигурност“.</w:t>
            </w:r>
          </w:p>
          <w:p w14:paraId="367BFA0E" w14:textId="77777777" w:rsidR="003B17F6" w:rsidRPr="008C5552" w:rsidRDefault="003B17F6" w:rsidP="003B17F6">
            <w:pPr>
              <w:widowControl w:val="0"/>
              <w:spacing w:line="240" w:lineRule="auto"/>
              <w:jc w:val="both"/>
            </w:pPr>
          </w:p>
          <w:p w14:paraId="4D34AF45" w14:textId="77777777" w:rsidR="0013585D" w:rsidRPr="008C5552" w:rsidRDefault="00FA6E2C" w:rsidP="003B17F6">
            <w:pPr>
              <w:widowControl w:val="0"/>
              <w:spacing w:line="240" w:lineRule="auto"/>
              <w:ind w:firstLine="596"/>
              <w:jc w:val="both"/>
              <w:rPr>
                <w:b/>
              </w:rPr>
            </w:pPr>
            <w:r>
              <w:rPr>
                <w:b/>
              </w:rPr>
              <w:t>Под-д</w:t>
            </w:r>
            <w:r w:rsidR="0013585D" w:rsidRPr="008C5552">
              <w:rPr>
                <w:b/>
              </w:rPr>
              <w:t>ейност 2</w:t>
            </w:r>
          </w:p>
          <w:p w14:paraId="7934CF24" w14:textId="77777777" w:rsidR="003B17F6" w:rsidRPr="008C5552" w:rsidRDefault="003B17F6" w:rsidP="003B17F6">
            <w:pPr>
              <w:widowControl w:val="0"/>
              <w:spacing w:line="240" w:lineRule="auto"/>
              <w:ind w:firstLine="596"/>
              <w:jc w:val="both"/>
            </w:pPr>
            <w:r w:rsidRPr="008C5552">
              <w:t>Съществуваща система за ГИС в МВР е изградена през годините, като със сключваните договори са изграждани различни компоненти от системите, създаващи предпоставка за реализиране на единна интегрираща и обединяваща различни източници на информация платформа, с въведената в базата данни критична инфраструктура. Добавянето на допълнителни функционалности и интеграции</w:t>
            </w:r>
            <w:r w:rsidR="0013585D" w:rsidRPr="008C5552">
              <w:t>,</w:t>
            </w:r>
            <w:r w:rsidRPr="008C5552">
              <w:t xml:space="preserve"> предвидени  в </w:t>
            </w:r>
            <w:r w:rsidR="0013585D" w:rsidRPr="008C5552">
              <w:t xml:space="preserve">дейността по </w:t>
            </w:r>
            <w:r w:rsidRPr="008C5552">
              <w:t>настоящия проект, целят подпомагане на централната и местна власт, орган</w:t>
            </w:r>
            <w:r w:rsidR="005711CD">
              <w:t xml:space="preserve">ите за управление и реакция по </w:t>
            </w:r>
            <w:r w:rsidRPr="008C5552">
              <w:t>превенция при изпълнение на законово възложените им задачи, както и предотвратяване на различни по характер събития</w:t>
            </w:r>
            <w:r w:rsidR="005711CD">
              <w:t>,</w:t>
            </w:r>
            <w:r w:rsidRPr="008C5552">
              <w:t xml:space="preserve"> застрашаващи живота, здравето и материалните ценности на гражданите на територията на Република България. </w:t>
            </w:r>
          </w:p>
          <w:p w14:paraId="79FB998D" w14:textId="77777777" w:rsidR="003B17F6" w:rsidRPr="008C5552" w:rsidRDefault="003B17F6" w:rsidP="003B17F6">
            <w:pPr>
              <w:widowControl w:val="0"/>
              <w:spacing w:line="240" w:lineRule="auto"/>
              <w:ind w:firstLine="596"/>
              <w:jc w:val="both"/>
            </w:pPr>
            <w:r w:rsidRPr="008C5552">
              <w:t xml:space="preserve">В МВР са въведени в експлоатация и се използват Географска информационна система „Управление на кризи” и Географска информационна система „Визуализация на данни от АИС“. Същите са разработени на база реализирани </w:t>
            </w:r>
            <w:r w:rsidR="000B00E2" w:rsidRPr="008C5552">
              <w:t>проекти,</w:t>
            </w:r>
            <w:r w:rsidR="000B00E2">
              <w:t xml:space="preserve"> финансирани по фонд „Вътрешна сигурност“</w:t>
            </w:r>
            <w:r w:rsidRPr="008C5552">
              <w:t>.</w:t>
            </w:r>
          </w:p>
          <w:p w14:paraId="443EB1A1" w14:textId="77777777" w:rsidR="00424495" w:rsidRDefault="00FA6E2C" w:rsidP="003B17F6">
            <w:pPr>
              <w:widowControl w:val="0"/>
              <w:spacing w:line="240" w:lineRule="auto"/>
              <w:ind w:firstLine="596"/>
              <w:jc w:val="both"/>
            </w:pPr>
            <w:r>
              <w:t>Т</w:t>
            </w:r>
            <w:r w:rsidR="003B17F6" w:rsidRPr="008C5552">
              <w:t xml:space="preserve">ози проект надгражда и допълва вече изградените системи с получаване на информация от различни по тип източници в реално време, повишавайки степента на превенция на бедствия, кризи и зони на риск, реализиране на бързи широкоспектърни анализи от входящи структурирани данни, което ще минимизира времето за обработка и синтез на постъпилата информация. Моделиране на 3D градска среда, както и моделиране на зоните на риск при възникване на усложняващи фактори, постъпили от интеграционните модули. Подаване на изпреварваща информация към обществото, преди навлизане в Зона на риск, както и информация за евентуални събития, застрашаващи живота, здравето, имуществото и материалните ценности на хората. Към платформата ще се интегрират НС 112. Ще се доразвият функционалности свързани с анализ на работни процеси и контрол на реагиращите звена </w:t>
            </w:r>
            <w:r w:rsidR="00DC5190">
              <w:t xml:space="preserve">съгласно </w:t>
            </w:r>
            <w:r w:rsidR="003B17F6" w:rsidRPr="008C5552">
              <w:t>ЗЗБ и ЗНС112</w:t>
            </w:r>
            <w:r w:rsidR="000B00E2">
              <w:t>,</w:t>
            </w:r>
            <w:r w:rsidR="003B17F6" w:rsidRPr="008C5552">
              <w:t xml:space="preserve"> като ще се доразвие аналитичността</w:t>
            </w:r>
            <w:r w:rsidR="005711CD">
              <w:t>,</w:t>
            </w:r>
            <w:r w:rsidR="003B17F6" w:rsidRPr="008C5552">
              <w:t xml:space="preserve"> свързана с контрол на КИ и превенцията към населението свързани с влиянието на различните критични ситуации.</w:t>
            </w:r>
            <w:r w:rsidR="009567A4">
              <w:t xml:space="preserve"> </w:t>
            </w:r>
          </w:p>
          <w:p w14:paraId="34314D9F" w14:textId="77777777" w:rsidR="003B17F6" w:rsidRDefault="009567A4" w:rsidP="003B17F6">
            <w:pPr>
              <w:widowControl w:val="0"/>
              <w:spacing w:line="240" w:lineRule="auto"/>
              <w:ind w:firstLine="596"/>
              <w:jc w:val="both"/>
            </w:pPr>
            <w:r>
              <w:t xml:space="preserve">Също така </w:t>
            </w:r>
            <w:r w:rsidR="00AE0F74">
              <w:t>се цели да</w:t>
            </w:r>
            <w:r>
              <w:t xml:space="preserve"> се създаде единна интегрирана с критичната инфраструктура за територията на страната цифрова географска база данни</w:t>
            </w:r>
            <w:r w:rsidR="00AE0F74">
              <w:t>,</w:t>
            </w:r>
            <w:r>
              <w:t xml:space="preserve"> даваща възможност на</w:t>
            </w:r>
            <w:r w:rsidR="004A0012">
              <w:t xml:space="preserve"> органите за управление както и на </w:t>
            </w:r>
            <w:r>
              <w:t>реагиращите структури от централната и местна власт</w:t>
            </w:r>
            <w:r w:rsidR="00AE0F74">
              <w:t xml:space="preserve"> да получават в реално време върху географска среда на обща оперативна картина за възникнало събитие/събития. Като например планиране на основни и алтернативни маршрути, брой </w:t>
            </w:r>
            <w:r w:rsidR="00AE0F74" w:rsidRPr="009901B8">
              <w:t xml:space="preserve">население за евакуация, необходим </w:t>
            </w:r>
            <w:r w:rsidR="00AE0F74">
              <w:t>транспорт за извозване, лечебни заведения в близост, както и други дейности подпомагащи органите за управление при вземане на решения свързани с опазване на живота</w:t>
            </w:r>
            <w:r w:rsidR="00245043">
              <w:t>,</w:t>
            </w:r>
            <w:r w:rsidR="00AE0F74">
              <w:t xml:space="preserve"> здравето и материалните ценности на </w:t>
            </w:r>
            <w:r w:rsidR="00245043">
              <w:t>хората</w:t>
            </w:r>
            <w:r w:rsidR="00AE0F74">
              <w:t xml:space="preserve"> от застрашения</w:t>
            </w:r>
            <w:r w:rsidR="00245043">
              <w:t>/застрашените</w:t>
            </w:r>
            <w:r w:rsidR="00AE0F74">
              <w:t xml:space="preserve"> район</w:t>
            </w:r>
            <w:r w:rsidR="00245043">
              <w:t>/и</w:t>
            </w:r>
            <w:r w:rsidR="00AE0F74">
              <w:t>.</w:t>
            </w:r>
          </w:p>
          <w:p w14:paraId="627BA853" w14:textId="77777777" w:rsidR="004B529A" w:rsidRPr="008C5552" w:rsidRDefault="004B529A" w:rsidP="003B17F6">
            <w:pPr>
              <w:widowControl w:val="0"/>
              <w:spacing w:line="240" w:lineRule="auto"/>
              <w:ind w:firstLine="596"/>
              <w:jc w:val="both"/>
            </w:pPr>
            <w:r>
              <w:t>Като краен резултат на база изграденото до момента, както и това което се предвижда за изграждане в проекта ще се създадат предпоставки за внедряване на система до населено място за територията на страната, която да е в помощ на органите за управление и населението.</w:t>
            </w:r>
          </w:p>
          <w:p w14:paraId="3CF550A5" w14:textId="77777777" w:rsidR="003B17F6" w:rsidRPr="008C5552" w:rsidRDefault="003B17F6" w:rsidP="003B17F6">
            <w:pPr>
              <w:widowControl w:val="0"/>
              <w:spacing w:line="240" w:lineRule="auto"/>
              <w:ind w:firstLine="596"/>
              <w:jc w:val="both"/>
            </w:pPr>
          </w:p>
          <w:p w14:paraId="2A239146" w14:textId="77777777" w:rsidR="003B43E1" w:rsidRDefault="003B43E1" w:rsidP="00BB5831">
            <w:pPr>
              <w:widowControl w:val="0"/>
              <w:spacing w:line="240" w:lineRule="auto"/>
              <w:ind w:firstLine="596"/>
              <w:jc w:val="both"/>
              <w:rPr>
                <w:b/>
              </w:rPr>
            </w:pPr>
            <w:r w:rsidRPr="008C5552">
              <w:rPr>
                <w:b/>
              </w:rPr>
              <w:t xml:space="preserve">Дейност </w:t>
            </w:r>
            <w:r w:rsidR="00FA6E2C">
              <w:rPr>
                <w:b/>
              </w:rPr>
              <w:t>2</w:t>
            </w:r>
          </w:p>
          <w:p w14:paraId="31890146" w14:textId="77777777" w:rsidR="003B17F6" w:rsidRDefault="003B43E1" w:rsidP="003B17F6">
            <w:pPr>
              <w:widowControl w:val="0"/>
              <w:spacing w:line="240" w:lineRule="auto"/>
              <w:ind w:firstLine="606"/>
              <w:jc w:val="both"/>
            </w:pPr>
            <w:r w:rsidRPr="008C5552">
              <w:t xml:space="preserve">Дейност </w:t>
            </w:r>
            <w:r w:rsidR="0089275D">
              <w:t>2</w:t>
            </w:r>
            <w:r w:rsidRPr="008C5552">
              <w:t xml:space="preserve"> по н</w:t>
            </w:r>
            <w:r w:rsidR="003B17F6" w:rsidRPr="008C5552">
              <w:t>астоящото проектно предложение отчита и надгражда изпълнявания от Главна дирекция „Национална полиция“ (ГДНП) проект на тема „Намаляване нивото на корупцията сред патрулната и пътната полиция чрез въвеждане на видеонаблюдение в полицейските автомобили“, финансиран по фонд „Вътрешна сигурност” (ФВС) 2014 - 2020 г. - Договор за предоставяне на безвъзмездна финансова помощ (БФП) № 812108-103/13.10.2015 г.</w:t>
            </w:r>
          </w:p>
          <w:p w14:paraId="7002A1E9" w14:textId="77777777" w:rsidR="00D83D23" w:rsidRDefault="008D2BE5" w:rsidP="003B17F6">
            <w:pPr>
              <w:widowControl w:val="0"/>
              <w:spacing w:line="240" w:lineRule="auto"/>
              <w:ind w:firstLine="606"/>
              <w:jc w:val="both"/>
            </w:pPr>
            <w:r>
              <w:t>В резултат на изпълнението на проекта,</w:t>
            </w:r>
            <w:r w:rsidR="00D83D23" w:rsidRPr="00D83D23">
              <w:t xml:space="preserve"> вече функционират 300 полицейски автомобила на пътна полиция с инсталирана система за видеонаблюд</w:t>
            </w:r>
            <w:r>
              <w:t>ение, като също са оборудвани с</w:t>
            </w:r>
            <w:r w:rsidR="00D83D23" w:rsidRPr="00D83D23">
              <w:t xml:space="preserve"> 300 бр. боди камери полицаи, осъществяващи патрулно-постова дейност от Охранителна полиция.</w:t>
            </w:r>
          </w:p>
          <w:p w14:paraId="300A4C6D" w14:textId="77777777" w:rsidR="008D2BE5" w:rsidRDefault="008D2BE5" w:rsidP="008D2BE5">
            <w:pPr>
              <w:widowControl w:val="0"/>
              <w:spacing w:line="240" w:lineRule="auto"/>
              <w:ind w:firstLine="606"/>
              <w:jc w:val="both"/>
            </w:pPr>
            <w:r>
              <w:t xml:space="preserve">Проектът по ФВС 2014-2020 г. надгражда положителната практика на действащите вече 120 автомобила, оборудвани със система за видеознаснемане на пътния контрол и звукозапис на извършваните проверки, финансирана със национални средства от Гаранционния фонд. </w:t>
            </w:r>
          </w:p>
          <w:p w14:paraId="1622B0EA" w14:textId="77777777" w:rsidR="008D2BE5" w:rsidRDefault="008D2BE5" w:rsidP="008D2BE5">
            <w:pPr>
              <w:widowControl w:val="0"/>
              <w:spacing w:line="240" w:lineRule="auto"/>
              <w:ind w:firstLine="606"/>
              <w:jc w:val="both"/>
            </w:pPr>
            <w:r>
              <w:t>Във връзка с продължаване мерките за борба с корупцията на национално ниво бе осигурено национално финансиране чрез два фонда, както следва:</w:t>
            </w:r>
          </w:p>
          <w:p w14:paraId="4BE9C724" w14:textId="77777777" w:rsidR="00B74F29" w:rsidRDefault="008D2BE5" w:rsidP="00B74F29">
            <w:pPr>
              <w:widowControl w:val="0"/>
              <w:spacing w:line="240" w:lineRule="auto"/>
              <w:ind w:firstLine="606"/>
              <w:jc w:val="both"/>
            </w:pPr>
            <w:r>
              <w:t xml:space="preserve">- Гаранционен фонд </w:t>
            </w:r>
            <w:r w:rsidR="00B74F29">
              <w:t>–</w:t>
            </w:r>
            <w:r>
              <w:t xml:space="preserve"> </w:t>
            </w:r>
            <w:r w:rsidR="00B74F29">
              <w:t>През изминалата година с национално финансиране е закупено оборудване – 790 таблети и 724 мобилни принтери, с които тече оборудването на автомобилите на Пътна полиция за контрол на пътното движение, както и 280 бр. боди камери за патрулните полицаи като се планира и въвеждането на използването на нови 100 бр.;</w:t>
            </w:r>
          </w:p>
          <w:p w14:paraId="62898A84" w14:textId="77777777" w:rsidR="00F9404F" w:rsidRDefault="008D2BE5" w:rsidP="00F9404F">
            <w:pPr>
              <w:widowControl w:val="0"/>
              <w:spacing w:line="240" w:lineRule="auto"/>
              <w:ind w:firstLine="606"/>
              <w:jc w:val="both"/>
            </w:pPr>
            <w:r>
              <w:t xml:space="preserve">- Фонд за безопасност на движението - </w:t>
            </w:r>
            <w:r w:rsidR="00F9404F">
              <w:t xml:space="preserve">През текущата година са планирани национални средства от бюджета на фонда за доставка на: </w:t>
            </w:r>
          </w:p>
          <w:p w14:paraId="5193CD02" w14:textId="77777777" w:rsidR="00F9404F" w:rsidRDefault="00F9404F" w:rsidP="00F9404F">
            <w:pPr>
              <w:widowControl w:val="0"/>
              <w:spacing w:line="240" w:lineRule="auto"/>
              <w:ind w:firstLine="606"/>
              <w:jc w:val="both"/>
            </w:pPr>
            <w:r>
              <w:t>-</w:t>
            </w:r>
            <w:r>
              <w:tab/>
              <w:t xml:space="preserve">400 бр. автомобили, оборудвани с камери, мобилни принтери и таблети за служителите, </w:t>
            </w:r>
          </w:p>
          <w:p w14:paraId="2E2CA483" w14:textId="77777777" w:rsidR="00F9404F" w:rsidRDefault="00F9404F" w:rsidP="00F9404F">
            <w:pPr>
              <w:widowControl w:val="0"/>
              <w:spacing w:line="240" w:lineRule="auto"/>
              <w:ind w:firstLine="606"/>
              <w:jc w:val="both"/>
            </w:pPr>
            <w:r>
              <w:t>-</w:t>
            </w:r>
            <w:r>
              <w:tab/>
              <w:t>към 100 бр. автомобили, оборудвани с камери, мобилни принтери и таблети,  с мощност на двигателя не по-малко от 110 кW.</w:t>
            </w:r>
          </w:p>
          <w:p w14:paraId="01B006D1" w14:textId="77777777" w:rsidR="008D2BE5" w:rsidRDefault="00F9404F" w:rsidP="00F9404F">
            <w:pPr>
              <w:widowControl w:val="0"/>
              <w:spacing w:line="240" w:lineRule="auto"/>
              <w:ind w:firstLine="606"/>
              <w:jc w:val="both"/>
            </w:pPr>
            <w:r>
              <w:t xml:space="preserve">Всички тези автомобили ще служат на Пътна полиция за контрол на пътното движение, Планира се и оборудване на полицейските патрули и пътната полиция </w:t>
            </w:r>
            <w:r w:rsidR="00717E8F">
              <w:t>с допълнителни 1000 боди камери</w:t>
            </w:r>
            <w:r w:rsidR="008D2BE5">
              <w:t>.</w:t>
            </w:r>
          </w:p>
          <w:p w14:paraId="59022F81" w14:textId="77777777" w:rsidR="00826C8D" w:rsidRPr="008C5552" w:rsidRDefault="00826C8D" w:rsidP="003B17F6">
            <w:pPr>
              <w:widowControl w:val="0"/>
              <w:spacing w:line="240" w:lineRule="auto"/>
              <w:ind w:firstLine="606"/>
              <w:jc w:val="both"/>
            </w:pPr>
            <w:r>
              <w:t xml:space="preserve">Проектът е в съответствие с и допълва и други </w:t>
            </w:r>
            <w:r w:rsidRPr="004C75BF">
              <w:t>проекти</w:t>
            </w:r>
            <w:r>
              <w:t xml:space="preserve"> в областта на антикорупцията</w:t>
            </w:r>
            <w:r w:rsidRPr="004C75BF">
              <w:t xml:space="preserve">, финансирани от </w:t>
            </w:r>
            <w:r>
              <w:t>ФВС 2014 – 2020 г., в рамките на които</w:t>
            </w:r>
            <w:r w:rsidRPr="004C75BF">
              <w:t xml:space="preserve"> е предоставена подкрепа за изпълнение на действия като: повишаване на ефективността при реализирането на оперативно- издирвателни мероприятия на територията на Република България чрез изграждане на автоматизирана аудио- и видео- комуникационна система с мобилни оперативни станции за предотвратяване на незаконни действия от страна на служителите на МВР; изграждане на Център за активен мониторинг в системата на МВР, повишаващ ефективността </w:t>
            </w:r>
            <w:r w:rsidR="00AA12C6">
              <w:t>на превенцията и</w:t>
            </w:r>
            <w:r w:rsidRPr="004C75BF">
              <w:t xml:space="preserve"> разследване</w:t>
            </w:r>
            <w:r w:rsidR="00AA12C6">
              <w:t>то</w:t>
            </w:r>
            <w:r w:rsidRPr="004C75BF">
              <w:t xml:space="preserve"> на корупционни престъпления на полицейски служители</w:t>
            </w:r>
            <w:r>
              <w:t>.</w:t>
            </w:r>
          </w:p>
          <w:p w14:paraId="43E54ED1" w14:textId="77777777" w:rsidR="003B17F6" w:rsidRPr="008C5552" w:rsidRDefault="003B17F6" w:rsidP="003B17F6">
            <w:pPr>
              <w:widowControl w:val="0"/>
              <w:spacing w:line="240" w:lineRule="auto"/>
              <w:ind w:firstLine="606"/>
              <w:jc w:val="both"/>
            </w:pPr>
            <w:r w:rsidRPr="008C5552">
              <w:t xml:space="preserve">При разработването на </w:t>
            </w:r>
            <w:r w:rsidR="003B43E1" w:rsidRPr="008C5552">
              <w:t>предложението</w:t>
            </w:r>
            <w:r w:rsidRPr="008C5552">
              <w:t xml:space="preserve"> е предвидена взаимовръзка и допълняемост с изпълнявани в момента проекти, в които ГДНП-МВР е партньор или водещ бенефициер, в рамките на програма “Вътрешни работи“ на Норвежкия финансов механизъм 2014 – 2021 г., които имат пряко отношение към изострените в условията на пандемия проблеми:</w:t>
            </w:r>
          </w:p>
          <w:p w14:paraId="4F0D886F" w14:textId="77777777" w:rsidR="003B17F6" w:rsidRPr="008C5552" w:rsidRDefault="003B17F6" w:rsidP="00F304D1">
            <w:pPr>
              <w:widowControl w:val="0"/>
              <w:numPr>
                <w:ilvl w:val="0"/>
                <w:numId w:val="1"/>
              </w:numPr>
              <w:spacing w:line="240" w:lineRule="auto"/>
              <w:contextualSpacing/>
              <w:jc w:val="both"/>
            </w:pPr>
            <w:r w:rsidRPr="008C5552">
              <w:t>проект „Превенция и противодействие на корупцията“ – процедура BGHOMEAFFAIRS-4.001-0001, водещ бенефициер Дирекция „Вътрешна сигурност“ (ДВС - МВР)</w:t>
            </w:r>
            <w:r w:rsidR="00F304D1">
              <w:t xml:space="preserve">. В рамките на проекта е предоставена подкрепа за </w:t>
            </w:r>
            <w:r w:rsidR="00F304D1" w:rsidRPr="00F304D1">
              <w:t>повишаване на административния капацитет за превенция и противодействие на корупцията сред полицейските служители чрез обучения, семинари и учебни посещения за запознаване с най-добрите практики, развитие на съществуващ и създаване на нови механизми за подаване и получаване на сигнали за корупция и други неправомерни деяния извършени от служителите на МВР; подобряване на интегритета на полицейските служители чрез разработване на методология и инструменти за въвеждане на антикорупционни мерки и оперативни тактики, повишаване на аналитичния капацитет чрез изграждането на система за обмен на информация, достъп до данни, контрол, съхранение на информация, оперативен анализ и оценка на корупционната среда, повишаване на техническия капацитет за превенция и противодействие на корупцията</w:t>
            </w:r>
            <w:r w:rsidR="00F94F98">
              <w:t xml:space="preserve"> чрез</w:t>
            </w:r>
            <w:r w:rsidR="00F304D1" w:rsidRPr="00F304D1">
              <w:t xml:space="preserve"> </w:t>
            </w:r>
            <w:r w:rsidR="00F94F98">
              <w:t xml:space="preserve">закупуване на оборудване </w:t>
            </w:r>
            <w:r w:rsidR="00F94F98" w:rsidRPr="00F304D1">
              <w:t xml:space="preserve">в т. ч. </w:t>
            </w:r>
            <w:r w:rsidR="00F304D1" w:rsidRPr="00F304D1">
              <w:t>за провеждане на специализирани операции</w:t>
            </w:r>
            <w:r w:rsidR="00F304D1">
              <w:t xml:space="preserve">; </w:t>
            </w:r>
          </w:p>
          <w:p w14:paraId="5537E25D" w14:textId="77777777" w:rsidR="003B17F6" w:rsidRPr="008C5552" w:rsidRDefault="003B17F6" w:rsidP="003B17F6">
            <w:pPr>
              <w:widowControl w:val="0"/>
              <w:numPr>
                <w:ilvl w:val="0"/>
                <w:numId w:val="1"/>
              </w:numPr>
              <w:spacing w:line="240" w:lineRule="auto"/>
              <w:contextualSpacing/>
              <w:jc w:val="both"/>
            </w:pPr>
            <w:r w:rsidRPr="008C5552">
              <w:t>проект „Подобряване ефективността на полицейската дейност в областта на домашното насилие и насилието, основано на пола“ - процедура BGHOMEAFFAIRS-3.001, водещ бенефициер ГДНП – МВР;</w:t>
            </w:r>
          </w:p>
          <w:p w14:paraId="5BF3F408" w14:textId="77777777" w:rsidR="003B17F6" w:rsidRPr="008C5552" w:rsidRDefault="003B17F6" w:rsidP="003B17F6">
            <w:pPr>
              <w:widowControl w:val="0"/>
              <w:numPr>
                <w:ilvl w:val="0"/>
                <w:numId w:val="1"/>
              </w:numPr>
              <w:spacing w:line="240" w:lineRule="auto"/>
              <w:contextualSpacing/>
              <w:jc w:val="both"/>
            </w:pPr>
            <w:r w:rsidRPr="008C5552">
              <w:t>проект „Подобряване на координацията и диалога между Полицията и ромското общество“ - процедура BGHOMEAFFAIRS-3.002, водещ бенефициер ГДНП – МВР.</w:t>
            </w:r>
          </w:p>
          <w:p w14:paraId="38E5C67A" w14:textId="77777777" w:rsidR="003B17F6" w:rsidRPr="00893532" w:rsidRDefault="00BB5887" w:rsidP="00826C8D">
            <w:pPr>
              <w:widowControl w:val="0"/>
              <w:tabs>
                <w:tab w:val="left" w:pos="2086"/>
              </w:tabs>
              <w:spacing w:line="240" w:lineRule="auto"/>
              <w:ind w:firstLine="606"/>
              <w:jc w:val="both"/>
            </w:pPr>
            <w:r w:rsidRPr="00403426">
              <w:rPr>
                <w:lang w:bidi="bg-BG"/>
              </w:rPr>
              <w:t>Съвременните тенденции на динамично развитие на икономиката и технологиите се отразяват и в сферата на престъпността. В тази връзка опазването на околната среда придобива все по-голямо значение.</w:t>
            </w:r>
            <w:r>
              <w:rPr>
                <w:lang w:bidi="bg-BG"/>
              </w:rPr>
              <w:t xml:space="preserve"> </w:t>
            </w:r>
            <w:r w:rsidR="003B17F6" w:rsidRPr="008C5552">
              <w:t>С оглед динамиката на криминогенната обстановка в условията на пандемия, проектната идея е обвързана и с изпълнявания по фонд „Вътрешна сигурност” (ФВС) 2014 - 2020 г. проект на ГДНП „Укрепване капацитета на Полицията за противодействие на нелегалния трафик на отпадъци“, процедура BG65ISNP001-5.013</w:t>
            </w:r>
            <w:r w:rsidR="004302BE">
              <w:t xml:space="preserve">, който е </w:t>
            </w:r>
            <w:r w:rsidR="004302BE" w:rsidRPr="00403426">
              <w:rPr>
                <w:lang w:bidi="bg-BG"/>
              </w:rPr>
              <w:t>съобразен с българските национални приоритети в тази насока, както и адресира заложените на европейско ниво дейности по оперативния план за действие за 2019 г. в рамките на цикъла на политики "EMPACT" - приоритет "Престъпления срещу околната среда", по- конкретно нелегалния трафик н</w:t>
            </w:r>
            <w:r w:rsidR="004302BE">
              <w:rPr>
                <w:lang w:bidi="bg-BG"/>
              </w:rPr>
              <w:t>а отпадъци.</w:t>
            </w:r>
          </w:p>
        </w:tc>
      </w:tr>
      <w:tr w:rsidR="00F834E7" w:rsidRPr="008C5552" w14:paraId="429EC222" w14:textId="77777777" w:rsidTr="00573C5F">
        <w:tc>
          <w:tcPr>
            <w:tcW w:w="10916" w:type="dxa"/>
            <w:shd w:val="clear" w:color="auto" w:fill="auto"/>
            <w:tcMar>
              <w:top w:w="100" w:type="dxa"/>
              <w:left w:w="100" w:type="dxa"/>
              <w:bottom w:w="100" w:type="dxa"/>
              <w:right w:w="100" w:type="dxa"/>
            </w:tcMar>
          </w:tcPr>
          <w:p w14:paraId="1AEE4A22" w14:textId="77777777" w:rsidR="00A2531D" w:rsidRPr="008C5552" w:rsidRDefault="00A2531D" w:rsidP="000750BB">
            <w:pPr>
              <w:pStyle w:val="ListParagraph"/>
              <w:widowControl w:val="0"/>
              <w:numPr>
                <w:ilvl w:val="1"/>
                <w:numId w:val="2"/>
              </w:numPr>
              <w:spacing w:line="240" w:lineRule="auto"/>
              <w:jc w:val="both"/>
              <w:rPr>
                <w:b/>
              </w:rPr>
            </w:pPr>
            <w:r w:rsidRPr="008C5552">
              <w:rPr>
                <w:b/>
              </w:rPr>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F834E7" w:rsidRPr="008C5552" w14:paraId="2E72264E" w14:textId="77777777" w:rsidTr="00573C5F">
        <w:tc>
          <w:tcPr>
            <w:tcW w:w="10916" w:type="dxa"/>
            <w:shd w:val="clear" w:color="auto" w:fill="auto"/>
            <w:tcMar>
              <w:top w:w="100" w:type="dxa"/>
              <w:left w:w="100" w:type="dxa"/>
              <w:bottom w:w="100" w:type="dxa"/>
              <w:right w:w="100" w:type="dxa"/>
            </w:tcMar>
          </w:tcPr>
          <w:p w14:paraId="5F8A6CA3" w14:textId="77777777" w:rsidR="001D4E60" w:rsidRDefault="001D4E60" w:rsidP="001D4E60">
            <w:pPr>
              <w:widowControl w:val="0"/>
              <w:spacing w:line="240" w:lineRule="auto"/>
              <w:ind w:firstLine="596"/>
              <w:jc w:val="both"/>
            </w:pPr>
            <w:r w:rsidRPr="008C5552">
              <w:t xml:space="preserve">По отношение на </w:t>
            </w:r>
            <w:r w:rsidRPr="008C5552">
              <w:rPr>
                <w:b/>
              </w:rPr>
              <w:t>Дейност 1</w:t>
            </w:r>
            <w:r w:rsidRPr="008C5552">
              <w:t xml:space="preserve"> не </w:t>
            </w:r>
            <w:r w:rsidR="0074439E">
              <w:t>са</w:t>
            </w:r>
            <w:r w:rsidR="0074439E" w:rsidRPr="008C5552">
              <w:t xml:space="preserve"> </w:t>
            </w:r>
            <w:r w:rsidRPr="008C5552">
              <w:t>предвидени подобни проекти по линия на програмите от Споразумението за партньорство, централно управляваните инструменти на ЕС или Фонда за справедлив преход.</w:t>
            </w:r>
          </w:p>
          <w:p w14:paraId="5C76A4B2" w14:textId="77777777" w:rsidR="00A3493D" w:rsidRDefault="003226DE" w:rsidP="001D4E60">
            <w:pPr>
              <w:widowControl w:val="0"/>
              <w:spacing w:line="240" w:lineRule="auto"/>
              <w:ind w:firstLine="596"/>
              <w:jc w:val="both"/>
            </w:pPr>
            <w:r>
              <w:t>Под-д</w:t>
            </w:r>
            <w:r w:rsidR="00A3493D">
              <w:t xml:space="preserve">ейност 1 и </w:t>
            </w:r>
            <w:r>
              <w:t>Под-д</w:t>
            </w:r>
            <w:r w:rsidR="00A3493D">
              <w:t xml:space="preserve">ейност 2 са </w:t>
            </w:r>
            <w:r w:rsidR="00003CD3">
              <w:t>в</w:t>
            </w:r>
            <w:r w:rsidR="00A3493D">
              <w:t xml:space="preserve"> съответствие с </w:t>
            </w:r>
            <w:r w:rsidR="00A3493D" w:rsidRPr="00A3493D">
              <w:t>Цел на политиката 1</w:t>
            </w:r>
            <w:r w:rsidR="00003CD3">
              <w:t xml:space="preserve"> от Споразумението на партньорство</w:t>
            </w:r>
            <w:r w:rsidR="00A3493D" w:rsidRPr="00A3493D">
              <w:t>, в рамките на която се предвижда да бъдат планирани мерки в областта на дигитализацията на публичните услуги в полза на гражданите и бизнеса</w:t>
            </w:r>
            <w:r w:rsidR="00A3493D">
              <w:t xml:space="preserve"> и с </w:t>
            </w:r>
            <w:r w:rsidR="00003CD3">
              <w:t>планирани мерки</w:t>
            </w:r>
            <w:r w:rsidR="00003CD3" w:rsidRPr="00003CD3">
              <w:t xml:space="preserve"> в областта на цифровата свързаност</w:t>
            </w:r>
            <w:r w:rsidR="00A9555A">
              <w:t xml:space="preserve"> по Плана за Възстановяване и устойчивост</w:t>
            </w:r>
            <w:r w:rsidR="00003CD3" w:rsidRPr="00003CD3">
              <w:t>.</w:t>
            </w:r>
          </w:p>
          <w:p w14:paraId="4E9927B1" w14:textId="77777777" w:rsidR="00003CD3" w:rsidRPr="008C5552" w:rsidRDefault="003226DE" w:rsidP="001D4E60">
            <w:pPr>
              <w:widowControl w:val="0"/>
              <w:spacing w:line="240" w:lineRule="auto"/>
              <w:ind w:firstLine="596"/>
              <w:jc w:val="both"/>
            </w:pPr>
            <w:r>
              <w:t>Под-д</w:t>
            </w:r>
            <w:r w:rsidR="00003CD3">
              <w:t xml:space="preserve">ейност 2 ще допринесе и за адресиране на приоритетите по Цел на политиката 2, в рамките на която </w:t>
            </w:r>
            <w:r w:rsidR="00003CD3" w:rsidRPr="00003CD3">
              <w:t>акцент на интервенциите ще остане управлението на риска от бедствия</w:t>
            </w:r>
            <w:r w:rsidR="00DF4158">
              <w:t xml:space="preserve"> и Цел на политика 3, в рамките на която ще бъдат планирани </w:t>
            </w:r>
            <w:r w:rsidR="00DF4158" w:rsidRPr="00DF4158">
              <w:t>мерки в областта на пътната безопасност, в т.ч. интегрирането й в управле</w:t>
            </w:r>
            <w:r w:rsidR="00DF4158">
              <w:t>нието на пътната инфраструктура</w:t>
            </w:r>
            <w:r w:rsidR="00003CD3" w:rsidRPr="00003CD3">
              <w:t>.</w:t>
            </w:r>
            <w:r w:rsidR="00003CD3">
              <w:t xml:space="preserve">   </w:t>
            </w:r>
          </w:p>
          <w:p w14:paraId="649481C6" w14:textId="77777777" w:rsidR="001D4E60" w:rsidRPr="008C5552" w:rsidRDefault="001D4E60" w:rsidP="006B7E67">
            <w:pPr>
              <w:widowControl w:val="0"/>
              <w:spacing w:line="240" w:lineRule="auto"/>
              <w:ind w:firstLine="606"/>
              <w:jc w:val="both"/>
            </w:pPr>
          </w:p>
          <w:p w14:paraId="304365EB" w14:textId="77777777" w:rsidR="001D4E60" w:rsidRPr="008C5552" w:rsidRDefault="001D4E60" w:rsidP="006B7E67">
            <w:pPr>
              <w:widowControl w:val="0"/>
              <w:spacing w:line="240" w:lineRule="auto"/>
              <w:ind w:firstLine="606"/>
              <w:jc w:val="both"/>
              <w:rPr>
                <w:b/>
              </w:rPr>
            </w:pPr>
            <w:r w:rsidRPr="008C5552">
              <w:rPr>
                <w:b/>
              </w:rPr>
              <w:t xml:space="preserve">По Дейност </w:t>
            </w:r>
            <w:r w:rsidR="003226DE">
              <w:rPr>
                <w:b/>
              </w:rPr>
              <w:t>2</w:t>
            </w:r>
            <w:r w:rsidRPr="008C5552">
              <w:rPr>
                <w:b/>
              </w:rPr>
              <w:t>:</w:t>
            </w:r>
          </w:p>
          <w:p w14:paraId="24A9ABCF" w14:textId="77777777" w:rsidR="001D4E60" w:rsidRPr="008C5552" w:rsidRDefault="001D4E60" w:rsidP="001D4E60">
            <w:pPr>
              <w:widowControl w:val="0"/>
              <w:spacing w:line="240" w:lineRule="auto"/>
              <w:ind w:firstLine="606"/>
              <w:jc w:val="both"/>
            </w:pPr>
            <w:r w:rsidRPr="008C5552">
              <w:t xml:space="preserve">Дейност </w:t>
            </w:r>
            <w:r w:rsidR="003226DE">
              <w:t>2</w:t>
            </w:r>
            <w:r w:rsidR="003226DE" w:rsidRPr="008C5552">
              <w:t xml:space="preserve"> </w:t>
            </w:r>
            <w:r w:rsidRPr="008C5552">
              <w:t>по настоящото предложение е формулирана с директен фокус към целите на новия инструмент и третира дейности само и единствено от компетенциите на ГДНП, СДВР и ОДМВР в страната.</w:t>
            </w:r>
          </w:p>
          <w:p w14:paraId="1C30E9F6" w14:textId="77777777" w:rsidR="001D4E60" w:rsidRPr="008C5552" w:rsidRDefault="001D4E60" w:rsidP="001D4E60">
            <w:pPr>
              <w:widowControl w:val="0"/>
              <w:spacing w:line="240" w:lineRule="auto"/>
              <w:ind w:firstLine="606"/>
              <w:jc w:val="both"/>
            </w:pPr>
            <w:r w:rsidRPr="008C5552">
              <w:t>Дейността съответства на политиките, включени в проекта на Споразумение на партньорство и на мерките, които ще бъдат планирани за изпълнение и подкрепа в рамките на бъдещите програми:</w:t>
            </w:r>
          </w:p>
          <w:p w14:paraId="1B8C39F7" w14:textId="77777777" w:rsidR="001D4E60" w:rsidRPr="008C5552" w:rsidRDefault="001D4E60" w:rsidP="001D4E60">
            <w:pPr>
              <w:widowControl w:val="0"/>
              <w:numPr>
                <w:ilvl w:val="0"/>
                <w:numId w:val="1"/>
              </w:numPr>
              <w:spacing w:line="240" w:lineRule="auto"/>
              <w:contextualSpacing/>
              <w:jc w:val="both"/>
            </w:pPr>
            <w:r w:rsidRPr="008C5552">
              <w:t xml:space="preserve">във връзка с предвиденото въвеждане на електронни терминали в структурите на МВР по Дейност </w:t>
            </w:r>
            <w:r w:rsidR="0089275D">
              <w:t>2</w:t>
            </w:r>
            <w:r w:rsidR="0089275D" w:rsidRPr="008C5552">
              <w:t xml:space="preserve"> </w:t>
            </w:r>
            <w:r w:rsidRPr="008C5552">
              <w:t>проектът съответства на Цел на политиката 1, в рамките на която се предвижда да бъдат планирани мерки в областта на дигитализацията на публичните услуги в полза на гражданите и бизнеса;</w:t>
            </w:r>
          </w:p>
          <w:p w14:paraId="6D988A06" w14:textId="77777777" w:rsidR="001D4E60" w:rsidRPr="008C5552" w:rsidRDefault="001D4E60" w:rsidP="00434680">
            <w:pPr>
              <w:widowControl w:val="0"/>
              <w:numPr>
                <w:ilvl w:val="0"/>
                <w:numId w:val="1"/>
              </w:numPr>
              <w:spacing w:line="240" w:lineRule="auto"/>
              <w:contextualSpacing/>
              <w:jc w:val="both"/>
            </w:pPr>
            <w:r w:rsidRPr="008C5552">
              <w:t xml:space="preserve">във връзка с предвиденото ограничаване на негативното въздействие върху околната среда и здравето на гражданите по </w:t>
            </w:r>
            <w:r w:rsidR="003226DE">
              <w:t>Под-д</w:t>
            </w:r>
            <w:r w:rsidRPr="008C5552">
              <w:t xml:space="preserve">ейност </w:t>
            </w:r>
            <w:r w:rsidR="003226DE">
              <w:t>1</w:t>
            </w:r>
            <w:r w:rsidR="003226DE" w:rsidRPr="008C5552">
              <w:t xml:space="preserve"> </w:t>
            </w:r>
            <w:r w:rsidRPr="008C5552">
              <w:t>проектът съответства на Цел на политиката 2, в рамките на която ще бъдат планирани мерки по отношение намаляване нивата на замърсяване на въздуха.</w:t>
            </w:r>
          </w:p>
          <w:p w14:paraId="0FF40B75" w14:textId="77777777" w:rsidR="001D4E60" w:rsidRPr="008C5552" w:rsidRDefault="001D4E60" w:rsidP="001D4E60">
            <w:pPr>
              <w:widowControl w:val="0"/>
              <w:spacing w:line="240" w:lineRule="auto"/>
              <w:ind w:left="720"/>
              <w:contextualSpacing/>
              <w:jc w:val="both"/>
            </w:pPr>
          </w:p>
          <w:p w14:paraId="206843F9" w14:textId="77777777" w:rsidR="001D4E60" w:rsidRPr="008C5552" w:rsidRDefault="001D4E60" w:rsidP="001D4E60">
            <w:pPr>
              <w:widowControl w:val="0"/>
              <w:spacing w:line="240" w:lineRule="auto"/>
              <w:ind w:firstLine="606"/>
              <w:jc w:val="both"/>
            </w:pPr>
            <w:r w:rsidRPr="008C5552">
              <w:t>Целта на дейността е в съответствие с Цел на политика 5, в рамките на която, съгласно законодателните предложения за фондовете в областта на Кохезионната политика за периода 2021-2027 г., могат да бъдат подкрепени интервенции, насочени към „насърчаване на интегрираното социално, икономическо и екологично развитие, културното наследство и сигурността в градските райони“ и „насърчаване на интегрираното социално, икономическо и екологично развитие на местно равнище, културното наследство и сигурността, включително за селските и крайбрежните райони — посредством водено от общностите местно развитие“.</w:t>
            </w:r>
          </w:p>
          <w:p w14:paraId="5B047156" w14:textId="77777777" w:rsidR="001D4E60" w:rsidRPr="008C5552" w:rsidRDefault="001D4E60" w:rsidP="001D4E60">
            <w:pPr>
              <w:widowControl w:val="0"/>
              <w:spacing w:line="240" w:lineRule="auto"/>
              <w:ind w:firstLine="606"/>
              <w:jc w:val="both"/>
              <w:rPr>
                <w:color w:val="FF0000"/>
              </w:rPr>
            </w:pPr>
          </w:p>
          <w:p w14:paraId="547CCDD4" w14:textId="77777777" w:rsidR="001D4E60" w:rsidRDefault="001D4E60" w:rsidP="001D4E60">
            <w:pPr>
              <w:widowControl w:val="0"/>
              <w:spacing w:line="240" w:lineRule="auto"/>
              <w:ind w:firstLine="606"/>
              <w:jc w:val="both"/>
            </w:pPr>
            <w:r w:rsidRPr="008C5552">
              <w:t>Проектът като цяло няма аналог, предложен или одобрен за финансиране от горепосочените външни за МВР финансови донори или чрез национални средства - с оглед избягване припокриването на сходни дейности или двойно финансиране, предложението е съобразено с текущи или изпълнени до момента проекти. (описани в т. 8.1).</w:t>
            </w:r>
          </w:p>
          <w:p w14:paraId="52F112D5" w14:textId="77777777" w:rsidR="000E690C" w:rsidRDefault="000E690C" w:rsidP="001D4E60">
            <w:pPr>
              <w:widowControl w:val="0"/>
              <w:spacing w:line="240" w:lineRule="auto"/>
              <w:ind w:firstLine="606"/>
              <w:jc w:val="both"/>
            </w:pPr>
          </w:p>
          <w:p w14:paraId="056C66E6" w14:textId="77777777" w:rsidR="000E690C" w:rsidRPr="00772831" w:rsidRDefault="000E690C" w:rsidP="000E690C">
            <w:pPr>
              <w:widowControl w:val="0"/>
              <w:spacing w:line="240" w:lineRule="auto"/>
              <w:ind w:firstLine="606"/>
              <w:jc w:val="both"/>
              <w:rPr>
                <w:b/>
              </w:rPr>
            </w:pPr>
            <w:r w:rsidRPr="00772831">
              <w:rPr>
                <w:b/>
              </w:rPr>
              <w:t>Демаркация и допълняемост с фондовете/инструментите в област „Вътрешни работи“</w:t>
            </w:r>
          </w:p>
          <w:p w14:paraId="2AB44026" w14:textId="77777777" w:rsidR="000E690C" w:rsidRDefault="000E690C" w:rsidP="000E690C">
            <w:pPr>
              <w:widowControl w:val="0"/>
              <w:spacing w:line="240" w:lineRule="auto"/>
              <w:ind w:firstLine="606"/>
              <w:jc w:val="both"/>
            </w:pPr>
            <w:r>
              <w:t>Проектното предложение допълва проекти, които са финансирани в рамките на националната програма на фонд „Вътрешна сигурност“ (ФВС) 2014-2020 г.</w:t>
            </w:r>
            <w:r w:rsidR="0080517A">
              <w:t xml:space="preserve">, съдържащи мерки със </w:t>
            </w:r>
            <w:r w:rsidR="003D2357">
              <w:t>сход</w:t>
            </w:r>
            <w:r w:rsidR="00B726C7">
              <w:t>на тематика</w:t>
            </w:r>
            <w:r w:rsidR="0080517A">
              <w:t xml:space="preserve"> (превенция и борба с корупцията, </w:t>
            </w:r>
            <w:r w:rsidR="00B708D0">
              <w:t>и</w:t>
            </w:r>
            <w:r w:rsidR="00B708D0" w:rsidRPr="00B708D0">
              <w:t xml:space="preserve">зграждане и модернизиране на системи за видеонаблюдение </w:t>
            </w:r>
            <w:r w:rsidR="0080517A">
              <w:t>и ГИС)</w:t>
            </w:r>
            <w:r w:rsidR="003D2357">
              <w:t>.</w:t>
            </w:r>
            <w:r w:rsidR="0080517A">
              <w:t xml:space="preserve"> </w:t>
            </w:r>
          </w:p>
          <w:p w14:paraId="0C8987C6" w14:textId="68A96623" w:rsidR="000E690C" w:rsidRDefault="00C724A4" w:rsidP="000E690C">
            <w:pPr>
              <w:widowControl w:val="0"/>
              <w:spacing w:line="240" w:lineRule="auto"/>
              <w:ind w:firstLine="606"/>
              <w:jc w:val="both"/>
            </w:pPr>
            <w:r>
              <w:t xml:space="preserve">Финансирането по </w:t>
            </w:r>
            <w:r w:rsidR="000E690C">
              <w:t xml:space="preserve">ФВС 2014-2020 г. </w:t>
            </w:r>
            <w:r>
              <w:t xml:space="preserve">за дейности със сходна тематика е предоставено до степента до която те допринасят за постигане на целите на съответните инструменти, свързани с </w:t>
            </w:r>
            <w:r w:rsidR="000E690C">
              <w:t>осигуряване на ефективен граничен контрол на външните граници на ЕС</w:t>
            </w:r>
            <w:r>
              <w:t>,</w:t>
            </w:r>
            <w:r w:rsidR="000E690C">
              <w:t xml:space="preserve"> предотвратяване и борба с трансграничната, тежката и организираната престъпност, включително тероризма, </w:t>
            </w:r>
            <w:r w:rsidR="00303E14" w:rsidRPr="00303E14">
              <w:t>засилване на координацията и сътрудничеството между правоприлагащите органи</w:t>
            </w:r>
            <w:r w:rsidR="00303E14">
              <w:t>,</w:t>
            </w:r>
            <w:r w:rsidR="00303E14" w:rsidRPr="00303E14">
              <w:t xml:space="preserve"> </w:t>
            </w:r>
            <w:r w:rsidR="000E690C">
              <w:t xml:space="preserve">увеличаване капацитета за ефективно управление на рискове и кризи, свързани със сигурността. </w:t>
            </w:r>
          </w:p>
          <w:p w14:paraId="132A5C06" w14:textId="77777777" w:rsidR="00341BB7" w:rsidRDefault="005502F1" w:rsidP="000E690C">
            <w:pPr>
              <w:widowControl w:val="0"/>
              <w:spacing w:line="240" w:lineRule="auto"/>
              <w:ind w:firstLine="606"/>
              <w:jc w:val="both"/>
            </w:pPr>
            <w:r>
              <w:t xml:space="preserve">Проектът, предложен по МВУ и по-специално Дейност 2 надгражда текущ проект с наименование </w:t>
            </w:r>
            <w:r w:rsidRPr="005502F1">
              <w:t>„Намаляване нивото на корупция сред патрулната и пътна полиция чрез въвеждане на видеонаблюдение в полицейските автомобили“, финансиран по</w:t>
            </w:r>
            <w:r>
              <w:t xml:space="preserve"> </w:t>
            </w:r>
            <w:r w:rsidR="00D21BD2">
              <w:t xml:space="preserve">Националната програма на </w:t>
            </w:r>
            <w:r>
              <w:t>ФВС-Полиция.</w:t>
            </w:r>
          </w:p>
          <w:p w14:paraId="5B190248" w14:textId="77777777" w:rsidR="005502F1" w:rsidRDefault="00B409BC" w:rsidP="000E690C">
            <w:pPr>
              <w:widowControl w:val="0"/>
              <w:spacing w:line="240" w:lineRule="auto"/>
              <w:ind w:firstLine="606"/>
              <w:jc w:val="both"/>
            </w:pPr>
            <w:r>
              <w:t>В съответствие със съществуващите ограничения по отношение на разходите, финансирани по ФВС-Полиция, в рамките на проекта е предоставена подкрепа за инсталиране на интегрирана мобилна видео система в 600 полицейски автомобили</w:t>
            </w:r>
            <w:r w:rsidR="00FC0DFE">
              <w:t xml:space="preserve"> (не за закупуване на автомобилите)</w:t>
            </w:r>
            <w:r>
              <w:t>.</w:t>
            </w:r>
          </w:p>
          <w:p w14:paraId="739E68B3" w14:textId="160C41E0" w:rsidR="000E690C" w:rsidRDefault="00D2308D" w:rsidP="000E690C">
            <w:pPr>
              <w:widowControl w:val="0"/>
              <w:spacing w:line="240" w:lineRule="auto"/>
              <w:ind w:firstLine="606"/>
              <w:jc w:val="both"/>
            </w:pPr>
            <w:r>
              <w:t xml:space="preserve"> </w:t>
            </w:r>
            <w:r w:rsidR="000E690C">
              <w:t>Подкрепата</w:t>
            </w:r>
            <w:r w:rsidR="00B96F78">
              <w:t>,</w:t>
            </w:r>
            <w:r w:rsidR="000E690C">
              <w:t xml:space="preserve"> в рамките на фондовете в област „Вътрешни работи“ </w:t>
            </w:r>
            <w:r w:rsidR="00F62CED">
              <w:t>през</w:t>
            </w:r>
            <w:r w:rsidR="00B96F78">
              <w:t xml:space="preserve"> следващия период, </w:t>
            </w:r>
            <w:r w:rsidR="000E690C">
              <w:t>за проекти</w:t>
            </w:r>
            <w:r w:rsidR="00DE39C5">
              <w:t xml:space="preserve">, съдържащи </w:t>
            </w:r>
            <w:r w:rsidR="00EC44EC">
              <w:t>мерки със сходна тематика</w:t>
            </w:r>
            <w:r w:rsidR="000E690C">
              <w:t xml:space="preserve"> </w:t>
            </w:r>
            <w:r w:rsidR="00B96F78">
              <w:t xml:space="preserve">ще </w:t>
            </w:r>
            <w:r w:rsidR="000E690C">
              <w:t xml:space="preserve">се предоставя до степента, до която те са насочени към постигане на целите на съответните инструменти </w:t>
            </w:r>
            <w:r w:rsidR="00B96F78">
              <w:t xml:space="preserve">по отношение на: </w:t>
            </w:r>
            <w:r>
              <w:t xml:space="preserve">осигуряване на ефективно управление на външните граници и подкрепа за общата визова политика (в рамките на Инструмента за финансово подпомагане за управлението на границите и за визите 2021-2027 г.), предотвратяване и противодействие на тероризма и радикализацията, трансграничната, тежката и организирана престъпност и киберпрестъпността (в рамките на фонд „Вътрешна сигурност“ 2021-2027 г.) и ефективно управление на миграцията (в рамките на фонд „Убежище и миграция“ 2021-2027 г.) </w:t>
            </w:r>
            <w:r w:rsidR="000E690C">
              <w:t>и при спазване на приложимите ограничения, произтичащи от секторното законодателство по отношение на разходите за тях.</w:t>
            </w:r>
          </w:p>
          <w:p w14:paraId="1F237EC2" w14:textId="77777777" w:rsidR="00CD450F" w:rsidRDefault="00CD450F" w:rsidP="00CD450F">
            <w:pPr>
              <w:widowControl w:val="0"/>
              <w:spacing w:line="240" w:lineRule="auto"/>
              <w:ind w:firstLine="606"/>
              <w:jc w:val="both"/>
            </w:pPr>
            <w:r>
              <w:t>Противодействието на корупцията не е изрично посочено в рамките на специфичните цели на Регламент за създаване на ФВС 2021-2027. Същевременно съгласно чл. 12 (5) (в) се препоръчва специфичните за съответната държава недостатъци с финансови последици, установени в контекста на оценка на нуждите, като например препоръките в рамките на европейския семестър в областта на корупцията да бъдат включени с приоритет в националните програми.</w:t>
            </w:r>
          </w:p>
          <w:p w14:paraId="2FC2A953" w14:textId="77777777" w:rsidR="00CD450F" w:rsidRDefault="00CD450F" w:rsidP="00CD450F">
            <w:pPr>
              <w:widowControl w:val="0"/>
              <w:spacing w:line="240" w:lineRule="auto"/>
              <w:ind w:firstLine="606"/>
              <w:jc w:val="both"/>
            </w:pPr>
            <w:r>
              <w:t>В тази връзка и с оглед препоръките на ЕК в рамките на Механизма за сътрудничество и проверка за продължаване и развиване на антикорупционните мерки, предприети от МВР, както и успешното изпълнение на финансирани проекти в тази област по ФВС-Полиция, дават основание за предвиждане на мерки за тяхното надграждане в рамките на следващия период.</w:t>
            </w:r>
          </w:p>
          <w:p w14:paraId="59E6AE9E" w14:textId="77777777" w:rsidR="00281166" w:rsidRDefault="00CD3CD4" w:rsidP="00CD450F">
            <w:pPr>
              <w:widowControl w:val="0"/>
              <w:spacing w:line="240" w:lineRule="auto"/>
              <w:ind w:firstLine="606"/>
              <w:jc w:val="both"/>
            </w:pPr>
            <w:r>
              <w:t xml:space="preserve">Антикорупционните мерки, които се предвижда да бъдат подкрепени по ФВС 2021-2027 г. ще бъдат съобразени със специфичните цели на фонда и ще бъдат насочени към въвеждане и развиване на механизми за улесняване на потока на информация между </w:t>
            </w:r>
            <w:r w:rsidR="00281166">
              <w:t xml:space="preserve">компетентните национални </w:t>
            </w:r>
            <w:r>
              <w:t xml:space="preserve">органи, повишаване на оперативния капацитет и укрепване на регионалното сътрудничество </w:t>
            </w:r>
            <w:r w:rsidR="00281166">
              <w:t xml:space="preserve">между отговорните структури на страните от Западните Балкани, подобряване на капацитета </w:t>
            </w:r>
            <w:r w:rsidR="00723987">
              <w:t xml:space="preserve">за превенция и ефективно разследване на корупционни практики на служители на МВР и др. Предвижда се финансиране за дейности като създаване и развиване на ИТ системи и бази данни, обучения, семинари, обмен на опит и най-добри практики, закупуване </w:t>
            </w:r>
            <w:r w:rsidR="00926FE6">
              <w:t xml:space="preserve">и поддръжка </w:t>
            </w:r>
            <w:r w:rsidR="00723987">
              <w:t>на оборудване, дейности за повишаване на информираността и чувствителността сред заинтересованите страни и обществото по темата за превенция и противодействие на корупцията и т.н</w:t>
            </w:r>
            <w:r w:rsidR="00FB1FCD">
              <w:t>.</w:t>
            </w:r>
          </w:p>
          <w:p w14:paraId="01C5B899" w14:textId="77777777" w:rsidR="00FB1FCD" w:rsidRDefault="006A6BED" w:rsidP="00CD450F">
            <w:pPr>
              <w:widowControl w:val="0"/>
              <w:spacing w:line="240" w:lineRule="auto"/>
              <w:ind w:firstLine="606"/>
              <w:jc w:val="both"/>
            </w:pPr>
            <w:r>
              <w:t xml:space="preserve">Финансирането по ФВС 2021-2027 ще е съобразено </w:t>
            </w:r>
            <w:r w:rsidR="00CB6DF2">
              <w:t xml:space="preserve">с предвидените ограничения по отношение на инвестициите за </w:t>
            </w:r>
            <w:r w:rsidR="00CB6DF2" w:rsidRPr="00CB6DF2">
              <w:t>оборудване, транспортни средства и инфраструктура</w:t>
            </w:r>
            <w:r w:rsidR="00CB6DF2">
              <w:t xml:space="preserve">, които ще бъдат </w:t>
            </w:r>
            <w:r w:rsidR="00CB6DF2" w:rsidRPr="00CB6DF2">
              <w:t xml:space="preserve">допустими </w:t>
            </w:r>
            <w:r w:rsidR="00CB6DF2">
              <w:t>само</w:t>
            </w:r>
            <w:r w:rsidR="00CB6DF2" w:rsidRPr="00CB6DF2">
              <w:t xml:space="preserve">, в случай че имат ясна добавена стойност за ЕС и до степента до която са необходими за </w:t>
            </w:r>
            <w:r w:rsidR="00CB6DF2">
              <w:t xml:space="preserve">постигане на целите на фонда. Няма да бъдат </w:t>
            </w:r>
            <w:r w:rsidR="00CB6DF2" w:rsidRPr="00CB6DF2">
              <w:t>допустими за финансиране инвестиции от чисто национално значение и такива, които са необходими за ежедневната работа на компетентните органи, като униформи, коли, автобуси, полицейски управления, офис оборудване и т.н.</w:t>
            </w:r>
          </w:p>
          <w:p w14:paraId="194766DA" w14:textId="77777777" w:rsidR="00E33644" w:rsidRDefault="00E33644" w:rsidP="00CD450F">
            <w:pPr>
              <w:widowControl w:val="0"/>
              <w:spacing w:line="240" w:lineRule="auto"/>
              <w:ind w:firstLine="606"/>
              <w:jc w:val="both"/>
            </w:pPr>
            <w:r>
              <w:t xml:space="preserve">Адресирането на предизвикателствата, свързани с корупцията е дългосрочен и постоянен процес, изискващ координиран и многосекторен отговор на национално ниво и на ниво ЕС. </w:t>
            </w:r>
          </w:p>
          <w:p w14:paraId="6341858C" w14:textId="77777777" w:rsidR="00E33644" w:rsidRDefault="00133CBF" w:rsidP="00133CBF">
            <w:pPr>
              <w:widowControl w:val="0"/>
              <w:spacing w:line="240" w:lineRule="auto"/>
              <w:ind w:firstLine="606"/>
              <w:jc w:val="both"/>
            </w:pPr>
            <w:r>
              <w:t>Проектът, предложен по Механизма за възстановяване и устойчивост, предвижда разширяване на обхвата и използването на изградената система за мобилно видео наблюдение в патрулните автомобили, използвани от служителите от охранителна полиция, чрез инсталиране на нови технически средства в нови автомобили, които ще бъдат доставени по проекта.</w:t>
            </w:r>
            <w:r w:rsidR="00375817">
              <w:t xml:space="preserve"> Очакван резултат от изпълнението на проекта е увеличаване на покритието на патрулната дейност с оборудване за превенция на корупционно поведение и практик</w:t>
            </w:r>
            <w:r w:rsidR="007A3B08">
              <w:t>и сред полицейските служители с около</w:t>
            </w:r>
            <w:r w:rsidR="00375817">
              <w:t xml:space="preserve"> </w:t>
            </w:r>
            <w:r w:rsidR="007A3B08">
              <w:rPr>
                <w:lang w:val="en-US"/>
              </w:rPr>
              <w:t>3</w:t>
            </w:r>
            <w:r>
              <w:t>0%.</w:t>
            </w:r>
          </w:p>
          <w:p w14:paraId="63AD4039" w14:textId="77777777" w:rsidR="0016626D" w:rsidRDefault="0016626D" w:rsidP="0016626D">
            <w:pPr>
              <w:widowControl w:val="0"/>
              <w:spacing w:line="240" w:lineRule="auto"/>
              <w:ind w:firstLine="606"/>
              <w:jc w:val="both"/>
            </w:pPr>
            <w:r w:rsidRPr="00B124CA">
              <w:t>Включеният в проект</w:t>
            </w:r>
            <w:r>
              <w:t xml:space="preserve">ното предложение </w:t>
            </w:r>
            <w:r w:rsidRPr="00B124CA">
              <w:t>компонент за противодействие на корупцията в голяма степен е ориентиран към патрулно-постовата дейност и адресиране на национални нужди и приоритети. Предвидените автомобили ще бъдат използвани в по-голяма степен за цели и задачи, свързвани с поддържането на обществения ред</w:t>
            </w:r>
            <w:r>
              <w:t xml:space="preserve"> и превенция на конвенционалната престъпност, които попадат извън обхвата на фондовете в област „Вътрешни работи“</w:t>
            </w:r>
            <w:r w:rsidRPr="00B124CA">
              <w:t>.</w:t>
            </w:r>
          </w:p>
          <w:p w14:paraId="0885A7EC" w14:textId="04D4A363" w:rsidR="000E690C" w:rsidRDefault="0016626D" w:rsidP="0097762C">
            <w:pPr>
              <w:widowControl w:val="0"/>
              <w:spacing w:line="240" w:lineRule="auto"/>
              <w:ind w:firstLine="606"/>
              <w:jc w:val="both"/>
            </w:pPr>
            <w:r>
              <w:t>Другият компонент</w:t>
            </w:r>
            <w:r w:rsidR="004D49B3">
              <w:t xml:space="preserve"> на п</w:t>
            </w:r>
            <w:r w:rsidR="000E690C">
              <w:t>роектното предложение, предложено за финансиране по Механизма за възстановяване и устойчивост</w:t>
            </w:r>
            <w:r>
              <w:t>,</w:t>
            </w:r>
            <w:r w:rsidR="000E690C">
              <w:t xml:space="preserve"> </w:t>
            </w:r>
            <w:r w:rsidR="00547927">
              <w:t>е насочен към и</w:t>
            </w:r>
            <w:r w:rsidR="00547927" w:rsidRPr="00547927">
              <w:t>зграждане на национална интелигентна система за сигурност</w:t>
            </w:r>
            <w:r w:rsidR="00547927">
              <w:t xml:space="preserve">, която </w:t>
            </w:r>
            <w:r w:rsidR="00547927" w:rsidRPr="0006639A">
              <w:t>ще бъде насочена към превенция и защита на населението, ефективност в противодействието на престъпността и предприемането на изпреварващи действия за недопускане на неблагоприятни прояви в нейното развитие, масови безредици, пътна безопасност, както и обезпечаване на критични инфраструктурни обекти и обекти с национално значение.</w:t>
            </w:r>
            <w:r w:rsidR="00B708D0">
              <w:rPr>
                <w:lang w:val="en-US"/>
              </w:rPr>
              <w:t xml:space="preserve"> </w:t>
            </w:r>
            <w:r w:rsidR="00B708D0">
              <w:t xml:space="preserve">Предвидени са дейности за </w:t>
            </w:r>
            <w:r w:rsidR="00287C25">
              <w:t>получаване на информация от</w:t>
            </w:r>
            <w:r w:rsidR="00287C25" w:rsidRPr="00B708D0">
              <w:rPr>
                <w:lang w:val="en-US"/>
              </w:rPr>
              <w:t xml:space="preserve"> </w:t>
            </w:r>
            <w:r w:rsidR="00B708D0" w:rsidRPr="00B708D0">
              <w:rPr>
                <w:lang w:val="en-US"/>
              </w:rPr>
              <w:t xml:space="preserve"> системи за анализ на екологични</w:t>
            </w:r>
            <w:r w:rsidR="00EC44EC">
              <w:rPr>
                <w:lang w:val="en-US"/>
              </w:rPr>
              <w:t xml:space="preserve">те норми и метеоданни свързани със </w:t>
            </w:r>
            <w:r w:rsidR="00EC44EC">
              <w:t>Закона за движението по пътищата</w:t>
            </w:r>
            <w:r w:rsidR="00B708D0" w:rsidRPr="00B708D0">
              <w:rPr>
                <w:lang w:val="en-US"/>
              </w:rPr>
              <w:t xml:space="preserve"> и З</w:t>
            </w:r>
            <w:r w:rsidR="00EC44EC">
              <w:t>акона за защита при бедствия</w:t>
            </w:r>
            <w:r w:rsidR="00B708D0" w:rsidRPr="00B708D0">
              <w:rPr>
                <w:lang w:val="en-US"/>
              </w:rPr>
              <w:t>.</w:t>
            </w:r>
            <w:r w:rsidR="00EC44EC">
              <w:t xml:space="preserve"> </w:t>
            </w:r>
            <w:r w:rsidR="0097762C">
              <w:t>А</w:t>
            </w:r>
            <w:r w:rsidR="000E690C">
              <w:t xml:space="preserve">нализите показват, че свързаните с климата събития като наводнения, бури, горещи вълни, снеговалежи и суши представляват близо 90% от всички големи бедствия в България. </w:t>
            </w:r>
          </w:p>
          <w:p w14:paraId="1412B7E1" w14:textId="740345DD" w:rsidR="000E690C" w:rsidRDefault="000E690C" w:rsidP="000E690C">
            <w:pPr>
              <w:widowControl w:val="0"/>
              <w:spacing w:line="240" w:lineRule="auto"/>
              <w:ind w:firstLine="606"/>
              <w:jc w:val="both"/>
            </w:pPr>
            <w:r>
              <w:t xml:space="preserve">Обхватът и приложението на дейностите, включени в предложения проект надхвърлят областите на подкрепа на фондовете в област „Вътрешни работи“, тъй като действия, свързани с </w:t>
            </w:r>
            <w:r w:rsidR="00547927">
              <w:t xml:space="preserve">превенция на конвенционалната престъпност, </w:t>
            </w:r>
            <w:r>
              <w:t>поддържането на обществения ред на национално равнище</w:t>
            </w:r>
            <w:r w:rsidR="00CC6ADC">
              <w:t>,</w:t>
            </w:r>
            <w:r>
              <w:t xml:space="preserve"> управление на рискове и реакция при бедствия и кризи от природен характер </w:t>
            </w:r>
            <w:r w:rsidR="00CC6ADC">
              <w:t>и п</w:t>
            </w:r>
            <w:r w:rsidR="00CC6ADC" w:rsidRPr="00E83C71">
              <w:t>одобряване на достъпа на гражданите до дигитални публични услуги</w:t>
            </w:r>
            <w:r w:rsidR="00CC6ADC">
              <w:t xml:space="preserve"> </w:t>
            </w:r>
            <w:r>
              <w:t>не са допустими за финансиране по тях.</w:t>
            </w:r>
          </w:p>
          <w:p w14:paraId="7C69D499" w14:textId="77777777" w:rsidR="00101EBD" w:rsidRDefault="00101EBD" w:rsidP="00101EBD">
            <w:pPr>
              <w:widowControl w:val="0"/>
              <w:spacing w:line="240" w:lineRule="auto"/>
              <w:ind w:firstLine="606"/>
              <w:jc w:val="both"/>
            </w:pPr>
            <w:r>
              <w:t>Демаркацията ще се осигурява по линия на различни</w:t>
            </w:r>
            <w:r w:rsidR="005E3646">
              <w:t>я</w:t>
            </w:r>
            <w:r>
              <w:rPr>
                <w:lang w:val="en-US"/>
              </w:rPr>
              <w:t xml:space="preserve"> </w:t>
            </w:r>
            <w:r>
              <w:t>обхват</w:t>
            </w:r>
            <w:r w:rsidR="005E3646">
              <w:t xml:space="preserve">, цели и специфика на </w:t>
            </w:r>
            <w:r>
              <w:t>дейности</w:t>
            </w:r>
            <w:r w:rsidR="005E3646">
              <w:t>те</w:t>
            </w:r>
            <w:r>
              <w:t>/разходи</w:t>
            </w:r>
            <w:r w:rsidR="005E3646">
              <w:t>те</w:t>
            </w:r>
            <w:r>
              <w:t xml:space="preserve">, които се очаква да бъдат финансирани </w:t>
            </w:r>
            <w:r w:rsidR="005E3646">
              <w:t>съгласно</w:t>
            </w:r>
            <w:r>
              <w:t xml:space="preserve"> целите</w:t>
            </w:r>
            <w:r w:rsidR="00DE5DD2">
              <w:t xml:space="preserve"> и области на подкрепа</w:t>
            </w:r>
            <w:r>
              <w:t xml:space="preserve"> на съответните инструменти.</w:t>
            </w:r>
          </w:p>
          <w:p w14:paraId="030DDD68" w14:textId="324DE22A" w:rsidR="001D4E60" w:rsidRDefault="00493587" w:rsidP="00493587">
            <w:pPr>
              <w:widowControl w:val="0"/>
              <w:spacing w:line="240" w:lineRule="auto"/>
              <w:ind w:firstLine="606"/>
              <w:jc w:val="both"/>
            </w:pPr>
            <w:r>
              <w:t xml:space="preserve">Дирекция „Международни проекти“ в МВР ще бъде Управляващ орган за трите програми по фондовете в област „Вътрешни работи“ за следващия период и ще отговаря за прилагането на координационни механизми с другите програми и инструменти, финансирани от фондове на ЕС, с оглед осигуряване </w:t>
            </w:r>
            <w:r w:rsidR="000E690C">
              <w:t>на допълняемост, демаркация и недопускане на двойно финансиране</w:t>
            </w:r>
            <w:r w:rsidR="00935BC8">
              <w:t>.</w:t>
            </w:r>
          </w:p>
          <w:p w14:paraId="45F3A0F1" w14:textId="77777777" w:rsidR="009F7C8F" w:rsidRPr="008C5552" w:rsidRDefault="009F7C8F" w:rsidP="00C62E7D">
            <w:pPr>
              <w:widowControl w:val="0"/>
              <w:spacing w:line="240" w:lineRule="auto"/>
              <w:ind w:firstLine="606"/>
              <w:jc w:val="both"/>
              <w:rPr>
                <w:color w:val="9BBB59" w:themeColor="accent3"/>
              </w:rPr>
            </w:pPr>
            <w:r>
              <w:rPr>
                <w:color w:val="9BBB59" w:themeColor="accent3"/>
              </w:rPr>
              <w:t xml:space="preserve">Придържайки се към принципа за партньорство ще бъде осигурено балансирано представителство на съответните </w:t>
            </w:r>
            <w:r w:rsidR="00C62E7D">
              <w:rPr>
                <w:color w:val="9BBB59" w:themeColor="accent3"/>
              </w:rPr>
              <w:t>институции и заинтересовани страни в Комитетите за наблюдение на програмите в област „Вътрешни работи“</w:t>
            </w:r>
            <w:r w:rsidRPr="009F7C8F">
              <w:rPr>
                <w:color w:val="9BBB59" w:themeColor="accent3"/>
              </w:rPr>
              <w:t>.</w:t>
            </w:r>
          </w:p>
        </w:tc>
      </w:tr>
      <w:tr w:rsidR="00F834E7" w:rsidRPr="008C5552" w14:paraId="2C7886EE" w14:textId="77777777" w:rsidTr="00573C5F">
        <w:tc>
          <w:tcPr>
            <w:tcW w:w="10916" w:type="dxa"/>
            <w:shd w:val="clear" w:color="auto" w:fill="auto"/>
            <w:tcMar>
              <w:top w:w="100" w:type="dxa"/>
              <w:left w:w="100" w:type="dxa"/>
              <w:bottom w:w="100" w:type="dxa"/>
              <w:right w:w="100" w:type="dxa"/>
            </w:tcMar>
          </w:tcPr>
          <w:p w14:paraId="6C344644" w14:textId="77777777" w:rsidR="000750BB" w:rsidRPr="008C5552" w:rsidRDefault="000750BB" w:rsidP="000750BB">
            <w:pPr>
              <w:pStyle w:val="ListParagraph"/>
              <w:widowControl w:val="0"/>
              <w:numPr>
                <w:ilvl w:val="0"/>
                <w:numId w:val="2"/>
              </w:numPr>
              <w:spacing w:line="240" w:lineRule="auto"/>
              <w:jc w:val="both"/>
              <w:rPr>
                <w:b/>
              </w:rPr>
            </w:pPr>
            <w:r w:rsidRPr="008C5552">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F834E7" w:rsidRPr="008C5552" w14:paraId="081DD564" w14:textId="77777777" w:rsidTr="00573C5F">
        <w:tc>
          <w:tcPr>
            <w:tcW w:w="10916" w:type="dxa"/>
            <w:shd w:val="clear" w:color="auto" w:fill="auto"/>
            <w:tcMar>
              <w:top w:w="100" w:type="dxa"/>
              <w:left w:w="100" w:type="dxa"/>
              <w:bottom w:w="100" w:type="dxa"/>
              <w:right w:w="100" w:type="dxa"/>
            </w:tcMar>
          </w:tcPr>
          <w:p w14:paraId="26DD256A" w14:textId="77777777" w:rsidR="006F05A2" w:rsidRPr="008C5552" w:rsidRDefault="006F05A2" w:rsidP="00802AA3">
            <w:pPr>
              <w:widowControl w:val="0"/>
              <w:spacing w:line="240" w:lineRule="auto"/>
              <w:ind w:firstLine="596"/>
              <w:jc w:val="both"/>
              <w:rPr>
                <w:b/>
              </w:rPr>
            </w:pPr>
            <w:r w:rsidRPr="008C5552">
              <w:rPr>
                <w:b/>
              </w:rPr>
              <w:t>Дейност 1:</w:t>
            </w:r>
          </w:p>
          <w:p w14:paraId="0CF11BE4" w14:textId="77777777" w:rsidR="006F05A2" w:rsidRPr="008C5552" w:rsidRDefault="003226DE" w:rsidP="006F05A2">
            <w:pPr>
              <w:widowControl w:val="0"/>
              <w:spacing w:line="240" w:lineRule="auto"/>
              <w:ind w:firstLine="596"/>
              <w:jc w:val="both"/>
            </w:pPr>
            <w:r>
              <w:t>Под-дд</w:t>
            </w:r>
            <w:r w:rsidR="006F05A2" w:rsidRPr="008C5552">
              <w:t xml:space="preserve">ейност 1 допринася пряко за изпълнение на част от препоръките на Съвета, отправени към България в рамките на Европейския семестър в периода 2017-2020 г. дотолкова, доколкото осигуряването на Национална интелигентна система за сигурност и превенция, осигурява необходимите условия за работа на реагиращите звена и институции в усилията за осигуряване на адекватна оценка и намаляване на риска, ефективен надзор и прилагане на рамка за борба с тероризма, масови безредици, превенция и защита на населението, ефективност в противодействието на престъпността за компетентните структури на МВР и местната власт. </w:t>
            </w:r>
          </w:p>
          <w:p w14:paraId="18C7BF24" w14:textId="77777777" w:rsidR="006F05A2" w:rsidRPr="008C5552" w:rsidRDefault="006F05A2" w:rsidP="006F05A2">
            <w:pPr>
              <w:widowControl w:val="0"/>
              <w:spacing w:line="240" w:lineRule="auto"/>
              <w:ind w:firstLine="596"/>
              <w:jc w:val="both"/>
            </w:pPr>
            <w:r w:rsidRPr="008C5552">
              <w:t>Ще се повиши и общественото доверие в институциите при гарантиране на превенция и защита на населението, което е важно условие за запазване жизнеспособността на икономиката в условията на пандемията от COVID-19.</w:t>
            </w:r>
          </w:p>
          <w:p w14:paraId="41FC7C3A" w14:textId="77777777" w:rsidR="006F05A2" w:rsidRDefault="003226DE" w:rsidP="006F05A2">
            <w:pPr>
              <w:widowControl w:val="0"/>
              <w:spacing w:line="240" w:lineRule="auto"/>
              <w:ind w:firstLine="596"/>
              <w:jc w:val="both"/>
            </w:pPr>
            <w:r>
              <w:t>Под-д</w:t>
            </w:r>
            <w:r w:rsidR="006F05A2" w:rsidRPr="008C5552">
              <w:t>ейност 2 ще допринесе пряко за повишаване на общественото доверие в институцията при превенцията и защитата от кризи и бедствия, както и устойчивото цифровизиране и моделиране на информация в полза на социално-икономическия живот в България и достъпа на граждани и различни и</w:t>
            </w:r>
            <w:r w:rsidR="00772831">
              <w:t xml:space="preserve">нституции до електронни услуги. </w:t>
            </w:r>
            <w:r w:rsidR="006F05A2" w:rsidRPr="008C5552">
              <w:t xml:space="preserve">Насочеността и целите на проекта водят до повишаване на ефективността при осигуряването на превенцията и защитата от Бедствия на елементите от критичната инфраструктура. </w:t>
            </w:r>
          </w:p>
          <w:p w14:paraId="0E36A719" w14:textId="77777777" w:rsidR="00772831" w:rsidRPr="00772831" w:rsidRDefault="00370B8C" w:rsidP="006F05A2">
            <w:pPr>
              <w:widowControl w:val="0"/>
              <w:spacing w:line="240" w:lineRule="auto"/>
              <w:ind w:firstLine="596"/>
              <w:jc w:val="both"/>
            </w:pPr>
            <w:r w:rsidRPr="008C5552">
              <w:t>Проектът по същество представлява инвестиция в областта на цифровия преход и е готов за изпълнение публичен инвестиционен проект</w:t>
            </w:r>
            <w:r>
              <w:t>, съдържащ значителен компонент от дейности, насочени към създаване, надграждане и развиване на национални информационни системи.</w:t>
            </w:r>
            <w:r w:rsidR="00935755">
              <w:rPr>
                <w:lang w:val="en-US"/>
              </w:rPr>
              <w:t xml:space="preserve"> </w:t>
            </w:r>
            <w:r w:rsidR="00165BD0">
              <w:t>Изпълнението на проекта се очаква да допринесе за подобряване на бизнес средата, с което се</w:t>
            </w:r>
            <w:r w:rsidR="00165BD0" w:rsidRPr="00772831">
              <w:t xml:space="preserve"> отговаря на </w:t>
            </w:r>
            <w:r w:rsidR="00165BD0">
              <w:t>Препоръките</w:t>
            </w:r>
            <w:r w:rsidR="00165BD0" w:rsidRPr="00772831">
              <w:t xml:space="preserve"> на Съвета </w:t>
            </w:r>
            <w:r w:rsidR="00165BD0">
              <w:t xml:space="preserve">за България за 2020 г. в рамките на Европейския семестър и по-специално </w:t>
            </w:r>
            <w:r w:rsidR="00165BD0" w:rsidRPr="00772831">
              <w:t>препоръката по т. 4 „Да сведе до минимум административната тежест за предприятията чрез подобряване на ефективността на публичната администрация и укрепване на електронното управление“.</w:t>
            </w:r>
          </w:p>
          <w:p w14:paraId="61B51E61" w14:textId="77777777" w:rsidR="006F05A2" w:rsidRDefault="006F05A2" w:rsidP="006F05A2">
            <w:pPr>
              <w:widowControl w:val="0"/>
              <w:spacing w:line="240" w:lineRule="auto"/>
              <w:ind w:firstLine="596"/>
              <w:jc w:val="both"/>
            </w:pPr>
            <w:r w:rsidRPr="008C5552">
              <w:t xml:space="preserve">В същото време проектът е пряко свързан с мерки за ефективно справяне с пандемията от Covid-19, като осигурява актуални географски данни за разположението на карантинирани лица, плътност на заразяванията,  въвеждане на карантинен режим на преминаване по отношение на определени населени места или части от тях и т.н. за компетентните структури </w:t>
            </w:r>
            <w:r w:rsidR="009D443B" w:rsidRPr="008C5552">
              <w:t>в</w:t>
            </w:r>
            <w:r w:rsidRPr="008C5552">
              <w:t xml:space="preserve"> дейността им по контрол на спазването на въве</w:t>
            </w:r>
            <w:r w:rsidR="009D443B" w:rsidRPr="008C5552">
              <w:t>жданите противоепидемични мерки.</w:t>
            </w:r>
          </w:p>
          <w:p w14:paraId="7C5B6732" w14:textId="77777777" w:rsidR="001A3EE6" w:rsidRPr="008C5552" w:rsidRDefault="001A3EE6" w:rsidP="006F05A2">
            <w:pPr>
              <w:widowControl w:val="0"/>
              <w:spacing w:line="240" w:lineRule="auto"/>
              <w:ind w:firstLine="596"/>
              <w:jc w:val="both"/>
            </w:pPr>
            <w:r>
              <w:t xml:space="preserve">Изпълнението на </w:t>
            </w:r>
            <w:r w:rsidR="0089275D">
              <w:t xml:space="preserve">под-дейност </w:t>
            </w:r>
            <w:r>
              <w:t xml:space="preserve">2 ще допринесе за повишаване на ефективността при </w:t>
            </w:r>
            <w:r w:rsidRPr="001A3EE6">
              <w:t xml:space="preserve">предотвратяването </w:t>
            </w:r>
            <w:r>
              <w:t xml:space="preserve">и управлението </w:t>
            </w:r>
            <w:r w:rsidRPr="001A3EE6">
              <w:t>на бедствия и кризисни ситуации, засягащи критичната инфраструктура</w:t>
            </w:r>
            <w:r>
              <w:t xml:space="preserve"> и в тази връзка е в пряко съответствие с </w:t>
            </w:r>
            <w:r w:rsidR="00875A63" w:rsidRPr="00875A63">
              <w:t>констатациите в Препоръка на Съвета относно националната програма за реформи на България за 2020 г. в рамките на Европейския семестър, съгласно които проблемите в областта на сигурността на критичната инфраструктура трябва да бъдат изцяло разрешени.</w:t>
            </w:r>
          </w:p>
          <w:p w14:paraId="5992E1F2" w14:textId="77777777" w:rsidR="006F05A2" w:rsidRPr="008C5552" w:rsidRDefault="006F05A2" w:rsidP="006F05A2">
            <w:pPr>
              <w:widowControl w:val="0"/>
              <w:spacing w:line="240" w:lineRule="auto"/>
              <w:ind w:firstLine="596"/>
              <w:jc w:val="both"/>
            </w:pPr>
          </w:p>
          <w:p w14:paraId="72F2F99F" w14:textId="77777777" w:rsidR="006F05A2" w:rsidRPr="008C5552" w:rsidRDefault="006F05A2" w:rsidP="006F05A2">
            <w:pPr>
              <w:widowControl w:val="0"/>
              <w:spacing w:line="240" w:lineRule="auto"/>
              <w:ind w:firstLine="596"/>
              <w:jc w:val="both"/>
              <w:rPr>
                <w:b/>
              </w:rPr>
            </w:pPr>
            <w:r w:rsidRPr="008C5552">
              <w:rPr>
                <w:b/>
              </w:rPr>
              <w:t xml:space="preserve">Дейност </w:t>
            </w:r>
            <w:r w:rsidR="003226DE">
              <w:rPr>
                <w:b/>
              </w:rPr>
              <w:t>2</w:t>
            </w:r>
            <w:r w:rsidRPr="008C5552">
              <w:rPr>
                <w:b/>
              </w:rPr>
              <w:t>:</w:t>
            </w:r>
          </w:p>
          <w:p w14:paraId="6E5F3A80" w14:textId="77777777" w:rsidR="006F05A2" w:rsidRPr="008C5552" w:rsidRDefault="00962B78" w:rsidP="006F05A2">
            <w:pPr>
              <w:widowControl w:val="0"/>
              <w:spacing w:line="240" w:lineRule="auto"/>
              <w:ind w:firstLine="606"/>
              <w:jc w:val="both"/>
            </w:pPr>
            <w:r w:rsidRPr="008C5552">
              <w:t xml:space="preserve">Дейност </w:t>
            </w:r>
            <w:r w:rsidR="003226DE">
              <w:t>2</w:t>
            </w:r>
            <w:r w:rsidR="003226DE" w:rsidRPr="008C5552">
              <w:t xml:space="preserve"> </w:t>
            </w:r>
            <w:r w:rsidRPr="008C5552">
              <w:t>от п</w:t>
            </w:r>
            <w:r w:rsidR="006F05A2" w:rsidRPr="008C5552">
              <w:t>роектното предложение е пряко съобраз</w:t>
            </w:r>
            <w:r w:rsidRPr="008C5552">
              <w:t>ена</w:t>
            </w:r>
            <w:r w:rsidR="006F05A2" w:rsidRPr="008C5552">
              <w:t xml:space="preserve"> със Специфичните препоръки на Съвета, отправени към България в рамките на Европейския семестър в периода 2017-2020 г. Предвидените дейности се базират на извода на ЕК относно „бъдещия растеж на България, за който е важно да се подобри качеството на институциите, да се води борба с корупцията и да се насърчи създаването на благоприятен бизнес климат“.</w:t>
            </w:r>
          </w:p>
          <w:p w14:paraId="56543683" w14:textId="77777777" w:rsidR="006F05A2" w:rsidRPr="008C5552" w:rsidRDefault="006F05A2" w:rsidP="006F05A2">
            <w:pPr>
              <w:widowControl w:val="0"/>
              <w:spacing w:line="240" w:lineRule="auto"/>
              <w:ind w:firstLine="606"/>
              <w:jc w:val="both"/>
            </w:pPr>
            <w:r w:rsidRPr="008C5552">
              <w:t>Предложен</w:t>
            </w:r>
            <w:r w:rsidR="00962B78" w:rsidRPr="008C5552">
              <w:t>ата</w:t>
            </w:r>
            <w:r w:rsidRPr="008C5552">
              <w:t xml:space="preserve"> </w:t>
            </w:r>
            <w:r w:rsidR="00962B78" w:rsidRPr="008C5552">
              <w:t>дейност</w:t>
            </w:r>
            <w:r w:rsidRPr="008C5552">
              <w:t xml:space="preserve"> съответства на констатациите в Доклада за България за 2020 г. в рамките на Европейския семестър, съгласно които предизвикателства в борбата с корупцията продължават да са налице, както и че на риска от корупция трябва да бъде обърнато по-сериозно внимание, тъй като тя е посочена сред основните пречки пред инвестициите. </w:t>
            </w:r>
          </w:p>
          <w:p w14:paraId="77BC1CB9" w14:textId="77777777" w:rsidR="006F05A2" w:rsidRPr="008C5552" w:rsidRDefault="00962B78" w:rsidP="006F05A2">
            <w:pPr>
              <w:widowControl w:val="0"/>
              <w:spacing w:line="240" w:lineRule="auto"/>
              <w:ind w:firstLine="606"/>
              <w:jc w:val="both"/>
            </w:pPr>
            <w:r w:rsidRPr="008C5552">
              <w:t>Дейността</w:t>
            </w:r>
            <w:r w:rsidR="006F05A2" w:rsidRPr="008C5552">
              <w:t xml:space="preserve"> отразява общия план на препоръките, съгласно който „институциите за борба с корупцията трябва да изградят обществено доверие и да придобият репутация на институции, действащи с независимост и професионализъм“.</w:t>
            </w:r>
          </w:p>
          <w:p w14:paraId="06A6DCF2" w14:textId="77777777" w:rsidR="006F05A2" w:rsidRPr="008C5552" w:rsidRDefault="00962B78" w:rsidP="006F05A2">
            <w:pPr>
              <w:widowControl w:val="0"/>
              <w:spacing w:line="240" w:lineRule="auto"/>
              <w:ind w:firstLine="606"/>
              <w:jc w:val="both"/>
            </w:pPr>
            <w:r w:rsidRPr="008C5552">
              <w:t>Дейността</w:t>
            </w:r>
            <w:r w:rsidR="006F05A2" w:rsidRPr="008C5552">
              <w:t xml:space="preserve"> съответства на констатациите в Препоръка на Съвета от 9 юли 2019 година относно националната програма за реформи на България за 2019 г. и съдържаща становище на Съвета относно конвергентната програма на България за 2019 г., съгласно които корупцията продължава да буди сериозно безпокойство и влияе отрицателно върху инвестициите.</w:t>
            </w:r>
          </w:p>
          <w:p w14:paraId="4A76ED94" w14:textId="77777777" w:rsidR="006F05A2" w:rsidRPr="008C5552" w:rsidRDefault="00962B78" w:rsidP="006F05A2">
            <w:pPr>
              <w:widowControl w:val="0"/>
              <w:spacing w:line="240" w:lineRule="auto"/>
              <w:ind w:firstLine="606"/>
              <w:jc w:val="both"/>
            </w:pPr>
            <w:r w:rsidRPr="008C5552">
              <w:t>С предвиденото по Под</w:t>
            </w:r>
            <w:r w:rsidR="0089275D">
              <w:t>-</w:t>
            </w:r>
            <w:r w:rsidRPr="008C5552">
              <w:t>д</w:t>
            </w:r>
            <w:r w:rsidR="006F05A2" w:rsidRPr="008C5552">
              <w:t xml:space="preserve">ейност </w:t>
            </w:r>
            <w:r w:rsidR="0089275D">
              <w:t>2</w:t>
            </w:r>
            <w:r w:rsidR="0089275D" w:rsidRPr="008C5552">
              <w:t xml:space="preserve"> </w:t>
            </w:r>
            <w:r w:rsidR="006F05A2" w:rsidRPr="008C5552">
              <w:t>въвеждане на електронни терминали в структурите на МВР проектът отговаря на препоръката по т. 4 „Да сведе до минимум административната тежест за предприятията чрез подобряване на ефективността на публичната администрация и укрепване на електронното управление“ съгласно Препоръка на Съвета относно националната програма за реформи на България за 2020 г. и съдържаща становище на Съвета относно конвергентната програма на България за 2020 г. Посочената дейност съответства и на съображението по т. 24 от Препоръка на Съвета, съгласно което България изостава в предоставянето на електронни услуги и тяхното ползване от гражданите и предприятията следва да се насърчи.</w:t>
            </w:r>
          </w:p>
          <w:p w14:paraId="4F853369" w14:textId="77777777" w:rsidR="006F05A2" w:rsidRDefault="00962B78" w:rsidP="00EE371C">
            <w:pPr>
              <w:widowControl w:val="0"/>
              <w:spacing w:line="240" w:lineRule="auto"/>
              <w:ind w:firstLine="606"/>
              <w:jc w:val="both"/>
            </w:pPr>
            <w:r w:rsidRPr="008C5552">
              <w:t>Д</w:t>
            </w:r>
            <w:r w:rsidR="006F05A2" w:rsidRPr="008C5552">
              <w:t>ейност</w:t>
            </w:r>
            <w:r w:rsidRPr="008C5552">
              <w:t>та</w:t>
            </w:r>
            <w:r w:rsidR="006F05A2" w:rsidRPr="008C5552">
              <w:t xml:space="preserve"> </w:t>
            </w:r>
            <w:r w:rsidRPr="008C5552">
              <w:t>е разработена</w:t>
            </w:r>
            <w:r w:rsidR="006F05A2" w:rsidRPr="008C5552">
              <w:t xml:space="preserve"> и в съответствие с препоръките за „инвестиции в цифровизацията“, от една страна като инструмент за противодействие на корупцията, а също така, като част от глобалния подход за развитие на региона, като част от приоритетите на ЕС.</w:t>
            </w:r>
          </w:p>
          <w:p w14:paraId="44122B85" w14:textId="77777777" w:rsidR="00E82085" w:rsidRPr="00E82085" w:rsidRDefault="00E82085" w:rsidP="00E82085">
            <w:pPr>
              <w:widowControl w:val="0"/>
              <w:spacing w:line="240" w:lineRule="auto"/>
              <w:ind w:firstLine="606"/>
              <w:jc w:val="both"/>
            </w:pPr>
            <w:r w:rsidRPr="00E82085">
              <w:t>В Доклада относно върховенството на закона за 2020 г. за България като част от новия Европейския механизъм за върховенството на закона е посочено, че в България е проведена цялостна реформа на правната и институционална уредба за борба с корупцията, която е довела до подобряване на сътрудничеството между съответните компетентни органи.</w:t>
            </w:r>
          </w:p>
          <w:p w14:paraId="081C6822" w14:textId="77777777" w:rsidR="00E82085" w:rsidRPr="00E82085" w:rsidRDefault="00E82085" w:rsidP="00E82085">
            <w:pPr>
              <w:widowControl w:val="0"/>
              <w:spacing w:line="240" w:lineRule="auto"/>
              <w:ind w:firstLine="606"/>
              <w:jc w:val="both"/>
            </w:pPr>
            <w:r w:rsidRPr="00E82085">
              <w:t>МВР е част от националната рамка в борбата срещу корупцията и има значителна роля в тази област. Както е посочено в доклада дирекция „Вътрешна сигурност“ в МВР разследва престъпления, извършени от служители на Министерството.</w:t>
            </w:r>
          </w:p>
          <w:p w14:paraId="44D39986" w14:textId="77777777" w:rsidR="00E82085" w:rsidRPr="00E82085" w:rsidRDefault="00E82085" w:rsidP="00E82085">
            <w:pPr>
              <w:widowControl w:val="0"/>
              <w:spacing w:line="240" w:lineRule="auto"/>
              <w:ind w:firstLine="606"/>
              <w:jc w:val="both"/>
              <w:rPr>
                <w:lang w:val="en-US"/>
              </w:rPr>
            </w:pPr>
            <w:r w:rsidRPr="00E82085">
              <w:t xml:space="preserve">Настоящият проект може да допринесе за изпълнение на някои от мерките, посочени в част </w:t>
            </w:r>
            <w:r w:rsidRPr="00E82085">
              <w:rPr>
                <w:lang w:val="en-US"/>
              </w:rPr>
              <w:t>II</w:t>
            </w:r>
            <w:r w:rsidRPr="00E82085">
              <w:t xml:space="preserve"> </w:t>
            </w:r>
            <w:r w:rsidRPr="00E82085">
              <w:rPr>
                <w:lang w:val="en-US"/>
              </w:rPr>
              <w:t xml:space="preserve">“Правна рамка за борба с корупцията” </w:t>
            </w:r>
            <w:r w:rsidRPr="00E82085">
              <w:t xml:space="preserve">от </w:t>
            </w:r>
            <w:r w:rsidRPr="00E82085">
              <w:rPr>
                <w:lang w:val="en-US"/>
              </w:rPr>
              <w:t>План</w:t>
            </w:r>
            <w:r w:rsidRPr="00E82085">
              <w:t>а</w:t>
            </w:r>
            <w:r w:rsidRPr="00E82085">
              <w:rPr>
                <w:lang w:val="en-US"/>
              </w:rPr>
              <w:t xml:space="preserve"> за изпълнение на мерки в отговор на препоръките и посочените предизвикателства, съдържащи се в Доклада:</w:t>
            </w:r>
          </w:p>
          <w:p w14:paraId="04B573DD" w14:textId="77777777" w:rsidR="00E82085" w:rsidRPr="00E82085" w:rsidRDefault="00E82085" w:rsidP="00E82085">
            <w:pPr>
              <w:widowControl w:val="0"/>
              <w:spacing w:line="240" w:lineRule="auto"/>
              <w:ind w:firstLine="606"/>
              <w:jc w:val="both"/>
            </w:pPr>
            <w:r w:rsidRPr="00E82085">
              <w:t>- Повишаване на ефективността на разследванията на корупционните престъпления и постигане на по-солидни резултати по отношение на окончателни осъдителни присъди в тази област;</w:t>
            </w:r>
          </w:p>
          <w:p w14:paraId="402A9205" w14:textId="77777777" w:rsidR="00E82085" w:rsidRPr="00E82085" w:rsidRDefault="00E82085" w:rsidP="00E82085">
            <w:pPr>
              <w:widowControl w:val="0"/>
              <w:spacing w:line="240" w:lineRule="auto"/>
              <w:ind w:firstLine="606"/>
              <w:jc w:val="both"/>
            </w:pPr>
            <w:r w:rsidRPr="00E82085">
              <w:t>- Противодействие на корупционните престъпления. Засилване на превенцията на корупционните престъпления.</w:t>
            </w:r>
          </w:p>
          <w:p w14:paraId="3C308E27" w14:textId="77777777" w:rsidR="00E82085" w:rsidRPr="00E82085" w:rsidRDefault="00E82085" w:rsidP="00E82085">
            <w:pPr>
              <w:widowControl w:val="0"/>
              <w:spacing w:line="240" w:lineRule="auto"/>
              <w:ind w:firstLine="606"/>
              <w:jc w:val="both"/>
            </w:pPr>
            <w:r w:rsidRPr="00E82085">
              <w:t xml:space="preserve">С изпълнението на мерки за превенция на корупционно поведение от страна на служители на МВР, включително мерки, свързани с ИКТ системи, се очаква да се минимизира ролята на човешкия фактор в процесите, свързани с мониторинг и контрол в областта на сигурността и да се повиши прозрачността на действията на полицейските органи. </w:t>
            </w:r>
          </w:p>
          <w:p w14:paraId="2DCA3AD2" w14:textId="77777777" w:rsidR="00E82085" w:rsidRPr="00E82085" w:rsidRDefault="00E82085" w:rsidP="00E82085">
            <w:pPr>
              <w:widowControl w:val="0"/>
              <w:spacing w:line="240" w:lineRule="auto"/>
              <w:ind w:firstLine="606"/>
              <w:jc w:val="both"/>
            </w:pPr>
            <w:r w:rsidRPr="00E82085">
              <w:t xml:space="preserve">Посочените мерки ще доведат до намаляване на възможностите за корупция и осигуряване на благоприятна среда за икономическо развитие. </w:t>
            </w:r>
          </w:p>
          <w:p w14:paraId="423F5D29" w14:textId="77777777" w:rsidR="00E82085" w:rsidRPr="00E82085" w:rsidRDefault="00E82085" w:rsidP="00E82085">
            <w:pPr>
              <w:widowControl w:val="0"/>
              <w:spacing w:line="240" w:lineRule="auto"/>
              <w:ind w:firstLine="606"/>
              <w:jc w:val="both"/>
            </w:pPr>
            <w:r w:rsidRPr="00E82085">
              <w:t>По-специално един от компонентите на предложения проект предвижда разширяване на обхвата и използването на вече изградената интегрирана система за мобилно видео наблюдение в патрулните коли, които се използват от полицейските служители.</w:t>
            </w:r>
          </w:p>
          <w:p w14:paraId="13E5C3B1" w14:textId="77777777" w:rsidR="00E82085" w:rsidRPr="00E82085" w:rsidRDefault="00E82085" w:rsidP="00E82085">
            <w:pPr>
              <w:widowControl w:val="0"/>
              <w:spacing w:line="240" w:lineRule="auto"/>
              <w:ind w:firstLine="606"/>
              <w:jc w:val="both"/>
            </w:pPr>
            <w:r w:rsidRPr="00E82085">
              <w:t xml:space="preserve">Съгласно изследване на Център за изследване на демокрацията от 2016 г. нивото на корупция в пътната полиция е намаляло до 64 % след въвеждането на антикорупционни мерки, включително видео контрол. Видео контролът може да бъде определен като модерен и ефективен начин за борба с корупцията. В изследването се подчертава, че ефектът от секторните антикорупционни мерки вече е видим, като например в областта на контрола на движението по пътищата. </w:t>
            </w:r>
          </w:p>
          <w:p w14:paraId="70910FF3" w14:textId="77777777" w:rsidR="009051AA" w:rsidRPr="00EE371C" w:rsidRDefault="00E82085" w:rsidP="00E82085">
            <w:pPr>
              <w:widowControl w:val="0"/>
              <w:spacing w:line="240" w:lineRule="auto"/>
              <w:ind w:firstLine="606"/>
              <w:jc w:val="both"/>
            </w:pPr>
            <w:r w:rsidRPr="00E82085">
              <w:t>Статистическите данни, предоставени от дирекция „Вътрешна сигурност“ показват, че има значителна положителна промяна след въвеждането на видеонаблюдение на контрола на движение по пътищата. Сигналите за корупционно поведение срещу пътни полицаи са намалели значително. В същото време се отбелязва, че въведената мярка има превантивен ефект и по отношение на гражданите, които много по-рядко предлагат подкупи при констатирани нарушения на Закона за движение по пътищата.</w:t>
            </w:r>
          </w:p>
        </w:tc>
      </w:tr>
      <w:tr w:rsidR="00F834E7" w:rsidRPr="008C5552" w14:paraId="61DE7520" w14:textId="77777777" w:rsidTr="00573C5F">
        <w:tc>
          <w:tcPr>
            <w:tcW w:w="10916" w:type="dxa"/>
            <w:shd w:val="clear" w:color="auto" w:fill="auto"/>
            <w:tcMar>
              <w:top w:w="100" w:type="dxa"/>
              <w:left w:w="100" w:type="dxa"/>
              <w:bottom w:w="100" w:type="dxa"/>
              <w:right w:w="100" w:type="dxa"/>
            </w:tcMar>
          </w:tcPr>
          <w:p w14:paraId="7B901765" w14:textId="77777777" w:rsidR="000750BB" w:rsidRPr="008C5552" w:rsidRDefault="00FE37FF" w:rsidP="00FE37FF">
            <w:pPr>
              <w:numPr>
                <w:ilvl w:val="0"/>
                <w:numId w:val="2"/>
              </w:numPr>
              <w:pBdr>
                <w:top w:val="nil"/>
                <w:left w:val="nil"/>
                <w:bottom w:val="nil"/>
                <w:right w:val="nil"/>
                <w:between w:val="nil"/>
              </w:pBdr>
              <w:jc w:val="both"/>
              <w:rPr>
                <w:b/>
              </w:rPr>
            </w:pPr>
            <w:r w:rsidRPr="008C5552">
              <w:rPr>
                <w:b/>
              </w:rPr>
              <w:t>Проектът допринася ли за изпълнението на реформа в даден сектор? Моля, опишете как.</w:t>
            </w:r>
          </w:p>
        </w:tc>
      </w:tr>
      <w:tr w:rsidR="00F834E7" w:rsidRPr="008C5552" w14:paraId="1A3F143A" w14:textId="77777777" w:rsidTr="00573C5F">
        <w:tc>
          <w:tcPr>
            <w:tcW w:w="10916" w:type="dxa"/>
            <w:shd w:val="clear" w:color="auto" w:fill="auto"/>
            <w:tcMar>
              <w:top w:w="100" w:type="dxa"/>
              <w:left w:w="100" w:type="dxa"/>
              <w:bottom w:w="100" w:type="dxa"/>
              <w:right w:w="100" w:type="dxa"/>
            </w:tcMar>
          </w:tcPr>
          <w:p w14:paraId="2E403B25" w14:textId="77777777" w:rsidR="00962B78" w:rsidRPr="008C5552" w:rsidRDefault="00962B78" w:rsidP="00802AA3">
            <w:pPr>
              <w:widowControl w:val="0"/>
              <w:pBdr>
                <w:top w:val="nil"/>
                <w:left w:val="nil"/>
                <w:bottom w:val="nil"/>
                <w:right w:val="nil"/>
                <w:between w:val="nil"/>
              </w:pBdr>
              <w:spacing w:line="240" w:lineRule="auto"/>
              <w:ind w:firstLine="596"/>
              <w:jc w:val="both"/>
              <w:rPr>
                <w:b/>
              </w:rPr>
            </w:pPr>
            <w:r w:rsidRPr="008C5552">
              <w:rPr>
                <w:b/>
              </w:rPr>
              <w:t>Дейност 1:</w:t>
            </w:r>
          </w:p>
          <w:p w14:paraId="7129D135" w14:textId="77777777" w:rsidR="00962B78" w:rsidRPr="008C5552" w:rsidRDefault="00962B78" w:rsidP="00962B78">
            <w:pPr>
              <w:widowControl w:val="0"/>
              <w:pBdr>
                <w:top w:val="nil"/>
                <w:left w:val="nil"/>
                <w:bottom w:val="nil"/>
                <w:right w:val="nil"/>
                <w:between w:val="nil"/>
              </w:pBdr>
              <w:spacing w:line="240" w:lineRule="auto"/>
              <w:ind w:firstLine="596"/>
              <w:jc w:val="both"/>
            </w:pPr>
            <w:r w:rsidRPr="008C5552">
              <w:t xml:space="preserve">Дейността ще повиши и модернизира в значителна степен сектора на сигурността и оперативната дейност на служители във, а и извън МВР – компетентните структури в публичната и местната власт, като МВР, МЗ, общини, кметства и други. </w:t>
            </w:r>
          </w:p>
          <w:p w14:paraId="6C4BC521" w14:textId="77777777" w:rsidR="00962B78" w:rsidRPr="008C5552" w:rsidRDefault="00962B78" w:rsidP="00962B78">
            <w:pPr>
              <w:widowControl w:val="0"/>
              <w:pBdr>
                <w:top w:val="nil"/>
                <w:left w:val="nil"/>
                <w:bottom w:val="nil"/>
                <w:right w:val="nil"/>
                <w:between w:val="nil"/>
              </w:pBdr>
              <w:spacing w:line="240" w:lineRule="auto"/>
              <w:ind w:firstLine="596"/>
              <w:jc w:val="both"/>
            </w:pPr>
            <w:r w:rsidRPr="008C5552">
              <w:t>Поради тази причина намаляването на престъпността и предприемането на конкретните изпреварващи действия за недопускане настъпването на неблагоприятни прояви в нейното развитие е от изключително важно значение за растежа и устойчивото развитие на страната.</w:t>
            </w:r>
          </w:p>
          <w:p w14:paraId="31D66BF7" w14:textId="77777777" w:rsidR="00962B78" w:rsidRPr="008C5552" w:rsidRDefault="00D74BA5" w:rsidP="00962B78">
            <w:pPr>
              <w:widowControl w:val="0"/>
              <w:pBdr>
                <w:top w:val="nil"/>
                <w:left w:val="nil"/>
                <w:bottom w:val="nil"/>
                <w:right w:val="nil"/>
                <w:between w:val="nil"/>
              </w:pBdr>
              <w:spacing w:line="240" w:lineRule="auto"/>
              <w:ind w:firstLine="596"/>
              <w:jc w:val="both"/>
            </w:pPr>
            <w:r w:rsidRPr="008C5552">
              <w:t>Дейността</w:t>
            </w:r>
            <w:r w:rsidR="00962B78" w:rsidRPr="008C5552">
              <w:t xml:space="preserve"> допринася за изпълнението на реформата, като адаптирането на страната ни към новата икономическа ситуация: подновена и по-активна форма на многостранни отношения по отношение сигурността на българските и европейските граждани, превенцията и защитата им, равнопоставеност на хората, устойчивост на следващото поколение.</w:t>
            </w:r>
          </w:p>
          <w:p w14:paraId="09F8A8A4" w14:textId="77777777" w:rsidR="00D521F3" w:rsidRPr="008C5552" w:rsidRDefault="00D521F3" w:rsidP="00D521F3">
            <w:pPr>
              <w:widowControl w:val="0"/>
              <w:pBdr>
                <w:top w:val="nil"/>
                <w:left w:val="nil"/>
                <w:bottom w:val="nil"/>
                <w:right w:val="nil"/>
                <w:between w:val="nil"/>
              </w:pBdr>
              <w:spacing w:line="240" w:lineRule="auto"/>
              <w:ind w:firstLine="596"/>
              <w:jc w:val="both"/>
            </w:pPr>
            <w:r w:rsidRPr="008C5552">
              <w:t xml:space="preserve">В допълнение </w:t>
            </w:r>
            <w:r>
              <w:t xml:space="preserve">дейността е насочена към </w:t>
            </w:r>
            <w:r w:rsidRPr="008C5552">
              <w:t>повишава</w:t>
            </w:r>
            <w:r>
              <w:t>не на</w:t>
            </w:r>
            <w:r w:rsidRPr="008C5552">
              <w:t xml:space="preserve"> дигитализацията и възможността за надграждане към актуални технологични иновации като консолидиране и анализ на големи данни /big data/, машинно самообучение /machine learning/, изкуствен интелект и др.</w:t>
            </w:r>
            <w:r>
              <w:t>,</w:t>
            </w:r>
            <w:r w:rsidRPr="00D521F3">
              <w:t xml:space="preserve"> чрез което ще се допринесе за изпълнението на реформата в областта на цифровия преход.</w:t>
            </w:r>
          </w:p>
          <w:p w14:paraId="236A611D" w14:textId="77777777" w:rsidR="00962B78" w:rsidRPr="008C5552" w:rsidRDefault="00962B78" w:rsidP="00962B78">
            <w:pPr>
              <w:widowControl w:val="0"/>
              <w:pBdr>
                <w:top w:val="nil"/>
                <w:left w:val="nil"/>
                <w:bottom w:val="nil"/>
                <w:right w:val="nil"/>
                <w:between w:val="nil"/>
              </w:pBdr>
              <w:spacing w:line="240" w:lineRule="auto"/>
              <w:ind w:firstLine="596"/>
              <w:jc w:val="both"/>
            </w:pPr>
            <w:r w:rsidRPr="008C5552">
              <w:t>Дигитализацията на информацията</w:t>
            </w:r>
            <w:r w:rsidR="00D74BA5" w:rsidRPr="008C5552">
              <w:t>,</w:t>
            </w:r>
            <w:r w:rsidRPr="008C5552">
              <w:t xml:space="preserve"> визуализирана върху географска среда</w:t>
            </w:r>
            <w:r w:rsidR="00D74BA5" w:rsidRPr="008C5552">
              <w:t>,</w:t>
            </w:r>
            <w:r w:rsidRPr="008C5552">
              <w:t xml:space="preserve"> ще модернизира сектора на сигурността и оперативната дейност във МВР, както и ще доразвие взаимодействието между МВР, Областните и Общински центрове, и сформираните кризисни щабове на различно ниво – общински, областни и национални.</w:t>
            </w:r>
          </w:p>
          <w:p w14:paraId="431C5E97" w14:textId="77777777" w:rsidR="00962B78" w:rsidRPr="008C5552" w:rsidRDefault="00962B78" w:rsidP="00962B78">
            <w:pPr>
              <w:widowControl w:val="0"/>
              <w:pBdr>
                <w:top w:val="nil"/>
                <w:left w:val="nil"/>
                <w:bottom w:val="nil"/>
                <w:right w:val="nil"/>
                <w:between w:val="nil"/>
              </w:pBdr>
              <w:spacing w:line="240" w:lineRule="auto"/>
              <w:ind w:firstLine="596"/>
              <w:jc w:val="both"/>
              <w:rPr>
                <w:b/>
              </w:rPr>
            </w:pPr>
          </w:p>
          <w:p w14:paraId="3265A484" w14:textId="77777777" w:rsidR="00962B78" w:rsidRPr="008C5552" w:rsidRDefault="00962B78" w:rsidP="00962B78">
            <w:pPr>
              <w:widowControl w:val="0"/>
              <w:pBdr>
                <w:top w:val="nil"/>
                <w:left w:val="nil"/>
                <w:bottom w:val="nil"/>
                <w:right w:val="nil"/>
                <w:between w:val="nil"/>
              </w:pBdr>
              <w:spacing w:line="240" w:lineRule="auto"/>
              <w:ind w:firstLine="596"/>
              <w:jc w:val="both"/>
              <w:rPr>
                <w:b/>
              </w:rPr>
            </w:pPr>
            <w:r w:rsidRPr="008C5552">
              <w:rPr>
                <w:b/>
              </w:rPr>
              <w:t xml:space="preserve">Дейност </w:t>
            </w:r>
            <w:r w:rsidR="003226DE">
              <w:rPr>
                <w:b/>
              </w:rPr>
              <w:t>2</w:t>
            </w:r>
            <w:r w:rsidRPr="008C5552">
              <w:rPr>
                <w:b/>
              </w:rPr>
              <w:t>:</w:t>
            </w:r>
          </w:p>
          <w:p w14:paraId="006537BF" w14:textId="77777777" w:rsidR="00962B78" w:rsidRPr="008C5552" w:rsidRDefault="00D74BA5" w:rsidP="00962B78">
            <w:pPr>
              <w:widowControl w:val="0"/>
              <w:pBdr>
                <w:top w:val="nil"/>
                <w:left w:val="nil"/>
                <w:bottom w:val="nil"/>
                <w:right w:val="nil"/>
                <w:between w:val="nil"/>
              </w:pBdr>
              <w:spacing w:line="240" w:lineRule="auto"/>
              <w:ind w:firstLine="606"/>
              <w:jc w:val="both"/>
            </w:pPr>
            <w:r w:rsidRPr="008C5552">
              <w:t>Дейността</w:t>
            </w:r>
            <w:r w:rsidR="00962B78" w:rsidRPr="008C5552">
              <w:t xml:space="preserve"> има пряко отношение към съпътстващите мерки, спомагащи за изпълнение на реформите, отбелязани като приоритет за Република България, в съответствие с насоките и стратегиите на национално и европейско ниво – противодействие на корупцията, подпомагане процеса на цифровизация, съдействие в политиката за екологична ефективност и опазване на околната среда.</w:t>
            </w:r>
          </w:p>
          <w:p w14:paraId="46183B0E" w14:textId="77777777" w:rsidR="00962B78" w:rsidRDefault="00962B78" w:rsidP="00962B78">
            <w:pPr>
              <w:widowControl w:val="0"/>
              <w:pBdr>
                <w:top w:val="nil"/>
                <w:left w:val="nil"/>
                <w:bottom w:val="nil"/>
                <w:right w:val="nil"/>
                <w:between w:val="nil"/>
              </w:pBdr>
              <w:spacing w:line="240" w:lineRule="auto"/>
              <w:ind w:firstLine="606"/>
              <w:jc w:val="both"/>
            </w:pPr>
            <w:r w:rsidRPr="008C5552">
              <w:t>Акцент на проекта</w:t>
            </w:r>
            <w:r w:rsidR="00D74BA5" w:rsidRPr="008C5552">
              <w:t xml:space="preserve"> като цяло</w:t>
            </w:r>
            <w:r w:rsidRPr="008C5552">
              <w:t xml:space="preserve"> е подпомагане адекватното съдействие на правоприлагащи органи в процеса на смекчаване на икономическото и социално въздействие на пандемията, причинена от COVID-19.</w:t>
            </w:r>
          </w:p>
          <w:p w14:paraId="2A9E696C" w14:textId="77777777" w:rsidR="00962B78" w:rsidRPr="00EE371C" w:rsidRDefault="00B60857" w:rsidP="00EE371C">
            <w:pPr>
              <w:widowControl w:val="0"/>
              <w:pBdr>
                <w:top w:val="nil"/>
                <w:left w:val="nil"/>
                <w:bottom w:val="nil"/>
                <w:right w:val="nil"/>
                <w:between w:val="nil"/>
              </w:pBdr>
              <w:spacing w:line="240" w:lineRule="auto"/>
              <w:ind w:firstLine="606"/>
              <w:jc w:val="both"/>
            </w:pPr>
            <w:r>
              <w:t>С дейността</w:t>
            </w:r>
            <w:r w:rsidR="00ED1452">
              <w:t xml:space="preserve"> се надгражда</w:t>
            </w:r>
            <w:r w:rsidR="00CE1A90">
              <w:t>т</w:t>
            </w:r>
            <w:r w:rsidR="00ED1452">
              <w:t xml:space="preserve"> реализираните мерки </w:t>
            </w:r>
            <w:r w:rsidR="00CE1A90">
              <w:t xml:space="preserve">от страна на МВР </w:t>
            </w:r>
            <w:r w:rsidR="00ED1452">
              <w:t>като част от реформата в областта на противодействието на корупцията</w:t>
            </w:r>
            <w:r w:rsidR="00213356">
              <w:t>, за които ЕК посочва</w:t>
            </w:r>
            <w:r w:rsidR="00CE1A90">
              <w:t xml:space="preserve">, в рамките на </w:t>
            </w:r>
            <w:r w:rsidR="00CE1A90" w:rsidRPr="00AF10BF">
              <w:t>Механизма за сътрудничество и проверка</w:t>
            </w:r>
            <w:r w:rsidR="00213356">
              <w:t xml:space="preserve">, че </w:t>
            </w:r>
            <w:r w:rsidR="00AF10BF">
              <w:t>следва да бъдат продължени</w:t>
            </w:r>
            <w:r w:rsidR="00CE1A90">
              <w:t xml:space="preserve"> и да послужат като пример за останалите институции</w:t>
            </w:r>
            <w:r w:rsidR="00AF10BF" w:rsidRPr="00AF10BF">
              <w:t>.</w:t>
            </w:r>
          </w:p>
        </w:tc>
      </w:tr>
      <w:tr w:rsidR="00F834E7" w:rsidRPr="008C5552" w14:paraId="38BC0C84" w14:textId="77777777" w:rsidTr="00573C5F">
        <w:tc>
          <w:tcPr>
            <w:tcW w:w="10916" w:type="dxa"/>
            <w:shd w:val="clear" w:color="auto" w:fill="auto"/>
            <w:tcMar>
              <w:top w:w="100" w:type="dxa"/>
              <w:left w:w="100" w:type="dxa"/>
              <w:bottom w:w="100" w:type="dxa"/>
              <w:right w:w="100" w:type="dxa"/>
            </w:tcMar>
          </w:tcPr>
          <w:p w14:paraId="00F7AD32" w14:textId="77777777" w:rsidR="00FE37FF" w:rsidRPr="008C5552" w:rsidRDefault="00FE37FF" w:rsidP="00FE37FF">
            <w:pPr>
              <w:numPr>
                <w:ilvl w:val="0"/>
                <w:numId w:val="2"/>
              </w:numPr>
              <w:pBdr>
                <w:top w:val="nil"/>
                <w:left w:val="nil"/>
                <w:bottom w:val="nil"/>
                <w:right w:val="nil"/>
                <w:between w:val="nil"/>
              </w:pBdr>
              <w:jc w:val="both"/>
              <w:rPr>
                <w:b/>
              </w:rPr>
            </w:pPr>
            <w:r w:rsidRPr="008C5552">
              <w:rPr>
                <w:b/>
              </w:rPr>
              <w:t>Проектът допринася ли за развитие на някой от аспектите на устойчивото икономическо развитие? Моля, опишете как.</w:t>
            </w:r>
          </w:p>
        </w:tc>
      </w:tr>
      <w:tr w:rsidR="00F834E7" w:rsidRPr="008C5552" w14:paraId="7AF676C6" w14:textId="77777777" w:rsidTr="00573C5F">
        <w:tc>
          <w:tcPr>
            <w:tcW w:w="10916" w:type="dxa"/>
            <w:shd w:val="clear" w:color="auto" w:fill="auto"/>
            <w:tcMar>
              <w:top w:w="100" w:type="dxa"/>
              <w:left w:w="100" w:type="dxa"/>
              <w:bottom w:w="100" w:type="dxa"/>
              <w:right w:w="100" w:type="dxa"/>
            </w:tcMar>
          </w:tcPr>
          <w:p w14:paraId="2138E405" w14:textId="77777777" w:rsidR="005E75E9" w:rsidRPr="008C5552" w:rsidRDefault="005E75E9" w:rsidP="005E75E9">
            <w:pPr>
              <w:widowControl w:val="0"/>
              <w:pBdr>
                <w:top w:val="nil"/>
                <w:left w:val="nil"/>
                <w:bottom w:val="nil"/>
                <w:right w:val="nil"/>
                <w:between w:val="nil"/>
              </w:pBdr>
              <w:spacing w:line="240" w:lineRule="auto"/>
              <w:ind w:firstLine="596"/>
              <w:jc w:val="both"/>
              <w:rPr>
                <w:b/>
              </w:rPr>
            </w:pPr>
            <w:r w:rsidRPr="008C5552">
              <w:rPr>
                <w:b/>
              </w:rPr>
              <w:t>Дейност 1:</w:t>
            </w:r>
          </w:p>
          <w:p w14:paraId="1E905E5F" w14:textId="77777777" w:rsidR="005E75E9" w:rsidRPr="008C5552" w:rsidRDefault="003226DE" w:rsidP="005E75E9">
            <w:pPr>
              <w:widowControl w:val="0"/>
              <w:pBdr>
                <w:top w:val="nil"/>
                <w:left w:val="nil"/>
                <w:bottom w:val="nil"/>
                <w:right w:val="nil"/>
                <w:between w:val="nil"/>
              </w:pBdr>
              <w:spacing w:line="240" w:lineRule="auto"/>
              <w:ind w:firstLine="596"/>
              <w:jc w:val="both"/>
            </w:pPr>
            <w:r>
              <w:t>Под-дейност 1:</w:t>
            </w:r>
          </w:p>
          <w:p w14:paraId="23813216" w14:textId="77777777" w:rsidR="005E75E9" w:rsidRPr="008C5552" w:rsidRDefault="005E75E9" w:rsidP="005E75E9">
            <w:pPr>
              <w:widowControl w:val="0"/>
              <w:pBdr>
                <w:top w:val="nil"/>
                <w:left w:val="nil"/>
                <w:bottom w:val="nil"/>
                <w:right w:val="nil"/>
                <w:between w:val="nil"/>
              </w:pBdr>
              <w:spacing w:line="240" w:lineRule="auto"/>
              <w:ind w:firstLine="596"/>
              <w:jc w:val="both"/>
            </w:pPr>
            <w:r w:rsidRPr="008C5552">
              <w:t>Дейността ще допринесе пряко за повишаване на нивото на превенция и бърза реакция на компетентните органи при вземането на управленски решения при защита на населението, ефективност в противодействието на престъпността и предприемането на конкретните изпреварващи действия за недопускане настъпването на неблагоприятни прояви в нейното развитие, в значителна степен ще осигури по-високо качество на живот и ще подпомогне устойчивото икономическо развитие. Проектът ще надгради заложените в Плана за изпълнение на Програмата за управление на правителството на Република България през периода 2017-2021г.:</w:t>
            </w:r>
          </w:p>
          <w:p w14:paraId="2E6B4C16" w14:textId="77777777" w:rsidR="005E75E9" w:rsidRPr="008C5552" w:rsidRDefault="005E75E9" w:rsidP="005E75E9">
            <w:pPr>
              <w:widowControl w:val="0"/>
              <w:pBdr>
                <w:top w:val="nil"/>
                <w:left w:val="nil"/>
                <w:bottom w:val="nil"/>
                <w:right w:val="nil"/>
                <w:between w:val="nil"/>
              </w:pBdr>
              <w:spacing w:line="240" w:lineRule="auto"/>
              <w:ind w:firstLine="596"/>
              <w:jc w:val="both"/>
            </w:pPr>
          </w:p>
          <w:p w14:paraId="6552B684" w14:textId="77777777" w:rsidR="005E75E9" w:rsidRPr="008C5552" w:rsidRDefault="005E75E9" w:rsidP="005E75E9">
            <w:pPr>
              <w:widowControl w:val="0"/>
              <w:numPr>
                <w:ilvl w:val="0"/>
                <w:numId w:val="1"/>
              </w:numPr>
              <w:pBdr>
                <w:top w:val="nil"/>
                <w:left w:val="nil"/>
                <w:bottom w:val="nil"/>
                <w:right w:val="nil"/>
                <w:between w:val="nil"/>
              </w:pBdr>
              <w:spacing w:line="240" w:lineRule="auto"/>
              <w:contextualSpacing/>
              <w:jc w:val="both"/>
            </w:pPr>
            <w:r w:rsidRPr="008C5552">
              <w:t>ПРИОРИТЕТ 16: ПРОТИВОДЕЙСТВИЕ НА ТЕРОРИЗМА, ОРГАНИЗИРАНАТА ПРЕСТЪПНОСТ И КОРУПЦИЯТА</w:t>
            </w:r>
          </w:p>
          <w:p w14:paraId="3130CD95" w14:textId="77777777" w:rsidR="005E75E9" w:rsidRPr="008C5552" w:rsidRDefault="005E75E9" w:rsidP="005E75E9">
            <w:pPr>
              <w:pStyle w:val="ListParagraph"/>
              <w:numPr>
                <w:ilvl w:val="1"/>
                <w:numId w:val="1"/>
              </w:numPr>
              <w:pBdr>
                <w:top w:val="nil"/>
                <w:left w:val="nil"/>
                <w:bottom w:val="nil"/>
                <w:right w:val="nil"/>
                <w:between w:val="nil"/>
              </w:pBdr>
              <w:jc w:val="both"/>
            </w:pPr>
            <w:r w:rsidRPr="008C5552">
              <w:t>176. Осигуряване на единна платформа за интегриране на системи за видеонаблюдение и обмен на информация чрез изграждане на Интегрирана автоматизирана система за сигурност (ИАСС).</w:t>
            </w:r>
          </w:p>
          <w:p w14:paraId="384B889F" w14:textId="77777777" w:rsidR="005E75E9" w:rsidRPr="008C5552" w:rsidRDefault="005E75E9" w:rsidP="005E75E9">
            <w:pPr>
              <w:pStyle w:val="ListParagraph"/>
              <w:numPr>
                <w:ilvl w:val="1"/>
                <w:numId w:val="1"/>
              </w:numPr>
              <w:pBdr>
                <w:top w:val="nil"/>
                <w:left w:val="nil"/>
                <w:bottom w:val="nil"/>
                <w:right w:val="nil"/>
                <w:between w:val="nil"/>
              </w:pBdr>
              <w:jc w:val="both"/>
            </w:pPr>
            <w:r w:rsidRPr="008C5552">
              <w:t>177. Интегриране на изградени системи за видеонаблюдение, външни за МВР,  към Интегрирана автоматизирана система за сигурност.</w:t>
            </w:r>
          </w:p>
          <w:p w14:paraId="44C51E25" w14:textId="77777777" w:rsidR="005E75E9" w:rsidRPr="008C5552" w:rsidRDefault="005E75E9" w:rsidP="005E75E9">
            <w:pPr>
              <w:widowControl w:val="0"/>
              <w:pBdr>
                <w:top w:val="nil"/>
                <w:left w:val="nil"/>
                <w:bottom w:val="nil"/>
                <w:right w:val="nil"/>
                <w:between w:val="nil"/>
              </w:pBdr>
              <w:spacing w:line="240" w:lineRule="auto"/>
              <w:contextualSpacing/>
              <w:jc w:val="both"/>
            </w:pPr>
          </w:p>
          <w:p w14:paraId="592237DF" w14:textId="77777777" w:rsidR="005E75E9" w:rsidRPr="008C5552" w:rsidRDefault="005E75E9" w:rsidP="005E75E9">
            <w:pPr>
              <w:widowControl w:val="0"/>
              <w:numPr>
                <w:ilvl w:val="0"/>
                <w:numId w:val="1"/>
              </w:numPr>
              <w:pBdr>
                <w:top w:val="nil"/>
                <w:left w:val="nil"/>
                <w:bottom w:val="nil"/>
                <w:right w:val="nil"/>
                <w:between w:val="nil"/>
              </w:pBdr>
              <w:spacing w:line="240" w:lineRule="auto"/>
              <w:contextualSpacing/>
              <w:jc w:val="both"/>
            </w:pPr>
            <w:r w:rsidRPr="008C5552">
              <w:t>ПРИОРИТЕТ 17: ПОДОБРЕНО И КООРДИНИРАНО ПРОТИВОДЕЙСТВИЕ И ПРЕВЕНЦИЯ НА КОНВЕНЦИОНАЛНАТА ПРЕСТЪПНОСТ.</w:t>
            </w:r>
          </w:p>
          <w:p w14:paraId="10C65C54" w14:textId="77777777" w:rsidR="005E75E9" w:rsidRPr="008C5552" w:rsidRDefault="005E75E9" w:rsidP="005E75E9">
            <w:pPr>
              <w:pStyle w:val="ListParagraph"/>
              <w:numPr>
                <w:ilvl w:val="1"/>
                <w:numId w:val="1"/>
              </w:numPr>
              <w:pBdr>
                <w:top w:val="nil"/>
                <w:left w:val="nil"/>
                <w:bottom w:val="nil"/>
                <w:right w:val="nil"/>
                <w:between w:val="nil"/>
              </w:pBdr>
              <w:jc w:val="both"/>
            </w:pPr>
            <w:r w:rsidRPr="008C5552">
              <w:t>197. Изграждане на системи за видеонаблюдение от общините в                        Република България на места и зони с криминогенен потенциал - по изготвени и утвърдени от МВР Насоки за определяне на местата за изграждане на системи за видеонаблюдение и на минимални функционални и технически изисквания към системите.</w:t>
            </w:r>
          </w:p>
          <w:p w14:paraId="24D0AEBA" w14:textId="77777777" w:rsidR="005E75E9" w:rsidRPr="008C5552" w:rsidRDefault="005E75E9" w:rsidP="005E75E9">
            <w:pPr>
              <w:pBdr>
                <w:top w:val="nil"/>
                <w:left w:val="nil"/>
                <w:bottom w:val="nil"/>
                <w:right w:val="nil"/>
                <w:between w:val="nil"/>
              </w:pBdr>
              <w:jc w:val="both"/>
              <w:rPr>
                <w:b/>
              </w:rPr>
            </w:pPr>
          </w:p>
          <w:p w14:paraId="74CBCF7D" w14:textId="77777777" w:rsidR="005E75E9" w:rsidRPr="008C5552" w:rsidRDefault="003226DE" w:rsidP="005E75E9">
            <w:pPr>
              <w:widowControl w:val="0"/>
              <w:pBdr>
                <w:top w:val="nil"/>
                <w:left w:val="nil"/>
                <w:bottom w:val="nil"/>
                <w:right w:val="nil"/>
                <w:between w:val="nil"/>
              </w:pBdr>
              <w:spacing w:line="240" w:lineRule="auto"/>
              <w:ind w:firstLine="596"/>
              <w:jc w:val="both"/>
              <w:rPr>
                <w:b/>
              </w:rPr>
            </w:pPr>
            <w:r>
              <w:rPr>
                <w:b/>
              </w:rPr>
              <w:t>Под-д</w:t>
            </w:r>
            <w:r w:rsidR="005E75E9" w:rsidRPr="008C5552">
              <w:rPr>
                <w:b/>
              </w:rPr>
              <w:t>ейност 2:</w:t>
            </w:r>
          </w:p>
          <w:p w14:paraId="49E3D7E9" w14:textId="77777777" w:rsidR="005E75E9" w:rsidRPr="008C5552" w:rsidRDefault="005E75E9" w:rsidP="005E75E9">
            <w:pPr>
              <w:widowControl w:val="0"/>
              <w:pBdr>
                <w:top w:val="nil"/>
                <w:left w:val="nil"/>
                <w:bottom w:val="nil"/>
                <w:right w:val="nil"/>
                <w:between w:val="nil"/>
              </w:pBdr>
              <w:spacing w:line="240" w:lineRule="auto"/>
              <w:ind w:firstLine="596"/>
              <w:jc w:val="both"/>
            </w:pPr>
            <w:r w:rsidRPr="008C5552">
              <w:t>Изграждането на модерна цифрова инфраструктура, заедно с паралелните усилия за повишаване на нивото на превенция и бърза реакция на компетентните органи при вземането на управленски решения за разкриването и предотвратяването на бедствия и кризисни ситуации, засягащи критичната инфраструктура, живота, здравето, имуществото и материалните ценности на хората в значителна степен ще осигури по-високо качество на живот и ще подпомогне устойчивото икономическо развитие.</w:t>
            </w:r>
          </w:p>
          <w:p w14:paraId="44DED5E5" w14:textId="77777777" w:rsidR="005E75E9" w:rsidRPr="008C5552" w:rsidRDefault="005E75E9" w:rsidP="005E75E9">
            <w:pPr>
              <w:pBdr>
                <w:top w:val="nil"/>
                <w:left w:val="nil"/>
                <w:bottom w:val="nil"/>
                <w:right w:val="nil"/>
                <w:between w:val="nil"/>
              </w:pBdr>
              <w:jc w:val="both"/>
              <w:rPr>
                <w:b/>
              </w:rPr>
            </w:pPr>
          </w:p>
          <w:p w14:paraId="33C07A46" w14:textId="77777777" w:rsidR="005E75E9" w:rsidRPr="008C5552" w:rsidRDefault="005E75E9" w:rsidP="005E75E9">
            <w:pPr>
              <w:widowControl w:val="0"/>
              <w:pBdr>
                <w:top w:val="nil"/>
                <w:left w:val="nil"/>
                <w:bottom w:val="nil"/>
                <w:right w:val="nil"/>
                <w:between w:val="nil"/>
              </w:pBdr>
              <w:spacing w:line="240" w:lineRule="auto"/>
              <w:ind w:firstLine="596"/>
              <w:jc w:val="both"/>
              <w:rPr>
                <w:b/>
              </w:rPr>
            </w:pPr>
            <w:r w:rsidRPr="008C5552">
              <w:rPr>
                <w:b/>
              </w:rPr>
              <w:t xml:space="preserve">Дейност </w:t>
            </w:r>
            <w:r w:rsidR="0089275D">
              <w:rPr>
                <w:b/>
              </w:rPr>
              <w:t>2</w:t>
            </w:r>
            <w:r w:rsidRPr="008C5552">
              <w:rPr>
                <w:b/>
              </w:rPr>
              <w:t>:</w:t>
            </w:r>
          </w:p>
          <w:p w14:paraId="7A1F9F3A" w14:textId="77777777" w:rsidR="005E75E9" w:rsidRPr="008C5552" w:rsidRDefault="005E75E9" w:rsidP="005E75E9">
            <w:pPr>
              <w:widowControl w:val="0"/>
              <w:pBdr>
                <w:top w:val="nil"/>
                <w:left w:val="nil"/>
                <w:bottom w:val="nil"/>
                <w:right w:val="nil"/>
                <w:between w:val="nil"/>
              </w:pBdr>
              <w:spacing w:line="240" w:lineRule="auto"/>
              <w:ind w:firstLine="606"/>
              <w:jc w:val="both"/>
            </w:pPr>
            <w:r w:rsidRPr="008C5552">
              <w:t>Проектната идея е разработена в съответствие с „Националната програма за развитие: България 2020“, която акцентира върху утвърждаване на принципите на откритото управление в публичния сектор.</w:t>
            </w:r>
          </w:p>
          <w:p w14:paraId="2A2C5F12" w14:textId="77777777" w:rsidR="005E75E9" w:rsidRDefault="005E75E9" w:rsidP="005E75E9">
            <w:pPr>
              <w:widowControl w:val="0"/>
              <w:pBdr>
                <w:top w:val="nil"/>
                <w:left w:val="nil"/>
                <w:bottom w:val="nil"/>
                <w:right w:val="nil"/>
                <w:between w:val="nil"/>
              </w:pBdr>
              <w:spacing w:line="240" w:lineRule="auto"/>
              <w:ind w:firstLine="606"/>
              <w:jc w:val="both"/>
            </w:pPr>
            <w:r w:rsidRPr="008C5552">
              <w:t>Предложението е в съответствие с изводите, че „в съвременната държава основните предизвикателства пред откритото управление са свързани с подобряването на обществените услуги, засилването на обществения морал, по-ефективното управление на публичните средства, създаването на по-голяма сигурност в населените места и повишаване на фирмената отчетност“.</w:t>
            </w:r>
          </w:p>
          <w:p w14:paraId="0347F7B4" w14:textId="77777777" w:rsidR="005E75E9" w:rsidRPr="008B3E0F" w:rsidRDefault="00213356" w:rsidP="008B3E0F">
            <w:pPr>
              <w:widowControl w:val="0"/>
              <w:pBdr>
                <w:top w:val="nil"/>
                <w:left w:val="nil"/>
                <w:bottom w:val="nil"/>
                <w:right w:val="nil"/>
                <w:between w:val="nil"/>
              </w:pBdr>
              <w:spacing w:line="240" w:lineRule="auto"/>
              <w:ind w:firstLine="606"/>
              <w:jc w:val="both"/>
            </w:pPr>
            <w:r>
              <w:t xml:space="preserve">Съгласно данните от </w:t>
            </w:r>
            <w:r w:rsidRPr="00213356">
              <w:t>различни проучвания и изследвания, проведени от независими наблюдатели</w:t>
            </w:r>
            <w:r>
              <w:t xml:space="preserve"> и включени в </w:t>
            </w:r>
            <w:r w:rsidRPr="00213356">
              <w:t xml:space="preserve">Доклада </w:t>
            </w:r>
            <w:r>
              <w:t xml:space="preserve">на </w:t>
            </w:r>
            <w:r w:rsidRPr="00213356">
              <w:t>ЕК за България за 2020 г. в рамките на Европейския семестър</w:t>
            </w:r>
            <w:r>
              <w:t>,</w:t>
            </w:r>
            <w:r w:rsidRPr="00213356">
              <w:t xml:space="preserve"> </w:t>
            </w:r>
            <w:r>
              <w:t>корупцията</w:t>
            </w:r>
            <w:r w:rsidRPr="00213356">
              <w:t xml:space="preserve"> продължава да буди сериозно безпокойство и влияе отрицателно върху инвестициите. </w:t>
            </w:r>
            <w:r>
              <w:t xml:space="preserve">Изпълнението на целите на проекта, свързани с намаляване на риска от корупция </w:t>
            </w:r>
            <w:r w:rsidR="00CB753A">
              <w:t xml:space="preserve">като пречка за икономическата активност </w:t>
            </w:r>
            <w:r>
              <w:t xml:space="preserve">ще повлияе положително върху икономическата и социална стабилност и осигуряването на устойчив растеж. </w:t>
            </w:r>
          </w:p>
        </w:tc>
      </w:tr>
      <w:tr w:rsidR="00F834E7" w:rsidRPr="008C5552" w14:paraId="5959676C" w14:textId="77777777" w:rsidTr="00573C5F">
        <w:tc>
          <w:tcPr>
            <w:tcW w:w="10916" w:type="dxa"/>
            <w:shd w:val="clear" w:color="auto" w:fill="auto"/>
            <w:tcMar>
              <w:top w:w="100" w:type="dxa"/>
              <w:left w:w="100" w:type="dxa"/>
              <w:bottom w:w="100" w:type="dxa"/>
              <w:right w:w="100" w:type="dxa"/>
            </w:tcMar>
          </w:tcPr>
          <w:p w14:paraId="5C378796" w14:textId="77777777" w:rsidR="00FE37FF" w:rsidRPr="008C5552" w:rsidRDefault="00FE37FF" w:rsidP="00FE37FF">
            <w:pPr>
              <w:numPr>
                <w:ilvl w:val="0"/>
                <w:numId w:val="2"/>
              </w:numPr>
              <w:pBdr>
                <w:top w:val="nil"/>
                <w:left w:val="nil"/>
                <w:bottom w:val="nil"/>
                <w:right w:val="nil"/>
                <w:between w:val="nil"/>
              </w:pBdr>
              <w:jc w:val="both"/>
              <w:rPr>
                <w:b/>
              </w:rPr>
            </w:pPr>
            <w:r w:rsidRPr="008C5552">
              <w:rPr>
                <w:b/>
              </w:rPr>
              <w:t>Проектът допринася ли за изпълнението на целите на Националната програма за развитие БЪЛГАРИЯ 2030? Моля, опишете как.</w:t>
            </w:r>
          </w:p>
        </w:tc>
      </w:tr>
      <w:tr w:rsidR="00F834E7" w:rsidRPr="008C5552" w14:paraId="30559722" w14:textId="77777777" w:rsidTr="00573C5F">
        <w:tc>
          <w:tcPr>
            <w:tcW w:w="10916" w:type="dxa"/>
            <w:shd w:val="clear" w:color="auto" w:fill="auto"/>
            <w:tcMar>
              <w:top w:w="100" w:type="dxa"/>
              <w:left w:w="100" w:type="dxa"/>
              <w:bottom w:w="100" w:type="dxa"/>
              <w:right w:w="100" w:type="dxa"/>
            </w:tcMar>
          </w:tcPr>
          <w:p w14:paraId="55E18395" w14:textId="77777777" w:rsidR="005E75E9" w:rsidRPr="008C5552" w:rsidRDefault="005E75E9" w:rsidP="005E75E9">
            <w:pPr>
              <w:widowControl w:val="0"/>
              <w:pBdr>
                <w:top w:val="nil"/>
                <w:left w:val="nil"/>
                <w:bottom w:val="nil"/>
                <w:right w:val="nil"/>
                <w:between w:val="nil"/>
              </w:pBdr>
              <w:spacing w:line="240" w:lineRule="auto"/>
              <w:ind w:firstLine="596"/>
              <w:jc w:val="both"/>
              <w:rPr>
                <w:b/>
              </w:rPr>
            </w:pPr>
            <w:r w:rsidRPr="008C5552">
              <w:rPr>
                <w:b/>
              </w:rPr>
              <w:t>Дейност 1:</w:t>
            </w:r>
          </w:p>
          <w:p w14:paraId="4781D3CE" w14:textId="77777777" w:rsidR="005E75E9" w:rsidRPr="008C5552" w:rsidRDefault="003226DE" w:rsidP="005E75E9">
            <w:pPr>
              <w:widowControl w:val="0"/>
              <w:pBdr>
                <w:top w:val="nil"/>
                <w:left w:val="nil"/>
                <w:bottom w:val="nil"/>
                <w:right w:val="nil"/>
                <w:between w:val="nil"/>
              </w:pBdr>
              <w:spacing w:line="240" w:lineRule="auto"/>
              <w:ind w:firstLine="596"/>
              <w:jc w:val="both"/>
            </w:pPr>
            <w:r>
              <w:t xml:space="preserve">Под-дейност 1.1 </w:t>
            </w:r>
          </w:p>
          <w:p w14:paraId="5AA75628" w14:textId="77777777" w:rsidR="005E75E9" w:rsidRDefault="005E75E9" w:rsidP="005E75E9">
            <w:pPr>
              <w:widowControl w:val="0"/>
              <w:pBdr>
                <w:top w:val="nil"/>
                <w:left w:val="nil"/>
                <w:bottom w:val="nil"/>
                <w:right w:val="nil"/>
                <w:between w:val="nil"/>
              </w:pBdr>
              <w:spacing w:line="240" w:lineRule="auto"/>
              <w:ind w:firstLine="596"/>
              <w:jc w:val="both"/>
            </w:pPr>
            <w:r w:rsidRPr="008C5552">
              <w:t>Изпълнението на дейност 1 от проекта допринася за изпълнението на целите на Националната програма за развитие БЪЛГАРИЯ 2030, както в пряко отношение, свързано директно с основните оси на развитие, респективно приоритетите и целите свързани с тях, така и чрез индиректно подпомагане на изпълнение на други цели заложени в програмата. За успешното изпълнение на поставените цели важно условие е осигуряване на обществения ред и защита на населението. За правилното функциониране на реагиращите звена от първостепенно значение е осигуряване на адекватна интелигентна система за сигурност и превенция.</w:t>
            </w:r>
          </w:p>
          <w:p w14:paraId="60A131F1" w14:textId="77777777" w:rsidR="005E75E9" w:rsidRPr="008C5552" w:rsidRDefault="0063291C" w:rsidP="0063291C">
            <w:pPr>
              <w:widowControl w:val="0"/>
              <w:pBdr>
                <w:top w:val="nil"/>
                <w:left w:val="nil"/>
                <w:bottom w:val="nil"/>
                <w:right w:val="nil"/>
                <w:between w:val="nil"/>
              </w:pBdr>
              <w:spacing w:line="240" w:lineRule="auto"/>
              <w:ind w:firstLine="596"/>
              <w:jc w:val="both"/>
            </w:pPr>
            <w:r>
              <w:t>Дейността съответства на основ</w:t>
            </w:r>
            <w:r w:rsidRPr="00062BA3">
              <w:t>н</w:t>
            </w:r>
            <w:r>
              <w:t>ия</w:t>
            </w:r>
            <w:r w:rsidRPr="00062BA3">
              <w:t xml:space="preserve"> фокус на политиката </w:t>
            </w:r>
            <w:r>
              <w:t>за изграждане</w:t>
            </w:r>
            <w:r w:rsidRPr="00062BA3">
              <w:t xml:space="preserve"> на модерна и сигурна цифрова инфраструктура,  като  основа  за  предлагане  на  повече  услуги  чрез  цифрово управление  и  сътрудничеств</w:t>
            </w:r>
            <w:r>
              <w:t xml:space="preserve">о на </w:t>
            </w:r>
            <w:r w:rsidR="005E75E9" w:rsidRPr="008C5552">
              <w:t>Приоритет 8 ,,Цифрова свързаност“, Ос на развитие 3</w:t>
            </w:r>
            <w:r w:rsidRPr="0063291C">
              <w:t>,,Свързана и интегрирана България“ като по този начин ще допринесе за изпълнението на</w:t>
            </w:r>
            <w:r w:rsidR="005E75E9" w:rsidRPr="008C5552">
              <w:t xml:space="preserve"> Цел 11 за устойчиво развитие „Превръщане на градовете и селищата в приобщаващи, безопасни, адаптивни и устойчиви места за живеене</w:t>
            </w:r>
          </w:p>
          <w:p w14:paraId="2305DC98" w14:textId="77777777" w:rsidR="005E75E9" w:rsidRPr="008C5552" w:rsidRDefault="0063291C" w:rsidP="005E75E9">
            <w:pPr>
              <w:widowControl w:val="0"/>
              <w:pBdr>
                <w:top w:val="nil"/>
                <w:left w:val="nil"/>
                <w:bottom w:val="nil"/>
                <w:right w:val="nil"/>
                <w:between w:val="nil"/>
              </w:pBdr>
              <w:spacing w:line="240" w:lineRule="auto"/>
              <w:ind w:firstLine="596"/>
              <w:jc w:val="both"/>
            </w:pPr>
            <w:r w:rsidRPr="0063291C">
              <w:t xml:space="preserve">Изпълнението на предвидените дейности има отношение към постигането на индикатор Стълб ,,Свързаност“ на посочения приоритет и ще допринесе за </w:t>
            </w:r>
          </w:p>
          <w:p w14:paraId="32EC783B" w14:textId="77777777" w:rsidR="005E75E9" w:rsidRPr="008C5552" w:rsidRDefault="0063291C" w:rsidP="005E75E9">
            <w:pPr>
              <w:widowControl w:val="0"/>
              <w:pBdr>
                <w:top w:val="nil"/>
                <w:left w:val="nil"/>
                <w:bottom w:val="nil"/>
                <w:right w:val="nil"/>
                <w:between w:val="nil"/>
              </w:pBdr>
              <w:spacing w:line="240" w:lineRule="auto"/>
              <w:ind w:firstLine="596"/>
              <w:jc w:val="both"/>
            </w:pPr>
            <w:r>
              <w:t>и</w:t>
            </w:r>
            <w:r w:rsidRPr="008C5552">
              <w:t xml:space="preserve">зграждане </w:t>
            </w:r>
            <w:r w:rsidR="005E75E9" w:rsidRPr="008C5552">
              <w:t>на модерна цифрова инфраструктура, която ще гарантира сигурна комуникация и запазване на установените демократични ценности.</w:t>
            </w:r>
          </w:p>
          <w:p w14:paraId="34CD2E13" w14:textId="77777777" w:rsidR="005E75E9" w:rsidRPr="008C5552" w:rsidRDefault="005E75E9" w:rsidP="005E75E9">
            <w:pPr>
              <w:pBdr>
                <w:top w:val="nil"/>
                <w:left w:val="nil"/>
                <w:bottom w:val="nil"/>
                <w:right w:val="nil"/>
                <w:between w:val="nil"/>
              </w:pBdr>
              <w:jc w:val="both"/>
            </w:pPr>
          </w:p>
          <w:p w14:paraId="3E6D630C" w14:textId="77777777" w:rsidR="005E75E9" w:rsidRPr="008C5552" w:rsidRDefault="0089275D" w:rsidP="005E75E9">
            <w:pPr>
              <w:widowControl w:val="0"/>
              <w:pBdr>
                <w:top w:val="nil"/>
                <w:left w:val="nil"/>
                <w:bottom w:val="nil"/>
                <w:right w:val="nil"/>
                <w:between w:val="nil"/>
              </w:pBdr>
              <w:spacing w:line="240" w:lineRule="auto"/>
              <w:ind w:firstLine="596"/>
              <w:jc w:val="both"/>
            </w:pPr>
            <w:r>
              <w:t>Под-д</w:t>
            </w:r>
            <w:r w:rsidR="005E75E9" w:rsidRPr="008C5552">
              <w:t xml:space="preserve">ейност </w:t>
            </w:r>
            <w:r w:rsidR="00B51484" w:rsidRPr="001E646A">
              <w:t>1.</w:t>
            </w:r>
            <w:r w:rsidR="005E75E9" w:rsidRPr="008C5552">
              <w:t>2 от</w:t>
            </w:r>
            <w:r w:rsidR="006D268A">
              <w:t xml:space="preserve"> </w:t>
            </w:r>
            <w:r w:rsidR="005E75E9" w:rsidRPr="008C5552">
              <w:t xml:space="preserve">проекта ще допринесе за изграждането на една модерна и сигурна цифрова инфраструктура, като основа за предлагане на повече услуги чрез цифрово управление и сътрудничество. </w:t>
            </w:r>
            <w:r w:rsidR="00FE7CCD" w:rsidRPr="008C5552">
              <w:t>Дейността</w:t>
            </w:r>
            <w:r w:rsidR="005E75E9" w:rsidRPr="008C5552">
              <w:t xml:space="preserve"> ще има значителна роля в изпълнението на Приоритет 8 ,,Цифрова свързаност“, Ос на развитие 3, </w:t>
            </w:r>
            <w:r w:rsidR="0063291C" w:rsidRPr="0063291C">
              <w:t xml:space="preserve">като по този начин ще допринесе за постигането на </w:t>
            </w:r>
            <w:r w:rsidR="005E75E9" w:rsidRPr="008C5552">
              <w:t>Цел за устойчиво развитие  11 „Превръщане на градовете и селищата в приобщаващи, безопасни, адаптивни и устойчиви места за живеене, и Цел за устойчиво развитие  9 „Изграждане на гъвкава инфраструктура, насърчаване на устойчива индустриализация иновации и укрепване на иновациите“.</w:t>
            </w:r>
          </w:p>
          <w:p w14:paraId="057D9C87" w14:textId="77777777" w:rsidR="005E75E9" w:rsidRPr="008C5552" w:rsidRDefault="005E75E9" w:rsidP="005E75E9">
            <w:pPr>
              <w:pBdr>
                <w:top w:val="nil"/>
                <w:left w:val="nil"/>
                <w:bottom w:val="nil"/>
                <w:right w:val="nil"/>
                <w:between w:val="nil"/>
              </w:pBdr>
              <w:jc w:val="both"/>
              <w:rPr>
                <w:b/>
              </w:rPr>
            </w:pPr>
          </w:p>
          <w:p w14:paraId="3EEAA05D" w14:textId="77777777" w:rsidR="005E75E9" w:rsidRPr="008C5552" w:rsidRDefault="005E75E9" w:rsidP="005E75E9">
            <w:pPr>
              <w:widowControl w:val="0"/>
              <w:pBdr>
                <w:top w:val="nil"/>
                <w:left w:val="nil"/>
                <w:bottom w:val="nil"/>
                <w:right w:val="nil"/>
                <w:between w:val="nil"/>
              </w:pBdr>
              <w:spacing w:line="240" w:lineRule="auto"/>
              <w:ind w:firstLine="596"/>
              <w:jc w:val="both"/>
              <w:rPr>
                <w:b/>
              </w:rPr>
            </w:pPr>
            <w:r w:rsidRPr="008C5552">
              <w:rPr>
                <w:b/>
              </w:rPr>
              <w:t xml:space="preserve">Дейност </w:t>
            </w:r>
            <w:r w:rsidR="00FE03E8">
              <w:rPr>
                <w:b/>
              </w:rPr>
              <w:t>2</w:t>
            </w:r>
            <w:r w:rsidRPr="008C5552">
              <w:rPr>
                <w:b/>
              </w:rPr>
              <w:t>:</w:t>
            </w:r>
          </w:p>
          <w:p w14:paraId="4A16E7E7" w14:textId="77777777" w:rsidR="005E75E9" w:rsidRPr="008C5552" w:rsidRDefault="0063291C" w:rsidP="00B51484">
            <w:pPr>
              <w:widowControl w:val="0"/>
              <w:spacing w:line="240" w:lineRule="auto"/>
              <w:ind w:firstLine="606"/>
              <w:jc w:val="both"/>
            </w:pPr>
            <w:r>
              <w:t xml:space="preserve">В </w:t>
            </w:r>
            <w:r w:rsidR="00FE7CCD" w:rsidRPr="008C5552">
              <w:t xml:space="preserve">Дейност </w:t>
            </w:r>
            <w:r w:rsidR="00B51484" w:rsidRPr="001E646A">
              <w:t>2</w:t>
            </w:r>
            <w:r w:rsidR="00B51484" w:rsidRPr="008C5552">
              <w:t xml:space="preserve"> </w:t>
            </w:r>
            <w:r w:rsidR="00FE7CCD" w:rsidRPr="008C5552">
              <w:t>от п</w:t>
            </w:r>
            <w:r w:rsidR="005E75E9" w:rsidRPr="008C5552">
              <w:t>редложението акцент е поставен върху основната цел на политиката</w:t>
            </w:r>
            <w:r>
              <w:t xml:space="preserve"> </w:t>
            </w:r>
            <w:r w:rsidRPr="0063291C">
              <w:t>на Приоритет 5 „Чист въздух и биоразнообразие“ на Ос на развитие 2. „Зелена и устойчива България“, в областта на опазването на околната среда, насочена към подобряване качеството  на  атмосферния въздух  и  в  частност -намаляване  на концентрацията на фини прахови частици (ФПЧ).</w:t>
            </w:r>
            <w:r w:rsidR="005E75E9" w:rsidRPr="008C5552">
              <w:t xml:space="preserve">, </w:t>
            </w:r>
          </w:p>
          <w:p w14:paraId="6BCB53C5" w14:textId="77777777" w:rsidR="005E75E9" w:rsidRPr="008C5552" w:rsidRDefault="005E75E9" w:rsidP="005E75E9">
            <w:pPr>
              <w:widowControl w:val="0"/>
              <w:pBdr>
                <w:top w:val="nil"/>
                <w:left w:val="nil"/>
                <w:bottom w:val="nil"/>
                <w:right w:val="nil"/>
                <w:between w:val="nil"/>
              </w:pBdr>
              <w:spacing w:line="240" w:lineRule="auto"/>
              <w:ind w:firstLine="606"/>
              <w:jc w:val="both"/>
            </w:pPr>
            <w:r w:rsidRPr="008C5552">
              <w:t xml:space="preserve">Изпълнението на </w:t>
            </w:r>
            <w:r w:rsidR="0063291C">
              <w:t>дейността</w:t>
            </w:r>
            <w:r w:rsidR="0063291C" w:rsidRPr="008C5552">
              <w:t xml:space="preserve"> </w:t>
            </w:r>
            <w:r w:rsidRPr="008C5552">
              <w:t>ще подпомогне осъществяването на Цел 3 „Осигуряване на здравословен живот и насърчаване благосъстоянието на всички във всяка възраст“, както и на Цел 13 „Предприемане на спешни действия за борба с изменението на климата и неговите последици“.</w:t>
            </w:r>
          </w:p>
          <w:p w14:paraId="72599803" w14:textId="77777777" w:rsidR="005E75E9" w:rsidRPr="008C5552" w:rsidRDefault="0063291C" w:rsidP="005E75E9">
            <w:pPr>
              <w:pBdr>
                <w:top w:val="nil"/>
                <w:left w:val="nil"/>
                <w:bottom w:val="nil"/>
                <w:right w:val="nil"/>
                <w:between w:val="nil"/>
              </w:pBdr>
              <w:ind w:firstLine="606"/>
              <w:jc w:val="both"/>
            </w:pPr>
            <w:r w:rsidRPr="0063291C">
              <w:rPr>
                <w:u w:val="single"/>
              </w:rPr>
              <w:t xml:space="preserve">Също така дейността ще допринесе за реализирането на  Приоритет 9 „Местно развитие“, </w:t>
            </w:r>
            <w:r w:rsidR="005E75E9" w:rsidRPr="00F775E2">
              <w:t>Ос на развитие 3. „Свързана и интегрирана България“</w:t>
            </w:r>
            <w:r>
              <w:t xml:space="preserve"> </w:t>
            </w:r>
            <w:r w:rsidRPr="0063291C">
              <w:t>като спомогне за разрешаването на местните проблеми и предизвикателства и по този начин ще подпомогне постигането на</w:t>
            </w:r>
          </w:p>
          <w:p w14:paraId="72299735" w14:textId="77777777" w:rsidR="005E75E9" w:rsidRPr="008C5552" w:rsidRDefault="005E75E9" w:rsidP="005E75E9">
            <w:pPr>
              <w:pBdr>
                <w:top w:val="nil"/>
                <w:left w:val="nil"/>
                <w:bottom w:val="nil"/>
                <w:right w:val="nil"/>
                <w:between w:val="nil"/>
              </w:pBdr>
              <w:ind w:firstLine="606"/>
              <w:jc w:val="both"/>
            </w:pPr>
            <w:r w:rsidRPr="008C5552">
              <w:t>Цел 11 „Превръщане на градовете и селищата в приобщаващи, безопасни, адаптивни и устойчиви места за живеене“</w:t>
            </w:r>
            <w:r w:rsidR="0063291C">
              <w:t>.</w:t>
            </w:r>
          </w:p>
          <w:p w14:paraId="409AD0A7" w14:textId="77777777" w:rsidR="005E75E9" w:rsidRPr="008C5552" w:rsidRDefault="0063291C" w:rsidP="005E75E9">
            <w:pPr>
              <w:ind w:firstLine="606"/>
              <w:rPr>
                <w:u w:val="single"/>
              </w:rPr>
            </w:pPr>
            <w:r>
              <w:rPr>
                <w:u w:val="single"/>
              </w:rPr>
              <w:t xml:space="preserve">В рамките на </w:t>
            </w:r>
            <w:r w:rsidR="005E75E9" w:rsidRPr="00F775E2">
              <w:t>Ос на развитие 4. „Отзивчива и справедлива България“</w:t>
            </w:r>
            <w:r>
              <w:t xml:space="preserve"> </w:t>
            </w:r>
            <w:r w:rsidRPr="0063291C">
              <w:rPr>
                <w:u w:val="single"/>
              </w:rPr>
              <w:t>дейността ще допринесе за</w:t>
            </w:r>
          </w:p>
          <w:p w14:paraId="0E436F03" w14:textId="77777777" w:rsidR="005E75E9" w:rsidRPr="008C5552" w:rsidRDefault="005E75E9" w:rsidP="005E75E9">
            <w:pPr>
              <w:pBdr>
                <w:top w:val="nil"/>
                <w:left w:val="nil"/>
                <w:bottom w:val="nil"/>
                <w:right w:val="nil"/>
                <w:between w:val="nil"/>
              </w:pBdr>
              <w:ind w:firstLine="606"/>
              <w:jc w:val="both"/>
            </w:pPr>
            <w:r w:rsidRPr="00F775E2">
              <w:t>изграждането на ефективни и отговорни публични институции, чувствителни към нуждите на бизнеса и потребностите на гражданите</w:t>
            </w:r>
            <w:r w:rsidRPr="008C5552">
              <w:t xml:space="preserve">. Усилията за повишаване на качеството, ефективността и справедливостта на правната и регулаторна рамка ще способстват както подобряването на бизнес климата и инвестиционната среда, така и качеството на живот на гражданите. Същевременно, </w:t>
            </w:r>
            <w:r w:rsidRPr="00F775E2">
              <w:t>специалният акцент на политиката върху групите и индивидите в неравностойно положение</w:t>
            </w:r>
            <w:r w:rsidRPr="008C5552">
              <w:t xml:space="preserve"> ще позволи постигане на по-включващ и по-устойчив растеж и споделен просперитет за всички.</w:t>
            </w:r>
          </w:p>
          <w:p w14:paraId="4C067F7C" w14:textId="77777777" w:rsidR="005E75E9" w:rsidRPr="008B3E0F" w:rsidRDefault="0063291C" w:rsidP="008B3E0F">
            <w:pPr>
              <w:pBdr>
                <w:top w:val="nil"/>
                <w:left w:val="nil"/>
                <w:bottom w:val="nil"/>
                <w:right w:val="nil"/>
                <w:between w:val="nil"/>
              </w:pBdr>
              <w:ind w:firstLine="606"/>
              <w:jc w:val="both"/>
            </w:pPr>
            <w:r w:rsidRPr="0063291C">
              <w:rPr>
                <w:u w:val="single"/>
              </w:rPr>
              <w:t>Дейността ще има директен принос към Приоритет 10. „Институционална рамка“ и по-специално към целите насочени към подобряване на качеството, предвидимостта и устойчивостта на политиките на изпълнителната власт и намаляване на риска от корупция.</w:t>
            </w:r>
            <w:r w:rsidR="0089275D">
              <w:rPr>
                <w:u w:val="single"/>
              </w:rPr>
              <w:t xml:space="preserve"> </w:t>
            </w:r>
            <w:r w:rsidR="005E75E9" w:rsidRPr="008C5552">
              <w:t xml:space="preserve">Успешното изпълнение на </w:t>
            </w:r>
            <w:r>
              <w:t>дейността</w:t>
            </w:r>
            <w:r w:rsidR="005E75E9" w:rsidRPr="008C5552">
              <w:t xml:space="preserve"> ще допринесе и </w:t>
            </w:r>
            <w:r>
              <w:t>за постигането на</w:t>
            </w:r>
            <w:r w:rsidRPr="008C5552">
              <w:t xml:space="preserve"> </w:t>
            </w:r>
            <w:r w:rsidR="005E75E9" w:rsidRPr="008C5552">
              <w:t xml:space="preserve">Цел 16 “Насърчаване на мирни и приобщаващи общества за устойчиво развитие, </w:t>
            </w:r>
            <w:r w:rsidR="005E75E9" w:rsidRPr="00F775E2">
              <w:t>осигуряване на достъп до правосъдие за всички и изграждане на ефективни, отговорни и приобщаващи институции на всички равнища</w:t>
            </w:r>
            <w:r w:rsidR="005E75E9" w:rsidRPr="0063291C">
              <w:t>“.</w:t>
            </w:r>
          </w:p>
        </w:tc>
      </w:tr>
      <w:tr w:rsidR="00F834E7" w:rsidRPr="008C5552" w14:paraId="6456A373" w14:textId="77777777" w:rsidTr="00573C5F">
        <w:tc>
          <w:tcPr>
            <w:tcW w:w="10916" w:type="dxa"/>
            <w:shd w:val="clear" w:color="auto" w:fill="auto"/>
            <w:tcMar>
              <w:top w:w="100" w:type="dxa"/>
              <w:left w:w="100" w:type="dxa"/>
              <w:bottom w:w="100" w:type="dxa"/>
              <w:right w:w="100" w:type="dxa"/>
            </w:tcMar>
          </w:tcPr>
          <w:p w14:paraId="5E93BA15" w14:textId="77777777" w:rsidR="00FE37FF" w:rsidRPr="008C5552" w:rsidRDefault="00FE37FF" w:rsidP="00FE37FF">
            <w:pPr>
              <w:numPr>
                <w:ilvl w:val="0"/>
                <w:numId w:val="2"/>
              </w:numPr>
              <w:pBdr>
                <w:top w:val="nil"/>
                <w:left w:val="nil"/>
                <w:bottom w:val="nil"/>
                <w:right w:val="nil"/>
                <w:between w:val="nil"/>
              </w:pBdr>
              <w:jc w:val="both"/>
              <w:rPr>
                <w:b/>
              </w:rPr>
            </w:pPr>
            <w:r w:rsidRPr="008C5552">
              <w:rPr>
                <w:b/>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5A1C92" w:rsidRPr="008C5552" w14:paraId="75C2C357" w14:textId="77777777" w:rsidTr="00573C5F">
        <w:tc>
          <w:tcPr>
            <w:tcW w:w="10916" w:type="dxa"/>
            <w:shd w:val="clear" w:color="auto" w:fill="auto"/>
            <w:tcMar>
              <w:top w:w="100" w:type="dxa"/>
              <w:left w:w="100" w:type="dxa"/>
              <w:bottom w:w="100" w:type="dxa"/>
              <w:right w:w="100" w:type="dxa"/>
            </w:tcMar>
          </w:tcPr>
          <w:p w14:paraId="6AC95B3A" w14:textId="77777777" w:rsidR="000807A2" w:rsidRPr="00261D02" w:rsidRDefault="000807A2" w:rsidP="008B378C">
            <w:pPr>
              <w:widowControl w:val="0"/>
              <w:pBdr>
                <w:top w:val="nil"/>
                <w:left w:val="nil"/>
                <w:bottom w:val="nil"/>
                <w:right w:val="nil"/>
                <w:between w:val="nil"/>
              </w:pBdr>
              <w:spacing w:line="240" w:lineRule="auto"/>
              <w:ind w:firstLine="596"/>
              <w:jc w:val="both"/>
            </w:pPr>
            <w:r w:rsidRPr="00261D02">
              <w:t>Дейност 1:</w:t>
            </w:r>
          </w:p>
          <w:p w14:paraId="49BDA1DA" w14:textId="77777777" w:rsidR="000807A2" w:rsidRPr="008C5552" w:rsidRDefault="00FE03E8" w:rsidP="007F3D8B">
            <w:pPr>
              <w:widowControl w:val="0"/>
              <w:pBdr>
                <w:top w:val="nil"/>
                <w:left w:val="nil"/>
                <w:bottom w:val="nil"/>
                <w:right w:val="nil"/>
                <w:between w:val="nil"/>
              </w:pBdr>
              <w:spacing w:line="240" w:lineRule="auto"/>
              <w:ind w:firstLine="596"/>
              <w:jc w:val="both"/>
            </w:pPr>
            <w:r>
              <w:t>Под-дейност 1</w:t>
            </w:r>
          </w:p>
          <w:p w14:paraId="0AF703B0" w14:textId="70EA3A86" w:rsidR="000807A2" w:rsidRPr="008C5552" w:rsidRDefault="000807A2" w:rsidP="007F3D8B">
            <w:pPr>
              <w:widowControl w:val="0"/>
              <w:pBdr>
                <w:top w:val="nil"/>
                <w:left w:val="nil"/>
                <w:bottom w:val="nil"/>
                <w:right w:val="nil"/>
                <w:between w:val="nil"/>
              </w:pBdr>
              <w:spacing w:line="240" w:lineRule="auto"/>
              <w:ind w:firstLine="596"/>
              <w:jc w:val="both"/>
            </w:pPr>
            <w:r w:rsidRPr="008C5552">
              <w:t xml:space="preserve">Чрез </w:t>
            </w:r>
            <w:r w:rsidR="00555929">
              <w:t>получаване на информация от</w:t>
            </w:r>
            <w:r w:rsidRPr="008C5552">
              <w:t xml:space="preserve"> системи за предоставяне на метео данни, данни за валежи, посока и сила на вятъра, както и качеството на въздуха ще е възможно да се наслагват върху моделите за анализ в получените мета данни от системите за видеонабюдение, чрез използване на машинно обучение (machine learning ) и изкуствен интелект</w:t>
            </w:r>
            <w:r w:rsidRPr="008C5552" w:rsidDel="00116E27">
              <w:t xml:space="preserve"> </w:t>
            </w:r>
            <w:r w:rsidRPr="008C5552">
              <w:t xml:space="preserve">(artificial intelligence) технологии. Интегрирането и анализирането на информацията ще подобри превантивната дейност в различните направления на работа на МВР и общинската администрация.  </w:t>
            </w:r>
          </w:p>
          <w:p w14:paraId="41552219" w14:textId="77777777" w:rsidR="000807A2" w:rsidRPr="00261D02" w:rsidRDefault="00FE03E8" w:rsidP="008B378C">
            <w:pPr>
              <w:widowControl w:val="0"/>
              <w:pBdr>
                <w:top w:val="nil"/>
                <w:left w:val="nil"/>
                <w:bottom w:val="nil"/>
                <w:right w:val="nil"/>
                <w:between w:val="nil"/>
              </w:pBdr>
              <w:spacing w:line="240" w:lineRule="auto"/>
              <w:ind w:firstLine="596"/>
              <w:jc w:val="both"/>
            </w:pPr>
            <w:r w:rsidRPr="00261D02">
              <w:t>Под-д</w:t>
            </w:r>
            <w:r w:rsidR="000807A2" w:rsidRPr="00261D02">
              <w:t>ейност 2:</w:t>
            </w:r>
          </w:p>
          <w:p w14:paraId="7A09E488" w14:textId="77777777" w:rsidR="000807A2" w:rsidRPr="008C5552" w:rsidRDefault="000807A2" w:rsidP="008B378C">
            <w:pPr>
              <w:widowControl w:val="0"/>
              <w:pBdr>
                <w:top w:val="nil"/>
                <w:left w:val="nil"/>
                <w:bottom w:val="nil"/>
                <w:right w:val="nil"/>
                <w:between w:val="nil"/>
              </w:pBdr>
              <w:spacing w:line="240" w:lineRule="auto"/>
              <w:ind w:firstLine="596"/>
              <w:jc w:val="both"/>
            </w:pPr>
            <w:r w:rsidRPr="008C5552">
              <w:t xml:space="preserve">Поставените цели за по-широко </w:t>
            </w:r>
            <w:r w:rsidR="001C6158" w:rsidRPr="008C5552">
              <w:t>газифициране</w:t>
            </w:r>
            <w:r w:rsidRPr="008C5552">
              <w:t xml:space="preserve"> налагат осигуряване на сигурността на преноса, разпределението и доставката на природен газ в страната и настоящият проект ще подпомогне дейностите по превенцията и сигурността както на газовата, така и на електро</w:t>
            </w:r>
            <w:r w:rsidR="001C6158" w:rsidRPr="008C5552">
              <w:t>преносната инфраструктура, включително</w:t>
            </w:r>
            <w:r w:rsidRPr="008C5552">
              <w:t xml:space="preserve"> и чре</w:t>
            </w:r>
            <w:r w:rsidR="001C6158" w:rsidRPr="008C5552">
              <w:t>з предвидената интеграция с ЕИТ</w:t>
            </w:r>
            <w:r w:rsidRPr="008C5552">
              <w:t xml:space="preserve"> и възможностите на широкоспектърни анализи на информацията</w:t>
            </w:r>
            <w:r w:rsidR="001C6158" w:rsidRPr="008C5552">
              <w:t>, свързана с превенцията. И</w:t>
            </w:r>
            <w:r w:rsidRPr="008C5552">
              <w:t>нформацията от системите за мониторинг</w:t>
            </w:r>
            <w:r w:rsidR="001C6158" w:rsidRPr="008C5552">
              <w:t>,</w:t>
            </w:r>
            <w:r w:rsidRPr="008C5552">
              <w:t xml:space="preserve"> свързани с киберзащитата</w:t>
            </w:r>
            <w:r w:rsidR="001C6158" w:rsidRPr="008C5552">
              <w:t>,</w:t>
            </w:r>
            <w:r w:rsidRPr="008C5552">
              <w:t xml:space="preserve"> ще подпомогне защита</w:t>
            </w:r>
            <w:r w:rsidR="001C6158" w:rsidRPr="008C5552">
              <w:t>та</w:t>
            </w:r>
            <w:r w:rsidRPr="008C5552">
              <w:t xml:space="preserve"> на населението и елементите от критичната инфраструктура при кризи и бедствия. </w:t>
            </w:r>
          </w:p>
          <w:p w14:paraId="6891323C" w14:textId="77777777" w:rsidR="000807A2" w:rsidRPr="00261D02" w:rsidRDefault="000807A2" w:rsidP="00261D02">
            <w:pPr>
              <w:widowControl w:val="0"/>
              <w:pBdr>
                <w:top w:val="nil"/>
                <w:left w:val="nil"/>
                <w:bottom w:val="nil"/>
                <w:right w:val="nil"/>
                <w:between w:val="nil"/>
              </w:pBdr>
              <w:spacing w:line="240" w:lineRule="auto"/>
              <w:ind w:firstLine="596"/>
              <w:jc w:val="both"/>
            </w:pPr>
          </w:p>
          <w:p w14:paraId="25411951" w14:textId="77777777" w:rsidR="000807A2" w:rsidRPr="00261D02" w:rsidRDefault="000807A2" w:rsidP="008B378C">
            <w:pPr>
              <w:widowControl w:val="0"/>
              <w:pBdr>
                <w:top w:val="nil"/>
                <w:left w:val="nil"/>
                <w:bottom w:val="nil"/>
                <w:right w:val="nil"/>
                <w:between w:val="nil"/>
              </w:pBdr>
              <w:spacing w:line="240" w:lineRule="auto"/>
              <w:ind w:firstLine="596"/>
              <w:jc w:val="both"/>
            </w:pPr>
            <w:r w:rsidRPr="00261D02">
              <w:t xml:space="preserve">Дейност </w:t>
            </w:r>
            <w:r w:rsidR="00FE03E8" w:rsidRPr="00261D02">
              <w:t>2</w:t>
            </w:r>
            <w:r w:rsidRPr="00261D02">
              <w:t>:</w:t>
            </w:r>
          </w:p>
          <w:p w14:paraId="4D74F305" w14:textId="77777777" w:rsidR="000807A2" w:rsidRPr="008C5552" w:rsidRDefault="000807A2" w:rsidP="00261D02">
            <w:pPr>
              <w:widowControl w:val="0"/>
              <w:pBdr>
                <w:top w:val="nil"/>
                <w:left w:val="nil"/>
                <w:bottom w:val="nil"/>
                <w:right w:val="nil"/>
                <w:between w:val="nil"/>
              </w:pBdr>
              <w:spacing w:line="240" w:lineRule="auto"/>
              <w:ind w:firstLine="596"/>
              <w:jc w:val="both"/>
            </w:pPr>
            <w:r w:rsidRPr="008C5552">
              <w:t>При разработването на настоящата проектна идея са взети предвид препоръките и заключенията, съгласно Интегрирания план в областта на енергетиката и климата на Република България 2021-2030 г.</w:t>
            </w:r>
          </w:p>
          <w:p w14:paraId="1A9BE24E" w14:textId="77777777" w:rsidR="000807A2" w:rsidRPr="008C5552" w:rsidRDefault="000807A2" w:rsidP="00261D02">
            <w:pPr>
              <w:widowControl w:val="0"/>
              <w:pBdr>
                <w:top w:val="nil"/>
                <w:left w:val="nil"/>
                <w:bottom w:val="nil"/>
                <w:right w:val="nil"/>
                <w:between w:val="nil"/>
              </w:pBdr>
              <w:spacing w:line="240" w:lineRule="auto"/>
              <w:ind w:firstLine="596"/>
              <w:jc w:val="both"/>
            </w:pPr>
            <w:r w:rsidRPr="008C5552">
              <w:t>В съответствие с една от стратегическите цели, а именно „Ограничаване на негативното въздействие на транспорта върху околната среда и здравето на хората“ проекта на ГДНП е съобразен с актуалните политики за противодействие на замърсяването на въздуха - като глобален риск за здравето.</w:t>
            </w:r>
          </w:p>
          <w:p w14:paraId="69459BDB" w14:textId="77777777" w:rsidR="000807A2" w:rsidRPr="008C5552" w:rsidRDefault="000807A2" w:rsidP="00261D02">
            <w:pPr>
              <w:widowControl w:val="0"/>
              <w:pBdr>
                <w:top w:val="nil"/>
                <w:left w:val="nil"/>
                <w:bottom w:val="nil"/>
                <w:right w:val="nil"/>
                <w:between w:val="nil"/>
              </w:pBdr>
              <w:spacing w:line="240" w:lineRule="auto"/>
              <w:ind w:firstLine="596"/>
              <w:jc w:val="both"/>
            </w:pPr>
            <w:r w:rsidRPr="008C5552">
              <w:t>Проектът е пряко съотносим с политиката на Европейския съюз за спазване на законодателството в областта на околната среда, предвид официално отчетения в последните доклади и статистики риск, че замърсяването на въздуха е най-големият риск на околната среда за здравето на европейците.</w:t>
            </w:r>
          </w:p>
          <w:p w14:paraId="2E791260" w14:textId="77777777" w:rsidR="000807A2" w:rsidRPr="00261D02" w:rsidRDefault="000807A2" w:rsidP="00261D02">
            <w:pPr>
              <w:widowControl w:val="0"/>
              <w:pBdr>
                <w:top w:val="nil"/>
                <w:left w:val="nil"/>
                <w:bottom w:val="nil"/>
                <w:right w:val="nil"/>
                <w:between w:val="nil"/>
              </w:pBdr>
              <w:spacing w:line="240" w:lineRule="auto"/>
              <w:ind w:firstLine="596"/>
              <w:jc w:val="both"/>
            </w:pPr>
            <w:r w:rsidRPr="008C5552">
              <w:t>Проектната идея има косвено отношение към включената в Плана препоръка за „повишаване общото благосъстояние и качеството на живот, което стимулира прехода към нисковъглеродна икономика“.</w:t>
            </w:r>
          </w:p>
        </w:tc>
      </w:tr>
    </w:tbl>
    <w:p w14:paraId="4BCCD1F9" w14:textId="77777777" w:rsidR="00FE7C56" w:rsidRPr="008C5552" w:rsidRDefault="00FE7C56">
      <w:pPr>
        <w:rPr>
          <w:color w:val="9BBB59" w:themeColor="accent3"/>
        </w:rPr>
      </w:pPr>
    </w:p>
    <w:sectPr w:rsidR="00FE7C56" w:rsidRPr="008C5552" w:rsidSect="000E2E5D">
      <w:headerReference w:type="default" r:id="rId8"/>
      <w:footerReference w:type="default" r:id="rId9"/>
      <w:pgSz w:w="11909" w:h="16834"/>
      <w:pgMar w:top="1440" w:right="1440" w:bottom="1440" w:left="1440" w:header="720" w:footer="720" w:gutter="0"/>
      <w:pgNumType w:start="1"/>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CBEF6" w16cex:dateUtc="2021-03-17T15:46:00Z"/>
  <w16cex:commentExtensible w16cex:durableId="23FCC233" w16cex:dateUtc="2021-03-17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249EAF" w16cid:durableId="23FCBEF6"/>
  <w16cid:commentId w16cid:paraId="26361E1C" w16cid:durableId="23FCC2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CDBB4" w14:textId="77777777" w:rsidR="00E96FC5" w:rsidRDefault="00E96FC5">
      <w:pPr>
        <w:spacing w:line="240" w:lineRule="auto"/>
      </w:pPr>
      <w:r>
        <w:separator/>
      </w:r>
    </w:p>
  </w:endnote>
  <w:endnote w:type="continuationSeparator" w:id="0">
    <w:p w14:paraId="7B553E30" w14:textId="77777777" w:rsidR="00E96FC5" w:rsidRDefault="00E96F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doni MT Condensed">
    <w:altName w:val="Bodoni MT Poster Compressed"/>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6A57E79D" w14:textId="1B304F5A" w:rsidR="005D4016" w:rsidRDefault="005D4016" w:rsidP="000750BB">
        <w:pPr>
          <w:pStyle w:val="Footer"/>
          <w:jc w:val="right"/>
        </w:pPr>
        <w:r>
          <w:t xml:space="preserve">Стр. </w:t>
        </w:r>
        <w:r>
          <w:fldChar w:fldCharType="begin"/>
        </w:r>
        <w:r>
          <w:instrText xml:space="preserve"> PAGE   \* MERGEFORMAT </w:instrText>
        </w:r>
        <w:r>
          <w:fldChar w:fldCharType="separate"/>
        </w:r>
        <w:r w:rsidR="00CC3F66">
          <w:rPr>
            <w:noProof/>
          </w:rPr>
          <w:t>2</w:t>
        </w:r>
        <w:r>
          <w:rPr>
            <w:noProof/>
          </w:rPr>
          <w:fldChar w:fldCharType="end"/>
        </w:r>
      </w:p>
    </w:sdtContent>
  </w:sdt>
  <w:p w14:paraId="495D6340" w14:textId="77777777" w:rsidR="005D4016" w:rsidRDefault="005D4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579B3" w14:textId="77777777" w:rsidR="00E96FC5" w:rsidRDefault="00E96FC5">
      <w:pPr>
        <w:spacing w:line="240" w:lineRule="auto"/>
      </w:pPr>
      <w:r>
        <w:separator/>
      </w:r>
    </w:p>
  </w:footnote>
  <w:footnote w:type="continuationSeparator" w:id="0">
    <w:p w14:paraId="330A8DA3" w14:textId="77777777" w:rsidR="00E96FC5" w:rsidRDefault="00E96FC5">
      <w:pPr>
        <w:spacing w:line="240" w:lineRule="auto"/>
      </w:pPr>
      <w:r>
        <w:continuationSeparator/>
      </w:r>
    </w:p>
  </w:footnote>
  <w:footnote w:id="1">
    <w:p w14:paraId="36E8763D" w14:textId="77777777" w:rsidR="005D4016" w:rsidRDefault="005D4016">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94498" w14:textId="77777777" w:rsidR="005D4016" w:rsidRDefault="005D4016">
    <w:pPr>
      <w:pStyle w:val="Header"/>
      <w:jc w:val="right"/>
    </w:pPr>
  </w:p>
  <w:p w14:paraId="69892E05" w14:textId="77777777" w:rsidR="005D4016" w:rsidRDefault="005D40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8453"/>
      </v:shape>
    </w:pict>
  </w:numPicBullet>
  <w:abstractNum w:abstractNumId="0" w15:restartNumberingAfterBreak="0">
    <w:nsid w:val="0DEB2956"/>
    <w:multiLevelType w:val="hybridMultilevel"/>
    <w:tmpl w:val="E47E56B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10C03E5C"/>
    <w:multiLevelType w:val="hybridMultilevel"/>
    <w:tmpl w:val="D1A0660A"/>
    <w:lvl w:ilvl="0" w:tplc="3260F15A">
      <w:start w:val="1"/>
      <w:numFmt w:val="decimal"/>
      <w:lvlText w:val="%1."/>
      <w:lvlJc w:val="left"/>
      <w:pPr>
        <w:ind w:left="956" w:hanging="360"/>
      </w:pPr>
      <w:rPr>
        <w:rFonts w:hint="default"/>
      </w:rPr>
    </w:lvl>
    <w:lvl w:ilvl="1" w:tplc="04020019" w:tentative="1">
      <w:start w:val="1"/>
      <w:numFmt w:val="lowerLetter"/>
      <w:lvlText w:val="%2."/>
      <w:lvlJc w:val="left"/>
      <w:pPr>
        <w:ind w:left="1676" w:hanging="360"/>
      </w:pPr>
    </w:lvl>
    <w:lvl w:ilvl="2" w:tplc="0402001B" w:tentative="1">
      <w:start w:val="1"/>
      <w:numFmt w:val="lowerRoman"/>
      <w:lvlText w:val="%3."/>
      <w:lvlJc w:val="right"/>
      <w:pPr>
        <w:ind w:left="2396" w:hanging="180"/>
      </w:pPr>
    </w:lvl>
    <w:lvl w:ilvl="3" w:tplc="0402000F" w:tentative="1">
      <w:start w:val="1"/>
      <w:numFmt w:val="decimal"/>
      <w:lvlText w:val="%4."/>
      <w:lvlJc w:val="left"/>
      <w:pPr>
        <w:ind w:left="3116" w:hanging="360"/>
      </w:pPr>
    </w:lvl>
    <w:lvl w:ilvl="4" w:tplc="04020019" w:tentative="1">
      <w:start w:val="1"/>
      <w:numFmt w:val="lowerLetter"/>
      <w:lvlText w:val="%5."/>
      <w:lvlJc w:val="left"/>
      <w:pPr>
        <w:ind w:left="3836" w:hanging="360"/>
      </w:pPr>
    </w:lvl>
    <w:lvl w:ilvl="5" w:tplc="0402001B" w:tentative="1">
      <w:start w:val="1"/>
      <w:numFmt w:val="lowerRoman"/>
      <w:lvlText w:val="%6."/>
      <w:lvlJc w:val="right"/>
      <w:pPr>
        <w:ind w:left="4556" w:hanging="180"/>
      </w:pPr>
    </w:lvl>
    <w:lvl w:ilvl="6" w:tplc="0402000F" w:tentative="1">
      <w:start w:val="1"/>
      <w:numFmt w:val="decimal"/>
      <w:lvlText w:val="%7."/>
      <w:lvlJc w:val="left"/>
      <w:pPr>
        <w:ind w:left="5276" w:hanging="360"/>
      </w:pPr>
    </w:lvl>
    <w:lvl w:ilvl="7" w:tplc="04020019" w:tentative="1">
      <w:start w:val="1"/>
      <w:numFmt w:val="lowerLetter"/>
      <w:lvlText w:val="%8."/>
      <w:lvlJc w:val="left"/>
      <w:pPr>
        <w:ind w:left="5996" w:hanging="360"/>
      </w:pPr>
    </w:lvl>
    <w:lvl w:ilvl="8" w:tplc="0402001B" w:tentative="1">
      <w:start w:val="1"/>
      <w:numFmt w:val="lowerRoman"/>
      <w:lvlText w:val="%9."/>
      <w:lvlJc w:val="right"/>
      <w:pPr>
        <w:ind w:left="6716" w:hanging="180"/>
      </w:pPr>
    </w:lvl>
  </w:abstractNum>
  <w:abstractNum w:abstractNumId="2" w15:restartNumberingAfterBreak="0">
    <w:nsid w:val="10DD25B0"/>
    <w:multiLevelType w:val="hybridMultilevel"/>
    <w:tmpl w:val="F55A116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69635FC"/>
    <w:multiLevelType w:val="hybridMultilevel"/>
    <w:tmpl w:val="CBF89AF4"/>
    <w:lvl w:ilvl="0" w:tplc="04090007">
      <w:start w:val="1"/>
      <w:numFmt w:val="bullet"/>
      <w:lvlText w:val=""/>
      <w:lvlPicBulletId w:val="0"/>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A4E4904"/>
    <w:multiLevelType w:val="hybridMultilevel"/>
    <w:tmpl w:val="DB922876"/>
    <w:lvl w:ilvl="0" w:tplc="DBD4D892">
      <w:start w:val="1"/>
      <w:numFmt w:val="decimal"/>
      <w:lvlText w:val="%1)"/>
      <w:lvlJc w:val="left"/>
      <w:pPr>
        <w:ind w:left="1316" w:hanging="360"/>
      </w:pPr>
      <w:rPr>
        <w:rFonts w:hint="default"/>
      </w:rPr>
    </w:lvl>
    <w:lvl w:ilvl="1" w:tplc="04020019" w:tentative="1">
      <w:start w:val="1"/>
      <w:numFmt w:val="lowerLetter"/>
      <w:lvlText w:val="%2."/>
      <w:lvlJc w:val="left"/>
      <w:pPr>
        <w:ind w:left="2036" w:hanging="360"/>
      </w:pPr>
    </w:lvl>
    <w:lvl w:ilvl="2" w:tplc="0402001B" w:tentative="1">
      <w:start w:val="1"/>
      <w:numFmt w:val="lowerRoman"/>
      <w:lvlText w:val="%3."/>
      <w:lvlJc w:val="right"/>
      <w:pPr>
        <w:ind w:left="2756" w:hanging="180"/>
      </w:pPr>
    </w:lvl>
    <w:lvl w:ilvl="3" w:tplc="0402000F" w:tentative="1">
      <w:start w:val="1"/>
      <w:numFmt w:val="decimal"/>
      <w:lvlText w:val="%4."/>
      <w:lvlJc w:val="left"/>
      <w:pPr>
        <w:ind w:left="3476" w:hanging="360"/>
      </w:pPr>
    </w:lvl>
    <w:lvl w:ilvl="4" w:tplc="04020019" w:tentative="1">
      <w:start w:val="1"/>
      <w:numFmt w:val="lowerLetter"/>
      <w:lvlText w:val="%5."/>
      <w:lvlJc w:val="left"/>
      <w:pPr>
        <w:ind w:left="4196" w:hanging="360"/>
      </w:pPr>
    </w:lvl>
    <w:lvl w:ilvl="5" w:tplc="0402001B" w:tentative="1">
      <w:start w:val="1"/>
      <w:numFmt w:val="lowerRoman"/>
      <w:lvlText w:val="%6."/>
      <w:lvlJc w:val="right"/>
      <w:pPr>
        <w:ind w:left="4916" w:hanging="180"/>
      </w:pPr>
    </w:lvl>
    <w:lvl w:ilvl="6" w:tplc="0402000F" w:tentative="1">
      <w:start w:val="1"/>
      <w:numFmt w:val="decimal"/>
      <w:lvlText w:val="%7."/>
      <w:lvlJc w:val="left"/>
      <w:pPr>
        <w:ind w:left="5636" w:hanging="360"/>
      </w:pPr>
    </w:lvl>
    <w:lvl w:ilvl="7" w:tplc="04020019" w:tentative="1">
      <w:start w:val="1"/>
      <w:numFmt w:val="lowerLetter"/>
      <w:lvlText w:val="%8."/>
      <w:lvlJc w:val="left"/>
      <w:pPr>
        <w:ind w:left="6356" w:hanging="360"/>
      </w:pPr>
    </w:lvl>
    <w:lvl w:ilvl="8" w:tplc="0402001B" w:tentative="1">
      <w:start w:val="1"/>
      <w:numFmt w:val="lowerRoman"/>
      <w:lvlText w:val="%9."/>
      <w:lvlJc w:val="right"/>
      <w:pPr>
        <w:ind w:left="7076" w:hanging="180"/>
      </w:pPr>
    </w:lvl>
  </w:abstractNum>
  <w:abstractNum w:abstractNumId="5" w15:restartNumberingAfterBreak="0">
    <w:nsid w:val="1C8D7619"/>
    <w:multiLevelType w:val="hybridMultilevel"/>
    <w:tmpl w:val="E76A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62182"/>
    <w:multiLevelType w:val="hybridMultilevel"/>
    <w:tmpl w:val="E2F209C0"/>
    <w:lvl w:ilvl="0" w:tplc="46E6404C">
      <w:start w:val="1"/>
      <w:numFmt w:val="bullet"/>
      <w:lvlText w:val=""/>
      <w:lvlJc w:val="left"/>
      <w:pPr>
        <w:ind w:left="1070" w:hanging="360"/>
      </w:pPr>
      <w:rPr>
        <w:rFonts w:ascii="Symbol" w:hAnsi="Symbol" w:hint="default"/>
        <w:sz w:val="18"/>
        <w:szCs w:val="18"/>
      </w:rPr>
    </w:lvl>
    <w:lvl w:ilvl="1" w:tplc="04020003" w:tentative="1">
      <w:start w:val="1"/>
      <w:numFmt w:val="bullet"/>
      <w:lvlText w:val="o"/>
      <w:lvlJc w:val="left"/>
      <w:pPr>
        <w:ind w:left="1790" w:hanging="360"/>
      </w:pPr>
      <w:rPr>
        <w:rFonts w:ascii="Courier New" w:hAnsi="Courier New" w:cs="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cs="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cs="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7" w15:restartNumberingAfterBreak="0">
    <w:nsid w:val="25BF40E4"/>
    <w:multiLevelType w:val="hybridMultilevel"/>
    <w:tmpl w:val="7896B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169E8"/>
    <w:multiLevelType w:val="hybridMultilevel"/>
    <w:tmpl w:val="F55A116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25910A4"/>
    <w:multiLevelType w:val="hybridMultilevel"/>
    <w:tmpl w:val="0E5AE49C"/>
    <w:lvl w:ilvl="0" w:tplc="0402000F">
      <w:start w:val="1"/>
      <w:numFmt w:val="decimal"/>
      <w:lvlText w:val="%1."/>
      <w:lvlJc w:val="left"/>
      <w:pPr>
        <w:ind w:left="1571" w:hanging="360"/>
      </w:pPr>
    </w:lvl>
    <w:lvl w:ilvl="1" w:tplc="04020019" w:tentative="1">
      <w:start w:val="1"/>
      <w:numFmt w:val="lowerLetter"/>
      <w:lvlText w:val="%2."/>
      <w:lvlJc w:val="left"/>
      <w:pPr>
        <w:ind w:left="2291" w:hanging="360"/>
      </w:p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11"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3A80A22"/>
    <w:multiLevelType w:val="hybridMultilevel"/>
    <w:tmpl w:val="DC925568"/>
    <w:lvl w:ilvl="0" w:tplc="4C28EA7A">
      <w:start w:val="5"/>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54C95B39"/>
    <w:multiLevelType w:val="hybridMultilevel"/>
    <w:tmpl w:val="F55A116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56B3BA4"/>
    <w:multiLevelType w:val="hybridMultilevel"/>
    <w:tmpl w:val="780CCB14"/>
    <w:lvl w:ilvl="0" w:tplc="4E7C763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5" w15:restartNumberingAfterBreak="0">
    <w:nsid w:val="621C28F7"/>
    <w:multiLevelType w:val="hybridMultilevel"/>
    <w:tmpl w:val="B05C5080"/>
    <w:lvl w:ilvl="0" w:tplc="FFFFFFFF">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5B0E71"/>
    <w:multiLevelType w:val="hybridMultilevel"/>
    <w:tmpl w:val="AEC2D1D0"/>
    <w:lvl w:ilvl="0" w:tplc="9036CF64">
      <w:start w:val="1"/>
      <w:numFmt w:val="decimal"/>
      <w:lvlText w:val="%1)"/>
      <w:lvlJc w:val="left"/>
      <w:pPr>
        <w:ind w:left="956" w:hanging="360"/>
      </w:pPr>
      <w:rPr>
        <w:rFonts w:hint="default"/>
      </w:rPr>
    </w:lvl>
    <w:lvl w:ilvl="1" w:tplc="04020019" w:tentative="1">
      <w:start w:val="1"/>
      <w:numFmt w:val="lowerLetter"/>
      <w:lvlText w:val="%2."/>
      <w:lvlJc w:val="left"/>
      <w:pPr>
        <w:ind w:left="1676" w:hanging="360"/>
      </w:pPr>
    </w:lvl>
    <w:lvl w:ilvl="2" w:tplc="0402001B" w:tentative="1">
      <w:start w:val="1"/>
      <w:numFmt w:val="lowerRoman"/>
      <w:lvlText w:val="%3."/>
      <w:lvlJc w:val="right"/>
      <w:pPr>
        <w:ind w:left="2396" w:hanging="180"/>
      </w:pPr>
    </w:lvl>
    <w:lvl w:ilvl="3" w:tplc="0402000F" w:tentative="1">
      <w:start w:val="1"/>
      <w:numFmt w:val="decimal"/>
      <w:lvlText w:val="%4."/>
      <w:lvlJc w:val="left"/>
      <w:pPr>
        <w:ind w:left="3116" w:hanging="360"/>
      </w:pPr>
    </w:lvl>
    <w:lvl w:ilvl="4" w:tplc="04020019" w:tentative="1">
      <w:start w:val="1"/>
      <w:numFmt w:val="lowerLetter"/>
      <w:lvlText w:val="%5."/>
      <w:lvlJc w:val="left"/>
      <w:pPr>
        <w:ind w:left="3836" w:hanging="360"/>
      </w:pPr>
    </w:lvl>
    <w:lvl w:ilvl="5" w:tplc="0402001B" w:tentative="1">
      <w:start w:val="1"/>
      <w:numFmt w:val="lowerRoman"/>
      <w:lvlText w:val="%6."/>
      <w:lvlJc w:val="right"/>
      <w:pPr>
        <w:ind w:left="4556" w:hanging="180"/>
      </w:pPr>
    </w:lvl>
    <w:lvl w:ilvl="6" w:tplc="0402000F" w:tentative="1">
      <w:start w:val="1"/>
      <w:numFmt w:val="decimal"/>
      <w:lvlText w:val="%7."/>
      <w:lvlJc w:val="left"/>
      <w:pPr>
        <w:ind w:left="5276" w:hanging="360"/>
      </w:pPr>
    </w:lvl>
    <w:lvl w:ilvl="7" w:tplc="04020019" w:tentative="1">
      <w:start w:val="1"/>
      <w:numFmt w:val="lowerLetter"/>
      <w:lvlText w:val="%8."/>
      <w:lvlJc w:val="left"/>
      <w:pPr>
        <w:ind w:left="5996" w:hanging="360"/>
      </w:pPr>
    </w:lvl>
    <w:lvl w:ilvl="8" w:tplc="0402001B" w:tentative="1">
      <w:start w:val="1"/>
      <w:numFmt w:val="lowerRoman"/>
      <w:lvlText w:val="%9."/>
      <w:lvlJc w:val="right"/>
      <w:pPr>
        <w:ind w:left="6716" w:hanging="180"/>
      </w:pPr>
    </w:lvl>
  </w:abstractNum>
  <w:abstractNum w:abstractNumId="17" w15:restartNumberingAfterBreak="0">
    <w:nsid w:val="73832866"/>
    <w:multiLevelType w:val="hybridMultilevel"/>
    <w:tmpl w:val="0C0A3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A39BF"/>
    <w:multiLevelType w:val="hybridMultilevel"/>
    <w:tmpl w:val="41D620BA"/>
    <w:lvl w:ilvl="0" w:tplc="81E6C54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19"/>
  </w:num>
  <w:num w:numId="3">
    <w:abstractNumId w:val="9"/>
  </w:num>
  <w:num w:numId="4">
    <w:abstractNumId w:val="11"/>
  </w:num>
  <w:num w:numId="5">
    <w:abstractNumId w:val="6"/>
  </w:num>
  <w:num w:numId="6">
    <w:abstractNumId w:val="17"/>
  </w:num>
  <w:num w:numId="7">
    <w:abstractNumId w:val="5"/>
  </w:num>
  <w:num w:numId="8">
    <w:abstractNumId w:val="15"/>
  </w:num>
  <w:num w:numId="9">
    <w:abstractNumId w:val="18"/>
  </w:num>
  <w:num w:numId="10">
    <w:abstractNumId w:val="12"/>
  </w:num>
  <w:num w:numId="11">
    <w:abstractNumId w:val="8"/>
  </w:num>
  <w:num w:numId="12">
    <w:abstractNumId w:val="2"/>
  </w:num>
  <w:num w:numId="13">
    <w:abstractNumId w:val="13"/>
  </w:num>
  <w:num w:numId="14">
    <w:abstractNumId w:val="1"/>
  </w:num>
  <w:num w:numId="15">
    <w:abstractNumId w:val="4"/>
  </w:num>
  <w:num w:numId="16">
    <w:abstractNumId w:val="16"/>
  </w:num>
  <w:num w:numId="17">
    <w:abstractNumId w:val="0"/>
  </w:num>
  <w:num w:numId="18">
    <w:abstractNumId w:val="7"/>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01F5"/>
    <w:rsid w:val="0000058C"/>
    <w:rsid w:val="0000217B"/>
    <w:rsid w:val="00003CD3"/>
    <w:rsid w:val="000043CF"/>
    <w:rsid w:val="0000531A"/>
    <w:rsid w:val="00006640"/>
    <w:rsid w:val="000136B9"/>
    <w:rsid w:val="00013A1E"/>
    <w:rsid w:val="00015984"/>
    <w:rsid w:val="00015DF3"/>
    <w:rsid w:val="00022453"/>
    <w:rsid w:val="000232FA"/>
    <w:rsid w:val="000233E8"/>
    <w:rsid w:val="000235B0"/>
    <w:rsid w:val="00023C85"/>
    <w:rsid w:val="000240E1"/>
    <w:rsid w:val="00025606"/>
    <w:rsid w:val="00027C98"/>
    <w:rsid w:val="00033B3F"/>
    <w:rsid w:val="000358A1"/>
    <w:rsid w:val="000372F6"/>
    <w:rsid w:val="0003739B"/>
    <w:rsid w:val="000376EB"/>
    <w:rsid w:val="00037BCC"/>
    <w:rsid w:val="0004169E"/>
    <w:rsid w:val="00043373"/>
    <w:rsid w:val="00044586"/>
    <w:rsid w:val="00044918"/>
    <w:rsid w:val="000458BD"/>
    <w:rsid w:val="00046D01"/>
    <w:rsid w:val="00050D4B"/>
    <w:rsid w:val="000518CF"/>
    <w:rsid w:val="000547DC"/>
    <w:rsid w:val="00055830"/>
    <w:rsid w:val="0005651A"/>
    <w:rsid w:val="00056BCF"/>
    <w:rsid w:val="00057D63"/>
    <w:rsid w:val="00061F59"/>
    <w:rsid w:val="0006482E"/>
    <w:rsid w:val="00070629"/>
    <w:rsid w:val="000724E1"/>
    <w:rsid w:val="000726BD"/>
    <w:rsid w:val="00073EAC"/>
    <w:rsid w:val="000750BB"/>
    <w:rsid w:val="000755BC"/>
    <w:rsid w:val="00077922"/>
    <w:rsid w:val="00080323"/>
    <w:rsid w:val="000807A2"/>
    <w:rsid w:val="000810BD"/>
    <w:rsid w:val="0008308F"/>
    <w:rsid w:val="0008402F"/>
    <w:rsid w:val="000925DB"/>
    <w:rsid w:val="0009298B"/>
    <w:rsid w:val="00095CE9"/>
    <w:rsid w:val="00095D80"/>
    <w:rsid w:val="00096003"/>
    <w:rsid w:val="000960B3"/>
    <w:rsid w:val="000A1BB3"/>
    <w:rsid w:val="000A30E8"/>
    <w:rsid w:val="000A5EFD"/>
    <w:rsid w:val="000A71FC"/>
    <w:rsid w:val="000A7F3B"/>
    <w:rsid w:val="000B00E2"/>
    <w:rsid w:val="000B0512"/>
    <w:rsid w:val="000B10DC"/>
    <w:rsid w:val="000B209D"/>
    <w:rsid w:val="000B74C8"/>
    <w:rsid w:val="000B7ADD"/>
    <w:rsid w:val="000C1BFF"/>
    <w:rsid w:val="000C319B"/>
    <w:rsid w:val="000C4E7E"/>
    <w:rsid w:val="000C66ED"/>
    <w:rsid w:val="000D110B"/>
    <w:rsid w:val="000D1AF7"/>
    <w:rsid w:val="000D1D22"/>
    <w:rsid w:val="000D4EDE"/>
    <w:rsid w:val="000D4FBC"/>
    <w:rsid w:val="000D509E"/>
    <w:rsid w:val="000D615F"/>
    <w:rsid w:val="000D6409"/>
    <w:rsid w:val="000D68CB"/>
    <w:rsid w:val="000D7093"/>
    <w:rsid w:val="000E2E5D"/>
    <w:rsid w:val="000E37D9"/>
    <w:rsid w:val="000E384B"/>
    <w:rsid w:val="000E3F55"/>
    <w:rsid w:val="000E55AB"/>
    <w:rsid w:val="000E580F"/>
    <w:rsid w:val="000E5D39"/>
    <w:rsid w:val="000E6613"/>
    <w:rsid w:val="000E690C"/>
    <w:rsid w:val="000E7597"/>
    <w:rsid w:val="000F0259"/>
    <w:rsid w:val="000F0260"/>
    <w:rsid w:val="000F0A04"/>
    <w:rsid w:val="000F4B69"/>
    <w:rsid w:val="000F4CBF"/>
    <w:rsid w:val="000F57DA"/>
    <w:rsid w:val="00101EBD"/>
    <w:rsid w:val="001047FD"/>
    <w:rsid w:val="00105BAC"/>
    <w:rsid w:val="001066C7"/>
    <w:rsid w:val="0010688C"/>
    <w:rsid w:val="00107C2A"/>
    <w:rsid w:val="00110098"/>
    <w:rsid w:val="0011139B"/>
    <w:rsid w:val="0011175A"/>
    <w:rsid w:val="001117AE"/>
    <w:rsid w:val="001117B5"/>
    <w:rsid w:val="001127B9"/>
    <w:rsid w:val="00114E86"/>
    <w:rsid w:val="00116E27"/>
    <w:rsid w:val="00116FC6"/>
    <w:rsid w:val="00117429"/>
    <w:rsid w:val="00117FF9"/>
    <w:rsid w:val="001230A0"/>
    <w:rsid w:val="00123F1F"/>
    <w:rsid w:val="001257CE"/>
    <w:rsid w:val="001277E2"/>
    <w:rsid w:val="00131608"/>
    <w:rsid w:val="001328AF"/>
    <w:rsid w:val="00132F8C"/>
    <w:rsid w:val="00132FDD"/>
    <w:rsid w:val="00133AC0"/>
    <w:rsid w:val="00133CBF"/>
    <w:rsid w:val="00133FE0"/>
    <w:rsid w:val="0013585D"/>
    <w:rsid w:val="00136848"/>
    <w:rsid w:val="001411CF"/>
    <w:rsid w:val="001431C3"/>
    <w:rsid w:val="00143992"/>
    <w:rsid w:val="00146AAE"/>
    <w:rsid w:val="00147396"/>
    <w:rsid w:val="00150E83"/>
    <w:rsid w:val="00151137"/>
    <w:rsid w:val="0015120A"/>
    <w:rsid w:val="0015199A"/>
    <w:rsid w:val="0015358C"/>
    <w:rsid w:val="00153FCB"/>
    <w:rsid w:val="00154FA1"/>
    <w:rsid w:val="00157228"/>
    <w:rsid w:val="00161EB4"/>
    <w:rsid w:val="00165BD0"/>
    <w:rsid w:val="00165D34"/>
    <w:rsid w:val="0016626D"/>
    <w:rsid w:val="001674BA"/>
    <w:rsid w:val="00171CD4"/>
    <w:rsid w:val="00171DCF"/>
    <w:rsid w:val="00173E84"/>
    <w:rsid w:val="00174E7F"/>
    <w:rsid w:val="00175BCD"/>
    <w:rsid w:val="00180383"/>
    <w:rsid w:val="00180F6A"/>
    <w:rsid w:val="00184EDF"/>
    <w:rsid w:val="00185400"/>
    <w:rsid w:val="00185CB7"/>
    <w:rsid w:val="00185DF5"/>
    <w:rsid w:val="00187285"/>
    <w:rsid w:val="00187638"/>
    <w:rsid w:val="00191456"/>
    <w:rsid w:val="00192CE2"/>
    <w:rsid w:val="001943E7"/>
    <w:rsid w:val="00194AB2"/>
    <w:rsid w:val="00195EA8"/>
    <w:rsid w:val="001A3EE6"/>
    <w:rsid w:val="001A5254"/>
    <w:rsid w:val="001A5AAC"/>
    <w:rsid w:val="001A62B1"/>
    <w:rsid w:val="001A6A7E"/>
    <w:rsid w:val="001B054D"/>
    <w:rsid w:val="001B0F8D"/>
    <w:rsid w:val="001B2008"/>
    <w:rsid w:val="001B2432"/>
    <w:rsid w:val="001B4223"/>
    <w:rsid w:val="001B6201"/>
    <w:rsid w:val="001B62FA"/>
    <w:rsid w:val="001B785B"/>
    <w:rsid w:val="001C0A0F"/>
    <w:rsid w:val="001C1799"/>
    <w:rsid w:val="001C2BB3"/>
    <w:rsid w:val="001C5DE6"/>
    <w:rsid w:val="001C6158"/>
    <w:rsid w:val="001D15C7"/>
    <w:rsid w:val="001D4E60"/>
    <w:rsid w:val="001D7F04"/>
    <w:rsid w:val="001E260E"/>
    <w:rsid w:val="001E2861"/>
    <w:rsid w:val="001E29F5"/>
    <w:rsid w:val="001E3B02"/>
    <w:rsid w:val="001E57FD"/>
    <w:rsid w:val="001E646A"/>
    <w:rsid w:val="001E6A1E"/>
    <w:rsid w:val="001E7E31"/>
    <w:rsid w:val="001F398F"/>
    <w:rsid w:val="001F3E58"/>
    <w:rsid w:val="001F43A7"/>
    <w:rsid w:val="001F47A2"/>
    <w:rsid w:val="001F5A03"/>
    <w:rsid w:val="0020084E"/>
    <w:rsid w:val="00200A45"/>
    <w:rsid w:val="00205DFF"/>
    <w:rsid w:val="00206392"/>
    <w:rsid w:val="00211C88"/>
    <w:rsid w:val="00213356"/>
    <w:rsid w:val="00214093"/>
    <w:rsid w:val="0021553E"/>
    <w:rsid w:val="00215BD3"/>
    <w:rsid w:val="002166AE"/>
    <w:rsid w:val="002167EB"/>
    <w:rsid w:val="00220B7B"/>
    <w:rsid w:val="00220BEC"/>
    <w:rsid w:val="002226A2"/>
    <w:rsid w:val="002259AA"/>
    <w:rsid w:val="00226DBF"/>
    <w:rsid w:val="002275AB"/>
    <w:rsid w:val="002304A8"/>
    <w:rsid w:val="002322D9"/>
    <w:rsid w:val="00232726"/>
    <w:rsid w:val="002333D2"/>
    <w:rsid w:val="0023446D"/>
    <w:rsid w:val="00234540"/>
    <w:rsid w:val="00235908"/>
    <w:rsid w:val="00236929"/>
    <w:rsid w:val="00237027"/>
    <w:rsid w:val="00237770"/>
    <w:rsid w:val="00237C09"/>
    <w:rsid w:val="00243E03"/>
    <w:rsid w:val="00245043"/>
    <w:rsid w:val="00246A3C"/>
    <w:rsid w:val="00246FC6"/>
    <w:rsid w:val="002502BB"/>
    <w:rsid w:val="00251D38"/>
    <w:rsid w:val="00252C09"/>
    <w:rsid w:val="00256B13"/>
    <w:rsid w:val="002570E9"/>
    <w:rsid w:val="00257793"/>
    <w:rsid w:val="002601C8"/>
    <w:rsid w:val="00260C7B"/>
    <w:rsid w:val="00261D02"/>
    <w:rsid w:val="00265136"/>
    <w:rsid w:val="00265497"/>
    <w:rsid w:val="00271F32"/>
    <w:rsid w:val="00272268"/>
    <w:rsid w:val="00272FC1"/>
    <w:rsid w:val="0027330D"/>
    <w:rsid w:val="00275016"/>
    <w:rsid w:val="00276EB8"/>
    <w:rsid w:val="00280370"/>
    <w:rsid w:val="00281114"/>
    <w:rsid w:val="00281166"/>
    <w:rsid w:val="00282C16"/>
    <w:rsid w:val="00283687"/>
    <w:rsid w:val="00283FCE"/>
    <w:rsid w:val="0028530E"/>
    <w:rsid w:val="00287C25"/>
    <w:rsid w:val="00290398"/>
    <w:rsid w:val="002911AB"/>
    <w:rsid w:val="00295887"/>
    <w:rsid w:val="002977E8"/>
    <w:rsid w:val="002A3F1F"/>
    <w:rsid w:val="002A449A"/>
    <w:rsid w:val="002A4A34"/>
    <w:rsid w:val="002A4E52"/>
    <w:rsid w:val="002A4E58"/>
    <w:rsid w:val="002A6380"/>
    <w:rsid w:val="002B0965"/>
    <w:rsid w:val="002B40C4"/>
    <w:rsid w:val="002B487F"/>
    <w:rsid w:val="002B77D1"/>
    <w:rsid w:val="002C0B12"/>
    <w:rsid w:val="002C1DB7"/>
    <w:rsid w:val="002C2273"/>
    <w:rsid w:val="002C4152"/>
    <w:rsid w:val="002C4F84"/>
    <w:rsid w:val="002C66AB"/>
    <w:rsid w:val="002C69AE"/>
    <w:rsid w:val="002C7C68"/>
    <w:rsid w:val="002D6450"/>
    <w:rsid w:val="002E098B"/>
    <w:rsid w:val="002E1CB2"/>
    <w:rsid w:val="002E2082"/>
    <w:rsid w:val="002E44B2"/>
    <w:rsid w:val="002E7A1D"/>
    <w:rsid w:val="002F286D"/>
    <w:rsid w:val="002F2AE3"/>
    <w:rsid w:val="002F3F48"/>
    <w:rsid w:val="002F4792"/>
    <w:rsid w:val="00303E14"/>
    <w:rsid w:val="00305117"/>
    <w:rsid w:val="00305463"/>
    <w:rsid w:val="0031024D"/>
    <w:rsid w:val="0031290B"/>
    <w:rsid w:val="003226DE"/>
    <w:rsid w:val="00325E0E"/>
    <w:rsid w:val="00327D85"/>
    <w:rsid w:val="0033060B"/>
    <w:rsid w:val="00333C99"/>
    <w:rsid w:val="003340D2"/>
    <w:rsid w:val="00335B75"/>
    <w:rsid w:val="00337895"/>
    <w:rsid w:val="00341BB7"/>
    <w:rsid w:val="00345267"/>
    <w:rsid w:val="00346C6D"/>
    <w:rsid w:val="00350E7D"/>
    <w:rsid w:val="0035294F"/>
    <w:rsid w:val="0036095B"/>
    <w:rsid w:val="003629D0"/>
    <w:rsid w:val="0036403F"/>
    <w:rsid w:val="00364929"/>
    <w:rsid w:val="0036776F"/>
    <w:rsid w:val="00370B8C"/>
    <w:rsid w:val="00373865"/>
    <w:rsid w:val="00374DED"/>
    <w:rsid w:val="003753C1"/>
    <w:rsid w:val="00375817"/>
    <w:rsid w:val="00376423"/>
    <w:rsid w:val="0038333B"/>
    <w:rsid w:val="00392C9C"/>
    <w:rsid w:val="00393869"/>
    <w:rsid w:val="00395169"/>
    <w:rsid w:val="0039698C"/>
    <w:rsid w:val="003A255C"/>
    <w:rsid w:val="003A65FE"/>
    <w:rsid w:val="003A6D44"/>
    <w:rsid w:val="003B0C39"/>
    <w:rsid w:val="003B1199"/>
    <w:rsid w:val="003B17F6"/>
    <w:rsid w:val="003B2D2C"/>
    <w:rsid w:val="003B3663"/>
    <w:rsid w:val="003B43E1"/>
    <w:rsid w:val="003C0DAC"/>
    <w:rsid w:val="003C2863"/>
    <w:rsid w:val="003C5E63"/>
    <w:rsid w:val="003C6081"/>
    <w:rsid w:val="003C6616"/>
    <w:rsid w:val="003D15F1"/>
    <w:rsid w:val="003D2357"/>
    <w:rsid w:val="003D5302"/>
    <w:rsid w:val="003D55E4"/>
    <w:rsid w:val="003D625C"/>
    <w:rsid w:val="003D6C9E"/>
    <w:rsid w:val="003D7601"/>
    <w:rsid w:val="003E0D90"/>
    <w:rsid w:val="003E211D"/>
    <w:rsid w:val="003E41F8"/>
    <w:rsid w:val="003E6E13"/>
    <w:rsid w:val="003E7A4D"/>
    <w:rsid w:val="003F15DF"/>
    <w:rsid w:val="003F247B"/>
    <w:rsid w:val="003F384B"/>
    <w:rsid w:val="003F421A"/>
    <w:rsid w:val="003F4B0E"/>
    <w:rsid w:val="003F51BE"/>
    <w:rsid w:val="003F741B"/>
    <w:rsid w:val="004020CE"/>
    <w:rsid w:val="004027B4"/>
    <w:rsid w:val="0040330B"/>
    <w:rsid w:val="004036F8"/>
    <w:rsid w:val="00405352"/>
    <w:rsid w:val="004075D7"/>
    <w:rsid w:val="00410422"/>
    <w:rsid w:val="00414DDD"/>
    <w:rsid w:val="00415615"/>
    <w:rsid w:val="00415BFF"/>
    <w:rsid w:val="00421E33"/>
    <w:rsid w:val="00422358"/>
    <w:rsid w:val="004229D5"/>
    <w:rsid w:val="0042444F"/>
    <w:rsid w:val="00424495"/>
    <w:rsid w:val="00425422"/>
    <w:rsid w:val="00425F50"/>
    <w:rsid w:val="0042606F"/>
    <w:rsid w:val="0043001C"/>
    <w:rsid w:val="004302BE"/>
    <w:rsid w:val="00433DC5"/>
    <w:rsid w:val="00434680"/>
    <w:rsid w:val="00436804"/>
    <w:rsid w:val="00436B50"/>
    <w:rsid w:val="004377E9"/>
    <w:rsid w:val="0044041E"/>
    <w:rsid w:val="00443DDF"/>
    <w:rsid w:val="00443F19"/>
    <w:rsid w:val="004507FA"/>
    <w:rsid w:val="004534AB"/>
    <w:rsid w:val="00455C3C"/>
    <w:rsid w:val="004561EC"/>
    <w:rsid w:val="00456486"/>
    <w:rsid w:val="00461D64"/>
    <w:rsid w:val="00462E36"/>
    <w:rsid w:val="004638FF"/>
    <w:rsid w:val="00465228"/>
    <w:rsid w:val="00465668"/>
    <w:rsid w:val="004668D4"/>
    <w:rsid w:val="00467033"/>
    <w:rsid w:val="0046764A"/>
    <w:rsid w:val="00470047"/>
    <w:rsid w:val="00472553"/>
    <w:rsid w:val="00472AA8"/>
    <w:rsid w:val="00474BA7"/>
    <w:rsid w:val="004801FF"/>
    <w:rsid w:val="00482572"/>
    <w:rsid w:val="00482EAD"/>
    <w:rsid w:val="004861D4"/>
    <w:rsid w:val="00486A3A"/>
    <w:rsid w:val="00491B6D"/>
    <w:rsid w:val="00492288"/>
    <w:rsid w:val="00493587"/>
    <w:rsid w:val="00493D5F"/>
    <w:rsid w:val="0049426D"/>
    <w:rsid w:val="0049679B"/>
    <w:rsid w:val="00496EBF"/>
    <w:rsid w:val="004971A3"/>
    <w:rsid w:val="00497A41"/>
    <w:rsid w:val="00497D82"/>
    <w:rsid w:val="004A0012"/>
    <w:rsid w:val="004A14C8"/>
    <w:rsid w:val="004A2F40"/>
    <w:rsid w:val="004A337C"/>
    <w:rsid w:val="004A3CE3"/>
    <w:rsid w:val="004A481B"/>
    <w:rsid w:val="004A4FAD"/>
    <w:rsid w:val="004A55DB"/>
    <w:rsid w:val="004A5FF7"/>
    <w:rsid w:val="004A7BCC"/>
    <w:rsid w:val="004B119A"/>
    <w:rsid w:val="004B1C3C"/>
    <w:rsid w:val="004B2BD3"/>
    <w:rsid w:val="004B2DD3"/>
    <w:rsid w:val="004B36B8"/>
    <w:rsid w:val="004B5223"/>
    <w:rsid w:val="004B529A"/>
    <w:rsid w:val="004B7B25"/>
    <w:rsid w:val="004C11AA"/>
    <w:rsid w:val="004C29D2"/>
    <w:rsid w:val="004C75BF"/>
    <w:rsid w:val="004D29C8"/>
    <w:rsid w:val="004D33F4"/>
    <w:rsid w:val="004D49B3"/>
    <w:rsid w:val="004D51B8"/>
    <w:rsid w:val="004D5FF9"/>
    <w:rsid w:val="004E14EB"/>
    <w:rsid w:val="004E211D"/>
    <w:rsid w:val="004F1768"/>
    <w:rsid w:val="004F2DAD"/>
    <w:rsid w:val="004F52C3"/>
    <w:rsid w:val="004F610D"/>
    <w:rsid w:val="004F616E"/>
    <w:rsid w:val="004F6BF3"/>
    <w:rsid w:val="005026EA"/>
    <w:rsid w:val="00503A11"/>
    <w:rsid w:val="00504950"/>
    <w:rsid w:val="00504EC8"/>
    <w:rsid w:val="0050738D"/>
    <w:rsid w:val="00510B84"/>
    <w:rsid w:val="00510DD0"/>
    <w:rsid w:val="00510F1C"/>
    <w:rsid w:val="005110DE"/>
    <w:rsid w:val="005118CD"/>
    <w:rsid w:val="005136A3"/>
    <w:rsid w:val="00517A7F"/>
    <w:rsid w:val="0052487F"/>
    <w:rsid w:val="005253BC"/>
    <w:rsid w:val="0052641F"/>
    <w:rsid w:val="005328F1"/>
    <w:rsid w:val="005342BF"/>
    <w:rsid w:val="00535B9B"/>
    <w:rsid w:val="005371D5"/>
    <w:rsid w:val="0054035F"/>
    <w:rsid w:val="005408E8"/>
    <w:rsid w:val="00542068"/>
    <w:rsid w:val="00542C40"/>
    <w:rsid w:val="00547927"/>
    <w:rsid w:val="005502F1"/>
    <w:rsid w:val="00551D4E"/>
    <w:rsid w:val="0055251A"/>
    <w:rsid w:val="00553BEE"/>
    <w:rsid w:val="00553C0B"/>
    <w:rsid w:val="00553D56"/>
    <w:rsid w:val="005540C9"/>
    <w:rsid w:val="00554348"/>
    <w:rsid w:val="00555929"/>
    <w:rsid w:val="00557C0C"/>
    <w:rsid w:val="00557DD5"/>
    <w:rsid w:val="00560129"/>
    <w:rsid w:val="0056063F"/>
    <w:rsid w:val="00560689"/>
    <w:rsid w:val="00560B48"/>
    <w:rsid w:val="00561ABA"/>
    <w:rsid w:val="00561E14"/>
    <w:rsid w:val="00564D1E"/>
    <w:rsid w:val="005652C8"/>
    <w:rsid w:val="005675C3"/>
    <w:rsid w:val="00570110"/>
    <w:rsid w:val="005711CD"/>
    <w:rsid w:val="00573396"/>
    <w:rsid w:val="005739EE"/>
    <w:rsid w:val="00573C5F"/>
    <w:rsid w:val="00574C61"/>
    <w:rsid w:val="00576954"/>
    <w:rsid w:val="0057699F"/>
    <w:rsid w:val="00577F43"/>
    <w:rsid w:val="00580952"/>
    <w:rsid w:val="00581687"/>
    <w:rsid w:val="005834E3"/>
    <w:rsid w:val="005842CD"/>
    <w:rsid w:val="00587CFA"/>
    <w:rsid w:val="005903F6"/>
    <w:rsid w:val="00595C37"/>
    <w:rsid w:val="00596BCF"/>
    <w:rsid w:val="005A1C92"/>
    <w:rsid w:val="005A21B8"/>
    <w:rsid w:val="005A3B8F"/>
    <w:rsid w:val="005A3C0C"/>
    <w:rsid w:val="005A5C50"/>
    <w:rsid w:val="005A61B4"/>
    <w:rsid w:val="005A7122"/>
    <w:rsid w:val="005B00B3"/>
    <w:rsid w:val="005B12A8"/>
    <w:rsid w:val="005B139F"/>
    <w:rsid w:val="005B2390"/>
    <w:rsid w:val="005B3AC6"/>
    <w:rsid w:val="005B4CA7"/>
    <w:rsid w:val="005B6DD1"/>
    <w:rsid w:val="005C3105"/>
    <w:rsid w:val="005C46FB"/>
    <w:rsid w:val="005C5DB3"/>
    <w:rsid w:val="005C614F"/>
    <w:rsid w:val="005C7F6F"/>
    <w:rsid w:val="005D39F5"/>
    <w:rsid w:val="005D4016"/>
    <w:rsid w:val="005D6565"/>
    <w:rsid w:val="005D78D9"/>
    <w:rsid w:val="005D7A0C"/>
    <w:rsid w:val="005E14F4"/>
    <w:rsid w:val="005E1699"/>
    <w:rsid w:val="005E2305"/>
    <w:rsid w:val="005E251D"/>
    <w:rsid w:val="005E3646"/>
    <w:rsid w:val="005E3C1B"/>
    <w:rsid w:val="005E4247"/>
    <w:rsid w:val="005E45E0"/>
    <w:rsid w:val="005E46F8"/>
    <w:rsid w:val="005E527B"/>
    <w:rsid w:val="005E62C9"/>
    <w:rsid w:val="005E6439"/>
    <w:rsid w:val="005E75E9"/>
    <w:rsid w:val="005F101A"/>
    <w:rsid w:val="005F43CA"/>
    <w:rsid w:val="005F4F44"/>
    <w:rsid w:val="006012C4"/>
    <w:rsid w:val="006014E0"/>
    <w:rsid w:val="00602069"/>
    <w:rsid w:val="00603BE7"/>
    <w:rsid w:val="00603F5D"/>
    <w:rsid w:val="006044D5"/>
    <w:rsid w:val="0060784C"/>
    <w:rsid w:val="00610354"/>
    <w:rsid w:val="006103F7"/>
    <w:rsid w:val="00610710"/>
    <w:rsid w:val="006111FA"/>
    <w:rsid w:val="0061228B"/>
    <w:rsid w:val="00613746"/>
    <w:rsid w:val="0061504C"/>
    <w:rsid w:val="00615251"/>
    <w:rsid w:val="00616A64"/>
    <w:rsid w:val="00622C08"/>
    <w:rsid w:val="00623F7C"/>
    <w:rsid w:val="0062418D"/>
    <w:rsid w:val="006244A5"/>
    <w:rsid w:val="00626056"/>
    <w:rsid w:val="0062656D"/>
    <w:rsid w:val="006277E6"/>
    <w:rsid w:val="00627891"/>
    <w:rsid w:val="00630741"/>
    <w:rsid w:val="0063291C"/>
    <w:rsid w:val="006339FD"/>
    <w:rsid w:val="00634238"/>
    <w:rsid w:val="006368DC"/>
    <w:rsid w:val="00636B98"/>
    <w:rsid w:val="00637E53"/>
    <w:rsid w:val="00640212"/>
    <w:rsid w:val="006407A8"/>
    <w:rsid w:val="00645139"/>
    <w:rsid w:val="00650BE1"/>
    <w:rsid w:val="006518FF"/>
    <w:rsid w:val="0065205B"/>
    <w:rsid w:val="006525F2"/>
    <w:rsid w:val="00654D40"/>
    <w:rsid w:val="00664CE2"/>
    <w:rsid w:val="00665617"/>
    <w:rsid w:val="00667D5C"/>
    <w:rsid w:val="0067002D"/>
    <w:rsid w:val="00673382"/>
    <w:rsid w:val="00673405"/>
    <w:rsid w:val="00673D22"/>
    <w:rsid w:val="0067690E"/>
    <w:rsid w:val="006805CF"/>
    <w:rsid w:val="006815DB"/>
    <w:rsid w:val="00683AC3"/>
    <w:rsid w:val="00683ADE"/>
    <w:rsid w:val="0068646A"/>
    <w:rsid w:val="00692AD9"/>
    <w:rsid w:val="00695FDA"/>
    <w:rsid w:val="006A0FFA"/>
    <w:rsid w:val="006A1DC2"/>
    <w:rsid w:val="006A21A0"/>
    <w:rsid w:val="006A27B1"/>
    <w:rsid w:val="006A358C"/>
    <w:rsid w:val="006A4E12"/>
    <w:rsid w:val="006A6BED"/>
    <w:rsid w:val="006A749D"/>
    <w:rsid w:val="006B0101"/>
    <w:rsid w:val="006B06D7"/>
    <w:rsid w:val="006B16C8"/>
    <w:rsid w:val="006B1843"/>
    <w:rsid w:val="006B19A2"/>
    <w:rsid w:val="006B1A93"/>
    <w:rsid w:val="006B2067"/>
    <w:rsid w:val="006B2DC3"/>
    <w:rsid w:val="006B3D5C"/>
    <w:rsid w:val="006B5638"/>
    <w:rsid w:val="006B6EB2"/>
    <w:rsid w:val="006B723A"/>
    <w:rsid w:val="006B7E67"/>
    <w:rsid w:val="006C18E4"/>
    <w:rsid w:val="006C5021"/>
    <w:rsid w:val="006C5FDF"/>
    <w:rsid w:val="006D03F2"/>
    <w:rsid w:val="006D268A"/>
    <w:rsid w:val="006D6FA2"/>
    <w:rsid w:val="006D7E85"/>
    <w:rsid w:val="006E18AD"/>
    <w:rsid w:val="006E1F52"/>
    <w:rsid w:val="006F02DA"/>
    <w:rsid w:val="006F05A2"/>
    <w:rsid w:val="006F201A"/>
    <w:rsid w:val="006F2FF8"/>
    <w:rsid w:val="006F390E"/>
    <w:rsid w:val="006F5017"/>
    <w:rsid w:val="006F534F"/>
    <w:rsid w:val="007165C1"/>
    <w:rsid w:val="00716DF2"/>
    <w:rsid w:val="00716F2B"/>
    <w:rsid w:val="0071738D"/>
    <w:rsid w:val="0071781D"/>
    <w:rsid w:val="00717E8F"/>
    <w:rsid w:val="00721A53"/>
    <w:rsid w:val="00722EA4"/>
    <w:rsid w:val="00723987"/>
    <w:rsid w:val="00724AA7"/>
    <w:rsid w:val="007258C2"/>
    <w:rsid w:val="00733C12"/>
    <w:rsid w:val="00734666"/>
    <w:rsid w:val="007349F5"/>
    <w:rsid w:val="00740B81"/>
    <w:rsid w:val="00741313"/>
    <w:rsid w:val="0074439E"/>
    <w:rsid w:val="00744897"/>
    <w:rsid w:val="00745E5E"/>
    <w:rsid w:val="00746740"/>
    <w:rsid w:val="00746B3A"/>
    <w:rsid w:val="007541AE"/>
    <w:rsid w:val="00754F23"/>
    <w:rsid w:val="00755635"/>
    <w:rsid w:val="00755E2D"/>
    <w:rsid w:val="00756593"/>
    <w:rsid w:val="0076076D"/>
    <w:rsid w:val="00761EA2"/>
    <w:rsid w:val="00762A3E"/>
    <w:rsid w:val="007636A9"/>
    <w:rsid w:val="00764A4A"/>
    <w:rsid w:val="00764EBF"/>
    <w:rsid w:val="007665BB"/>
    <w:rsid w:val="007724D3"/>
    <w:rsid w:val="00772831"/>
    <w:rsid w:val="0077322E"/>
    <w:rsid w:val="007733C2"/>
    <w:rsid w:val="00773629"/>
    <w:rsid w:val="007739C0"/>
    <w:rsid w:val="00775E3F"/>
    <w:rsid w:val="00775F52"/>
    <w:rsid w:val="007823C7"/>
    <w:rsid w:val="00783BC1"/>
    <w:rsid w:val="00785105"/>
    <w:rsid w:val="00787EE2"/>
    <w:rsid w:val="00790EEA"/>
    <w:rsid w:val="00792587"/>
    <w:rsid w:val="00793209"/>
    <w:rsid w:val="00796515"/>
    <w:rsid w:val="0079652C"/>
    <w:rsid w:val="00796A61"/>
    <w:rsid w:val="007A1304"/>
    <w:rsid w:val="007A1807"/>
    <w:rsid w:val="007A20FB"/>
    <w:rsid w:val="007A357E"/>
    <w:rsid w:val="007A3B08"/>
    <w:rsid w:val="007A6324"/>
    <w:rsid w:val="007A7DBE"/>
    <w:rsid w:val="007B1141"/>
    <w:rsid w:val="007B27C4"/>
    <w:rsid w:val="007B3B4F"/>
    <w:rsid w:val="007B456D"/>
    <w:rsid w:val="007B484D"/>
    <w:rsid w:val="007B4C13"/>
    <w:rsid w:val="007B70D8"/>
    <w:rsid w:val="007B74D9"/>
    <w:rsid w:val="007C0A6D"/>
    <w:rsid w:val="007C3FA2"/>
    <w:rsid w:val="007C409E"/>
    <w:rsid w:val="007C4D88"/>
    <w:rsid w:val="007C5FF5"/>
    <w:rsid w:val="007C60CE"/>
    <w:rsid w:val="007C6EC4"/>
    <w:rsid w:val="007C74C2"/>
    <w:rsid w:val="007D267C"/>
    <w:rsid w:val="007D31B3"/>
    <w:rsid w:val="007D5EAF"/>
    <w:rsid w:val="007D63D9"/>
    <w:rsid w:val="007D6D4E"/>
    <w:rsid w:val="007D6E95"/>
    <w:rsid w:val="007D754D"/>
    <w:rsid w:val="007E0DA5"/>
    <w:rsid w:val="007E2180"/>
    <w:rsid w:val="007E27D5"/>
    <w:rsid w:val="007E733D"/>
    <w:rsid w:val="007F0341"/>
    <w:rsid w:val="007F1DFE"/>
    <w:rsid w:val="007F2FDB"/>
    <w:rsid w:val="007F355C"/>
    <w:rsid w:val="007F3D8B"/>
    <w:rsid w:val="007F5B3A"/>
    <w:rsid w:val="007F795E"/>
    <w:rsid w:val="008005B7"/>
    <w:rsid w:val="00802066"/>
    <w:rsid w:val="00802236"/>
    <w:rsid w:val="00802364"/>
    <w:rsid w:val="008028F0"/>
    <w:rsid w:val="00802AA3"/>
    <w:rsid w:val="00804DF0"/>
    <w:rsid w:val="0080506B"/>
    <w:rsid w:val="0080517A"/>
    <w:rsid w:val="00805187"/>
    <w:rsid w:val="00806861"/>
    <w:rsid w:val="00806B97"/>
    <w:rsid w:val="00810254"/>
    <w:rsid w:val="008104B3"/>
    <w:rsid w:val="00810734"/>
    <w:rsid w:val="008117A6"/>
    <w:rsid w:val="00812015"/>
    <w:rsid w:val="008120B3"/>
    <w:rsid w:val="008123D9"/>
    <w:rsid w:val="0081541E"/>
    <w:rsid w:val="008163E0"/>
    <w:rsid w:val="008170B4"/>
    <w:rsid w:val="0081712D"/>
    <w:rsid w:val="00821992"/>
    <w:rsid w:val="00822BC9"/>
    <w:rsid w:val="00822DB9"/>
    <w:rsid w:val="00823BB7"/>
    <w:rsid w:val="00825795"/>
    <w:rsid w:val="00826C8D"/>
    <w:rsid w:val="00827AA5"/>
    <w:rsid w:val="00830912"/>
    <w:rsid w:val="00837E4E"/>
    <w:rsid w:val="008404D4"/>
    <w:rsid w:val="00840819"/>
    <w:rsid w:val="008415CC"/>
    <w:rsid w:val="00844B8C"/>
    <w:rsid w:val="00845364"/>
    <w:rsid w:val="008455F9"/>
    <w:rsid w:val="00846B8C"/>
    <w:rsid w:val="00846F6B"/>
    <w:rsid w:val="00851970"/>
    <w:rsid w:val="00854DB6"/>
    <w:rsid w:val="008568A3"/>
    <w:rsid w:val="00856E64"/>
    <w:rsid w:val="00857F23"/>
    <w:rsid w:val="00861C23"/>
    <w:rsid w:val="00861C85"/>
    <w:rsid w:val="008622A5"/>
    <w:rsid w:val="00862467"/>
    <w:rsid w:val="008654AF"/>
    <w:rsid w:val="00870C01"/>
    <w:rsid w:val="00871618"/>
    <w:rsid w:val="00874616"/>
    <w:rsid w:val="00875A63"/>
    <w:rsid w:val="008806F1"/>
    <w:rsid w:val="008816C5"/>
    <w:rsid w:val="00882B14"/>
    <w:rsid w:val="00885DD8"/>
    <w:rsid w:val="00887641"/>
    <w:rsid w:val="00891D14"/>
    <w:rsid w:val="0089218D"/>
    <w:rsid w:val="0089275D"/>
    <w:rsid w:val="00893532"/>
    <w:rsid w:val="00893746"/>
    <w:rsid w:val="00893F21"/>
    <w:rsid w:val="008956EE"/>
    <w:rsid w:val="008A0C29"/>
    <w:rsid w:val="008A39C7"/>
    <w:rsid w:val="008A3BB3"/>
    <w:rsid w:val="008A428A"/>
    <w:rsid w:val="008A5D0B"/>
    <w:rsid w:val="008A67BE"/>
    <w:rsid w:val="008B0679"/>
    <w:rsid w:val="008B378C"/>
    <w:rsid w:val="008B3E0F"/>
    <w:rsid w:val="008B55F1"/>
    <w:rsid w:val="008B5AE1"/>
    <w:rsid w:val="008B779E"/>
    <w:rsid w:val="008C3CB2"/>
    <w:rsid w:val="008C5552"/>
    <w:rsid w:val="008C5BC2"/>
    <w:rsid w:val="008C6F3C"/>
    <w:rsid w:val="008C7DD7"/>
    <w:rsid w:val="008D0C47"/>
    <w:rsid w:val="008D26B9"/>
    <w:rsid w:val="008D2957"/>
    <w:rsid w:val="008D2BE5"/>
    <w:rsid w:val="008D4F1E"/>
    <w:rsid w:val="008E092B"/>
    <w:rsid w:val="008E4350"/>
    <w:rsid w:val="008E574D"/>
    <w:rsid w:val="008E5B34"/>
    <w:rsid w:val="008E5DA2"/>
    <w:rsid w:val="008E7079"/>
    <w:rsid w:val="008E73E9"/>
    <w:rsid w:val="008F0185"/>
    <w:rsid w:val="008F0347"/>
    <w:rsid w:val="008F1487"/>
    <w:rsid w:val="008F24BC"/>
    <w:rsid w:val="008F2AC3"/>
    <w:rsid w:val="008F44B7"/>
    <w:rsid w:val="008F4927"/>
    <w:rsid w:val="008F59B2"/>
    <w:rsid w:val="008F5D81"/>
    <w:rsid w:val="008F648E"/>
    <w:rsid w:val="008F7360"/>
    <w:rsid w:val="009026FE"/>
    <w:rsid w:val="009051AA"/>
    <w:rsid w:val="00905583"/>
    <w:rsid w:val="00905611"/>
    <w:rsid w:val="00906A11"/>
    <w:rsid w:val="009076C5"/>
    <w:rsid w:val="0091128C"/>
    <w:rsid w:val="00911D33"/>
    <w:rsid w:val="0091248C"/>
    <w:rsid w:val="00914F08"/>
    <w:rsid w:val="009160E8"/>
    <w:rsid w:val="00917131"/>
    <w:rsid w:val="0092190D"/>
    <w:rsid w:val="0092191B"/>
    <w:rsid w:val="0092511A"/>
    <w:rsid w:val="00925374"/>
    <w:rsid w:val="0092688A"/>
    <w:rsid w:val="00926FE6"/>
    <w:rsid w:val="009273C5"/>
    <w:rsid w:val="0093098F"/>
    <w:rsid w:val="009323ED"/>
    <w:rsid w:val="00935755"/>
    <w:rsid w:val="00935BC8"/>
    <w:rsid w:val="009377DE"/>
    <w:rsid w:val="00940086"/>
    <w:rsid w:val="00940C91"/>
    <w:rsid w:val="00941660"/>
    <w:rsid w:val="00941D15"/>
    <w:rsid w:val="009440C1"/>
    <w:rsid w:val="0094453C"/>
    <w:rsid w:val="00945287"/>
    <w:rsid w:val="00946841"/>
    <w:rsid w:val="0094748B"/>
    <w:rsid w:val="0095008B"/>
    <w:rsid w:val="00953786"/>
    <w:rsid w:val="00954E32"/>
    <w:rsid w:val="009567A4"/>
    <w:rsid w:val="0096229D"/>
    <w:rsid w:val="00962B78"/>
    <w:rsid w:val="00962D57"/>
    <w:rsid w:val="00965FC2"/>
    <w:rsid w:val="009731A9"/>
    <w:rsid w:val="009732E9"/>
    <w:rsid w:val="009736E2"/>
    <w:rsid w:val="00973ECE"/>
    <w:rsid w:val="00974B64"/>
    <w:rsid w:val="00975445"/>
    <w:rsid w:val="00975FE3"/>
    <w:rsid w:val="0097674E"/>
    <w:rsid w:val="0097762C"/>
    <w:rsid w:val="00983EFE"/>
    <w:rsid w:val="009865B1"/>
    <w:rsid w:val="00986BC2"/>
    <w:rsid w:val="009901B8"/>
    <w:rsid w:val="00992267"/>
    <w:rsid w:val="0099237F"/>
    <w:rsid w:val="00993527"/>
    <w:rsid w:val="00993E97"/>
    <w:rsid w:val="009950C1"/>
    <w:rsid w:val="009A033E"/>
    <w:rsid w:val="009A35FA"/>
    <w:rsid w:val="009A4484"/>
    <w:rsid w:val="009A6A4B"/>
    <w:rsid w:val="009A6E68"/>
    <w:rsid w:val="009B00B6"/>
    <w:rsid w:val="009B4329"/>
    <w:rsid w:val="009B4F96"/>
    <w:rsid w:val="009C14C5"/>
    <w:rsid w:val="009C153C"/>
    <w:rsid w:val="009C2BCA"/>
    <w:rsid w:val="009C36C4"/>
    <w:rsid w:val="009C4366"/>
    <w:rsid w:val="009C5263"/>
    <w:rsid w:val="009C6CB2"/>
    <w:rsid w:val="009C731A"/>
    <w:rsid w:val="009C7523"/>
    <w:rsid w:val="009D133A"/>
    <w:rsid w:val="009D38D5"/>
    <w:rsid w:val="009D443B"/>
    <w:rsid w:val="009D6B83"/>
    <w:rsid w:val="009E0420"/>
    <w:rsid w:val="009E20A0"/>
    <w:rsid w:val="009E2C5F"/>
    <w:rsid w:val="009E4469"/>
    <w:rsid w:val="009E5C5B"/>
    <w:rsid w:val="009E5DF6"/>
    <w:rsid w:val="009E66BC"/>
    <w:rsid w:val="009E7F7F"/>
    <w:rsid w:val="009F24A8"/>
    <w:rsid w:val="009F4DC4"/>
    <w:rsid w:val="009F5670"/>
    <w:rsid w:val="009F7C8F"/>
    <w:rsid w:val="00A0133F"/>
    <w:rsid w:val="00A01C9E"/>
    <w:rsid w:val="00A04257"/>
    <w:rsid w:val="00A04818"/>
    <w:rsid w:val="00A0578D"/>
    <w:rsid w:val="00A05AD2"/>
    <w:rsid w:val="00A05D45"/>
    <w:rsid w:val="00A0618C"/>
    <w:rsid w:val="00A12613"/>
    <w:rsid w:val="00A136CB"/>
    <w:rsid w:val="00A17626"/>
    <w:rsid w:val="00A179E9"/>
    <w:rsid w:val="00A21327"/>
    <w:rsid w:val="00A22D38"/>
    <w:rsid w:val="00A251E2"/>
    <w:rsid w:val="00A2531D"/>
    <w:rsid w:val="00A26B3C"/>
    <w:rsid w:val="00A26CE1"/>
    <w:rsid w:val="00A31159"/>
    <w:rsid w:val="00A31164"/>
    <w:rsid w:val="00A31D99"/>
    <w:rsid w:val="00A32CFD"/>
    <w:rsid w:val="00A340E4"/>
    <w:rsid w:val="00A3493D"/>
    <w:rsid w:val="00A34B4D"/>
    <w:rsid w:val="00A35FCD"/>
    <w:rsid w:val="00A372E8"/>
    <w:rsid w:val="00A40D0B"/>
    <w:rsid w:val="00A41510"/>
    <w:rsid w:val="00A45006"/>
    <w:rsid w:val="00A46156"/>
    <w:rsid w:val="00A4658C"/>
    <w:rsid w:val="00A46B07"/>
    <w:rsid w:val="00A50D06"/>
    <w:rsid w:val="00A520B8"/>
    <w:rsid w:val="00A539D7"/>
    <w:rsid w:val="00A62DB0"/>
    <w:rsid w:val="00A62F5E"/>
    <w:rsid w:val="00A64A89"/>
    <w:rsid w:val="00A6532B"/>
    <w:rsid w:val="00A67152"/>
    <w:rsid w:val="00A67650"/>
    <w:rsid w:val="00A67D1B"/>
    <w:rsid w:val="00A7035B"/>
    <w:rsid w:val="00A705C1"/>
    <w:rsid w:val="00A7168F"/>
    <w:rsid w:val="00A71760"/>
    <w:rsid w:val="00A71B05"/>
    <w:rsid w:val="00A741DB"/>
    <w:rsid w:val="00A74986"/>
    <w:rsid w:val="00A754A1"/>
    <w:rsid w:val="00A757D3"/>
    <w:rsid w:val="00A84C00"/>
    <w:rsid w:val="00A90885"/>
    <w:rsid w:val="00A92653"/>
    <w:rsid w:val="00A9555A"/>
    <w:rsid w:val="00A96C0C"/>
    <w:rsid w:val="00AA00DB"/>
    <w:rsid w:val="00AA04C0"/>
    <w:rsid w:val="00AA12C6"/>
    <w:rsid w:val="00AB09E5"/>
    <w:rsid w:val="00AB1687"/>
    <w:rsid w:val="00AB2CC0"/>
    <w:rsid w:val="00AB485E"/>
    <w:rsid w:val="00AB79F9"/>
    <w:rsid w:val="00AC4DF6"/>
    <w:rsid w:val="00AC5BC1"/>
    <w:rsid w:val="00AC6570"/>
    <w:rsid w:val="00AD0914"/>
    <w:rsid w:val="00AD0F7C"/>
    <w:rsid w:val="00AD1F38"/>
    <w:rsid w:val="00AD4BC1"/>
    <w:rsid w:val="00AD5472"/>
    <w:rsid w:val="00AD5ECC"/>
    <w:rsid w:val="00AD64D5"/>
    <w:rsid w:val="00AD6FBD"/>
    <w:rsid w:val="00AE0419"/>
    <w:rsid w:val="00AE0F74"/>
    <w:rsid w:val="00AE35FD"/>
    <w:rsid w:val="00AE4931"/>
    <w:rsid w:val="00AE4A4C"/>
    <w:rsid w:val="00AE6007"/>
    <w:rsid w:val="00AF10BF"/>
    <w:rsid w:val="00AF2ED6"/>
    <w:rsid w:val="00AF363A"/>
    <w:rsid w:val="00AF3C64"/>
    <w:rsid w:val="00AF4BAC"/>
    <w:rsid w:val="00AF75A8"/>
    <w:rsid w:val="00AF79F2"/>
    <w:rsid w:val="00AF7E2A"/>
    <w:rsid w:val="00B06AA7"/>
    <w:rsid w:val="00B07840"/>
    <w:rsid w:val="00B124CA"/>
    <w:rsid w:val="00B13C1A"/>
    <w:rsid w:val="00B13DB1"/>
    <w:rsid w:val="00B16027"/>
    <w:rsid w:val="00B168EB"/>
    <w:rsid w:val="00B16B47"/>
    <w:rsid w:val="00B209D3"/>
    <w:rsid w:val="00B20EE6"/>
    <w:rsid w:val="00B2370C"/>
    <w:rsid w:val="00B245A7"/>
    <w:rsid w:val="00B2533A"/>
    <w:rsid w:val="00B264B6"/>
    <w:rsid w:val="00B310F8"/>
    <w:rsid w:val="00B318FD"/>
    <w:rsid w:val="00B33F34"/>
    <w:rsid w:val="00B361F5"/>
    <w:rsid w:val="00B36E6C"/>
    <w:rsid w:val="00B37FDA"/>
    <w:rsid w:val="00B40722"/>
    <w:rsid w:val="00B409BC"/>
    <w:rsid w:val="00B418DC"/>
    <w:rsid w:val="00B43FA3"/>
    <w:rsid w:val="00B452E5"/>
    <w:rsid w:val="00B51484"/>
    <w:rsid w:val="00B51DCD"/>
    <w:rsid w:val="00B522B8"/>
    <w:rsid w:val="00B52649"/>
    <w:rsid w:val="00B5278C"/>
    <w:rsid w:val="00B52BF5"/>
    <w:rsid w:val="00B52DAF"/>
    <w:rsid w:val="00B55BAD"/>
    <w:rsid w:val="00B55DB2"/>
    <w:rsid w:val="00B6081E"/>
    <w:rsid w:val="00B60857"/>
    <w:rsid w:val="00B62428"/>
    <w:rsid w:val="00B62C08"/>
    <w:rsid w:val="00B64487"/>
    <w:rsid w:val="00B65273"/>
    <w:rsid w:val="00B65EAA"/>
    <w:rsid w:val="00B67AFB"/>
    <w:rsid w:val="00B708D0"/>
    <w:rsid w:val="00B71E63"/>
    <w:rsid w:val="00B72296"/>
    <w:rsid w:val="00B726C7"/>
    <w:rsid w:val="00B73455"/>
    <w:rsid w:val="00B7385B"/>
    <w:rsid w:val="00B74F29"/>
    <w:rsid w:val="00B77711"/>
    <w:rsid w:val="00B852E1"/>
    <w:rsid w:val="00B855A1"/>
    <w:rsid w:val="00B86C43"/>
    <w:rsid w:val="00B915FE"/>
    <w:rsid w:val="00B957C9"/>
    <w:rsid w:val="00B95DF5"/>
    <w:rsid w:val="00B96F78"/>
    <w:rsid w:val="00BA026B"/>
    <w:rsid w:val="00BA1EF5"/>
    <w:rsid w:val="00BA4166"/>
    <w:rsid w:val="00BA520E"/>
    <w:rsid w:val="00BA5D09"/>
    <w:rsid w:val="00BB159B"/>
    <w:rsid w:val="00BB1C49"/>
    <w:rsid w:val="00BB301E"/>
    <w:rsid w:val="00BB429B"/>
    <w:rsid w:val="00BB50D4"/>
    <w:rsid w:val="00BB5831"/>
    <w:rsid w:val="00BB5887"/>
    <w:rsid w:val="00BB5E26"/>
    <w:rsid w:val="00BB6449"/>
    <w:rsid w:val="00BB6917"/>
    <w:rsid w:val="00BC0DDB"/>
    <w:rsid w:val="00BC1C6B"/>
    <w:rsid w:val="00BC44D7"/>
    <w:rsid w:val="00BC4D36"/>
    <w:rsid w:val="00BC5DD4"/>
    <w:rsid w:val="00BC638A"/>
    <w:rsid w:val="00BD12C9"/>
    <w:rsid w:val="00BD28D0"/>
    <w:rsid w:val="00BD3269"/>
    <w:rsid w:val="00BD5CCD"/>
    <w:rsid w:val="00BD66F6"/>
    <w:rsid w:val="00BD7244"/>
    <w:rsid w:val="00BD7EA5"/>
    <w:rsid w:val="00BE233F"/>
    <w:rsid w:val="00BE3BB3"/>
    <w:rsid w:val="00BE4C0E"/>
    <w:rsid w:val="00BE4E9B"/>
    <w:rsid w:val="00BE63D6"/>
    <w:rsid w:val="00BE6AAC"/>
    <w:rsid w:val="00BF051A"/>
    <w:rsid w:val="00BF069D"/>
    <w:rsid w:val="00BF18FB"/>
    <w:rsid w:val="00BF3F4A"/>
    <w:rsid w:val="00BF4610"/>
    <w:rsid w:val="00BF6306"/>
    <w:rsid w:val="00BF7B8E"/>
    <w:rsid w:val="00C0111A"/>
    <w:rsid w:val="00C035F1"/>
    <w:rsid w:val="00C03BC0"/>
    <w:rsid w:val="00C06870"/>
    <w:rsid w:val="00C06BD6"/>
    <w:rsid w:val="00C1084D"/>
    <w:rsid w:val="00C1627C"/>
    <w:rsid w:val="00C169CB"/>
    <w:rsid w:val="00C206A7"/>
    <w:rsid w:val="00C22309"/>
    <w:rsid w:val="00C224AC"/>
    <w:rsid w:val="00C226B8"/>
    <w:rsid w:val="00C235E5"/>
    <w:rsid w:val="00C24AAE"/>
    <w:rsid w:val="00C25D57"/>
    <w:rsid w:val="00C2754F"/>
    <w:rsid w:val="00C30A1B"/>
    <w:rsid w:val="00C30A90"/>
    <w:rsid w:val="00C349AC"/>
    <w:rsid w:val="00C35431"/>
    <w:rsid w:val="00C36FA4"/>
    <w:rsid w:val="00C37B77"/>
    <w:rsid w:val="00C43ADE"/>
    <w:rsid w:val="00C46BB5"/>
    <w:rsid w:val="00C517CE"/>
    <w:rsid w:val="00C5314F"/>
    <w:rsid w:val="00C6242D"/>
    <w:rsid w:val="00C62687"/>
    <w:rsid w:val="00C62E7D"/>
    <w:rsid w:val="00C63C0B"/>
    <w:rsid w:val="00C642BC"/>
    <w:rsid w:val="00C64E99"/>
    <w:rsid w:val="00C65129"/>
    <w:rsid w:val="00C6515C"/>
    <w:rsid w:val="00C703B8"/>
    <w:rsid w:val="00C70704"/>
    <w:rsid w:val="00C71442"/>
    <w:rsid w:val="00C71BB4"/>
    <w:rsid w:val="00C71BB9"/>
    <w:rsid w:val="00C724A4"/>
    <w:rsid w:val="00C73B1D"/>
    <w:rsid w:val="00C73D77"/>
    <w:rsid w:val="00C82473"/>
    <w:rsid w:val="00C83A96"/>
    <w:rsid w:val="00C83AD8"/>
    <w:rsid w:val="00C83B73"/>
    <w:rsid w:val="00C85D83"/>
    <w:rsid w:val="00C85E19"/>
    <w:rsid w:val="00C911C0"/>
    <w:rsid w:val="00C91408"/>
    <w:rsid w:val="00C92C3B"/>
    <w:rsid w:val="00C95DB8"/>
    <w:rsid w:val="00C968E5"/>
    <w:rsid w:val="00C97795"/>
    <w:rsid w:val="00C97E15"/>
    <w:rsid w:val="00CA3290"/>
    <w:rsid w:val="00CA7267"/>
    <w:rsid w:val="00CA7366"/>
    <w:rsid w:val="00CB24FE"/>
    <w:rsid w:val="00CB35DC"/>
    <w:rsid w:val="00CB37B6"/>
    <w:rsid w:val="00CB56F0"/>
    <w:rsid w:val="00CB67F8"/>
    <w:rsid w:val="00CB6A43"/>
    <w:rsid w:val="00CB6DF2"/>
    <w:rsid w:val="00CB753A"/>
    <w:rsid w:val="00CC1217"/>
    <w:rsid w:val="00CC2409"/>
    <w:rsid w:val="00CC2E90"/>
    <w:rsid w:val="00CC3F66"/>
    <w:rsid w:val="00CC49D7"/>
    <w:rsid w:val="00CC4C92"/>
    <w:rsid w:val="00CC5CCA"/>
    <w:rsid w:val="00CC69A9"/>
    <w:rsid w:val="00CC69C5"/>
    <w:rsid w:val="00CC6ADC"/>
    <w:rsid w:val="00CD214A"/>
    <w:rsid w:val="00CD2671"/>
    <w:rsid w:val="00CD3CD4"/>
    <w:rsid w:val="00CD450F"/>
    <w:rsid w:val="00CD465D"/>
    <w:rsid w:val="00CD6131"/>
    <w:rsid w:val="00CD64A2"/>
    <w:rsid w:val="00CD739A"/>
    <w:rsid w:val="00CD7516"/>
    <w:rsid w:val="00CD7B86"/>
    <w:rsid w:val="00CD7DE5"/>
    <w:rsid w:val="00CE1A90"/>
    <w:rsid w:val="00CE3B28"/>
    <w:rsid w:val="00CE48C8"/>
    <w:rsid w:val="00CE5B25"/>
    <w:rsid w:val="00CF1EC4"/>
    <w:rsid w:val="00CF411A"/>
    <w:rsid w:val="00CF454B"/>
    <w:rsid w:val="00CF5599"/>
    <w:rsid w:val="00CF6BD0"/>
    <w:rsid w:val="00CF7257"/>
    <w:rsid w:val="00D00C3E"/>
    <w:rsid w:val="00D04C52"/>
    <w:rsid w:val="00D07BB3"/>
    <w:rsid w:val="00D129B0"/>
    <w:rsid w:val="00D15F51"/>
    <w:rsid w:val="00D1628F"/>
    <w:rsid w:val="00D179A0"/>
    <w:rsid w:val="00D21BD2"/>
    <w:rsid w:val="00D2250E"/>
    <w:rsid w:val="00D2308D"/>
    <w:rsid w:val="00D23FD3"/>
    <w:rsid w:val="00D245D0"/>
    <w:rsid w:val="00D24D07"/>
    <w:rsid w:val="00D3020D"/>
    <w:rsid w:val="00D30B47"/>
    <w:rsid w:val="00D31903"/>
    <w:rsid w:val="00D350F8"/>
    <w:rsid w:val="00D353CD"/>
    <w:rsid w:val="00D36A50"/>
    <w:rsid w:val="00D371C7"/>
    <w:rsid w:val="00D37E82"/>
    <w:rsid w:val="00D40D2D"/>
    <w:rsid w:val="00D434B4"/>
    <w:rsid w:val="00D44018"/>
    <w:rsid w:val="00D4635F"/>
    <w:rsid w:val="00D47DE8"/>
    <w:rsid w:val="00D47EB2"/>
    <w:rsid w:val="00D50936"/>
    <w:rsid w:val="00D5150E"/>
    <w:rsid w:val="00D520B0"/>
    <w:rsid w:val="00D521F3"/>
    <w:rsid w:val="00D53D85"/>
    <w:rsid w:val="00D54EC9"/>
    <w:rsid w:val="00D60C41"/>
    <w:rsid w:val="00D6489A"/>
    <w:rsid w:val="00D65FD3"/>
    <w:rsid w:val="00D70677"/>
    <w:rsid w:val="00D70CA8"/>
    <w:rsid w:val="00D7103B"/>
    <w:rsid w:val="00D74BA5"/>
    <w:rsid w:val="00D75236"/>
    <w:rsid w:val="00D80E9C"/>
    <w:rsid w:val="00D8188D"/>
    <w:rsid w:val="00D83D23"/>
    <w:rsid w:val="00D84338"/>
    <w:rsid w:val="00D85C8D"/>
    <w:rsid w:val="00D86102"/>
    <w:rsid w:val="00D86802"/>
    <w:rsid w:val="00D904F0"/>
    <w:rsid w:val="00D91745"/>
    <w:rsid w:val="00D91946"/>
    <w:rsid w:val="00D9370E"/>
    <w:rsid w:val="00D93F51"/>
    <w:rsid w:val="00DA19D3"/>
    <w:rsid w:val="00DA228A"/>
    <w:rsid w:val="00DA3EC8"/>
    <w:rsid w:val="00DA5BBB"/>
    <w:rsid w:val="00DB2452"/>
    <w:rsid w:val="00DB32C8"/>
    <w:rsid w:val="00DB63D6"/>
    <w:rsid w:val="00DB7DE4"/>
    <w:rsid w:val="00DC01F7"/>
    <w:rsid w:val="00DC08E6"/>
    <w:rsid w:val="00DC1FA0"/>
    <w:rsid w:val="00DC2436"/>
    <w:rsid w:val="00DC5031"/>
    <w:rsid w:val="00DC5190"/>
    <w:rsid w:val="00DC6B26"/>
    <w:rsid w:val="00DD0411"/>
    <w:rsid w:val="00DD151F"/>
    <w:rsid w:val="00DD238B"/>
    <w:rsid w:val="00DD45C9"/>
    <w:rsid w:val="00DD4DC8"/>
    <w:rsid w:val="00DD4EC0"/>
    <w:rsid w:val="00DE3653"/>
    <w:rsid w:val="00DE39C5"/>
    <w:rsid w:val="00DE3F2A"/>
    <w:rsid w:val="00DE5DD2"/>
    <w:rsid w:val="00DE6691"/>
    <w:rsid w:val="00DE74C0"/>
    <w:rsid w:val="00DF4158"/>
    <w:rsid w:val="00DF5027"/>
    <w:rsid w:val="00DF526C"/>
    <w:rsid w:val="00E00623"/>
    <w:rsid w:val="00E02545"/>
    <w:rsid w:val="00E03C41"/>
    <w:rsid w:val="00E03ED4"/>
    <w:rsid w:val="00E102BA"/>
    <w:rsid w:val="00E10666"/>
    <w:rsid w:val="00E11A11"/>
    <w:rsid w:val="00E1291D"/>
    <w:rsid w:val="00E145A2"/>
    <w:rsid w:val="00E164FF"/>
    <w:rsid w:val="00E172F7"/>
    <w:rsid w:val="00E20B37"/>
    <w:rsid w:val="00E20D39"/>
    <w:rsid w:val="00E25063"/>
    <w:rsid w:val="00E26F93"/>
    <w:rsid w:val="00E3345D"/>
    <w:rsid w:val="00E33644"/>
    <w:rsid w:val="00E33790"/>
    <w:rsid w:val="00E33B89"/>
    <w:rsid w:val="00E35A39"/>
    <w:rsid w:val="00E367B3"/>
    <w:rsid w:val="00E36BB8"/>
    <w:rsid w:val="00E37D77"/>
    <w:rsid w:val="00E4058E"/>
    <w:rsid w:val="00E40D3C"/>
    <w:rsid w:val="00E42AB2"/>
    <w:rsid w:val="00E42B62"/>
    <w:rsid w:val="00E43CE2"/>
    <w:rsid w:val="00E4401D"/>
    <w:rsid w:val="00E46FE9"/>
    <w:rsid w:val="00E47421"/>
    <w:rsid w:val="00E51D2A"/>
    <w:rsid w:val="00E5274F"/>
    <w:rsid w:val="00E53939"/>
    <w:rsid w:val="00E557DC"/>
    <w:rsid w:val="00E559CA"/>
    <w:rsid w:val="00E56866"/>
    <w:rsid w:val="00E57F67"/>
    <w:rsid w:val="00E61A65"/>
    <w:rsid w:val="00E61CFA"/>
    <w:rsid w:val="00E65180"/>
    <w:rsid w:val="00E66698"/>
    <w:rsid w:val="00E66B4A"/>
    <w:rsid w:val="00E70466"/>
    <w:rsid w:val="00E70D8F"/>
    <w:rsid w:val="00E72851"/>
    <w:rsid w:val="00E73AAA"/>
    <w:rsid w:val="00E7609A"/>
    <w:rsid w:val="00E8054D"/>
    <w:rsid w:val="00E82085"/>
    <w:rsid w:val="00E82EDA"/>
    <w:rsid w:val="00E831A5"/>
    <w:rsid w:val="00E83BF1"/>
    <w:rsid w:val="00E83C71"/>
    <w:rsid w:val="00E857FA"/>
    <w:rsid w:val="00E86246"/>
    <w:rsid w:val="00E8798C"/>
    <w:rsid w:val="00E87F84"/>
    <w:rsid w:val="00E90107"/>
    <w:rsid w:val="00E96FC5"/>
    <w:rsid w:val="00E97D25"/>
    <w:rsid w:val="00E97E9F"/>
    <w:rsid w:val="00EA0394"/>
    <w:rsid w:val="00EA0623"/>
    <w:rsid w:val="00EA37C9"/>
    <w:rsid w:val="00EA62C1"/>
    <w:rsid w:val="00EB06A1"/>
    <w:rsid w:val="00EB1C7B"/>
    <w:rsid w:val="00EB323D"/>
    <w:rsid w:val="00EB3C6A"/>
    <w:rsid w:val="00EB4848"/>
    <w:rsid w:val="00EB6AC2"/>
    <w:rsid w:val="00EB7002"/>
    <w:rsid w:val="00EB7C50"/>
    <w:rsid w:val="00EC165C"/>
    <w:rsid w:val="00EC27A3"/>
    <w:rsid w:val="00EC44EC"/>
    <w:rsid w:val="00EC66CE"/>
    <w:rsid w:val="00EC6E7B"/>
    <w:rsid w:val="00ED0CDE"/>
    <w:rsid w:val="00ED1452"/>
    <w:rsid w:val="00ED1F48"/>
    <w:rsid w:val="00ED2F39"/>
    <w:rsid w:val="00ED36EA"/>
    <w:rsid w:val="00ED3C3F"/>
    <w:rsid w:val="00ED4B09"/>
    <w:rsid w:val="00ED6665"/>
    <w:rsid w:val="00ED7702"/>
    <w:rsid w:val="00ED7AFF"/>
    <w:rsid w:val="00EE0757"/>
    <w:rsid w:val="00EE2BC6"/>
    <w:rsid w:val="00EE371C"/>
    <w:rsid w:val="00EE407E"/>
    <w:rsid w:val="00EE6ACC"/>
    <w:rsid w:val="00EF0609"/>
    <w:rsid w:val="00EF081E"/>
    <w:rsid w:val="00EF2248"/>
    <w:rsid w:val="00EF31E3"/>
    <w:rsid w:val="00EF332C"/>
    <w:rsid w:val="00EF5BDC"/>
    <w:rsid w:val="00EF6E62"/>
    <w:rsid w:val="00F03865"/>
    <w:rsid w:val="00F04B3A"/>
    <w:rsid w:val="00F04FA5"/>
    <w:rsid w:val="00F05D11"/>
    <w:rsid w:val="00F05DF7"/>
    <w:rsid w:val="00F0766C"/>
    <w:rsid w:val="00F078D5"/>
    <w:rsid w:val="00F07E44"/>
    <w:rsid w:val="00F1134C"/>
    <w:rsid w:val="00F12B33"/>
    <w:rsid w:val="00F14E8A"/>
    <w:rsid w:val="00F157B9"/>
    <w:rsid w:val="00F17365"/>
    <w:rsid w:val="00F17C3C"/>
    <w:rsid w:val="00F21BE6"/>
    <w:rsid w:val="00F23A9A"/>
    <w:rsid w:val="00F2692C"/>
    <w:rsid w:val="00F26D3E"/>
    <w:rsid w:val="00F27501"/>
    <w:rsid w:val="00F27EFB"/>
    <w:rsid w:val="00F304D1"/>
    <w:rsid w:val="00F3081A"/>
    <w:rsid w:val="00F30A11"/>
    <w:rsid w:val="00F31124"/>
    <w:rsid w:val="00F3122A"/>
    <w:rsid w:val="00F33A1A"/>
    <w:rsid w:val="00F33F2B"/>
    <w:rsid w:val="00F34575"/>
    <w:rsid w:val="00F34D66"/>
    <w:rsid w:val="00F36E7A"/>
    <w:rsid w:val="00F3791A"/>
    <w:rsid w:val="00F454D0"/>
    <w:rsid w:val="00F4626D"/>
    <w:rsid w:val="00F4710D"/>
    <w:rsid w:val="00F51028"/>
    <w:rsid w:val="00F516F9"/>
    <w:rsid w:val="00F523FC"/>
    <w:rsid w:val="00F540CB"/>
    <w:rsid w:val="00F5465D"/>
    <w:rsid w:val="00F5594D"/>
    <w:rsid w:val="00F60BE0"/>
    <w:rsid w:val="00F62CED"/>
    <w:rsid w:val="00F64705"/>
    <w:rsid w:val="00F65528"/>
    <w:rsid w:val="00F71277"/>
    <w:rsid w:val="00F730DA"/>
    <w:rsid w:val="00F775E2"/>
    <w:rsid w:val="00F834E7"/>
    <w:rsid w:val="00F9404F"/>
    <w:rsid w:val="00F9423D"/>
    <w:rsid w:val="00F943F4"/>
    <w:rsid w:val="00F945AC"/>
    <w:rsid w:val="00F94F98"/>
    <w:rsid w:val="00F965C7"/>
    <w:rsid w:val="00F97294"/>
    <w:rsid w:val="00FA128F"/>
    <w:rsid w:val="00FA15C8"/>
    <w:rsid w:val="00FA187E"/>
    <w:rsid w:val="00FA323B"/>
    <w:rsid w:val="00FA45CF"/>
    <w:rsid w:val="00FA49D2"/>
    <w:rsid w:val="00FA5589"/>
    <w:rsid w:val="00FA6E2C"/>
    <w:rsid w:val="00FA70CC"/>
    <w:rsid w:val="00FB1FCD"/>
    <w:rsid w:val="00FB2332"/>
    <w:rsid w:val="00FB2DD5"/>
    <w:rsid w:val="00FB4C23"/>
    <w:rsid w:val="00FB6347"/>
    <w:rsid w:val="00FC0953"/>
    <w:rsid w:val="00FC0DFE"/>
    <w:rsid w:val="00FC3ED5"/>
    <w:rsid w:val="00FC666E"/>
    <w:rsid w:val="00FC66EA"/>
    <w:rsid w:val="00FD0530"/>
    <w:rsid w:val="00FD1008"/>
    <w:rsid w:val="00FD1E32"/>
    <w:rsid w:val="00FD2336"/>
    <w:rsid w:val="00FD308B"/>
    <w:rsid w:val="00FD69CB"/>
    <w:rsid w:val="00FD7818"/>
    <w:rsid w:val="00FE03E8"/>
    <w:rsid w:val="00FE0FF8"/>
    <w:rsid w:val="00FE1C4D"/>
    <w:rsid w:val="00FE2D45"/>
    <w:rsid w:val="00FE37FF"/>
    <w:rsid w:val="00FE4CB9"/>
    <w:rsid w:val="00FE70F1"/>
    <w:rsid w:val="00FE7C56"/>
    <w:rsid w:val="00FE7CCD"/>
    <w:rsid w:val="00FF1F07"/>
    <w:rsid w:val="00FF3458"/>
    <w:rsid w:val="00FF3552"/>
    <w:rsid w:val="00FF4C07"/>
    <w:rsid w:val="00FF57BB"/>
    <w:rsid w:val="00FF630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C0005D"/>
  <w15:docId w15:val="{DA15E893-BBEA-473C-8FDB-D93A66D72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E70F1"/>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9C6CB2"/>
    <w:rPr>
      <w:sz w:val="16"/>
      <w:szCs w:val="16"/>
    </w:rPr>
  </w:style>
  <w:style w:type="paragraph" w:styleId="CommentText">
    <w:name w:val="annotation text"/>
    <w:basedOn w:val="Normal"/>
    <w:link w:val="CommentTextChar"/>
    <w:uiPriority w:val="99"/>
    <w:unhideWhenUsed/>
    <w:rsid w:val="009C6CB2"/>
    <w:pPr>
      <w:spacing w:line="240" w:lineRule="auto"/>
    </w:pPr>
    <w:rPr>
      <w:sz w:val="20"/>
      <w:szCs w:val="20"/>
    </w:rPr>
  </w:style>
  <w:style w:type="character" w:customStyle="1" w:styleId="CommentTextChar">
    <w:name w:val="Comment Text Char"/>
    <w:basedOn w:val="DefaultParagraphFont"/>
    <w:link w:val="CommentText"/>
    <w:uiPriority w:val="99"/>
    <w:rsid w:val="009C6CB2"/>
    <w:rPr>
      <w:sz w:val="20"/>
      <w:szCs w:val="20"/>
    </w:rPr>
  </w:style>
  <w:style w:type="paragraph" w:styleId="CommentSubject">
    <w:name w:val="annotation subject"/>
    <w:basedOn w:val="CommentText"/>
    <w:next w:val="CommentText"/>
    <w:link w:val="CommentSubjectChar"/>
    <w:uiPriority w:val="99"/>
    <w:semiHidden/>
    <w:unhideWhenUsed/>
    <w:rsid w:val="009C6CB2"/>
    <w:rPr>
      <w:b/>
      <w:bCs/>
    </w:rPr>
  </w:style>
  <w:style w:type="character" w:customStyle="1" w:styleId="CommentSubjectChar">
    <w:name w:val="Comment Subject Char"/>
    <w:basedOn w:val="CommentTextChar"/>
    <w:link w:val="CommentSubject"/>
    <w:uiPriority w:val="99"/>
    <w:semiHidden/>
    <w:rsid w:val="009C6CB2"/>
    <w:rPr>
      <w:b/>
      <w:bCs/>
      <w:sz w:val="20"/>
      <w:szCs w:val="20"/>
    </w:rPr>
  </w:style>
  <w:style w:type="table" w:styleId="TableGrid">
    <w:name w:val="Table Grid"/>
    <w:basedOn w:val="TableNormal"/>
    <w:uiPriority w:val="39"/>
    <w:rsid w:val="00DD041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275D"/>
    <w:pPr>
      <w:spacing w:line="240" w:lineRule="auto"/>
    </w:pPr>
  </w:style>
  <w:style w:type="paragraph" w:customStyle="1" w:styleId="Default">
    <w:name w:val="Default"/>
    <w:rsid w:val="00A45006"/>
    <w:pPr>
      <w:autoSpaceDE w:val="0"/>
      <w:autoSpaceDN w:val="0"/>
      <w:adjustRightInd w:val="0"/>
      <w:spacing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E40D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024239">
      <w:bodyDiv w:val="1"/>
      <w:marLeft w:val="0"/>
      <w:marRight w:val="0"/>
      <w:marTop w:val="0"/>
      <w:marBottom w:val="0"/>
      <w:divBdr>
        <w:top w:val="none" w:sz="0" w:space="0" w:color="auto"/>
        <w:left w:val="none" w:sz="0" w:space="0" w:color="auto"/>
        <w:bottom w:val="none" w:sz="0" w:space="0" w:color="auto"/>
        <w:right w:val="none" w:sz="0" w:space="0" w:color="auto"/>
      </w:divBdr>
    </w:div>
    <w:div w:id="401607608">
      <w:bodyDiv w:val="1"/>
      <w:marLeft w:val="0"/>
      <w:marRight w:val="0"/>
      <w:marTop w:val="0"/>
      <w:marBottom w:val="0"/>
      <w:divBdr>
        <w:top w:val="none" w:sz="0" w:space="0" w:color="auto"/>
        <w:left w:val="none" w:sz="0" w:space="0" w:color="auto"/>
        <w:bottom w:val="none" w:sz="0" w:space="0" w:color="auto"/>
        <w:right w:val="none" w:sz="0" w:space="0" w:color="auto"/>
      </w:divBdr>
    </w:div>
    <w:div w:id="844975759">
      <w:bodyDiv w:val="1"/>
      <w:marLeft w:val="0"/>
      <w:marRight w:val="0"/>
      <w:marTop w:val="0"/>
      <w:marBottom w:val="0"/>
      <w:divBdr>
        <w:top w:val="none" w:sz="0" w:space="0" w:color="auto"/>
        <w:left w:val="none" w:sz="0" w:space="0" w:color="auto"/>
        <w:bottom w:val="none" w:sz="0" w:space="0" w:color="auto"/>
        <w:right w:val="none" w:sz="0" w:space="0" w:color="auto"/>
      </w:divBdr>
    </w:div>
    <w:div w:id="929041205">
      <w:bodyDiv w:val="1"/>
      <w:marLeft w:val="0"/>
      <w:marRight w:val="0"/>
      <w:marTop w:val="0"/>
      <w:marBottom w:val="0"/>
      <w:divBdr>
        <w:top w:val="none" w:sz="0" w:space="0" w:color="auto"/>
        <w:left w:val="none" w:sz="0" w:space="0" w:color="auto"/>
        <w:bottom w:val="none" w:sz="0" w:space="0" w:color="auto"/>
        <w:right w:val="none" w:sz="0" w:space="0" w:color="auto"/>
      </w:divBdr>
    </w:div>
    <w:div w:id="1118379414">
      <w:bodyDiv w:val="1"/>
      <w:marLeft w:val="0"/>
      <w:marRight w:val="0"/>
      <w:marTop w:val="0"/>
      <w:marBottom w:val="0"/>
      <w:divBdr>
        <w:top w:val="none" w:sz="0" w:space="0" w:color="auto"/>
        <w:left w:val="none" w:sz="0" w:space="0" w:color="auto"/>
        <w:bottom w:val="none" w:sz="0" w:space="0" w:color="auto"/>
        <w:right w:val="none" w:sz="0" w:space="0" w:color="auto"/>
      </w:divBdr>
    </w:div>
    <w:div w:id="1580402087">
      <w:bodyDiv w:val="1"/>
      <w:marLeft w:val="0"/>
      <w:marRight w:val="0"/>
      <w:marTop w:val="0"/>
      <w:marBottom w:val="0"/>
      <w:divBdr>
        <w:top w:val="none" w:sz="0" w:space="0" w:color="auto"/>
        <w:left w:val="none" w:sz="0" w:space="0" w:color="auto"/>
        <w:bottom w:val="none" w:sz="0" w:space="0" w:color="auto"/>
        <w:right w:val="none" w:sz="0" w:space="0" w:color="auto"/>
      </w:divBdr>
    </w:div>
    <w:div w:id="2038725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E089A-E08B-4EB3-A96E-507601E15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16174</Words>
  <Characters>92198</Characters>
  <Application>Microsoft Office Word</Application>
  <DocSecurity>0</DocSecurity>
  <Lines>768</Lines>
  <Paragraphs>216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Ministry Of Finance</Company>
  <LinksUpToDate>false</LinksUpToDate>
  <CharactersWithSpaces>108156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Цветелина Хинкова</cp:lastModifiedBy>
  <cp:revision>2</cp:revision>
  <cp:lastPrinted>2020-10-19T12:55:00Z</cp:lastPrinted>
  <dcterms:created xsi:type="dcterms:W3CDTF">2021-04-21T13:12:00Z</dcterms:created>
  <dcterms:modified xsi:type="dcterms:W3CDTF">2021-04-21T13:12:00Z</dcterms:modified>
</cp:coreProperties>
</file>