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FFE7E" w14:textId="77777777" w:rsidR="00CB25E6" w:rsidRDefault="00CB25E6" w:rsidP="009D3F62">
      <w:pPr>
        <w:jc w:val="center"/>
        <w:rPr>
          <w:sz w:val="36"/>
          <w:szCs w:val="36"/>
        </w:rPr>
      </w:pPr>
      <w:bookmarkStart w:id="0" w:name="_lmpgwqeneln5" w:colFirst="0" w:colLast="0"/>
      <w:bookmarkStart w:id="1" w:name="_GoBack"/>
      <w:bookmarkEnd w:id="0"/>
      <w:bookmarkEnd w:id="1"/>
    </w:p>
    <w:p w14:paraId="0E08007D" w14:textId="73994D1B" w:rsidR="00FE7C56" w:rsidRPr="00137449" w:rsidRDefault="7D2CB091" w:rsidP="009D3F62">
      <w:pPr>
        <w:jc w:val="center"/>
      </w:pPr>
      <w:r w:rsidRPr="7D2CB091">
        <w:rPr>
          <w:sz w:val="36"/>
          <w:szCs w:val="36"/>
        </w:rPr>
        <w:t>Бланка за кандидатстване на проект по Инструмента за възстановяване и устойчивост</w:t>
      </w:r>
    </w:p>
    <w:p w14:paraId="64076299" w14:textId="77777777" w:rsidR="00FE7C56" w:rsidRPr="00137449" w:rsidRDefault="00FE7C56" w:rsidP="000750BB">
      <w:pPr>
        <w:jc w:val="both"/>
      </w:pPr>
    </w:p>
    <w:tbl>
      <w:tblPr>
        <w:tblStyle w:val="a"/>
        <w:tblW w:w="93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2"/>
      </w:tblGrid>
      <w:tr w:rsidR="00FE7C56" w:rsidRPr="00137449" w14:paraId="61C95E09" w14:textId="77777777" w:rsidTr="51E9BF86">
        <w:tc>
          <w:tcPr>
            <w:tcW w:w="9362" w:type="dxa"/>
            <w:shd w:val="clear" w:color="auto" w:fill="auto"/>
            <w:tcMar>
              <w:top w:w="100" w:type="dxa"/>
              <w:left w:w="100" w:type="dxa"/>
              <w:bottom w:w="100" w:type="dxa"/>
              <w:right w:w="100" w:type="dxa"/>
            </w:tcMar>
          </w:tcPr>
          <w:p w14:paraId="0A5E615A" w14:textId="77777777" w:rsidR="00FE7C56" w:rsidRPr="00137449" w:rsidRDefault="000233E8" w:rsidP="000750BB">
            <w:pPr>
              <w:pStyle w:val="ListParagraph"/>
              <w:widowControl w:val="0"/>
              <w:numPr>
                <w:ilvl w:val="0"/>
                <w:numId w:val="12"/>
              </w:numPr>
              <w:pBdr>
                <w:top w:val="nil"/>
                <w:left w:val="nil"/>
                <w:bottom w:val="nil"/>
                <w:right w:val="nil"/>
                <w:between w:val="nil"/>
              </w:pBdr>
              <w:spacing w:line="240" w:lineRule="auto"/>
              <w:jc w:val="both"/>
              <w:rPr>
                <w:b/>
              </w:rPr>
            </w:pPr>
            <w:r w:rsidRPr="00137449">
              <w:rPr>
                <w:b/>
              </w:rPr>
              <w:t>Наименование на проекта</w:t>
            </w:r>
            <w:r w:rsidR="00A2531D" w:rsidRPr="00137449">
              <w:rPr>
                <w:b/>
              </w:rPr>
              <w:t>.</w:t>
            </w:r>
          </w:p>
        </w:tc>
      </w:tr>
      <w:tr w:rsidR="00FE7C56" w:rsidRPr="00137449" w14:paraId="1ED93282" w14:textId="77777777" w:rsidTr="51E9BF86">
        <w:trPr>
          <w:trHeight w:val="656"/>
        </w:trPr>
        <w:tc>
          <w:tcPr>
            <w:tcW w:w="9362" w:type="dxa"/>
            <w:shd w:val="clear" w:color="auto" w:fill="auto"/>
            <w:tcMar>
              <w:top w:w="100" w:type="dxa"/>
              <w:left w:w="100" w:type="dxa"/>
              <w:bottom w:w="100" w:type="dxa"/>
              <w:right w:w="100" w:type="dxa"/>
            </w:tcMar>
          </w:tcPr>
          <w:p w14:paraId="05295CC9" w14:textId="77777777" w:rsidR="00460C57" w:rsidRPr="00137449" w:rsidRDefault="43ADF608" w:rsidP="00024D0D">
            <w:pPr>
              <w:widowControl w:val="0"/>
              <w:pBdr>
                <w:top w:val="nil"/>
                <w:left w:val="nil"/>
                <w:bottom w:val="nil"/>
                <w:right w:val="nil"/>
                <w:between w:val="nil"/>
              </w:pBdr>
              <w:spacing w:line="240" w:lineRule="auto"/>
              <w:jc w:val="both"/>
            </w:pPr>
            <w:r>
              <w:t>Дигитализиране на информационни масиви в администрацията, съдържащи регистрови данни и е-удостоверяване от регистри</w:t>
            </w:r>
          </w:p>
        </w:tc>
      </w:tr>
      <w:tr w:rsidR="000F4B69" w:rsidRPr="00137449" w14:paraId="21493316" w14:textId="77777777" w:rsidTr="51E9BF86">
        <w:tc>
          <w:tcPr>
            <w:tcW w:w="9362" w:type="dxa"/>
            <w:shd w:val="clear" w:color="auto" w:fill="auto"/>
            <w:tcMar>
              <w:top w:w="100" w:type="dxa"/>
              <w:left w:w="100" w:type="dxa"/>
              <w:bottom w:w="100" w:type="dxa"/>
              <w:right w:w="100" w:type="dxa"/>
            </w:tcMar>
          </w:tcPr>
          <w:p w14:paraId="0D737481" w14:textId="77777777" w:rsidR="000F4B69" w:rsidRPr="00137449" w:rsidRDefault="000F4B69" w:rsidP="000750BB">
            <w:pPr>
              <w:pStyle w:val="ListParagraph"/>
              <w:widowControl w:val="0"/>
              <w:numPr>
                <w:ilvl w:val="0"/>
                <w:numId w:val="12"/>
              </w:numPr>
              <w:pBdr>
                <w:top w:val="nil"/>
                <w:left w:val="nil"/>
                <w:bottom w:val="nil"/>
                <w:right w:val="nil"/>
                <w:between w:val="nil"/>
              </w:pBdr>
              <w:spacing w:line="240" w:lineRule="auto"/>
              <w:jc w:val="both"/>
              <w:rPr>
                <w:b/>
              </w:rPr>
            </w:pPr>
            <w:r w:rsidRPr="00137449">
              <w:rPr>
                <w:b/>
              </w:rPr>
              <w:t>Описание на проекта (цели, основни дейности)</w:t>
            </w:r>
            <w:r w:rsidR="00A2531D" w:rsidRPr="00137449">
              <w:rPr>
                <w:b/>
              </w:rPr>
              <w:t>.</w:t>
            </w:r>
          </w:p>
        </w:tc>
      </w:tr>
      <w:tr w:rsidR="000F4B69" w:rsidRPr="00137449" w14:paraId="64DFADF9" w14:textId="77777777" w:rsidTr="51E9BF86">
        <w:tc>
          <w:tcPr>
            <w:tcW w:w="9362" w:type="dxa"/>
            <w:shd w:val="clear" w:color="auto" w:fill="auto"/>
            <w:tcMar>
              <w:top w:w="100" w:type="dxa"/>
              <w:left w:w="100" w:type="dxa"/>
              <w:bottom w:w="100" w:type="dxa"/>
              <w:right w:w="100" w:type="dxa"/>
            </w:tcMar>
          </w:tcPr>
          <w:p w14:paraId="233C11D1" w14:textId="77CD8C08" w:rsidR="00C66952" w:rsidRPr="00137449" w:rsidRDefault="00024D0D" w:rsidP="0C0CEA10">
            <w:pPr>
              <w:spacing w:line="240" w:lineRule="auto"/>
              <w:jc w:val="both"/>
            </w:pPr>
            <w:r>
              <w:t>П</w:t>
            </w:r>
            <w:r w:rsidR="43ADF608">
              <w:t>ълнотата на данните в регистрите</w:t>
            </w:r>
            <w:r>
              <w:t>, поддържани от административни органи,</w:t>
            </w:r>
            <w:r w:rsidR="43ADF608">
              <w:t xml:space="preserve"> е от първостепенно значение за качеството на предоставяните административни услуги.</w:t>
            </w:r>
          </w:p>
          <w:p w14:paraId="372890D7" w14:textId="413D0B3A" w:rsidR="00C66952" w:rsidRPr="00137449" w:rsidRDefault="00C66952" w:rsidP="0C0CEA10">
            <w:pPr>
              <w:spacing w:line="240" w:lineRule="auto"/>
              <w:jc w:val="both"/>
            </w:pPr>
          </w:p>
          <w:p w14:paraId="6FC8438C" w14:textId="50EBF9B7" w:rsidR="00C66952" w:rsidRPr="00137449" w:rsidRDefault="43ADF608" w:rsidP="0C0CEA10">
            <w:pPr>
              <w:spacing w:line="240" w:lineRule="auto"/>
              <w:jc w:val="both"/>
            </w:pPr>
            <w:r>
              <w:t xml:space="preserve">Според информация от извършената през 2017 г. инвентаризация на регистрите в държавната администрация на централно и териториално ниво към 31.12.2017 г. се поддържат общо 17 797 броя регистри, като от тях 15 013 са свързани с предоставянето на административни услуги, а останалите 2 784 регистъра - с други управленски дейности. </w:t>
            </w:r>
            <w:r w:rsidR="00024D0D">
              <w:t>С</w:t>
            </w:r>
            <w:r>
              <w:t>амо регистрите, поддържани от общинските администрации</w:t>
            </w:r>
            <w:r w:rsidR="00A57DA2">
              <w:t>,</w:t>
            </w:r>
            <w:r>
              <w:t xml:space="preserve"> са над 13 хиляди.</w:t>
            </w:r>
            <w:r w:rsidR="00024D0D">
              <w:t xml:space="preserve"> Един от основните проблеми, установени при инвентаризацията е, че от водените на централно ниво 1236 регистъра, свързани с предоставяне на услуги, </w:t>
            </w:r>
            <w:r w:rsidR="004F3AD6">
              <w:t xml:space="preserve">само </w:t>
            </w:r>
            <w:r w:rsidR="00024D0D">
              <w:t>15% се поддържат в цифров формат с осигурени програмни интерфейси за достъп до базите данни и обмен на данни. Равнището на оперативна съвместимост между регистрите и информационните системи, които ги поддържат е ниско.</w:t>
            </w:r>
            <w:r w:rsidR="004F3AD6">
              <w:t xml:space="preserve"> </w:t>
            </w:r>
            <w:r w:rsidR="00C66952">
              <w:t xml:space="preserve">Това затруднява изпълнението на изискванията на Закона за електронно управление </w:t>
            </w:r>
            <w:r w:rsidR="008C3F12">
              <w:t xml:space="preserve">(ЗЕУ) </w:t>
            </w:r>
            <w:r w:rsidR="00C66952">
              <w:t>за еднократно събиране и многократно предоставяне на данни, както и задължението да се предоставят вътрешни електронни удостоверителни услуги от администрациите.</w:t>
            </w:r>
            <w:r w:rsidR="008C3F12">
              <w:t xml:space="preserve"> </w:t>
            </w:r>
          </w:p>
          <w:p w14:paraId="4E472CC5" w14:textId="110D258E" w:rsidR="000A129D" w:rsidRPr="00137449" w:rsidRDefault="00010AAA" w:rsidP="007F2D66">
            <w:pPr>
              <w:widowControl w:val="0"/>
              <w:pBdr>
                <w:top w:val="nil"/>
                <w:left w:val="nil"/>
                <w:bottom w:val="nil"/>
                <w:right w:val="nil"/>
                <w:between w:val="nil"/>
              </w:pBdr>
              <w:spacing w:after="120" w:line="240" w:lineRule="auto"/>
              <w:jc w:val="both"/>
            </w:pPr>
            <w:r>
              <w:t>За</w:t>
            </w:r>
            <w:r w:rsidR="008D5395">
              <w:t xml:space="preserve"> справяне с тези рискове</w:t>
            </w:r>
            <w:r>
              <w:t xml:space="preserve"> </w:t>
            </w:r>
            <w:r w:rsidR="008C3F12">
              <w:t xml:space="preserve">е необходима </w:t>
            </w:r>
            <w:r>
              <w:t>пълна модернизация на регистрите и дигитализацията на информационни масиви, съдържащи регистрови данни</w:t>
            </w:r>
            <w:r w:rsidR="008D5395">
              <w:t xml:space="preserve">. </w:t>
            </w:r>
            <w:r w:rsidR="008C3F12">
              <w:t xml:space="preserve">Това ще постави </w:t>
            </w:r>
            <w:r w:rsidR="00A87D20">
              <w:t xml:space="preserve">началото на процес, в чийто край </w:t>
            </w:r>
            <w:r>
              <w:t>гражданите</w:t>
            </w:r>
            <w:r w:rsidR="0012095E">
              <w:t>, бизнеса и администрацията</w:t>
            </w:r>
            <w:r w:rsidR="00A87D20">
              <w:t xml:space="preserve"> заявява</w:t>
            </w:r>
            <w:r>
              <w:t>т</w:t>
            </w:r>
            <w:r w:rsidR="00A87D20">
              <w:t xml:space="preserve"> и получава</w:t>
            </w:r>
            <w:r>
              <w:t>т</w:t>
            </w:r>
            <w:r w:rsidR="00A87D20">
              <w:t xml:space="preserve"> удостоверение за определени факти и обстоятелства</w:t>
            </w:r>
            <w:r w:rsidR="0012095E">
              <w:t>, вписани в</w:t>
            </w:r>
            <w:r>
              <w:t xml:space="preserve"> даден регистър </w:t>
            </w:r>
            <w:r w:rsidR="00A87D20">
              <w:t xml:space="preserve">по електронен път. </w:t>
            </w:r>
          </w:p>
          <w:p w14:paraId="4CBE15D2" w14:textId="21F7513A" w:rsidR="000A129D" w:rsidRPr="00137449" w:rsidRDefault="000A129D" w:rsidP="0C0CEA10">
            <w:pPr>
              <w:spacing w:line="240" w:lineRule="auto"/>
              <w:jc w:val="both"/>
            </w:pPr>
          </w:p>
          <w:p w14:paraId="3754E82B" w14:textId="28C5DE4E" w:rsidR="000A129D" w:rsidRPr="00137449" w:rsidRDefault="008C3F12" w:rsidP="0C0CEA10">
            <w:pPr>
              <w:spacing w:line="240" w:lineRule="auto"/>
              <w:jc w:val="both"/>
            </w:pPr>
            <w:r>
              <w:t>В момента голяма част от регистрите се водят на хартиен носител или в неструктуриран</w:t>
            </w:r>
            <w:r w:rsidR="631AD9B8">
              <w:t xml:space="preserve"> </w:t>
            </w:r>
            <w:r>
              <w:t xml:space="preserve">вид, като документите, въз основа на които са създавани записите в регистрите, също са на хартиен носител. Информацията, получена след консултации с административните органи и Националното сдружение на общините в България (НСОРБ), сочи че наличните записи на хартиен носител наброяват стотици милиони страници. </w:t>
            </w:r>
          </w:p>
          <w:p w14:paraId="08A7D286" w14:textId="6ED99815" w:rsidR="000A129D" w:rsidRPr="00137449" w:rsidRDefault="000A129D" w:rsidP="0C0CEA10">
            <w:pPr>
              <w:spacing w:line="240" w:lineRule="auto"/>
              <w:jc w:val="both"/>
            </w:pPr>
          </w:p>
          <w:p w14:paraId="3B6A46B5" w14:textId="0C0B2679" w:rsidR="000A129D" w:rsidRPr="00137449" w:rsidRDefault="43ADF608" w:rsidP="0C0CEA10">
            <w:pPr>
              <w:spacing w:after="120" w:line="240" w:lineRule="auto"/>
              <w:jc w:val="both"/>
              <w:rPr>
                <w:b/>
                <w:bCs/>
              </w:rPr>
            </w:pPr>
            <w:r>
              <w:t xml:space="preserve">За </w:t>
            </w:r>
            <w:r w:rsidR="000A129D">
              <w:t>осигуряване на</w:t>
            </w:r>
            <w:r>
              <w:t xml:space="preserve"> оперативна съвместимост е от значение да се прилагат стандарти и спецификации, препоръчвани в ЕС, основани на Common Specification for Information Packages, както и BDS_ISO_15489 както и препоръките и инструментите предоставени по програма CEF в раздел eArchiving.</w:t>
            </w:r>
          </w:p>
          <w:p w14:paraId="6D6F619A" w14:textId="0B7510DB" w:rsidR="000A129D" w:rsidRPr="00137449" w:rsidRDefault="000A129D" w:rsidP="0C0CEA10">
            <w:pPr>
              <w:spacing w:after="120" w:line="240" w:lineRule="auto"/>
              <w:jc w:val="both"/>
              <w:rPr>
                <w:b/>
                <w:bCs/>
              </w:rPr>
            </w:pPr>
            <w:r w:rsidRPr="0C0CEA10">
              <w:rPr>
                <w:b/>
                <w:bCs/>
              </w:rPr>
              <w:t>Основна цел</w:t>
            </w:r>
          </w:p>
          <w:p w14:paraId="6500496E" w14:textId="6D0C6270" w:rsidR="000A129D" w:rsidRPr="00137449" w:rsidRDefault="000A129D" w:rsidP="0C0CEA10">
            <w:pPr>
              <w:spacing w:line="240" w:lineRule="auto"/>
              <w:jc w:val="both"/>
            </w:pPr>
            <w:r>
              <w:t xml:space="preserve">Проектът си поставя за цел да се изпълнят предпоставките за </w:t>
            </w:r>
            <w:r w:rsidR="00777086">
              <w:t xml:space="preserve">широкото </w:t>
            </w:r>
            <w:r>
              <w:t xml:space="preserve">предоставяне на електронни и вътрешни електронни административни услуги, както и на комплексни административни услуги, проактивни услуги и услуги тип „епизоди от живота“. Това ще бъде постигнато като голяма част от процесите по удостоверяване ще бъдат стандартизирани и автоматизирани. Удостоверяването ще е възможно при наличие на </w:t>
            </w:r>
            <w:r>
              <w:lastRenderedPageBreak/>
              <w:t xml:space="preserve">дигитализирани информационни масиви. </w:t>
            </w:r>
            <w:r w:rsidR="61065C89">
              <w:t xml:space="preserve">Изпълнението на проекта ще гарантира прилагането на принципа за еднократно събиране и многократно предоставяне на данни (принцип “Само веднъж”), осигурявайки  </w:t>
            </w:r>
            <w:r w:rsidR="6352DB00">
              <w:t xml:space="preserve">структурирани оперативно съвместими </w:t>
            </w:r>
            <w:r w:rsidR="61065C89">
              <w:t>данн</w:t>
            </w:r>
            <w:r w:rsidR="549F7BEA">
              <w:t>и</w:t>
            </w:r>
            <w:r w:rsidR="223B9B72">
              <w:t xml:space="preserve"> и тяхното преизползване. </w:t>
            </w:r>
          </w:p>
          <w:p w14:paraId="5FF69C07" w14:textId="6F0072F3" w:rsidR="0C0CEA10" w:rsidRDefault="0C0CEA10" w:rsidP="0C0CEA10">
            <w:pPr>
              <w:spacing w:line="240" w:lineRule="auto"/>
              <w:jc w:val="both"/>
            </w:pPr>
          </w:p>
          <w:p w14:paraId="4A02B6F9" w14:textId="77777777" w:rsidR="00527CA6" w:rsidRPr="00137449" w:rsidRDefault="2AAACAF9" w:rsidP="007F2D66">
            <w:pPr>
              <w:widowControl w:val="0"/>
              <w:pBdr>
                <w:top w:val="nil"/>
                <w:left w:val="nil"/>
                <w:bottom w:val="nil"/>
                <w:right w:val="nil"/>
                <w:between w:val="nil"/>
              </w:pBdr>
              <w:spacing w:after="120" w:line="240" w:lineRule="auto"/>
              <w:jc w:val="both"/>
            </w:pPr>
            <w:r w:rsidRPr="00024D0D">
              <w:t>Дигита</w:t>
            </w:r>
            <w:r w:rsidRPr="00C47EF6">
              <w:t>лизацията</w:t>
            </w:r>
            <w:r>
              <w:t xml:space="preserve"> на хартиените масиви с извличане на регистрови данни сериозно ще намали административната тежест за гражданите и бизнеса най-малко в следните аспекти:</w:t>
            </w:r>
          </w:p>
          <w:p w14:paraId="65323C75" w14:textId="77777777" w:rsidR="00527CA6" w:rsidRPr="00137449" w:rsidRDefault="43ADF608" w:rsidP="43ADF608">
            <w:pPr>
              <w:pStyle w:val="ListParagraph"/>
              <w:widowControl w:val="0"/>
              <w:numPr>
                <w:ilvl w:val="0"/>
                <w:numId w:val="8"/>
              </w:numPr>
              <w:pBdr>
                <w:top w:val="nil"/>
                <w:left w:val="nil"/>
                <w:bottom w:val="nil"/>
                <w:right w:val="nil"/>
                <w:between w:val="nil"/>
              </w:pBdr>
              <w:spacing w:line="240" w:lineRule="auto"/>
              <w:jc w:val="both"/>
            </w:pPr>
            <w:r>
              <w:t xml:space="preserve">гарантирана възможност за получаване на електронни административни услуги </w:t>
            </w:r>
            <w:r w:rsidR="000A129D">
              <w:t xml:space="preserve">(ЕАУ) </w:t>
            </w:r>
            <w:r>
              <w:t>и осигуряване на вътрешни електронни административни услуги</w:t>
            </w:r>
            <w:r w:rsidR="000A129D">
              <w:t xml:space="preserve"> (ВЕАУ)</w:t>
            </w:r>
            <w:r>
              <w:t>;</w:t>
            </w:r>
          </w:p>
          <w:p w14:paraId="534631B7" w14:textId="77777777" w:rsidR="00527CA6" w:rsidRPr="00137449" w:rsidRDefault="43ADF608" w:rsidP="43ADF608">
            <w:pPr>
              <w:pStyle w:val="ListParagraph"/>
              <w:widowControl w:val="0"/>
              <w:numPr>
                <w:ilvl w:val="0"/>
                <w:numId w:val="8"/>
              </w:numPr>
              <w:pBdr>
                <w:top w:val="nil"/>
                <w:left w:val="nil"/>
                <w:bottom w:val="nil"/>
                <w:right w:val="nil"/>
                <w:between w:val="nil"/>
              </w:pBdr>
              <w:spacing w:line="240" w:lineRule="auto"/>
              <w:jc w:val="both"/>
            </w:pPr>
            <w:r>
              <w:t>отпадане на необходимостта от пряк контакт между заявителя на услугата и служителя на съответната административна структура, включително като антикорупционна мярка;</w:t>
            </w:r>
          </w:p>
          <w:p w14:paraId="46EE11D2" w14:textId="77777777" w:rsidR="00527CA6" w:rsidRPr="00137449" w:rsidRDefault="2AAACAF9" w:rsidP="43ADF608">
            <w:pPr>
              <w:pStyle w:val="ListParagraph"/>
              <w:widowControl w:val="0"/>
              <w:numPr>
                <w:ilvl w:val="0"/>
                <w:numId w:val="8"/>
              </w:numPr>
              <w:pBdr>
                <w:top w:val="nil"/>
                <w:left w:val="nil"/>
                <w:bottom w:val="nil"/>
                <w:right w:val="nil"/>
                <w:between w:val="nil"/>
              </w:pBdr>
              <w:spacing w:line="240" w:lineRule="auto"/>
              <w:jc w:val="both"/>
            </w:pPr>
            <w:r>
              <w:t xml:space="preserve">подобрено административно обслужване; </w:t>
            </w:r>
          </w:p>
          <w:p w14:paraId="362E850C" w14:textId="77777777" w:rsidR="00527CA6" w:rsidRPr="00137449" w:rsidRDefault="2AAACAF9" w:rsidP="43ADF608">
            <w:pPr>
              <w:pStyle w:val="ListParagraph"/>
              <w:widowControl w:val="0"/>
              <w:numPr>
                <w:ilvl w:val="0"/>
                <w:numId w:val="8"/>
              </w:numPr>
              <w:pBdr>
                <w:top w:val="nil"/>
                <w:left w:val="nil"/>
                <w:bottom w:val="nil"/>
                <w:right w:val="nil"/>
                <w:between w:val="nil"/>
              </w:pBdr>
              <w:spacing w:line="240" w:lineRule="auto"/>
              <w:jc w:val="both"/>
            </w:pPr>
            <w:r>
              <w:t>намаляване на необходимото време за изпълнение</w:t>
            </w:r>
            <w:r w:rsidR="00714732">
              <w:t xml:space="preserve"> </w:t>
            </w:r>
            <w:r>
              <w:t>на административните услуги,</w:t>
            </w:r>
            <w:r w:rsidR="00714732">
              <w:t xml:space="preserve"> </w:t>
            </w:r>
            <w:r>
              <w:t xml:space="preserve">включително и тяхната цена; </w:t>
            </w:r>
          </w:p>
          <w:p w14:paraId="31B2FC72" w14:textId="77777777" w:rsidR="008D5395" w:rsidRPr="008D5395" w:rsidRDefault="008D5395" w:rsidP="008D5395">
            <w:pPr>
              <w:pStyle w:val="ListParagraph"/>
              <w:widowControl w:val="0"/>
              <w:numPr>
                <w:ilvl w:val="0"/>
                <w:numId w:val="8"/>
              </w:numPr>
              <w:spacing w:line="240" w:lineRule="auto"/>
              <w:jc w:val="both"/>
            </w:pPr>
            <w:r>
              <w:t>п</w:t>
            </w:r>
            <w:r w:rsidRPr="008D5395">
              <w:t xml:space="preserve">оложителен екологичен ефект поради намаляване на необходимостта от </w:t>
            </w:r>
            <w:r>
              <w:t>издаване на хартиени документи;</w:t>
            </w:r>
          </w:p>
          <w:p w14:paraId="3A8B6826" w14:textId="77777777" w:rsidR="00CA43EA" w:rsidRPr="00137449" w:rsidRDefault="2AAACAF9" w:rsidP="43ADF608">
            <w:pPr>
              <w:pStyle w:val="ListParagraph"/>
              <w:widowControl w:val="0"/>
              <w:numPr>
                <w:ilvl w:val="0"/>
                <w:numId w:val="8"/>
              </w:numPr>
              <w:pBdr>
                <w:top w:val="nil"/>
                <w:left w:val="nil"/>
                <w:bottom w:val="nil"/>
                <w:right w:val="nil"/>
                <w:between w:val="nil"/>
              </w:pBdr>
              <w:spacing w:line="240" w:lineRule="auto"/>
              <w:jc w:val="both"/>
            </w:pPr>
            <w:r>
              <w:t>възможност за машинна обработка на информацията в регистри</w:t>
            </w:r>
            <w:r w:rsidR="008D5395">
              <w:t>те, включително предоставянето й</w:t>
            </w:r>
            <w:r>
              <w:t xml:space="preserve"> за целите на анализи, препоръки, прогнози и съвети насочени към гражданите, бизнеса и администрацията за вземане на по-добри решения, предпазване от грешки, злонамерени действия и потенциални проблеми;</w:t>
            </w:r>
          </w:p>
          <w:p w14:paraId="11273F44" w14:textId="77777777" w:rsidR="00CA43EA" w:rsidRPr="00137449" w:rsidRDefault="2AAACAF9" w:rsidP="43ADF608">
            <w:pPr>
              <w:pStyle w:val="ListParagraph"/>
              <w:widowControl w:val="0"/>
              <w:numPr>
                <w:ilvl w:val="0"/>
                <w:numId w:val="8"/>
              </w:numPr>
              <w:pBdr>
                <w:top w:val="nil"/>
                <w:left w:val="nil"/>
                <w:bottom w:val="nil"/>
                <w:right w:val="nil"/>
                <w:between w:val="nil"/>
              </w:pBdr>
              <w:spacing w:line="240" w:lineRule="auto"/>
              <w:jc w:val="both"/>
            </w:pPr>
            <w:r>
              <w:t>подобряване на</w:t>
            </w:r>
            <w:r w:rsidR="00714732">
              <w:t xml:space="preserve"> </w:t>
            </w:r>
            <w:r>
              <w:t>качеството на живот в България.</w:t>
            </w:r>
          </w:p>
          <w:p w14:paraId="29B2D5CB" w14:textId="77777777" w:rsidR="43ADF608" w:rsidRDefault="43ADF608" w:rsidP="43ADF608">
            <w:pPr>
              <w:spacing w:line="240" w:lineRule="auto"/>
              <w:jc w:val="both"/>
              <w:rPr>
                <w:b/>
                <w:bCs/>
              </w:rPr>
            </w:pPr>
          </w:p>
          <w:p w14:paraId="4CC0882A" w14:textId="77777777" w:rsidR="00923596" w:rsidRPr="00137449" w:rsidRDefault="00923596" w:rsidP="007F2D66">
            <w:pPr>
              <w:widowControl w:val="0"/>
              <w:pBdr>
                <w:top w:val="nil"/>
                <w:left w:val="nil"/>
                <w:bottom w:val="nil"/>
                <w:right w:val="nil"/>
                <w:between w:val="nil"/>
              </w:pBdr>
              <w:spacing w:after="120" w:line="240" w:lineRule="auto"/>
              <w:jc w:val="both"/>
            </w:pPr>
            <w:r w:rsidRPr="00137449">
              <w:t xml:space="preserve">Предвидените дейности </w:t>
            </w:r>
            <w:r w:rsidR="008D5395">
              <w:t>по проекта включват</w:t>
            </w:r>
            <w:r w:rsidRPr="00137449">
              <w:t>:</w:t>
            </w:r>
          </w:p>
          <w:p w14:paraId="40A80F2C" w14:textId="3069D22C" w:rsidR="004B00A6" w:rsidRDefault="00754261" w:rsidP="0C0CEA10">
            <w:pPr>
              <w:spacing w:after="120" w:line="240" w:lineRule="auto"/>
              <w:jc w:val="both"/>
            </w:pPr>
            <w:r w:rsidRPr="00CF3698">
              <w:rPr>
                <w:b/>
                <w:bCs/>
                <w:u w:val="single"/>
              </w:rPr>
              <w:t>1.</w:t>
            </w:r>
            <w:r w:rsidR="00923596" w:rsidRPr="00CF3698">
              <w:rPr>
                <w:b/>
                <w:bCs/>
                <w:u w:val="single"/>
              </w:rPr>
              <w:t xml:space="preserve"> </w:t>
            </w:r>
            <w:r w:rsidR="009D5244" w:rsidRPr="00CF3698">
              <w:rPr>
                <w:b/>
                <w:bCs/>
                <w:u w:val="single"/>
              </w:rPr>
              <w:t>Дейност 1</w:t>
            </w:r>
            <w:r w:rsidR="009D5244">
              <w:t xml:space="preserve"> </w:t>
            </w:r>
            <w:r w:rsidR="00375E60">
              <w:t>–</w:t>
            </w:r>
            <w:r w:rsidR="009D5244">
              <w:t xml:space="preserve"> </w:t>
            </w:r>
            <w:r w:rsidR="00923596">
              <w:t xml:space="preserve">Дигитализация на </w:t>
            </w:r>
            <w:r w:rsidR="008D68B8">
              <w:t xml:space="preserve">информационни масиви, съдържащи регистрови данни на ключови </w:t>
            </w:r>
            <w:r w:rsidR="00923596">
              <w:t>администрации – Агенция</w:t>
            </w:r>
            <w:r w:rsidR="2B5CE81B">
              <w:t>та</w:t>
            </w:r>
            <w:r w:rsidR="00923596">
              <w:t xml:space="preserve"> по вписванията</w:t>
            </w:r>
            <w:r w:rsidR="1A5F17C6">
              <w:t xml:space="preserve"> </w:t>
            </w:r>
            <w:r w:rsidR="08A9C9D2">
              <w:t xml:space="preserve">и Агенцията по геодезия, картография и кадастър </w:t>
            </w:r>
            <w:r w:rsidR="00F20BB9">
              <w:t xml:space="preserve">– </w:t>
            </w:r>
            <w:r w:rsidR="33A1F4F3">
              <w:t xml:space="preserve">48 </w:t>
            </w:r>
            <w:r w:rsidR="00F20BB9">
              <w:t>месеца.</w:t>
            </w:r>
          </w:p>
          <w:p w14:paraId="5FD4F488" w14:textId="39DF1FCE" w:rsidR="004B00A6" w:rsidRDefault="004B00A6" w:rsidP="0C0CEA10">
            <w:pPr>
              <w:spacing w:after="120" w:line="240" w:lineRule="auto"/>
              <w:jc w:val="both"/>
            </w:pPr>
            <w:r w:rsidRPr="0C0CEA10">
              <w:rPr>
                <w:b/>
                <w:bCs/>
              </w:rPr>
              <w:t>Поддейност 1.1</w:t>
            </w:r>
            <w:r>
              <w:t xml:space="preserve">. Дигитализиране на наличния хартиен архив в Служби по вписвания към </w:t>
            </w:r>
            <w:r w:rsidRPr="0C0CEA10">
              <w:rPr>
                <w:b/>
                <w:bCs/>
              </w:rPr>
              <w:t>Агенцията по вписванията</w:t>
            </w:r>
            <w:r w:rsidR="00A57DA2" w:rsidRPr="0C0CEA10">
              <w:rPr>
                <w:b/>
                <w:bCs/>
              </w:rPr>
              <w:t xml:space="preserve"> (Имотен регистър)</w:t>
            </w:r>
            <w:r w:rsidR="00D03B35">
              <w:t xml:space="preserve"> – 48 месеца</w:t>
            </w:r>
          </w:p>
          <w:p w14:paraId="07BD852E" w14:textId="7598B3B3" w:rsidR="00A57DA2" w:rsidRDefault="00A57DA2" w:rsidP="007F2D66">
            <w:pPr>
              <w:widowControl w:val="0"/>
              <w:pBdr>
                <w:top w:val="nil"/>
                <w:left w:val="nil"/>
                <w:bottom w:val="nil"/>
                <w:right w:val="nil"/>
                <w:between w:val="nil"/>
              </w:pBdr>
              <w:spacing w:after="120" w:line="240" w:lineRule="auto"/>
              <w:jc w:val="both"/>
            </w:pPr>
            <w:r w:rsidRPr="00A57DA2">
              <w:t xml:space="preserve">В </w:t>
            </w:r>
            <w:r w:rsidRPr="007F2D66">
              <w:t>Агенцията по вписванията</w:t>
            </w:r>
            <w:r w:rsidRPr="00A57DA2">
              <w:t xml:space="preserve"> през 2009 г. е внедрена Интегрирана информационна система за кадастър и имотен регистър (ИИСКИР) във всички 113 Служби по вписванията с осигурена техническа обезпеченост и комуникационна свързаност между тях. До внедряването на ИИСКИР, актовете, подлежащите на вписване, са въвеждани посредством различни софтуерни продукти без </w:t>
            </w:r>
            <w:r>
              <w:t>функционалности за създаване на сканирани изображения. Към момента информацията от актовете, въведена чрез старите софтуерни продукти, е налична в неструктуриран вид и липсват сканирани изображения на актовете.</w:t>
            </w:r>
          </w:p>
          <w:p w14:paraId="1EA36CD7" w14:textId="428EAD6E" w:rsidR="00A57DA2" w:rsidRDefault="00A57DA2" w:rsidP="007F2D66">
            <w:pPr>
              <w:widowControl w:val="0"/>
              <w:pBdr>
                <w:top w:val="nil"/>
                <w:left w:val="nil"/>
                <w:bottom w:val="nil"/>
                <w:right w:val="nil"/>
                <w:between w:val="nil"/>
              </w:pBdr>
              <w:spacing w:after="120" w:line="240" w:lineRule="auto"/>
              <w:jc w:val="both"/>
            </w:pPr>
            <w:r>
              <w:t>Основна част от предоставяните от Службите по вписвания услуги – справки, удостоверения и преписи се извършват непосредствено и чрез сверяване с хартиения носител на вписаните актове. В службите по вписванията съществува огромен архив на хартиен носител, който не е въведен в информационната система, но със същия ежедневно се правят справки при издаване на удостоверения за тежести и преписи от хартиен носител. След извършено преброяване на натрупания хартиен масив в архивите на службите по вписванията, същият възлиза на приблизително 40 610 656 страници.</w:t>
            </w:r>
          </w:p>
          <w:p w14:paraId="4DB07E0F" w14:textId="77777777" w:rsidR="00096725" w:rsidRDefault="00096725" w:rsidP="0C0CEA10">
            <w:pPr>
              <w:spacing w:after="120" w:line="240" w:lineRule="auto"/>
              <w:jc w:val="both"/>
            </w:pPr>
            <w:r>
              <w:t xml:space="preserve">При определяне броя на страници за сканиране бе възприет подходът да бъдат дигитализирани всички актове, които подлежат на вписване, като приоритетно  тези, с които се прехвърля правото на собственост (продажба, дарение, замяна, даване вместо изпълнение, отчуждаване срещу задължение за гледане и хранене и др.) или с които се учредява, прехвърля, изменя или прекратява друго вещно право (право на ползуване, собственост върху постройка и др.) върху недвижими имоти, както и актове, с които се </w:t>
            </w:r>
            <w:r>
              <w:lastRenderedPageBreak/>
              <w:t xml:space="preserve">признават такива права (констативни нотариални актове, актове, които имат силата на констативни нотариални актове, актовете за държавна собственост, актовете за общинска собственост и други, изрично предвидени в закон). Това се определя от тяхното актуално значение за изясняване на правата върху имотите при последващи прехвърлителни сделки, това са и актовете, за които се иска издаването на заверени и незаверени преписи. </w:t>
            </w:r>
          </w:p>
          <w:p w14:paraId="06E0EA62" w14:textId="77777777" w:rsidR="00096725" w:rsidRDefault="00096725" w:rsidP="0C0CEA10">
            <w:pPr>
              <w:spacing w:after="120" w:line="240" w:lineRule="auto"/>
              <w:jc w:val="both"/>
            </w:pPr>
            <w:r>
              <w:t>След сканиране, цифровизиране и индексиране следва процес по извличане и въвеждане на структурирана информация от актове в структурирани масиви.  При така приетия подход отпада необходимостта от цифровизирането на регистри, азбучни указатели, партидни дела и описи. Така първоначално установеният брой страници бе сведен до 35 954 658 бр.</w:t>
            </w:r>
          </w:p>
          <w:p w14:paraId="65EA08E4" w14:textId="7428FE77" w:rsidR="00096725" w:rsidRDefault="00832A21" w:rsidP="0C0CEA10">
            <w:pPr>
              <w:spacing w:after="120" w:line="240" w:lineRule="auto"/>
              <w:jc w:val="both"/>
            </w:pPr>
            <w:r>
              <w:t>Т</w:t>
            </w:r>
            <w:r w:rsidR="00096725">
              <w:t>рябва да се направи разграничение между брой страници и брой актове. Стойностите при сканиране са посочени на база страници, а при въвеждане на структурирани данни – на брой актове. Един акт може да се състои от повече от една страници, но информацията от него се извлича еднократно без значение от броя страници, които съдържа. За определяне на броя актове, от които следва да бъде извлечена и въведена структурирана информация, е използвана формула както следва: констатираният брой книги/томове от първоначалния анализ в съответната служба по вписванията, умножен средно по 250 акта в том.</w:t>
            </w:r>
          </w:p>
          <w:p w14:paraId="5287FAE3" w14:textId="3FC714B1" w:rsidR="0072099D" w:rsidRDefault="0072099D" w:rsidP="0C0CEA10">
            <w:pPr>
              <w:spacing w:after="120" w:line="240" w:lineRule="auto"/>
              <w:jc w:val="both"/>
            </w:pPr>
            <w:r>
              <w:t>При изпълнение на дейността се предвижда и разработване на софтуер за подобряване на функционалности и услуги за вътрешни и външни потребители на съществуваща в АВ информационна система. С изпълнение на дейността се предвижда да бъде създадена възможност за многократен достъп до една и съща информация от актовете от отдалечено място, без да се повреждат хартиените оригинали</w:t>
            </w:r>
            <w:r w:rsidR="00960D8A">
              <w:t>. Надграждането на информационната система ще</w:t>
            </w:r>
            <w:r>
              <w:t xml:space="preserve"> реализира и директната връзка/препратка между структурираните данни и дигитализираните изображения на актовете от хартиения архив и ще бъдат постигнати следните резултати:</w:t>
            </w:r>
          </w:p>
          <w:p w14:paraId="45B0CA61" w14:textId="77777777" w:rsidR="0072099D" w:rsidRDefault="0072099D" w:rsidP="0072099D">
            <w:pPr>
              <w:jc w:val="both"/>
            </w:pPr>
            <w:r>
              <w:t xml:space="preserve">1. Възможност за извършване на търсене от служителите на АВ в сканираните изображения на актовете по описателните данни, съдържащи се в индексите им. </w:t>
            </w:r>
          </w:p>
          <w:p w14:paraId="2A50C501" w14:textId="77777777" w:rsidR="0072099D" w:rsidRDefault="0072099D" w:rsidP="0072099D">
            <w:pPr>
              <w:jc w:val="both"/>
            </w:pPr>
            <w:r>
              <w:t>2. Възможност за отдалечен достъп/справка до сканираните и индексирани изображения на актовете от отдалечено място, без да се налага физически достъп и сверяване с хартиените оригинали. Това реално ще позволи автоматизирано получаване на копие на акт от всяка служба по вписванията в страната.</w:t>
            </w:r>
          </w:p>
          <w:p w14:paraId="094ECA9A" w14:textId="3064A3B0" w:rsidR="0072099D" w:rsidRDefault="0072099D" w:rsidP="0072099D">
            <w:pPr>
              <w:jc w:val="both"/>
            </w:pPr>
            <w:r>
              <w:t>3. Оптимизиране на процесите по изготвяне на справки и удостоверения и предоставяне на електронни образи от актовете, както и сигурно съхранение на данните за имотите, без да е необходимо сверяване с хартиения документ.</w:t>
            </w:r>
          </w:p>
          <w:p w14:paraId="675CDFFA" w14:textId="614D0235" w:rsidR="004B146C" w:rsidRDefault="00A57DA2" w:rsidP="0C0CEA10">
            <w:pPr>
              <w:widowControl w:val="0"/>
              <w:pBdr>
                <w:top w:val="nil"/>
                <w:left w:val="nil"/>
                <w:bottom w:val="nil"/>
                <w:right w:val="nil"/>
                <w:between w:val="nil"/>
              </w:pBdr>
              <w:spacing w:before="240" w:after="120" w:line="240" w:lineRule="auto"/>
              <w:jc w:val="both"/>
            </w:pPr>
            <w:r>
              <w:t>Дигитализирането на всички хартиени носители в Службите по вписвания е задължително условия за създаване на имотни партиди и Имотен регистър по смисъла на ЗКИР. Чрез реализацията на проекта ще бъдат осигурени всички предпоставки (технологич</w:t>
            </w:r>
            <w:r w:rsidR="1A011132">
              <w:t>ни</w:t>
            </w:r>
            <w:r>
              <w:t xml:space="preserve"> и юридически) за дълго отлаганата реформа по създаване на Имотен регистър в България.</w:t>
            </w:r>
          </w:p>
          <w:p w14:paraId="4BB338E3" w14:textId="38EF6852" w:rsidR="004B146C" w:rsidRDefault="606D8265" w:rsidP="0C0CEA10">
            <w:pPr>
              <w:widowControl w:val="0"/>
              <w:pBdr>
                <w:top w:val="nil"/>
                <w:left w:val="nil"/>
                <w:bottom w:val="nil"/>
                <w:right w:val="nil"/>
                <w:between w:val="nil"/>
              </w:pBdr>
              <w:spacing w:before="240" w:after="120" w:line="240" w:lineRule="auto"/>
              <w:jc w:val="both"/>
            </w:pPr>
            <w:r>
              <w:t>В резултат от изпълнението на Поддейност 1.1 на проекта, към 31.12.2025 г. ще бъдат дигитализирани всички актове съхранявани на хартиен носител в Службите по вписванията, като ще бъдат създадени предпоставки, след съответните нормативни промени</w:t>
            </w:r>
            <w:r w:rsidR="6D0A8924">
              <w:t>,</w:t>
            </w:r>
            <w:r>
              <w:t xml:space="preserve"> гражданите/бизнеса </w:t>
            </w:r>
            <w:r w:rsidR="56454B5A">
              <w:t xml:space="preserve">да </w:t>
            </w:r>
            <w:r>
              <w:t>могат за първи път да получав</w:t>
            </w:r>
            <w:r w:rsidR="7FBA1A2E">
              <w:t>а</w:t>
            </w:r>
            <w:r>
              <w:t xml:space="preserve">т изцяло по електронен път, на ниво 3 и 4, </w:t>
            </w:r>
            <w:r w:rsidR="35BF3523">
              <w:t>най-малко</w:t>
            </w:r>
            <w:r>
              <w:t xml:space="preserve"> следните услуги:</w:t>
            </w:r>
          </w:p>
          <w:p w14:paraId="4878B8C2" w14:textId="79BF2C09" w:rsidR="004B146C" w:rsidRDefault="004B146C" w:rsidP="0C0CEA10">
            <w:pPr>
              <w:pStyle w:val="ListParagraph"/>
              <w:numPr>
                <w:ilvl w:val="0"/>
                <w:numId w:val="31"/>
              </w:numPr>
              <w:spacing w:line="240" w:lineRule="auto"/>
              <w:jc w:val="both"/>
            </w:pPr>
            <w:r>
              <w:t>3095 Издаване на незаверен препис от акт, вписан в имотен регистър</w:t>
            </w:r>
          </w:p>
          <w:p w14:paraId="5A54D121" w14:textId="7A17B14E" w:rsidR="004B146C" w:rsidRDefault="004B146C" w:rsidP="00197A4A">
            <w:pPr>
              <w:pStyle w:val="ListParagraph"/>
              <w:widowControl w:val="0"/>
              <w:numPr>
                <w:ilvl w:val="0"/>
                <w:numId w:val="31"/>
              </w:numPr>
              <w:pBdr>
                <w:top w:val="nil"/>
                <w:left w:val="nil"/>
                <w:bottom w:val="nil"/>
                <w:right w:val="nil"/>
                <w:between w:val="nil"/>
              </w:pBdr>
              <w:spacing w:after="120" w:line="240" w:lineRule="auto"/>
              <w:jc w:val="both"/>
            </w:pPr>
            <w:r>
              <w:t>3091 Издаване на заверен препис от акт, вписан в имотен регистър</w:t>
            </w:r>
          </w:p>
          <w:p w14:paraId="02E7B2FD" w14:textId="79F9F90A" w:rsidR="004B146C" w:rsidRDefault="004B146C" w:rsidP="00197A4A">
            <w:pPr>
              <w:pStyle w:val="ListParagraph"/>
              <w:widowControl w:val="0"/>
              <w:numPr>
                <w:ilvl w:val="0"/>
                <w:numId w:val="31"/>
              </w:numPr>
              <w:pBdr>
                <w:top w:val="nil"/>
                <w:left w:val="nil"/>
                <w:bottom w:val="nil"/>
                <w:right w:val="nil"/>
                <w:between w:val="nil"/>
              </w:pBdr>
              <w:spacing w:after="120" w:line="240" w:lineRule="auto"/>
              <w:jc w:val="both"/>
            </w:pPr>
            <w:r>
              <w:lastRenderedPageBreak/>
              <w:t>3092 Издаване на удостоверение за лице от Имотния регистър</w:t>
            </w:r>
          </w:p>
          <w:p w14:paraId="0DCA38C7" w14:textId="05D3F0A5" w:rsidR="004B146C" w:rsidRDefault="004B146C" w:rsidP="00197A4A">
            <w:pPr>
              <w:pStyle w:val="ListParagraph"/>
              <w:widowControl w:val="0"/>
              <w:numPr>
                <w:ilvl w:val="0"/>
                <w:numId w:val="31"/>
              </w:numPr>
              <w:pBdr>
                <w:top w:val="nil"/>
                <w:left w:val="nil"/>
                <w:bottom w:val="nil"/>
                <w:right w:val="nil"/>
                <w:between w:val="nil"/>
              </w:pBdr>
              <w:spacing w:after="120" w:line="240" w:lineRule="auto"/>
              <w:jc w:val="both"/>
            </w:pPr>
            <w:r>
              <w:t>3093 Издаване на удостоверение за имот от Имотния регистър</w:t>
            </w:r>
          </w:p>
          <w:p w14:paraId="21F0EBDC" w14:textId="62E49F4B" w:rsidR="004B146C" w:rsidRDefault="004B146C" w:rsidP="00197A4A">
            <w:pPr>
              <w:pStyle w:val="ListParagraph"/>
              <w:widowControl w:val="0"/>
              <w:numPr>
                <w:ilvl w:val="0"/>
                <w:numId w:val="31"/>
              </w:numPr>
              <w:pBdr>
                <w:top w:val="nil"/>
                <w:left w:val="nil"/>
                <w:bottom w:val="nil"/>
                <w:right w:val="nil"/>
                <w:between w:val="nil"/>
              </w:pBdr>
              <w:spacing w:after="120" w:line="240" w:lineRule="auto"/>
              <w:jc w:val="both"/>
            </w:pPr>
            <w:r>
              <w:t>3103 Издаване на удостоверение за лице за определен период от Имотния регистър</w:t>
            </w:r>
          </w:p>
          <w:p w14:paraId="255ADC04" w14:textId="4918AA21" w:rsidR="00B7082A" w:rsidRDefault="004B146C" w:rsidP="00C85A1D">
            <w:pPr>
              <w:pStyle w:val="ListParagraph"/>
              <w:widowControl w:val="0"/>
              <w:numPr>
                <w:ilvl w:val="0"/>
                <w:numId w:val="31"/>
              </w:numPr>
              <w:pBdr>
                <w:top w:val="nil"/>
                <w:left w:val="nil"/>
                <w:bottom w:val="nil"/>
                <w:right w:val="nil"/>
                <w:between w:val="nil"/>
              </w:pBdr>
              <w:spacing w:after="120" w:line="240" w:lineRule="auto"/>
              <w:jc w:val="both"/>
            </w:pPr>
            <w:r>
              <w:t>3101 Издаване на удостоверение за имот за определен период от Имотния регистър</w:t>
            </w:r>
          </w:p>
          <w:p w14:paraId="59B340B7" w14:textId="2637FF02" w:rsidR="0072099D" w:rsidRDefault="006A744C" w:rsidP="00C85A1D">
            <w:pPr>
              <w:widowControl w:val="0"/>
              <w:pBdr>
                <w:top w:val="nil"/>
                <w:left w:val="nil"/>
                <w:bottom w:val="nil"/>
                <w:right w:val="nil"/>
                <w:between w:val="nil"/>
              </w:pBdr>
              <w:spacing w:after="120" w:line="240" w:lineRule="auto"/>
              <w:jc w:val="both"/>
            </w:pPr>
            <w:r>
              <w:t>Ще</w:t>
            </w:r>
            <w:r w:rsidR="00984C99">
              <w:t xml:space="preserve"> бъдат намалени</w:t>
            </w:r>
            <w:r w:rsidR="009D1541">
              <w:t xml:space="preserve"> </w:t>
            </w:r>
            <w:r w:rsidR="4928701F">
              <w:t xml:space="preserve">и </w:t>
            </w:r>
            <w:r w:rsidR="009D1541">
              <w:t>сроковете за предоставяне на услугите</w:t>
            </w:r>
            <w:r>
              <w:t>, както на гише, така и по електронен път.</w:t>
            </w:r>
          </w:p>
          <w:p w14:paraId="554B2E6C" w14:textId="79ADB5C0" w:rsidR="7BB197B3" w:rsidRDefault="7BB197B3" w:rsidP="0C0CEA10">
            <w:pPr>
              <w:jc w:val="both"/>
              <w:rPr>
                <w:lang w:val="bg"/>
              </w:rPr>
            </w:pPr>
            <w:r w:rsidRPr="0C0CEA10">
              <w:rPr>
                <w:b/>
                <w:bCs/>
                <w:lang w:val="bg"/>
              </w:rPr>
              <w:t>Поддейност 1.</w:t>
            </w:r>
            <w:r w:rsidR="44B02C4C" w:rsidRPr="0C0CEA10">
              <w:rPr>
                <w:b/>
                <w:bCs/>
                <w:lang w:val="bg"/>
              </w:rPr>
              <w:t>2</w:t>
            </w:r>
            <w:r w:rsidRPr="0C0CEA10">
              <w:rPr>
                <w:lang w:val="bg"/>
              </w:rPr>
              <w:t xml:space="preserve">. Дигитализиране на наличния хартиен архив в Служби по геодезия, картография и кадастър </w:t>
            </w:r>
            <w:r w:rsidR="2909335F" w:rsidRPr="0C0CEA10">
              <w:rPr>
                <w:lang w:val="bg"/>
              </w:rPr>
              <w:t xml:space="preserve">(СГКК) </w:t>
            </w:r>
            <w:r w:rsidRPr="0C0CEA10">
              <w:rPr>
                <w:lang w:val="bg"/>
              </w:rPr>
              <w:t xml:space="preserve">към Агенцията по геодезия, картография и кадастър – 48 месеца </w:t>
            </w:r>
          </w:p>
          <w:p w14:paraId="24596E52" w14:textId="206099D3" w:rsidR="4DE86146" w:rsidRDefault="4DE86146" w:rsidP="0C0CEA10">
            <w:pPr>
              <w:jc w:val="both"/>
              <w:rPr>
                <w:lang w:val="bg"/>
              </w:rPr>
            </w:pPr>
          </w:p>
          <w:p w14:paraId="54F92DBE" w14:textId="15F98BF8" w:rsidR="7BB197B3" w:rsidRDefault="7BB197B3" w:rsidP="0C0CEA10">
            <w:pPr>
              <w:jc w:val="both"/>
              <w:rPr>
                <w:lang w:val="bg"/>
              </w:rPr>
            </w:pPr>
            <w:r w:rsidRPr="0C0CEA10">
              <w:rPr>
                <w:lang w:val="bg"/>
              </w:rPr>
              <w:t xml:space="preserve">В Агенцията по геодезия, картография и кадастър през 2009 г. е внедрена Интегрирана информационна система за кадастър и имотен регистър (ИИСКИР) във всички 28 Служби по геодезия, картография и кадастър с осигурена техническа обезпеченост и комуникационна свързаност между тях. До 2018 г. съгласно нормативната уредба, документите основание за изменение на границите на имотите са предоставени на хартия. </w:t>
            </w:r>
          </w:p>
          <w:p w14:paraId="1676D6D2" w14:textId="55E8EEC5" w:rsidR="0C0CEA10" w:rsidRDefault="0C0CEA10" w:rsidP="0C0CEA10">
            <w:pPr>
              <w:jc w:val="both"/>
              <w:rPr>
                <w:lang w:val="bg"/>
              </w:rPr>
            </w:pPr>
          </w:p>
          <w:p w14:paraId="387979DF" w14:textId="5F9F7F68" w:rsidR="7BB197B3" w:rsidRDefault="7BB197B3" w:rsidP="0C0CEA10">
            <w:pPr>
              <w:jc w:val="both"/>
              <w:rPr>
                <w:lang w:val="bg"/>
              </w:rPr>
            </w:pPr>
            <w:r w:rsidRPr="0C0CEA10">
              <w:rPr>
                <w:lang w:val="bg"/>
              </w:rPr>
              <w:t xml:space="preserve">В преписката се съдържат: проекта за изменение на </w:t>
            </w:r>
            <w:r w:rsidR="1049A276" w:rsidRPr="0C0CEA10">
              <w:rPr>
                <w:lang w:val="bg"/>
              </w:rPr>
              <w:t xml:space="preserve">кадастрална карта и кадастрален регистър (КККР), </w:t>
            </w:r>
            <w:r w:rsidRPr="0C0CEA10">
              <w:rPr>
                <w:lang w:val="bg"/>
              </w:rPr>
              <w:t>чието съдържание е регламентирано в Наредба № РД-02-20-5 от 2016 г. за съдържанието, създаването и поддържането на КККР, както и документи, писма, уведомления и резултати от услуги за съответния имот. В преписката се съдържат и всички други данни и документи, постъпили по повод изпълнение на заявление или искане за услуга, като: документи за собственост, строителни книжа, архитектурни проекти, удостоверения, декларации,</w:t>
            </w:r>
            <w:r w:rsidRPr="0C0CEA10">
              <w:rPr>
                <w:rFonts w:ascii="Times New Roman" w:eastAsia="Times New Roman" w:hAnsi="Times New Roman" w:cs="Times New Roman"/>
                <w:sz w:val="24"/>
                <w:szCs w:val="24"/>
                <w:lang w:val="bg"/>
              </w:rPr>
              <w:t xml:space="preserve"> </w:t>
            </w:r>
            <w:r w:rsidRPr="0C0CEA10">
              <w:rPr>
                <w:lang w:val="bg"/>
              </w:rPr>
              <w:t xml:space="preserve">пълномощни и др. документи, които служат като доказателство за наличието на основание за извършване на изменение на КККР или са необходими за предоставяне на справки и официални документи. </w:t>
            </w:r>
          </w:p>
          <w:p w14:paraId="09CD757F" w14:textId="53073718" w:rsidR="4DE86146" w:rsidRDefault="4DE86146" w:rsidP="0C0CEA10">
            <w:pPr>
              <w:jc w:val="both"/>
              <w:rPr>
                <w:lang w:val="bg"/>
              </w:rPr>
            </w:pPr>
          </w:p>
          <w:p w14:paraId="1AB0F0EF" w14:textId="1F459FF6" w:rsidR="7BB197B3" w:rsidRDefault="7BB197B3" w:rsidP="0C0CEA10">
            <w:pPr>
              <w:jc w:val="both"/>
              <w:rPr>
                <w:lang w:val="bg"/>
              </w:rPr>
            </w:pPr>
            <w:r w:rsidRPr="0C0CEA10">
              <w:rPr>
                <w:lang w:val="bg"/>
              </w:rPr>
              <w:t>Значителен е обемът на документите, които са постъпили преди 2018 г. на хартиен носител и за които няма създадена преписка в информационната система на кадастъра или съдържанието ѝ е непълно. Документите на хартиен носител се съхраняват в архив и предоставянето на услуги с данни от тях често води до удължаване на срока за изпълнение на услугата  и   до невъзможност да се разпределят преписки за изпълнение във всяка една СГКК . Съдържанието на хартиения архив е важна част от историята на един имот – в него се съхраняват документите, които са послужили като основание за извършване на изменение на КККР към даден момент и са доказателство за кадастралния статут на имота – граници, площ, съседи, идентификатор, начин на трайно ползване и начин на предназначение, както и за данните за собствеността в кадастралния регистър на недвижимите имоти към конкретния момент.</w:t>
            </w:r>
          </w:p>
          <w:p w14:paraId="7F471BD0" w14:textId="776576AF" w:rsidR="4DE86146" w:rsidRDefault="4DE86146" w:rsidP="0C0CEA10">
            <w:pPr>
              <w:jc w:val="both"/>
              <w:rPr>
                <w:lang w:val="bg"/>
              </w:rPr>
            </w:pPr>
          </w:p>
          <w:p w14:paraId="704CAA36" w14:textId="4C89B270" w:rsidR="7BB197B3" w:rsidRDefault="7BB197B3" w:rsidP="0C0CEA10">
            <w:pPr>
              <w:jc w:val="both"/>
              <w:rPr>
                <w:lang w:val="bg"/>
              </w:rPr>
            </w:pPr>
            <w:r w:rsidRPr="0C0CEA10">
              <w:rPr>
                <w:lang w:val="bg"/>
              </w:rPr>
              <w:t>В тази връзка, за подобряване на административното обслужване, както и за въвеждане на нови услуги е необходимо да се извърши дигитализиране на следните документи:</w:t>
            </w:r>
          </w:p>
          <w:p w14:paraId="4849A580" w14:textId="3AD98B2F" w:rsidR="7BB197B3" w:rsidRDefault="7BB197B3" w:rsidP="0C0CEA10">
            <w:pPr>
              <w:pStyle w:val="ListParagraph"/>
              <w:numPr>
                <w:ilvl w:val="0"/>
                <w:numId w:val="5"/>
              </w:numPr>
              <w:jc w:val="both"/>
              <w:rPr>
                <w:color w:val="000000" w:themeColor="text1"/>
                <w:lang w:val="bg"/>
              </w:rPr>
            </w:pPr>
            <w:r w:rsidRPr="0C0CEA10">
              <w:rPr>
                <w:lang w:val="bg"/>
              </w:rPr>
              <w:t xml:space="preserve">Материали и данни от проекти за изменение на КККР, включващи обяснителна записка, координатен регистър с геодезическите координати на точките на проектната линия, данни от  геодезически измервания, протокол за трасиране, означаване и координиране. Това обстоятелство е наложено от липсата на </w:t>
            </w:r>
            <w:r w:rsidRPr="0C0CEA10">
              <w:rPr>
                <w:lang w:val="bg"/>
              </w:rPr>
              <w:lastRenderedPageBreak/>
              <w:t>разпоредба, която да създава задължения за правоспособните лица да ги представят в цифров вид с електронен подпис.</w:t>
            </w:r>
          </w:p>
          <w:p w14:paraId="1608BC67" w14:textId="3070F18C" w:rsidR="7BB197B3" w:rsidRDefault="7BB197B3" w:rsidP="0C0CEA10">
            <w:pPr>
              <w:pStyle w:val="ListParagraph"/>
              <w:numPr>
                <w:ilvl w:val="0"/>
                <w:numId w:val="5"/>
              </w:numPr>
              <w:jc w:val="both"/>
              <w:rPr>
                <w:color w:val="000000" w:themeColor="text1"/>
                <w:lang w:val="bg"/>
              </w:rPr>
            </w:pPr>
            <w:r w:rsidRPr="0C0CEA10">
              <w:rPr>
                <w:lang w:val="bg"/>
              </w:rPr>
              <w:t>Технически експертизи и скици на вещи лица, неразделни части от влезли в сила съдебни решения, тъй като същите не са публично достъпни.</w:t>
            </w:r>
          </w:p>
          <w:p w14:paraId="7F056B23" w14:textId="355024C8" w:rsidR="7BB197B3" w:rsidRDefault="7BB197B3" w:rsidP="0C0CEA10">
            <w:pPr>
              <w:pStyle w:val="ListParagraph"/>
              <w:numPr>
                <w:ilvl w:val="0"/>
                <w:numId w:val="5"/>
              </w:numPr>
              <w:jc w:val="both"/>
              <w:rPr>
                <w:color w:val="000000" w:themeColor="text1"/>
                <w:lang w:val="bg"/>
              </w:rPr>
            </w:pPr>
            <w:r w:rsidRPr="0C0CEA10">
              <w:rPr>
                <w:lang w:val="bg"/>
              </w:rPr>
              <w:t>Копия от графични кадастрални и регулационни планове на урбанизираните територии, одобрени по реда на отменения Закон за единния кадастър на Народна република България, отменения Закон за териториалното и селищно устройство и Закона за устройство на територията. Съгласно изискванията на ЗКИР те са основен източник за определяне границите на поземлените имоти в кадастралната карта, тъй като са послужили за създаване на документи за собственост за недвижимите имоти.</w:t>
            </w:r>
          </w:p>
          <w:p w14:paraId="31BBFC9A" w14:textId="2F1583F7" w:rsidR="7BB197B3" w:rsidRDefault="7BB197B3" w:rsidP="0C0CEA10">
            <w:pPr>
              <w:pStyle w:val="ListParagraph"/>
              <w:numPr>
                <w:ilvl w:val="0"/>
                <w:numId w:val="5"/>
              </w:numPr>
              <w:jc w:val="both"/>
              <w:rPr>
                <w:color w:val="000000" w:themeColor="text1"/>
                <w:lang w:val="bg"/>
              </w:rPr>
            </w:pPr>
            <w:r w:rsidRPr="0C0CEA10">
              <w:rPr>
                <w:lang w:val="bg"/>
              </w:rPr>
              <w:t xml:space="preserve">Архитектурни чертежи, включително и одобрен инвестиционен проект по чл. 200 и 201 ЗУТ, писмени становища от общинската администрация с данни за законност на сградата и/или самостоятелен обект в сграда, визи за проектиране, разрешения за строеж, разрешения за ползване или удостоверения за въвеждане в експлоатация на строежи, таблици с данни за  площообразуване на лицензирани оценители към </w:t>
            </w:r>
            <w:r w:rsidR="0622721F" w:rsidRPr="0C0CEA10">
              <w:rPr>
                <w:lang w:val="bg"/>
              </w:rPr>
              <w:t>Камарата на независимите оценители в България (</w:t>
            </w:r>
            <w:r w:rsidRPr="0C0CEA10">
              <w:rPr>
                <w:lang w:val="bg"/>
              </w:rPr>
              <w:t>КНОБ</w:t>
            </w:r>
            <w:r w:rsidR="6B144E86" w:rsidRPr="0C0CEA10">
              <w:rPr>
                <w:lang w:val="bg"/>
              </w:rPr>
              <w:t>)</w:t>
            </w:r>
            <w:r w:rsidRPr="0C0CEA10">
              <w:rPr>
                <w:lang w:val="bg"/>
              </w:rPr>
              <w:t>, въз основа на които са изработени схеми на самостоятелни обекти в сграда и е попълнена семантичната част на обектите. Тези документи, удостоверяват основанието за исканото изменение  в случаи, че има съществени изменения по чл. 154 ЗУТ.</w:t>
            </w:r>
          </w:p>
          <w:p w14:paraId="11BADA5A" w14:textId="70EFD04B" w:rsidR="7BB197B3" w:rsidRDefault="7BB197B3" w:rsidP="0C0CEA10">
            <w:pPr>
              <w:pStyle w:val="ListParagraph"/>
              <w:numPr>
                <w:ilvl w:val="0"/>
                <w:numId w:val="5"/>
              </w:numPr>
              <w:jc w:val="both"/>
              <w:rPr>
                <w:color w:val="000000" w:themeColor="text1"/>
                <w:lang w:val="bg"/>
              </w:rPr>
            </w:pPr>
            <w:r w:rsidRPr="0C0CEA10">
              <w:rPr>
                <w:lang w:val="bg"/>
              </w:rPr>
              <w:t>В административното производство по изменение на КККР по реда на отменените Наредби № 14/2001 г. и № 3/2005 г. се създават актове за установяване на непълноти и грешки, които в голяма част приключват с не подписване от заинтересовано лице, което от своя страна води до отказ за изменение на КККР. В тази връзка, цялата административна преписка е част от електронния архив на кадастъра.</w:t>
            </w:r>
          </w:p>
          <w:p w14:paraId="66CE927F" w14:textId="593E2A54" w:rsidR="7BB197B3" w:rsidRDefault="7BB197B3" w:rsidP="0C0CEA10">
            <w:pPr>
              <w:jc w:val="both"/>
              <w:rPr>
                <w:lang w:val="bg"/>
              </w:rPr>
            </w:pPr>
            <w:r w:rsidRPr="0C0CEA10">
              <w:rPr>
                <w:lang w:val="bg"/>
              </w:rPr>
              <w:t xml:space="preserve"> </w:t>
            </w:r>
          </w:p>
          <w:p w14:paraId="2DF72139" w14:textId="12793275" w:rsidR="7BB197B3" w:rsidRDefault="7BB197B3" w:rsidP="0C0CEA10">
            <w:pPr>
              <w:jc w:val="both"/>
              <w:rPr>
                <w:lang w:val="bg"/>
              </w:rPr>
            </w:pPr>
            <w:r w:rsidRPr="0C0CEA10">
              <w:rPr>
                <w:lang w:val="bg"/>
              </w:rPr>
              <w:t xml:space="preserve">След извършено преброяване на натрупания хартиен масив в архивите на </w:t>
            </w:r>
            <w:r w:rsidR="1E5988C9" w:rsidRPr="0C0CEA10">
              <w:rPr>
                <w:lang w:val="bg"/>
              </w:rPr>
              <w:t xml:space="preserve">шест от </w:t>
            </w:r>
            <w:r w:rsidR="1AC6053B" w:rsidRPr="0C0CEA10">
              <w:rPr>
                <w:lang w:val="bg"/>
              </w:rPr>
              <w:t>служб</w:t>
            </w:r>
            <w:r w:rsidR="47ACF593" w:rsidRPr="0C0CEA10">
              <w:rPr>
                <w:lang w:val="bg"/>
              </w:rPr>
              <w:t>ите</w:t>
            </w:r>
            <w:r w:rsidR="1AC6053B" w:rsidRPr="0C0CEA10">
              <w:rPr>
                <w:lang w:val="bg"/>
              </w:rPr>
              <w:t xml:space="preserve"> </w:t>
            </w:r>
            <w:r w:rsidRPr="0C0CEA10">
              <w:rPr>
                <w:lang w:val="bg"/>
              </w:rPr>
              <w:t>по геодезия, картография и кадастър, същият възлиза на приблизително</w:t>
            </w:r>
            <w:r w:rsidR="095F2D89" w:rsidRPr="0C0CEA10">
              <w:rPr>
                <w:lang w:val="bg"/>
              </w:rPr>
              <w:t xml:space="preserve"> </w:t>
            </w:r>
            <w:r w:rsidR="64C35E0A" w:rsidRPr="0C0CEA10">
              <w:rPr>
                <w:lang w:val="bg"/>
              </w:rPr>
              <w:t xml:space="preserve">22 673 185 </w:t>
            </w:r>
            <w:r w:rsidRPr="0C0CEA10">
              <w:rPr>
                <w:lang w:val="bg"/>
              </w:rPr>
              <w:t>страници.</w:t>
            </w:r>
          </w:p>
          <w:p w14:paraId="3304F063" w14:textId="337AC2AE" w:rsidR="4DE86146" w:rsidRDefault="4DE86146" w:rsidP="0C0CEA10">
            <w:pPr>
              <w:jc w:val="both"/>
              <w:rPr>
                <w:lang w:val="bg"/>
              </w:rPr>
            </w:pPr>
          </w:p>
          <w:p w14:paraId="086F61E0" w14:textId="37AD8CA9" w:rsidR="7BB197B3" w:rsidRDefault="7BB197B3" w:rsidP="0C0CEA10">
            <w:pPr>
              <w:jc w:val="both"/>
              <w:rPr>
                <w:lang w:val="bg"/>
              </w:rPr>
            </w:pPr>
            <w:r w:rsidRPr="0C0CEA10">
              <w:rPr>
                <w:lang w:val="bg"/>
              </w:rPr>
              <w:t>При определяне броя на страници за сканиране бе възприет подходът да бъдат дигитализирани всички  посочени документи. Трябва да се направи разграничение между брой страници и брой актове. Стойностите при сканиране са посочени на база страници, а при въвеждане на структурирани данни – на брой документи. Един документ може да се състои от повече от една страници, но информацията от него се извлича еднократно без значение от броя страници, които съдържа.</w:t>
            </w:r>
          </w:p>
          <w:p w14:paraId="1C5B958A" w14:textId="11225FEC" w:rsidR="4DE86146" w:rsidRDefault="4DE86146" w:rsidP="0C0CEA10">
            <w:pPr>
              <w:jc w:val="both"/>
              <w:rPr>
                <w:lang w:val="bg"/>
              </w:rPr>
            </w:pPr>
          </w:p>
          <w:p w14:paraId="385A2203" w14:textId="0C19CD5D" w:rsidR="7BB197B3" w:rsidRDefault="7BB197B3" w:rsidP="0C0CEA10">
            <w:pPr>
              <w:jc w:val="both"/>
              <w:rPr>
                <w:lang w:val="bg"/>
              </w:rPr>
            </w:pPr>
            <w:r w:rsidRPr="0C0CEA10">
              <w:rPr>
                <w:lang w:val="bg"/>
              </w:rPr>
              <w:t xml:space="preserve">При дигитализиране на архива документите, след индексация ще се въведат в съществуваща информационна система на АГКК. С изпълнение на дейността се предвижда да бъде създадена възможност за многократен достъп до една и съща информация за историята и основанията за изменението на границите им от отдалечено място, както и възможността преписките да се обработват във всяка една СГКК. С изпълнението на проекта АГКК ще започне да предоставя услуги, регламентирани в Наредба № РД-02-20-4 от 11 октомври 2016 Г. за предоставяне  на услуги от </w:t>
            </w:r>
            <w:r w:rsidRPr="0C0CEA10">
              <w:rPr>
                <w:lang w:val="bg"/>
              </w:rPr>
              <w:lastRenderedPageBreak/>
              <w:t>кадастралната карта и кадастралните регистри, които  са с отложено действие до 2024 г.</w:t>
            </w:r>
            <w:r w:rsidR="4C664422" w:rsidRPr="0C0CEA10">
              <w:rPr>
                <w:lang w:val="bg"/>
              </w:rPr>
              <w:t>:</w:t>
            </w:r>
            <w:r w:rsidRPr="0C0CEA10">
              <w:rPr>
                <w:lang w:val="bg"/>
              </w:rPr>
              <w:t xml:space="preserve"> </w:t>
            </w:r>
          </w:p>
          <w:p w14:paraId="4A504F0D" w14:textId="7554CB79" w:rsidR="7BB197B3" w:rsidRDefault="7BB197B3" w:rsidP="0C0CEA10">
            <w:pPr>
              <w:pStyle w:val="ListParagraph"/>
              <w:numPr>
                <w:ilvl w:val="0"/>
                <w:numId w:val="4"/>
              </w:numPr>
              <w:jc w:val="both"/>
              <w:rPr>
                <w:color w:val="000000" w:themeColor="text1"/>
                <w:lang w:val="bg"/>
              </w:rPr>
            </w:pPr>
            <w:r w:rsidRPr="0C0CEA10">
              <w:rPr>
                <w:lang w:val="bg"/>
              </w:rPr>
              <w:t>Извлечение от КККР за поземлен имот към минал момент (нова ЕАУ);</w:t>
            </w:r>
          </w:p>
          <w:p w14:paraId="208F1B68" w14:textId="1398F9A7" w:rsidR="7BB197B3" w:rsidRDefault="7BB197B3" w:rsidP="0C0CEA10">
            <w:pPr>
              <w:pStyle w:val="ListParagraph"/>
              <w:numPr>
                <w:ilvl w:val="0"/>
                <w:numId w:val="4"/>
              </w:numPr>
              <w:jc w:val="both"/>
              <w:rPr>
                <w:color w:val="000000" w:themeColor="text1"/>
                <w:lang w:val="bg"/>
              </w:rPr>
            </w:pPr>
            <w:r w:rsidRPr="0C0CEA10">
              <w:rPr>
                <w:lang w:val="bg"/>
              </w:rPr>
              <w:t>Извлечение от КККР за сграда към минал момент (нова ЕАУ);</w:t>
            </w:r>
          </w:p>
          <w:p w14:paraId="1C8AD7AA" w14:textId="7A6AEA0A" w:rsidR="7BB197B3" w:rsidRDefault="7BB197B3" w:rsidP="0C0CEA10">
            <w:pPr>
              <w:pStyle w:val="ListParagraph"/>
              <w:numPr>
                <w:ilvl w:val="0"/>
                <w:numId w:val="4"/>
              </w:numPr>
              <w:jc w:val="both"/>
              <w:rPr>
                <w:color w:val="000000" w:themeColor="text1"/>
                <w:lang w:val="bg"/>
              </w:rPr>
            </w:pPr>
            <w:r w:rsidRPr="0C0CEA10">
              <w:rPr>
                <w:lang w:val="bg"/>
              </w:rPr>
              <w:t>Извлечение за самостоятелен обект към минал момент (нова ЕАУ);</w:t>
            </w:r>
          </w:p>
          <w:p w14:paraId="2537810B" w14:textId="607768C0" w:rsidR="7BB197B3" w:rsidRDefault="7BB197B3" w:rsidP="0C0CEA10">
            <w:pPr>
              <w:pStyle w:val="ListParagraph"/>
              <w:numPr>
                <w:ilvl w:val="0"/>
                <w:numId w:val="4"/>
              </w:numPr>
              <w:jc w:val="both"/>
              <w:rPr>
                <w:color w:val="000000" w:themeColor="text1"/>
                <w:lang w:val="bg"/>
              </w:rPr>
            </w:pPr>
            <w:r w:rsidRPr="0C0CEA10">
              <w:rPr>
                <w:lang w:val="bg"/>
              </w:rPr>
              <w:t>Справка от кадастралната карта и кадастралните регистри и/или от специализираните карти, съдържащи данни, избрани от заявителя (нова ЕАУ);</w:t>
            </w:r>
          </w:p>
          <w:p w14:paraId="2A8812D1" w14:textId="5037123B" w:rsidR="7BB197B3" w:rsidRDefault="7BB197B3" w:rsidP="0C0CEA10">
            <w:pPr>
              <w:pStyle w:val="ListParagraph"/>
              <w:numPr>
                <w:ilvl w:val="0"/>
                <w:numId w:val="4"/>
              </w:numPr>
              <w:jc w:val="both"/>
              <w:rPr>
                <w:color w:val="000000" w:themeColor="text1"/>
                <w:lang w:val="bg"/>
              </w:rPr>
            </w:pPr>
            <w:r w:rsidRPr="0C0CEA10">
              <w:rPr>
                <w:lang w:val="bg"/>
              </w:rPr>
              <w:t>Извлечение от кадастралната карта и кадастралните регистри и/или от специализираните карти, съдържащи данни, избрани от заявителя (нова ЕАУ);</w:t>
            </w:r>
          </w:p>
          <w:p w14:paraId="316A8F1F" w14:textId="4B519A8D" w:rsidR="7BB197B3" w:rsidRDefault="7BB197B3" w:rsidP="0C0CEA10">
            <w:pPr>
              <w:pStyle w:val="ListParagraph"/>
              <w:numPr>
                <w:ilvl w:val="0"/>
                <w:numId w:val="4"/>
              </w:numPr>
              <w:jc w:val="both"/>
              <w:rPr>
                <w:color w:val="000000" w:themeColor="text1"/>
                <w:lang w:val="bg"/>
              </w:rPr>
            </w:pPr>
            <w:r w:rsidRPr="0C0CEA10">
              <w:rPr>
                <w:lang w:val="bg"/>
              </w:rPr>
              <w:t>589 Издаване Удостоверение за наличие или липса на данни.</w:t>
            </w:r>
          </w:p>
          <w:p w14:paraId="5A696CE5" w14:textId="39C4BB3E" w:rsidR="4DE86146" w:rsidRDefault="4DE86146" w:rsidP="0C0CEA10">
            <w:pPr>
              <w:jc w:val="both"/>
              <w:rPr>
                <w:lang w:val="bg"/>
              </w:rPr>
            </w:pPr>
          </w:p>
          <w:p w14:paraId="7B0B1E44" w14:textId="3CA8D7BD" w:rsidR="7BB197B3" w:rsidRDefault="7BB197B3" w:rsidP="0C0CEA10">
            <w:pPr>
              <w:jc w:val="both"/>
              <w:rPr>
                <w:lang w:val="bg"/>
              </w:rPr>
            </w:pPr>
            <w:r w:rsidRPr="0C0CEA10">
              <w:rPr>
                <w:lang w:val="bg"/>
              </w:rPr>
              <w:t>Ще бъде създадена възможност за предоставяне на вътрешни електронни административни услуги на Агенция по вписванията, органи по приходите към общините, нотариусите.</w:t>
            </w:r>
          </w:p>
          <w:p w14:paraId="686FE94D" w14:textId="2538FE07" w:rsidR="4DE86146" w:rsidRDefault="4DE86146" w:rsidP="0C0CEA10">
            <w:pPr>
              <w:jc w:val="both"/>
              <w:rPr>
                <w:lang w:val="bg"/>
              </w:rPr>
            </w:pPr>
          </w:p>
          <w:p w14:paraId="08CA4961" w14:textId="4D3489D6" w:rsidR="7BB197B3" w:rsidRDefault="7BB197B3" w:rsidP="0C0CEA10">
            <w:pPr>
              <w:jc w:val="both"/>
              <w:rPr>
                <w:lang w:val="bg"/>
              </w:rPr>
            </w:pPr>
            <w:r w:rsidRPr="0C0CEA10">
              <w:rPr>
                <w:lang w:val="bg"/>
              </w:rPr>
              <w:t>Услугите са приложими и за съдебни органи, адвокати, вещи лица, брокери на недвижими имоти, граждани и юридически лица, които участват в административните производства по изменение в КККР.</w:t>
            </w:r>
          </w:p>
          <w:p w14:paraId="17AC985E" w14:textId="6630A388" w:rsidR="4DE86146" w:rsidRDefault="4DE86146" w:rsidP="0C0CEA10">
            <w:pPr>
              <w:jc w:val="both"/>
            </w:pPr>
          </w:p>
          <w:p w14:paraId="5921E036" w14:textId="26A9E7A4" w:rsidR="00923596" w:rsidRDefault="00754261" w:rsidP="0C0CEA10">
            <w:pPr>
              <w:jc w:val="both"/>
            </w:pPr>
            <w:r w:rsidRPr="00CF3698">
              <w:rPr>
                <w:b/>
                <w:bCs/>
                <w:u w:val="single"/>
              </w:rPr>
              <w:t>2.</w:t>
            </w:r>
            <w:r w:rsidR="00923596" w:rsidRPr="00CF3698">
              <w:rPr>
                <w:b/>
                <w:bCs/>
                <w:u w:val="single"/>
              </w:rPr>
              <w:t xml:space="preserve"> </w:t>
            </w:r>
            <w:r w:rsidR="009D5244" w:rsidRPr="00CF3698">
              <w:rPr>
                <w:b/>
                <w:bCs/>
                <w:u w:val="single"/>
              </w:rPr>
              <w:t>Дейност 2</w:t>
            </w:r>
            <w:r w:rsidR="009D5244">
              <w:t xml:space="preserve"> </w:t>
            </w:r>
            <w:r w:rsidR="00375E60">
              <w:t>–</w:t>
            </w:r>
            <w:r w:rsidR="4B6379F7">
              <w:t>Дигитализация на масиви в общини</w:t>
            </w:r>
          </w:p>
          <w:p w14:paraId="36BACE25" w14:textId="416E3A48" w:rsidR="00923596" w:rsidRDefault="00923596" w:rsidP="0C0CEA10">
            <w:pPr>
              <w:jc w:val="both"/>
            </w:pPr>
          </w:p>
          <w:p w14:paraId="2852270A" w14:textId="1589B6C2" w:rsidR="00923596" w:rsidRDefault="38B3E8ED" w:rsidP="0C0CEA10">
            <w:pPr>
              <w:jc w:val="both"/>
            </w:pPr>
            <w:r w:rsidRPr="00CF3698">
              <w:rPr>
                <w:b/>
                <w:bCs/>
              </w:rPr>
              <w:t>Поддейност 2.1.</w:t>
            </w:r>
            <w:r w:rsidRPr="00CF3698">
              <w:t xml:space="preserve"> </w:t>
            </w:r>
            <w:r w:rsidR="00923596" w:rsidRPr="00CF3698">
              <w:t>Дигитализация</w:t>
            </w:r>
            <w:r w:rsidR="00923596">
              <w:t xml:space="preserve"> на</w:t>
            </w:r>
            <w:r w:rsidR="00B936B7">
              <w:t xml:space="preserve"> </w:t>
            </w:r>
            <w:r w:rsidR="00117714">
              <w:t>актовете за гражданско състояние, съхранявани от</w:t>
            </w:r>
            <w:r w:rsidR="00923596">
              <w:t xml:space="preserve"> общински</w:t>
            </w:r>
            <w:r w:rsidR="00BE634C">
              <w:t>те</w:t>
            </w:r>
            <w:r w:rsidR="00923596">
              <w:t xml:space="preserve"> администрации </w:t>
            </w:r>
            <w:r w:rsidR="00321D81">
              <w:t>– 3</w:t>
            </w:r>
            <w:r w:rsidR="00E766C7">
              <w:t>5</w:t>
            </w:r>
            <w:r w:rsidR="00321D81">
              <w:t xml:space="preserve"> месеца</w:t>
            </w:r>
          </w:p>
          <w:p w14:paraId="67618EC1" w14:textId="7FA47D7E" w:rsidR="0C0CEA10" w:rsidRDefault="0C0CEA10" w:rsidP="0C0CEA10">
            <w:pPr>
              <w:jc w:val="both"/>
            </w:pPr>
          </w:p>
          <w:p w14:paraId="2C5D9889" w14:textId="5EADE223" w:rsidR="009E2A72" w:rsidRDefault="00167B82" w:rsidP="0C0CEA10">
            <w:pPr>
              <w:jc w:val="both"/>
            </w:pPr>
            <w:r>
              <w:t xml:space="preserve">През 2011 г. с изменение в Закона за гражданската регистрация е създаден Национален електронен регистър на актовете за гражданско състояние, в който се вписват електронните версии на актовете веднага след съставянето им на хартия. Данни за предходни периоди в </w:t>
            </w:r>
            <w:r w:rsidRPr="0C0CEA10">
              <w:t>регистъра</w:t>
            </w:r>
            <w:r>
              <w:t xml:space="preserve"> не се съдържат, поради което той не изпълнява основното си предназначение за намаляване на административната тежест чрез възможност за служебни проверки.</w:t>
            </w:r>
          </w:p>
          <w:p w14:paraId="4ECD9592" w14:textId="04261271" w:rsidR="0C0CEA10" w:rsidRDefault="0C0CEA10" w:rsidP="0C0CEA10">
            <w:pPr>
              <w:jc w:val="both"/>
            </w:pPr>
          </w:p>
          <w:p w14:paraId="60C7157F" w14:textId="51E93E34" w:rsidR="00321D81" w:rsidRDefault="00321D81" w:rsidP="0C0CEA10">
            <w:pPr>
              <w:jc w:val="both"/>
            </w:pPr>
            <w:r>
              <w:t xml:space="preserve">Ще бъдат обхванати не по-малко от 250 общински администрации, като ще бъдат дигитализирани </w:t>
            </w:r>
            <w:r w:rsidR="00416CA6">
              <w:t xml:space="preserve">актовете </w:t>
            </w:r>
            <w:r>
              <w:t>за гражданско състояние</w:t>
            </w:r>
            <w:r w:rsidR="00416CA6">
              <w:t>, които са на хартиен носител</w:t>
            </w:r>
            <w:r>
              <w:t>.</w:t>
            </w:r>
          </w:p>
          <w:p w14:paraId="775291D3" w14:textId="7F642530" w:rsidR="0C0CEA10" w:rsidRDefault="0C0CEA10" w:rsidP="0C0CEA10">
            <w:pPr>
              <w:jc w:val="both"/>
            </w:pPr>
          </w:p>
          <w:p w14:paraId="514694BA" w14:textId="77C207A5" w:rsidR="009E2A72" w:rsidRPr="007F2D66" w:rsidRDefault="009E2A72" w:rsidP="0C0CEA10">
            <w:pPr>
              <w:jc w:val="both"/>
            </w:pPr>
            <w:r>
              <w:t xml:space="preserve">Общият брой актове за раждане, брак и смърт на хартия в общините е около </w:t>
            </w:r>
            <w:r w:rsidR="2126CEF7">
              <w:t xml:space="preserve">28 </w:t>
            </w:r>
            <w:r>
              <w:t>млн.</w:t>
            </w:r>
            <w:r w:rsidR="35A4928E">
              <w:t xml:space="preserve"> </w:t>
            </w:r>
            <w:r w:rsidR="35A4928E" w:rsidRPr="0C0CEA10">
              <w:t>Приоритизацията на тези 3 вида документи като обект на интервенцията се базира на следните доводи:</w:t>
            </w:r>
          </w:p>
          <w:p w14:paraId="401138B9" w14:textId="1E3EB5B8" w:rsidR="009E2A72" w:rsidRPr="007F2D66" w:rsidRDefault="35A4928E" w:rsidP="0C0CEA10">
            <w:pPr>
              <w:pStyle w:val="ListParagraph"/>
              <w:widowControl w:val="0"/>
              <w:numPr>
                <w:ilvl w:val="0"/>
                <w:numId w:val="7"/>
              </w:numPr>
              <w:pBdr>
                <w:top w:val="nil"/>
                <w:left w:val="nil"/>
                <w:bottom w:val="nil"/>
                <w:right w:val="nil"/>
                <w:between w:val="nil"/>
              </w:pBdr>
              <w:spacing w:after="120" w:line="240" w:lineRule="auto"/>
              <w:jc w:val="both"/>
              <w:rPr>
                <w:color w:val="000000" w:themeColor="text1"/>
              </w:rPr>
            </w:pPr>
            <w:r w:rsidRPr="0C0CEA10">
              <w:t>налична регистрова инфраструктура, поддържана от Министерството на регионалното развитие, Главна дирекция „ГРАО“;</w:t>
            </w:r>
          </w:p>
          <w:p w14:paraId="533B3BCA" w14:textId="27B50D2A" w:rsidR="009E2A72" w:rsidRPr="007F2D66" w:rsidRDefault="35A4928E" w:rsidP="0C0CEA10">
            <w:pPr>
              <w:pStyle w:val="ListParagraph"/>
              <w:widowControl w:val="0"/>
              <w:numPr>
                <w:ilvl w:val="0"/>
                <w:numId w:val="7"/>
              </w:numPr>
              <w:pBdr>
                <w:top w:val="nil"/>
                <w:left w:val="nil"/>
                <w:bottom w:val="nil"/>
                <w:right w:val="nil"/>
                <w:between w:val="nil"/>
              </w:pBdr>
              <w:spacing w:after="120" w:line="240" w:lineRule="auto"/>
              <w:jc w:val="both"/>
              <w:rPr>
                <w:color w:val="000000" w:themeColor="text1"/>
              </w:rPr>
            </w:pPr>
            <w:r w:rsidRPr="0C0CEA10">
              <w:t>актовете за гражданско състояние са първични документи, които са свързани с ключови събития, определящи правния статус на физическите лица;</w:t>
            </w:r>
          </w:p>
          <w:p w14:paraId="1E95DE4E" w14:textId="51026B65" w:rsidR="009E2A72" w:rsidRPr="007F2D66" w:rsidRDefault="35A4928E" w:rsidP="0C0CEA10">
            <w:pPr>
              <w:pStyle w:val="ListParagraph"/>
              <w:widowControl w:val="0"/>
              <w:numPr>
                <w:ilvl w:val="0"/>
                <w:numId w:val="7"/>
              </w:numPr>
              <w:pBdr>
                <w:top w:val="nil"/>
                <w:left w:val="nil"/>
                <w:bottom w:val="nil"/>
                <w:right w:val="nil"/>
                <w:between w:val="nil"/>
              </w:pBdr>
              <w:spacing w:after="120" w:line="240" w:lineRule="auto"/>
              <w:jc w:val="both"/>
              <w:rPr>
                <w:color w:val="000000" w:themeColor="text1"/>
              </w:rPr>
            </w:pPr>
            <w:r w:rsidRPr="0C0CEA10">
              <w:t>удостоверителните услуги, свързани с данните, съдържащи се в тези актове, са голям брой: през 2019 г. от страна на общините са предоставени около 1 млн. услуги;</w:t>
            </w:r>
          </w:p>
          <w:p w14:paraId="348D8F42" w14:textId="0023CBC4" w:rsidR="009E2A72" w:rsidRPr="007F2D66" w:rsidRDefault="35A4928E" w:rsidP="0C0CEA10">
            <w:pPr>
              <w:pStyle w:val="ListParagraph"/>
              <w:widowControl w:val="0"/>
              <w:numPr>
                <w:ilvl w:val="0"/>
                <w:numId w:val="7"/>
              </w:numPr>
              <w:pBdr>
                <w:top w:val="nil"/>
                <w:left w:val="nil"/>
                <w:bottom w:val="nil"/>
                <w:right w:val="nil"/>
                <w:between w:val="nil"/>
              </w:pBdr>
              <w:spacing w:after="120" w:line="240" w:lineRule="auto"/>
              <w:jc w:val="both"/>
              <w:rPr>
                <w:color w:val="000000" w:themeColor="text1"/>
              </w:rPr>
            </w:pPr>
            <w:r w:rsidRPr="0C0CEA10">
              <w:t>значителен ефект върху напредъка на електронното управление и възможността за предоставяне на вътрешни електронни административни услуги между администрациите.</w:t>
            </w:r>
          </w:p>
          <w:p w14:paraId="50909D6D" w14:textId="3B172A88" w:rsidR="00321D81" w:rsidRPr="007F2D66" w:rsidRDefault="009E2A72" w:rsidP="0C0CEA10">
            <w:pPr>
              <w:jc w:val="both"/>
            </w:pPr>
            <w:r>
              <w:lastRenderedPageBreak/>
              <w:t xml:space="preserve">Дигитализацията на тези документи ще позволи в </w:t>
            </w:r>
            <w:r w:rsidR="00167B82">
              <w:t>Националния електронен регистър на актовете за гражданско състояние да е налична пълна информация за българските граждани относно обстоятелствата, които се вписват в трите вида актове, а това от своя страна ще позволи всички справки, проверки и удостоверявания във връзка с административното обслужване да се извършват от административните органи единствено чрез Националния регистър, по служебен път и автоматизирано.</w:t>
            </w:r>
          </w:p>
          <w:p w14:paraId="56F434D7" w14:textId="57FC628D" w:rsidR="00321D81" w:rsidRDefault="00321D81" w:rsidP="0C0CEA10">
            <w:pPr>
              <w:jc w:val="both"/>
            </w:pPr>
            <w:r>
              <w:t xml:space="preserve">В процеса по дигитализация ще се извършат дейности като идентифициране и подготовка на съответните документи и физическото им сканиране на място. Чрез платформата, доставена по Дейност 3, ще се осигури възможност за </w:t>
            </w:r>
            <w:r w:rsidR="009E2A72">
              <w:t>последващо машинно разпознаване</w:t>
            </w:r>
            <w:r>
              <w:t>, съхранение на сканираното съдържание, въвеждане на метаданни и данни в съответния регистър. Платформата ще осигури възможности за последващо съхранение, достъп и удостоверяване по електронен път, автоматизирано или чрез участието на служител.</w:t>
            </w:r>
          </w:p>
          <w:p w14:paraId="0B6A24DE" w14:textId="3B76F1C8" w:rsidR="0C0CEA10" w:rsidRDefault="0C0CEA10" w:rsidP="0C0CEA10">
            <w:pPr>
              <w:jc w:val="both"/>
            </w:pPr>
          </w:p>
          <w:p w14:paraId="725F6B69" w14:textId="5E337C33" w:rsidR="00321D81" w:rsidRPr="00137449" w:rsidRDefault="006D0782" w:rsidP="0C0CEA10">
            <w:pPr>
              <w:jc w:val="both"/>
            </w:pPr>
            <w:r>
              <w:t>В резултат от изпълнението на Дейност 2 на проекта, към 31.12.2025 г. гражданите/бизнеса ще могат за първи път да получават на ниво 3 и 4, изцяло по електронен път, 27 услуги, свързани с епизоди от живота – раждане, брак, наследство, смърт и т.н.</w:t>
            </w:r>
          </w:p>
          <w:p w14:paraId="68B33D80" w14:textId="32C829B8" w:rsidR="0C0CEA10" w:rsidRDefault="0C0CEA10" w:rsidP="0C0CEA10">
            <w:pPr>
              <w:jc w:val="both"/>
            </w:pPr>
          </w:p>
          <w:p w14:paraId="3EC02A94" w14:textId="0C6E4A9F" w:rsidR="00321D81" w:rsidRPr="00137449" w:rsidRDefault="00117714" w:rsidP="0C0CEA10">
            <w:pPr>
              <w:jc w:val="both"/>
              <w:rPr>
                <w:lang w:val="en-US"/>
              </w:rPr>
            </w:pPr>
            <w:r w:rsidRPr="0C0CEA10">
              <w:rPr>
                <w:b/>
                <w:bCs/>
                <w:u w:val="single"/>
              </w:rPr>
              <w:t>3</w:t>
            </w:r>
            <w:r w:rsidR="2AAACAF9" w:rsidRPr="0C0CEA10">
              <w:rPr>
                <w:b/>
                <w:bCs/>
                <w:u w:val="single"/>
              </w:rPr>
              <w:t xml:space="preserve">. </w:t>
            </w:r>
            <w:r w:rsidR="009D5244" w:rsidRPr="0C0CEA10">
              <w:rPr>
                <w:b/>
                <w:bCs/>
                <w:u w:val="single"/>
              </w:rPr>
              <w:t xml:space="preserve">Дейност </w:t>
            </w:r>
            <w:r w:rsidR="001726F5" w:rsidRPr="0C0CEA10">
              <w:rPr>
                <w:b/>
                <w:bCs/>
                <w:u w:val="single"/>
              </w:rPr>
              <w:t>3</w:t>
            </w:r>
            <w:r w:rsidR="009D5244">
              <w:t xml:space="preserve"> </w:t>
            </w:r>
            <w:r w:rsidR="00375E60">
              <w:t>–</w:t>
            </w:r>
            <w:r w:rsidR="009D5244">
              <w:t xml:space="preserve"> </w:t>
            </w:r>
            <w:r w:rsidR="2AAACAF9">
              <w:t>Доставка и внедряване на платформа за автоматизиране на процесите по дигитализация и последващ</w:t>
            </w:r>
            <w:r w:rsidR="008D5395">
              <w:t xml:space="preserve">а обработка, </w:t>
            </w:r>
            <w:r w:rsidR="2AAACAF9">
              <w:t xml:space="preserve">съхранение и управление на дигитализирана информация. Платформата ще се инсталира </w:t>
            </w:r>
            <w:r w:rsidR="00714732">
              <w:t xml:space="preserve">и </w:t>
            </w:r>
            <w:r w:rsidR="2AAACAF9">
              <w:t>поддържа в</w:t>
            </w:r>
            <w:r w:rsidR="00714732">
              <w:t xml:space="preserve"> </w:t>
            </w:r>
            <w:r w:rsidR="00321D81">
              <w:t xml:space="preserve">Държавния хибриден частен облак </w:t>
            </w:r>
            <w:r w:rsidR="2AAACAF9">
              <w:t>и ще предоставя като услуга необходимите функцион</w:t>
            </w:r>
            <w:r w:rsidR="008D5395">
              <w:t xml:space="preserve">алности за управление на </w:t>
            </w:r>
            <w:r w:rsidR="2AAACAF9">
              <w:t>работни процеси, документи и интерфейси.</w:t>
            </w:r>
            <w:r w:rsidR="00AA4B0E" w:rsidRPr="0C0CEA10">
              <w:rPr>
                <w:lang w:val="en-US"/>
              </w:rPr>
              <w:t xml:space="preserve"> </w:t>
            </w:r>
            <w:r w:rsidR="00321D81">
              <w:t>Платформата ще предоставя следните възможности:</w:t>
            </w:r>
          </w:p>
          <w:p w14:paraId="6D2E48B4" w14:textId="77777777" w:rsidR="00321D81" w:rsidRPr="00137449" w:rsidRDefault="00321D81" w:rsidP="00321D81">
            <w:pPr>
              <w:pStyle w:val="ListParagraph"/>
              <w:widowControl w:val="0"/>
              <w:numPr>
                <w:ilvl w:val="0"/>
                <w:numId w:val="10"/>
              </w:numPr>
              <w:pBdr>
                <w:top w:val="nil"/>
                <w:left w:val="nil"/>
                <w:bottom w:val="nil"/>
                <w:right w:val="nil"/>
                <w:between w:val="nil"/>
              </w:pBdr>
              <w:spacing w:line="240" w:lineRule="auto"/>
              <w:jc w:val="both"/>
            </w:pPr>
            <w:r>
              <w:t>съхранение на данни в собствена база данни, във външна база данни, включително и в случаите, когато е налична такава за целите на поддръжката в електронна форма на регистъра;</w:t>
            </w:r>
          </w:p>
          <w:p w14:paraId="23A81289" w14:textId="77777777" w:rsidR="00321D81" w:rsidRPr="00137449" w:rsidRDefault="00321D81" w:rsidP="00321D81">
            <w:pPr>
              <w:pStyle w:val="ListParagraph"/>
              <w:widowControl w:val="0"/>
              <w:numPr>
                <w:ilvl w:val="0"/>
                <w:numId w:val="10"/>
              </w:numPr>
              <w:pBdr>
                <w:top w:val="nil"/>
                <w:left w:val="nil"/>
                <w:bottom w:val="nil"/>
                <w:right w:val="nil"/>
                <w:between w:val="nil"/>
              </w:pBdr>
              <w:spacing w:line="240" w:lineRule="auto"/>
              <w:jc w:val="both"/>
            </w:pPr>
            <w:r>
              <w:t>заявяване и удостоверяване на вписани факти и обстоятелства в регистрите, които са попаднали в обхвата на дигитализацията и напълно или частично се поддържат от нея;</w:t>
            </w:r>
          </w:p>
          <w:p w14:paraId="01DBD00A" w14:textId="77777777" w:rsidR="00321D81" w:rsidRPr="00137449" w:rsidRDefault="00321D81" w:rsidP="00321D81">
            <w:pPr>
              <w:pStyle w:val="ListParagraph"/>
              <w:widowControl w:val="0"/>
              <w:numPr>
                <w:ilvl w:val="0"/>
                <w:numId w:val="10"/>
              </w:numPr>
              <w:pBdr>
                <w:top w:val="nil"/>
                <w:left w:val="nil"/>
                <w:bottom w:val="nil"/>
                <w:right w:val="nil"/>
                <w:between w:val="nil"/>
              </w:pBdr>
              <w:spacing w:line="240" w:lineRule="auto"/>
              <w:jc w:val="both"/>
            </w:pPr>
            <w:r>
              <w:t>разработване на интерфейси, чрез които да е възможна интеграция с интеграционната шина за обмен на справочна и удостоверителна информация, реализирана чрез информационната система RegiX;</w:t>
            </w:r>
          </w:p>
          <w:p w14:paraId="68C8C0EF" w14:textId="77777777" w:rsidR="00321D81" w:rsidRPr="00137449" w:rsidRDefault="00321D81" w:rsidP="00321D81">
            <w:pPr>
              <w:pStyle w:val="ListParagraph"/>
              <w:widowControl w:val="0"/>
              <w:numPr>
                <w:ilvl w:val="0"/>
                <w:numId w:val="10"/>
              </w:numPr>
              <w:pBdr>
                <w:top w:val="nil"/>
                <w:left w:val="nil"/>
                <w:bottom w:val="nil"/>
                <w:right w:val="nil"/>
                <w:between w:val="nil"/>
              </w:pBdr>
              <w:spacing w:line="240" w:lineRule="auto"/>
              <w:jc w:val="both"/>
            </w:pPr>
            <w:r>
              <w:t>разработване на потребителски интерфейси и документи, чрез които да се вписва, поддържа и удостоверява информация от регистри, както и управлението на работните процеси, свързани с тях;</w:t>
            </w:r>
          </w:p>
          <w:p w14:paraId="53B97A09" w14:textId="77777777" w:rsidR="00321D81" w:rsidRPr="00321D81" w:rsidRDefault="00321D81" w:rsidP="00321D81">
            <w:pPr>
              <w:widowControl w:val="0"/>
              <w:numPr>
                <w:ilvl w:val="0"/>
                <w:numId w:val="10"/>
              </w:numPr>
              <w:pBdr>
                <w:top w:val="nil"/>
                <w:left w:val="nil"/>
                <w:bottom w:val="nil"/>
                <w:right w:val="nil"/>
                <w:between w:val="nil"/>
              </w:pBdr>
              <w:spacing w:line="240" w:lineRule="auto"/>
              <w:jc w:val="both"/>
            </w:pPr>
            <w:r w:rsidRPr="00321D81">
              <w:t>публикуване на данни в отворен машинно четим вид, когато това е приложимо.</w:t>
            </w:r>
          </w:p>
          <w:p w14:paraId="0D8B9585" w14:textId="77777777" w:rsidR="00321D81" w:rsidRPr="00321D81" w:rsidRDefault="00321D81" w:rsidP="00321D81">
            <w:pPr>
              <w:widowControl w:val="0"/>
              <w:pBdr>
                <w:top w:val="nil"/>
                <w:left w:val="nil"/>
                <w:bottom w:val="nil"/>
                <w:right w:val="nil"/>
                <w:between w:val="nil"/>
              </w:pBdr>
              <w:spacing w:line="240" w:lineRule="auto"/>
              <w:jc w:val="both"/>
            </w:pPr>
          </w:p>
          <w:p w14:paraId="3EF3D886" w14:textId="77777777" w:rsidR="00321D81" w:rsidRPr="00321D81" w:rsidRDefault="00321D81" w:rsidP="0C0CEA10">
            <w:pPr>
              <w:jc w:val="both"/>
            </w:pPr>
            <w:r>
              <w:t>След доставката, инсталацията и внедряването на платформата изпълнителят ще осигурява развитие на функционалните възможности, работни процеси, документи и интерфейси, необходими в процеса по дигитализация, управление на информацията и работните процеси в администрацията.</w:t>
            </w:r>
          </w:p>
          <w:p w14:paraId="66136139" w14:textId="467FC86C" w:rsidR="5F5B5E8F" w:rsidRDefault="5F5B5E8F" w:rsidP="5F5B5E8F">
            <w:pPr>
              <w:spacing w:line="240" w:lineRule="auto"/>
              <w:jc w:val="both"/>
            </w:pPr>
          </w:p>
          <w:p w14:paraId="67C1AE68" w14:textId="7CAEDC88" w:rsidR="2C18FDE3" w:rsidRDefault="2C18FDE3" w:rsidP="0C0CEA10">
            <w:pPr>
              <w:jc w:val="both"/>
              <w:rPr>
                <w:lang w:val="bg"/>
              </w:rPr>
            </w:pPr>
            <w:r w:rsidRPr="00CF3698">
              <w:rPr>
                <w:lang w:val="bg"/>
              </w:rPr>
              <w:t xml:space="preserve">ДАЕУ, чрез ДХЧО ще осигури капацитет за съхранението на сканираните страници и цифровизирани актове на АВ, </w:t>
            </w:r>
            <w:r w:rsidR="73569DB9" w:rsidRPr="00CF3698">
              <w:rPr>
                <w:lang w:val="bg"/>
              </w:rPr>
              <w:t xml:space="preserve">АГКК </w:t>
            </w:r>
            <w:r w:rsidRPr="00CF3698">
              <w:rPr>
                <w:lang w:val="bg"/>
              </w:rPr>
              <w:t xml:space="preserve">и общинските администрации, както и за създаването на техни резервни копия. Конкретно за целите на проекта  държавният хибриден облак ще бъде надграден чрез доставка, монтаж и инсталиране на масиви за съхранение на </w:t>
            </w:r>
            <w:r w:rsidRPr="00CF3698">
              <w:rPr>
                <w:lang w:val="bg"/>
              </w:rPr>
              <w:lastRenderedPageBreak/>
              <w:t>данни и сървъри, виртуализация и гарантиране на информационната сигурност, софтуер, библиотеки за архивиране и друго оборудване</w:t>
            </w:r>
            <w:r w:rsidR="3D448B7F" w:rsidRPr="00CF3698">
              <w:rPr>
                <w:lang w:val="bg"/>
              </w:rPr>
              <w:t>.</w:t>
            </w:r>
            <w:r w:rsidRPr="00CF3698">
              <w:rPr>
                <w:lang w:val="bg"/>
              </w:rPr>
              <w:t xml:space="preserve"> </w:t>
            </w:r>
          </w:p>
          <w:p w14:paraId="32CD600F" w14:textId="273F23B2" w:rsidR="4F8C925F" w:rsidRDefault="4F8C925F" w:rsidP="0C0CEA10">
            <w:pPr>
              <w:spacing w:line="240" w:lineRule="auto"/>
              <w:jc w:val="both"/>
              <w:rPr>
                <w:lang w:val="bg"/>
              </w:rPr>
            </w:pPr>
          </w:p>
          <w:p w14:paraId="7196CBD3" w14:textId="4C37AB1B" w:rsidR="00245EE9" w:rsidRDefault="00245EE9" w:rsidP="0C0CEA10">
            <w:pPr>
              <w:jc w:val="both"/>
              <w:rPr>
                <w:b/>
                <w:bCs/>
              </w:rPr>
            </w:pPr>
            <w:r w:rsidRPr="51E9BF86">
              <w:rPr>
                <w:b/>
                <w:bCs/>
              </w:rPr>
              <w:t xml:space="preserve">Дейност 4 – </w:t>
            </w:r>
            <w:r w:rsidR="5D8E808E" w:rsidRPr="51E9BF86">
              <w:rPr>
                <w:b/>
                <w:bCs/>
              </w:rPr>
              <w:t xml:space="preserve">Непреки разходи по проекта </w:t>
            </w:r>
            <w:r w:rsidRPr="51E9BF86">
              <w:rPr>
                <w:b/>
                <w:bCs/>
              </w:rPr>
              <w:t xml:space="preserve">- </w:t>
            </w:r>
            <w:r>
              <w:t xml:space="preserve">Чрез тази дейност ще се осигури </w:t>
            </w:r>
            <w:r w:rsidR="00562812">
              <w:t xml:space="preserve">изпълнение на подготвителния етап на проекта, както и </w:t>
            </w:r>
            <w:r>
              <w:t>непосредствен мониторинг и контрол на изпълнението на дейности 1-3</w:t>
            </w:r>
            <w:r w:rsidR="00562812">
              <w:t>. В изпълнение на дейността се п</w:t>
            </w:r>
            <w:r>
              <w:t>редвиждат разходи за възнаграждения и осигурителни вноски за сметка на работодателя за експерти</w:t>
            </w:r>
            <w:r w:rsidR="00B97C96">
              <w:t xml:space="preserve"> от администрациите</w:t>
            </w:r>
            <w:r>
              <w:t>, участващи в екипа за организация и управление на проекта.</w:t>
            </w:r>
          </w:p>
          <w:p w14:paraId="78B065D5" w14:textId="77777777" w:rsidR="00245EE9" w:rsidRPr="00245EE9" w:rsidRDefault="00245EE9" w:rsidP="2AAACAF9">
            <w:pPr>
              <w:widowControl w:val="0"/>
              <w:pBdr>
                <w:top w:val="nil"/>
                <w:left w:val="nil"/>
                <w:bottom w:val="nil"/>
                <w:right w:val="nil"/>
                <w:between w:val="nil"/>
              </w:pBdr>
              <w:spacing w:line="240" w:lineRule="auto"/>
              <w:jc w:val="both"/>
              <w:rPr>
                <w:b/>
              </w:rPr>
            </w:pPr>
          </w:p>
          <w:p w14:paraId="1B702AF5" w14:textId="392CAE47" w:rsidR="00F96B87" w:rsidRPr="00C47EF6" w:rsidRDefault="00F96B87" w:rsidP="0C0CEA10">
            <w:pPr>
              <w:jc w:val="both"/>
            </w:pPr>
            <w:r>
              <w:t>Предвидените дейности ще се реализират както следва:</w:t>
            </w:r>
          </w:p>
          <w:p w14:paraId="63D239EE" w14:textId="77777777" w:rsidR="00D13B89" w:rsidRDefault="00D13B89" w:rsidP="2AAACAF9">
            <w:pPr>
              <w:widowControl w:val="0"/>
              <w:pBdr>
                <w:top w:val="nil"/>
                <w:left w:val="nil"/>
                <w:bottom w:val="nil"/>
                <w:right w:val="nil"/>
                <w:between w:val="nil"/>
              </w:pBdr>
              <w:spacing w:line="240" w:lineRule="auto"/>
              <w:jc w:val="both"/>
            </w:pPr>
          </w:p>
          <w:p w14:paraId="13054E22" w14:textId="77777777" w:rsidR="00E27510" w:rsidRDefault="00E27510" w:rsidP="2AAACAF9">
            <w:pPr>
              <w:widowControl w:val="0"/>
              <w:pBdr>
                <w:top w:val="nil"/>
                <w:left w:val="nil"/>
                <w:bottom w:val="nil"/>
                <w:right w:val="nil"/>
                <w:between w:val="nil"/>
              </w:pBdr>
              <w:spacing w:line="240" w:lineRule="auto"/>
              <w:jc w:val="both"/>
              <w:rPr>
                <w:b/>
                <w:u w:val="single"/>
              </w:rPr>
            </w:pPr>
            <w:r w:rsidRPr="004F3AD6">
              <w:rPr>
                <w:b/>
                <w:u w:val="single"/>
              </w:rPr>
              <w:t>Подготвителен етап</w:t>
            </w:r>
          </w:p>
          <w:p w14:paraId="4D932CB1" w14:textId="112A953F" w:rsidR="00E27510" w:rsidRPr="008D5395" w:rsidRDefault="00E27510" w:rsidP="0C0CEA10">
            <w:pPr>
              <w:jc w:val="both"/>
            </w:pPr>
            <w:r>
              <w:t>На подго</w:t>
            </w:r>
            <w:r w:rsidR="00ED7687">
              <w:t>т</w:t>
            </w:r>
            <w:r>
              <w:t>вителен етап ще бъдат изготвени методически указания за дигитализация на информационни масиви</w:t>
            </w:r>
            <w:r w:rsidR="005C3F7D">
              <w:t xml:space="preserve"> от страна на Държавна агенция „Електронно управление“</w:t>
            </w:r>
            <w:r>
              <w:t>. Така ще се създадат условия за осигуряване на управление на съдържание/документи в електронен вид и задължително синхронизиране на процеса по управление на архиви в не електронен вид.</w:t>
            </w:r>
          </w:p>
          <w:p w14:paraId="222660F0" w14:textId="77777777" w:rsidR="00E27510" w:rsidRDefault="00E27510" w:rsidP="2AAACAF9">
            <w:pPr>
              <w:widowControl w:val="0"/>
              <w:pBdr>
                <w:top w:val="nil"/>
                <w:left w:val="nil"/>
                <w:bottom w:val="nil"/>
                <w:right w:val="nil"/>
                <w:between w:val="nil"/>
              </w:pBdr>
              <w:spacing w:line="240" w:lineRule="auto"/>
              <w:jc w:val="both"/>
            </w:pPr>
          </w:p>
          <w:p w14:paraId="35619A79" w14:textId="171E4DB4" w:rsidR="00E27510" w:rsidRDefault="00E27510" w:rsidP="0C0CEA10">
            <w:pPr>
              <w:jc w:val="both"/>
            </w:pPr>
            <w:r>
              <w:t>Методическите указания ще бъдат изготвени в контекста на актуализирането на националната рамка за оперативна съвместимост, чиято цел е да улесни работата на публичния сектор в България и да го направи по-ефективен, като повиши възможностите му за предоставяне на подобрени ЕАУ.</w:t>
            </w:r>
          </w:p>
          <w:p w14:paraId="637B711D" w14:textId="71DBA43F" w:rsidR="0C0CEA10" w:rsidRDefault="0C0CEA10" w:rsidP="0C0CEA10">
            <w:pPr>
              <w:spacing w:line="240" w:lineRule="auto"/>
              <w:jc w:val="both"/>
            </w:pPr>
          </w:p>
          <w:p w14:paraId="0097AE43" w14:textId="056D686A" w:rsidR="005C3F7D" w:rsidRPr="00137449" w:rsidRDefault="005C3F7D" w:rsidP="0C0CEA10">
            <w:pPr>
              <w:jc w:val="both"/>
            </w:pPr>
            <w:r>
              <w:t>По отношение на дигитализацията на актове за гражданско състояние на подготвителния етап методологическата рамка ще бъде изготвена от Главна дирекция „Гражданско състояние“ в Министерството на регионалното развитие и благоустройството.</w:t>
            </w:r>
          </w:p>
          <w:p w14:paraId="7C6FF223" w14:textId="77777777" w:rsidR="00E27510" w:rsidRPr="004F3AD6" w:rsidRDefault="00E27510" w:rsidP="0C0CEA10">
            <w:pPr>
              <w:jc w:val="both"/>
              <w:rPr>
                <w:u w:val="single"/>
              </w:rPr>
            </w:pPr>
          </w:p>
          <w:p w14:paraId="3DA65541" w14:textId="77777777" w:rsidR="00416CA6" w:rsidRDefault="00620732" w:rsidP="00620732">
            <w:pPr>
              <w:widowControl w:val="0"/>
              <w:pBdr>
                <w:top w:val="nil"/>
                <w:left w:val="nil"/>
                <w:bottom w:val="nil"/>
                <w:right w:val="nil"/>
                <w:between w:val="nil"/>
              </w:pBdr>
              <w:spacing w:line="240" w:lineRule="auto"/>
              <w:jc w:val="both"/>
            </w:pPr>
            <w:r w:rsidRPr="007F2D66">
              <w:rPr>
                <w:b/>
              </w:rPr>
              <w:t>Дейност</w:t>
            </w:r>
            <w:r w:rsidR="00EB3944" w:rsidRPr="007F2D66">
              <w:rPr>
                <w:b/>
              </w:rPr>
              <w:t>и</w:t>
            </w:r>
            <w:r w:rsidRPr="007F2D66">
              <w:rPr>
                <w:b/>
              </w:rPr>
              <w:t xml:space="preserve"> 1 и 2</w:t>
            </w:r>
            <w:r>
              <w:t xml:space="preserve"> ще се изпълнят с партньори</w:t>
            </w:r>
            <w:r w:rsidR="00416CA6">
              <w:t>:</w:t>
            </w:r>
          </w:p>
          <w:p w14:paraId="6B39F3E6" w14:textId="21832CE0" w:rsidR="00416CA6" w:rsidRDefault="00620732" w:rsidP="007F2D66">
            <w:pPr>
              <w:pStyle w:val="ListParagraph"/>
              <w:widowControl w:val="0"/>
              <w:numPr>
                <w:ilvl w:val="0"/>
                <w:numId w:val="29"/>
              </w:numPr>
              <w:pBdr>
                <w:top w:val="nil"/>
                <w:left w:val="nil"/>
                <w:bottom w:val="nil"/>
                <w:right w:val="nil"/>
                <w:between w:val="nil"/>
              </w:pBdr>
              <w:spacing w:line="240" w:lineRule="auto"/>
              <w:jc w:val="both"/>
            </w:pPr>
            <w:r>
              <w:t xml:space="preserve">за Дейност 1 </w:t>
            </w:r>
            <w:r w:rsidR="00416CA6">
              <w:t>– Агенция по вписванията</w:t>
            </w:r>
            <w:r w:rsidR="46E447CE">
              <w:t xml:space="preserve"> </w:t>
            </w:r>
            <w:r w:rsidR="407A93CC">
              <w:t>и АГКК</w:t>
            </w:r>
            <w:r w:rsidR="00416CA6">
              <w:t>;</w:t>
            </w:r>
          </w:p>
          <w:p w14:paraId="44DF7011" w14:textId="785D46CF" w:rsidR="00620732" w:rsidRDefault="00620732" w:rsidP="0C0CEA10">
            <w:pPr>
              <w:pStyle w:val="ListParagraph"/>
              <w:numPr>
                <w:ilvl w:val="0"/>
                <w:numId w:val="29"/>
              </w:numPr>
              <w:spacing w:line="240" w:lineRule="auto"/>
              <w:jc w:val="both"/>
            </w:pPr>
            <w:r>
              <w:t>за Дейност 2 –</w:t>
            </w:r>
            <w:r w:rsidR="00416CA6">
              <w:t xml:space="preserve"> </w:t>
            </w:r>
            <w:r w:rsidR="2A93F702">
              <w:t>НСОРБ.</w:t>
            </w:r>
          </w:p>
          <w:p w14:paraId="180F2234" w14:textId="1486D070" w:rsidR="0C0CEA10" w:rsidRDefault="0C0CEA10" w:rsidP="0C0CEA10">
            <w:pPr>
              <w:spacing w:line="240" w:lineRule="auto"/>
              <w:jc w:val="both"/>
            </w:pPr>
          </w:p>
          <w:p w14:paraId="3A8216C3" w14:textId="5D5DB133" w:rsidR="00620732" w:rsidRDefault="00620732" w:rsidP="0C0CEA10">
            <w:pPr>
              <w:jc w:val="both"/>
            </w:pPr>
            <w:r>
              <w:t xml:space="preserve">За изпълнението на </w:t>
            </w:r>
            <w:r w:rsidRPr="0C0CEA10">
              <w:rPr>
                <w:b/>
                <w:bCs/>
              </w:rPr>
              <w:t>Дейност 1</w:t>
            </w:r>
            <w:r>
              <w:t xml:space="preserve"> партньорите по проекта АВ</w:t>
            </w:r>
            <w:r w:rsidR="207E45AC">
              <w:t xml:space="preserve"> </w:t>
            </w:r>
            <w:r w:rsidR="69BD972A">
              <w:t xml:space="preserve">и АГКК </w:t>
            </w:r>
            <w:r>
              <w:t>ще проведат обществени поръчки и дигитализирането на всяка структура ще се извършва самостоятелно от съответния партньор.</w:t>
            </w:r>
          </w:p>
          <w:p w14:paraId="2BB015DA" w14:textId="77777777" w:rsidR="00620732" w:rsidRDefault="00620732" w:rsidP="00620732">
            <w:pPr>
              <w:widowControl w:val="0"/>
              <w:pBdr>
                <w:top w:val="nil"/>
                <w:left w:val="nil"/>
                <w:bottom w:val="nil"/>
                <w:right w:val="nil"/>
                <w:between w:val="nil"/>
              </w:pBdr>
              <w:spacing w:line="240" w:lineRule="auto"/>
              <w:jc w:val="both"/>
            </w:pPr>
          </w:p>
          <w:p w14:paraId="3DE7663E" w14:textId="403DDE1D" w:rsidR="0081659F" w:rsidRPr="00137449" w:rsidRDefault="00620732" w:rsidP="0C0CEA10">
            <w:pPr>
              <w:jc w:val="both"/>
            </w:pPr>
            <w:r>
              <w:t xml:space="preserve">За изпълнението на </w:t>
            </w:r>
            <w:r w:rsidRPr="0C0CEA10">
              <w:rPr>
                <w:b/>
                <w:bCs/>
              </w:rPr>
              <w:t>Дейност 2</w:t>
            </w:r>
            <w:r>
              <w:t xml:space="preserve"> </w:t>
            </w:r>
            <w:r w:rsidR="5A2E51F0">
              <w:t>НСОРБ</w:t>
            </w:r>
            <w:r>
              <w:t xml:space="preserve"> ще проведе обществена поръчка и ще сключи рамково споразумение с избрани изпълнители, като за дигитализирането на всяка структура ще се извършва избор между тях.</w:t>
            </w:r>
          </w:p>
          <w:p w14:paraId="257EDCBA" w14:textId="77777777" w:rsidR="00ED7687" w:rsidRDefault="00ED7687" w:rsidP="00923596">
            <w:pPr>
              <w:widowControl w:val="0"/>
              <w:pBdr>
                <w:top w:val="nil"/>
                <w:left w:val="nil"/>
                <w:bottom w:val="nil"/>
                <w:right w:val="nil"/>
                <w:between w:val="nil"/>
              </w:pBdr>
              <w:spacing w:line="240" w:lineRule="auto"/>
              <w:jc w:val="both"/>
              <w:rPr>
                <w:b/>
                <w:u w:val="single"/>
              </w:rPr>
            </w:pPr>
          </w:p>
          <w:p w14:paraId="3506D915" w14:textId="3C4A194F" w:rsidR="00460C57" w:rsidRDefault="2AAACAF9" w:rsidP="00790288">
            <w:pPr>
              <w:widowControl w:val="0"/>
              <w:pBdr>
                <w:top w:val="nil"/>
                <w:left w:val="nil"/>
                <w:bottom w:val="nil"/>
                <w:right w:val="nil"/>
                <w:between w:val="nil"/>
              </w:pBdr>
              <w:spacing w:line="240" w:lineRule="auto"/>
              <w:jc w:val="both"/>
            </w:pPr>
            <w:r>
              <w:t xml:space="preserve">За изпълнението на </w:t>
            </w:r>
            <w:r w:rsidRPr="007F2D66">
              <w:rPr>
                <w:b/>
              </w:rPr>
              <w:t xml:space="preserve">Дейност </w:t>
            </w:r>
            <w:r w:rsidR="0054359C" w:rsidRPr="007F2D66">
              <w:rPr>
                <w:b/>
              </w:rPr>
              <w:t>3</w:t>
            </w:r>
            <w:r w:rsidR="00714732">
              <w:t xml:space="preserve"> </w:t>
            </w:r>
            <w:r>
              <w:t>ще е необходимо обявяване на обществена поръчка</w:t>
            </w:r>
            <w:r w:rsidR="00620732">
              <w:t xml:space="preserve"> от ДАЕУ</w:t>
            </w:r>
            <w:r>
              <w:t>.</w:t>
            </w:r>
          </w:p>
          <w:p w14:paraId="7AA665B7" w14:textId="77777777" w:rsidR="00EB6E0A" w:rsidRDefault="00EB6E0A" w:rsidP="00790288">
            <w:pPr>
              <w:widowControl w:val="0"/>
              <w:pBdr>
                <w:top w:val="nil"/>
                <w:left w:val="nil"/>
                <w:bottom w:val="nil"/>
                <w:right w:val="nil"/>
                <w:between w:val="nil"/>
              </w:pBdr>
              <w:spacing w:line="240" w:lineRule="auto"/>
              <w:jc w:val="both"/>
            </w:pPr>
          </w:p>
          <w:p w14:paraId="32D0561E" w14:textId="77777777" w:rsidR="0006377A" w:rsidRDefault="0006377A" w:rsidP="0C0CEA10">
            <w:pPr>
              <w:jc w:val="both"/>
            </w:pPr>
            <w:r>
              <w:t xml:space="preserve">Изпълнението на </w:t>
            </w:r>
            <w:r w:rsidRPr="00CF3698">
              <w:rPr>
                <w:b/>
                <w:bCs/>
              </w:rPr>
              <w:t>Дейност 4</w:t>
            </w:r>
            <w:r>
              <w:t xml:space="preserve"> ще се осъществява от експерти на администрациите, участващи в проекта.</w:t>
            </w:r>
          </w:p>
          <w:p w14:paraId="5FD76204" w14:textId="77777777" w:rsidR="0006377A" w:rsidRDefault="0006377A" w:rsidP="00EB6E0A">
            <w:pPr>
              <w:widowControl w:val="0"/>
              <w:pBdr>
                <w:top w:val="nil"/>
                <w:left w:val="nil"/>
                <w:bottom w:val="nil"/>
                <w:right w:val="nil"/>
                <w:between w:val="nil"/>
              </w:pBdr>
              <w:spacing w:line="240" w:lineRule="auto"/>
              <w:jc w:val="both"/>
            </w:pPr>
          </w:p>
          <w:p w14:paraId="459FD76F" w14:textId="1039C038" w:rsidR="61B063BE" w:rsidRDefault="61B063BE" w:rsidP="5F5B5E8F">
            <w:pPr>
              <w:jc w:val="both"/>
              <w:rPr>
                <w:lang w:val="bg"/>
              </w:rPr>
            </w:pPr>
            <w:r>
              <w:t xml:space="preserve">Проектът пряко допринася за прилагането на принципа за еднократно събиране и многократно използване на </w:t>
            </w:r>
            <w:r w:rsidR="1B611D3A">
              <w:t>данни</w:t>
            </w:r>
            <w:r>
              <w:t>, който е залегнал и в българското законодателство (</w:t>
            </w:r>
            <w:r w:rsidR="79412524">
              <w:t>Закона за електронното управление, Наредбата за общите изисквания към информационните системи, регистрите и електронните административни услуги</w:t>
            </w:r>
            <w:r>
              <w:t>)</w:t>
            </w:r>
            <w:r w:rsidR="26BBDF54">
              <w:t xml:space="preserve">. Чрез </w:t>
            </w:r>
            <w:r w:rsidR="26BBDF54">
              <w:lastRenderedPageBreak/>
              <w:t xml:space="preserve">него ще се гарантира, че информацията, съдържаща се в обхванатите от проекта основни регистри </w:t>
            </w:r>
            <w:r w:rsidR="4CCECF39">
              <w:t xml:space="preserve">е оперативно съвместима </w:t>
            </w:r>
            <w:r w:rsidR="396CE313">
              <w:t xml:space="preserve">и </w:t>
            </w:r>
            <w:r w:rsidR="26BBDF54">
              <w:t xml:space="preserve">ще може да бъде достъпвана </w:t>
            </w:r>
            <w:r w:rsidR="093A8092">
              <w:t xml:space="preserve">и преизползвана </w:t>
            </w:r>
            <w:r w:rsidR="26BBDF54">
              <w:t xml:space="preserve">от административните органи за целите на </w:t>
            </w:r>
            <w:r w:rsidR="178E1FA4">
              <w:t xml:space="preserve">предоставянето на услуги, включително трансгранични услуги. </w:t>
            </w:r>
            <w:r w:rsidR="09836D56">
              <w:t xml:space="preserve">Дейностите в проекта ще позволят </w:t>
            </w:r>
            <w:r w:rsidR="09836D56" w:rsidRPr="0C0CEA10">
              <w:rPr>
                <w:lang w:val="bg"/>
              </w:rPr>
              <w:t>гражданите и бизнес</w:t>
            </w:r>
            <w:r w:rsidR="539F6C07" w:rsidRPr="0C0CEA10">
              <w:rPr>
                <w:lang w:val="bg"/>
              </w:rPr>
              <w:t>ът</w:t>
            </w:r>
            <w:r w:rsidR="09836D56" w:rsidRPr="0C0CEA10">
              <w:rPr>
                <w:lang w:val="bg"/>
              </w:rPr>
              <w:t xml:space="preserve"> да предоставят еднократно </w:t>
            </w:r>
            <w:r w:rsidR="01D69DE5" w:rsidRPr="0C0CEA10">
              <w:rPr>
                <w:lang w:val="bg"/>
              </w:rPr>
              <w:t xml:space="preserve">на администрациите една и съща информация, след което съответните </w:t>
            </w:r>
            <w:r w:rsidR="09836D56" w:rsidRPr="0C0CEA10">
              <w:rPr>
                <w:lang w:val="bg"/>
              </w:rPr>
              <w:t>администрации, както и звената в рамките на една администрация вътрешно да използват повторно тези данни и информация, като надлежно се спазват правилата за защита на личните данни</w:t>
            </w:r>
            <w:r w:rsidR="784B0939" w:rsidRPr="0C0CEA10">
              <w:rPr>
                <w:lang w:val="bg"/>
              </w:rPr>
              <w:t xml:space="preserve">. Наличието на тези данни в структуриран съвместим вид и тяхното достъпване чрез RegiX </w:t>
            </w:r>
            <w:r w:rsidR="3F7A4F30" w:rsidRPr="0C0CEA10">
              <w:rPr>
                <w:lang w:val="bg"/>
              </w:rPr>
              <w:t xml:space="preserve">ще позволи </w:t>
            </w:r>
            <w:r w:rsidR="09836D56" w:rsidRPr="0C0CEA10">
              <w:rPr>
                <w:lang w:val="bg"/>
              </w:rPr>
              <w:t>административните органи</w:t>
            </w:r>
            <w:r w:rsidR="3FC79DAC" w:rsidRPr="0C0CEA10">
              <w:rPr>
                <w:lang w:val="bg"/>
              </w:rPr>
              <w:t xml:space="preserve"> да не изискват от гражданите и организациите предоставянето или доказването на вече събрани или създадени данни, което е и тяхно основно задължение </w:t>
            </w:r>
            <w:r w:rsidR="688830EA" w:rsidRPr="0C0CEA10">
              <w:rPr>
                <w:lang w:val="bg"/>
              </w:rPr>
              <w:t>съгласно</w:t>
            </w:r>
            <w:r w:rsidR="3FC79DAC" w:rsidRPr="0C0CEA10">
              <w:rPr>
                <w:lang w:val="bg"/>
              </w:rPr>
              <w:t xml:space="preserve"> Закона за електронното управление. Те ще могат да се използва</w:t>
            </w:r>
            <w:r w:rsidR="02F59588" w:rsidRPr="0C0CEA10">
              <w:rPr>
                <w:lang w:val="bg"/>
              </w:rPr>
              <w:t xml:space="preserve">т и за трансгранични услуги, включително за процедурите, обхванати от </w:t>
            </w:r>
            <w:r w:rsidR="7FBB2DC8" w:rsidRPr="0C0CEA10">
              <w:rPr>
                <w:lang w:val="bg"/>
              </w:rPr>
              <w:t>Регламент (ЕС) 2018/1724 на Европейския парламент и на Съвета от 2 октомври 2018 година за създаване на единна цифрова платформа за предоставяне на достъп до информация, до процедури и до услуги за оказване на помощ и решаване на проблеми</w:t>
            </w:r>
            <w:r w:rsidR="060018D3">
              <w:t xml:space="preserve"> </w:t>
            </w:r>
            <w:r w:rsidR="26BBDF54">
              <w:t xml:space="preserve"> </w:t>
            </w:r>
            <w:r w:rsidR="41F10EE3">
              <w:t xml:space="preserve">- </w:t>
            </w:r>
            <w:r w:rsidR="41F10EE3" w:rsidRPr="0C0CEA10">
              <w:rPr>
                <w:lang w:val="bg"/>
              </w:rPr>
              <w:t>„Искане за издаване на доказателство за регистрация на раждане“, „Искане за издаване на доказателство за пребиваване”, ”Подаване на искане за отпускане на пенсия и на предпенсионни обезщетения от задължителни схеми“ и ” Искане за информация относно данни, свързани с пенсия от задължителни схеми“</w:t>
            </w:r>
            <w:r w:rsidR="14D3AA3F" w:rsidRPr="0C0CEA10">
              <w:rPr>
                <w:lang w:val="bg"/>
              </w:rPr>
              <w:t>.</w:t>
            </w:r>
          </w:p>
          <w:p w14:paraId="6D2DE8E2" w14:textId="45E5F088" w:rsidR="5F5B5E8F" w:rsidRDefault="5F5B5E8F" w:rsidP="5F5B5E8F">
            <w:pPr>
              <w:spacing w:line="240" w:lineRule="auto"/>
              <w:jc w:val="both"/>
              <w:rPr>
                <w:lang w:val="bg"/>
              </w:rPr>
            </w:pPr>
          </w:p>
          <w:p w14:paraId="2F6C2A7D" w14:textId="7D848460" w:rsidR="00EB6E0A" w:rsidRDefault="00EB6E0A" w:rsidP="0C0CEA10">
            <w:pPr>
              <w:jc w:val="both"/>
            </w:pPr>
            <w:r>
              <w:t xml:space="preserve">Дейностите по проекта са съобразени с хоризонталната политика за насърчаване на равенството между мъжете и жените. Във всички дейности ще се следи за спазването на принципа на равенство между половете. Целевите групи и от двата пола ще имат еднакъв достъп до резултатите от дейностите по проекта. Участниците в проекта няма да бъдат избирани и допускани до участие въз основа на половата им принадлежност, а на база на конкретните служебни задължения, които изпълняват. Ще е осигурен равен достъп както за мъже, така и за жени, както и са избегнати всякакви други ограничения по полов признак. Това ще се отнася до екипа на проекта, участниците в дейностите, потребителите на резултатите от реализираните дейности. </w:t>
            </w:r>
          </w:p>
          <w:p w14:paraId="37DA29CC" w14:textId="21D573DC" w:rsidR="0C0CEA10" w:rsidRDefault="0C0CEA10" w:rsidP="0C0CEA10">
            <w:pPr>
              <w:jc w:val="both"/>
            </w:pPr>
          </w:p>
          <w:p w14:paraId="63A6C5A4" w14:textId="2911418D" w:rsidR="00EB6E0A" w:rsidRDefault="00EB6E0A" w:rsidP="0C0CEA10">
            <w:pPr>
              <w:jc w:val="both"/>
            </w:pPr>
            <w:r>
              <w:t xml:space="preserve">Дигитализацията на определените в проекта регистри ще осигури предоставянето на административни услуги на гражданите и бизнеса изцяло по електронен път. Това е предпоставка за равни възможности на всеки заявител да получи в кратък срок съответната услуга без да се налага пряк контакт с администрацията. При заявяването на дадена административна услуга се следва определена процедура, която поставя на равна основа всеки един заявител, без разлика по полов признак и без да е необходимо потребителите да дават информация за половата си принадлежност. </w:t>
            </w:r>
          </w:p>
          <w:p w14:paraId="0BD121E2" w14:textId="65385DE9" w:rsidR="0C0CEA10" w:rsidRDefault="0C0CEA10" w:rsidP="0C0CEA10">
            <w:pPr>
              <w:jc w:val="both"/>
            </w:pPr>
          </w:p>
          <w:p w14:paraId="5C991E95" w14:textId="31948081" w:rsidR="00EB6E0A" w:rsidRPr="00137449" w:rsidRDefault="00EB6E0A" w:rsidP="0C0CEA10">
            <w:pPr>
              <w:jc w:val="both"/>
            </w:pPr>
            <w:r>
              <w:t>При обявяването и провеждането на обществени поръчки по проекта няма да бъдат залагани дискриминационни критерии, ограничаващи достъпа на участниците до дейностите по проекта по какъвто и да било признак.</w:t>
            </w:r>
          </w:p>
          <w:p w14:paraId="6816EF42" w14:textId="00CD0181" w:rsidR="0C0CEA10" w:rsidRDefault="0C0CEA10" w:rsidP="0C0CEA10">
            <w:pPr>
              <w:jc w:val="both"/>
            </w:pPr>
          </w:p>
          <w:p w14:paraId="5CE56326" w14:textId="593C3BE0" w:rsidR="481CFECB" w:rsidRDefault="481CFECB" w:rsidP="0C0CEA10">
            <w:pPr>
              <w:jc w:val="both"/>
              <w:rPr>
                <w:b/>
                <w:bCs/>
              </w:rPr>
            </w:pPr>
            <w:r w:rsidRPr="0C0CEA10">
              <w:rPr>
                <w:b/>
                <w:bCs/>
              </w:rPr>
              <w:t xml:space="preserve">Отворена стратегическа автономия и въпроси, свързани </w:t>
            </w:r>
            <w:r w:rsidR="4EDC4833" w:rsidRPr="0C0CEA10">
              <w:rPr>
                <w:b/>
                <w:bCs/>
              </w:rPr>
              <w:t xml:space="preserve">със </w:t>
            </w:r>
            <w:r w:rsidRPr="0C0CEA10">
              <w:rPr>
                <w:b/>
                <w:bCs/>
              </w:rPr>
              <w:t>сигурността</w:t>
            </w:r>
          </w:p>
          <w:p w14:paraId="1B2426A0" w14:textId="09CA92FE" w:rsidR="6344F0B6" w:rsidRDefault="6344F0B6" w:rsidP="0C0CEA10">
            <w:pPr>
              <w:jc w:val="both"/>
            </w:pPr>
            <w:r>
              <w:t>Д</w:t>
            </w:r>
            <w:r w:rsidR="0125C090">
              <w:t xml:space="preserve">АЕУ </w:t>
            </w:r>
            <w:r>
              <w:t xml:space="preserve">се придържа към най-добрите европейски практики за инвестиции, фокусирани върху прозрачността, отвореността на пазара и лоялната търговия, като по този начин процедурите за обществени поръчки зачитат принципа на отворена стратегическа </w:t>
            </w:r>
            <w:r>
              <w:lastRenderedPageBreak/>
              <w:t>автономия. Техническ</w:t>
            </w:r>
            <w:r w:rsidR="2AA654C5">
              <w:t xml:space="preserve">ите </w:t>
            </w:r>
            <w:r>
              <w:t>задани</w:t>
            </w:r>
            <w:r w:rsidR="12397D8C">
              <w:t>я</w:t>
            </w:r>
            <w:r w:rsidR="170DF2BB">
              <w:t xml:space="preserve"> ще</w:t>
            </w:r>
            <w:r w:rsidR="0D0F4C25">
              <w:t xml:space="preserve"> </w:t>
            </w:r>
            <w:r>
              <w:t>предвижда</w:t>
            </w:r>
            <w:r w:rsidR="5C9376A6">
              <w:t>т</w:t>
            </w:r>
            <w:r>
              <w:t xml:space="preserve"> изисквания за осигуряване на диверсификация на доставчиците, използващи технологии и бизнес практики, способни да се справят с нарушаването на конкуренцията и да допринесат за устойчиво развитие, зелена и цифрова трансформация на българската икономика. Технологиите и съответно </w:t>
            </w:r>
            <w:r w:rsidR="3E916A20">
              <w:t xml:space="preserve">системите </w:t>
            </w:r>
            <w:r>
              <w:t>в тази инвестиция трябва да съответстват на всички мерки и политики за сигурност на етапа на проектиране.</w:t>
            </w:r>
          </w:p>
          <w:p w14:paraId="62C2C3D5" w14:textId="77777777" w:rsidR="00460C57" w:rsidRPr="00137449" w:rsidRDefault="00460C57" w:rsidP="0009624D">
            <w:pPr>
              <w:widowControl w:val="0"/>
              <w:pBdr>
                <w:top w:val="nil"/>
                <w:left w:val="nil"/>
                <w:bottom w:val="nil"/>
                <w:right w:val="nil"/>
                <w:between w:val="nil"/>
              </w:pBdr>
              <w:spacing w:line="240" w:lineRule="auto"/>
              <w:jc w:val="both"/>
            </w:pPr>
          </w:p>
        </w:tc>
      </w:tr>
      <w:tr w:rsidR="000F4B69" w:rsidRPr="00137449" w14:paraId="5CB394EE" w14:textId="77777777" w:rsidTr="51E9BF86">
        <w:tc>
          <w:tcPr>
            <w:tcW w:w="9362" w:type="dxa"/>
            <w:shd w:val="clear" w:color="auto" w:fill="auto"/>
            <w:tcMar>
              <w:top w:w="100" w:type="dxa"/>
              <w:left w:w="100" w:type="dxa"/>
              <w:bottom w:w="100" w:type="dxa"/>
              <w:right w:w="100" w:type="dxa"/>
            </w:tcMar>
          </w:tcPr>
          <w:p w14:paraId="7422235D" w14:textId="48D09A90" w:rsidR="000F4B69" w:rsidRPr="00137449" w:rsidRDefault="000F4B69" w:rsidP="000750BB">
            <w:pPr>
              <w:pStyle w:val="ListParagraph"/>
              <w:widowControl w:val="0"/>
              <w:numPr>
                <w:ilvl w:val="0"/>
                <w:numId w:val="12"/>
              </w:numPr>
              <w:pBdr>
                <w:top w:val="nil"/>
                <w:left w:val="nil"/>
                <w:bottom w:val="nil"/>
                <w:right w:val="nil"/>
                <w:between w:val="nil"/>
              </w:pBdr>
              <w:spacing w:line="240" w:lineRule="auto"/>
              <w:jc w:val="both"/>
              <w:rPr>
                <w:b/>
              </w:rPr>
            </w:pPr>
            <w:r w:rsidRPr="00137449">
              <w:rPr>
                <w:b/>
              </w:rPr>
              <w:lastRenderedPageBreak/>
              <w:t>Бенефициент</w:t>
            </w:r>
            <w:r w:rsidR="00A2531D" w:rsidRPr="00137449">
              <w:rPr>
                <w:b/>
              </w:rPr>
              <w:t>.</w:t>
            </w:r>
          </w:p>
        </w:tc>
      </w:tr>
      <w:tr w:rsidR="000F4B69" w:rsidRPr="00137449" w14:paraId="4061799B" w14:textId="77777777" w:rsidTr="51E9BF86">
        <w:tc>
          <w:tcPr>
            <w:tcW w:w="9362" w:type="dxa"/>
            <w:shd w:val="clear" w:color="auto" w:fill="auto"/>
            <w:tcMar>
              <w:top w:w="100" w:type="dxa"/>
              <w:left w:w="100" w:type="dxa"/>
              <w:bottom w:w="100" w:type="dxa"/>
              <w:right w:w="100" w:type="dxa"/>
            </w:tcMar>
          </w:tcPr>
          <w:p w14:paraId="706548E6" w14:textId="0EC09613" w:rsidR="003A0ADB" w:rsidRPr="00024D0D" w:rsidRDefault="2AAACAF9" w:rsidP="0C0CEA10">
            <w:pPr>
              <w:jc w:val="both"/>
            </w:pPr>
            <w:r>
              <w:t>Държавна агенция „Електронно управление“ (ДАЕУ) с партньори</w:t>
            </w:r>
            <w:r w:rsidR="00CE1BF2">
              <w:t xml:space="preserve"> Агенцията по вписванията</w:t>
            </w:r>
            <w:r w:rsidR="0B79F1FE">
              <w:t xml:space="preserve">, </w:t>
            </w:r>
            <w:r w:rsidR="33DD9E0E">
              <w:t xml:space="preserve">Агенцията по геодезия, картография и кадастър </w:t>
            </w:r>
            <w:r w:rsidR="00BE634C">
              <w:t xml:space="preserve">и </w:t>
            </w:r>
            <w:r w:rsidR="0289CB6F">
              <w:t>Националното сдружение на общините в България</w:t>
            </w:r>
          </w:p>
          <w:p w14:paraId="78AA829B" w14:textId="77777777" w:rsidR="000F4B69" w:rsidRPr="00C47EF6" w:rsidRDefault="000F4B69" w:rsidP="00133276">
            <w:pPr>
              <w:widowControl w:val="0"/>
              <w:pBdr>
                <w:top w:val="nil"/>
                <w:left w:val="nil"/>
                <w:bottom w:val="nil"/>
                <w:right w:val="nil"/>
                <w:between w:val="nil"/>
              </w:pBdr>
              <w:spacing w:line="240" w:lineRule="auto"/>
              <w:jc w:val="both"/>
            </w:pPr>
          </w:p>
        </w:tc>
      </w:tr>
      <w:tr w:rsidR="00FE7C56" w:rsidRPr="00137449" w14:paraId="1CD1BF2B" w14:textId="77777777" w:rsidTr="51E9BF86">
        <w:tc>
          <w:tcPr>
            <w:tcW w:w="9362" w:type="dxa"/>
            <w:shd w:val="clear" w:color="auto" w:fill="auto"/>
            <w:tcMar>
              <w:top w:w="100" w:type="dxa"/>
              <w:left w:w="100" w:type="dxa"/>
              <w:bottom w:w="100" w:type="dxa"/>
              <w:right w:w="100" w:type="dxa"/>
            </w:tcMar>
          </w:tcPr>
          <w:p w14:paraId="28F1C644" w14:textId="058A86E8" w:rsidR="00FE7C56" w:rsidRDefault="000233E8" w:rsidP="000750BB">
            <w:pPr>
              <w:pStyle w:val="ListParagraph"/>
              <w:widowControl w:val="0"/>
              <w:numPr>
                <w:ilvl w:val="0"/>
                <w:numId w:val="12"/>
              </w:numPr>
              <w:pBdr>
                <w:top w:val="nil"/>
                <w:left w:val="nil"/>
                <w:bottom w:val="nil"/>
                <w:right w:val="nil"/>
                <w:between w:val="nil"/>
              </w:pBdr>
              <w:spacing w:line="240" w:lineRule="auto"/>
              <w:jc w:val="both"/>
              <w:rPr>
                <w:b/>
              </w:rPr>
            </w:pPr>
            <w:r w:rsidRPr="00C47EF6">
              <w:rPr>
                <w:b/>
              </w:rPr>
              <w:t xml:space="preserve">Времеви график </w:t>
            </w:r>
            <w:r w:rsidR="00A2531D" w:rsidRPr="00C47EF6">
              <w:rPr>
                <w:b/>
              </w:rPr>
              <w:t xml:space="preserve">за изпълнение </w:t>
            </w:r>
            <w:r w:rsidRPr="00C47EF6">
              <w:rPr>
                <w:b/>
              </w:rPr>
              <w:t>на проекта, вкл. дейности, етапи</w:t>
            </w:r>
            <w:r w:rsidRPr="00C47EF6">
              <w:rPr>
                <w:b/>
                <w:vertAlign w:val="superscript"/>
              </w:rPr>
              <w:footnoteReference w:id="1"/>
            </w:r>
            <w:r w:rsidR="00A2531D" w:rsidRPr="00C47EF6">
              <w:rPr>
                <w:b/>
              </w:rPr>
              <w:t>.</w:t>
            </w:r>
          </w:p>
          <w:p w14:paraId="5E4FDBFC" w14:textId="77777777" w:rsidR="001D3EEA" w:rsidRDefault="001D3EEA" w:rsidP="001D3EEA">
            <w:pPr>
              <w:pStyle w:val="ListParagraph"/>
              <w:widowControl w:val="0"/>
              <w:pBdr>
                <w:top w:val="nil"/>
                <w:left w:val="nil"/>
                <w:bottom w:val="nil"/>
                <w:right w:val="nil"/>
                <w:between w:val="nil"/>
              </w:pBdr>
              <w:spacing w:line="240" w:lineRule="auto"/>
              <w:jc w:val="both"/>
              <w:rPr>
                <w:b/>
              </w:rPr>
            </w:pPr>
          </w:p>
          <w:p w14:paraId="1070B7A8" w14:textId="3D5443FA" w:rsidR="00E66F3C" w:rsidRPr="00A145F9" w:rsidRDefault="00532353" w:rsidP="0C0CEA10">
            <w:pPr>
              <w:jc w:val="both"/>
            </w:pPr>
            <w:r>
              <w:t>Общият срок за изпълнение на</w:t>
            </w:r>
            <w:r w:rsidRPr="00CF3698">
              <w:rPr>
                <w:b/>
                <w:bCs/>
              </w:rPr>
              <w:t xml:space="preserve"> </w:t>
            </w:r>
            <w:r w:rsidR="00E66F3C" w:rsidRPr="00CF3698">
              <w:rPr>
                <w:b/>
                <w:bCs/>
              </w:rPr>
              <w:t>Дейност 1</w:t>
            </w:r>
            <w:r w:rsidR="00E66F3C">
              <w:t xml:space="preserve"> – Дигитализация на информационни масиви, съдържащи регистрови данни на</w:t>
            </w:r>
            <w:r w:rsidR="19C1D721">
              <w:t xml:space="preserve"> ключови администрации -</w:t>
            </w:r>
            <w:r w:rsidR="00E66F3C">
              <w:t xml:space="preserve"> Агенция</w:t>
            </w:r>
            <w:r w:rsidR="53A47CAF">
              <w:t>та</w:t>
            </w:r>
            <w:r w:rsidR="00E66F3C">
              <w:t xml:space="preserve"> по вписванията</w:t>
            </w:r>
            <w:r w:rsidR="58537028">
              <w:t xml:space="preserve"> и </w:t>
            </w:r>
            <w:r w:rsidR="3E0C7925">
              <w:t>Агенцията по геодезия, картография и кадастър</w:t>
            </w:r>
            <w:r>
              <w:t xml:space="preserve"> е </w:t>
            </w:r>
            <w:r w:rsidR="1A534BD4">
              <w:t>48</w:t>
            </w:r>
            <w:r w:rsidR="00E66F3C">
              <w:t xml:space="preserve"> месеца.</w:t>
            </w:r>
          </w:p>
          <w:p w14:paraId="167F2B34" w14:textId="3A7A4FED" w:rsidR="0C0CEA10" w:rsidRDefault="0C0CEA10" w:rsidP="0C0CEA10">
            <w:pPr>
              <w:jc w:val="both"/>
            </w:pPr>
          </w:p>
          <w:p w14:paraId="4F4252E4" w14:textId="2222504D" w:rsidR="00E66F3C" w:rsidRDefault="00E66F3C" w:rsidP="0C0CEA10">
            <w:pPr>
              <w:jc w:val="both"/>
            </w:pPr>
            <w:r w:rsidRPr="0C0CEA10">
              <w:rPr>
                <w:b/>
                <w:bCs/>
              </w:rPr>
              <w:t>Поддейност 1.1</w:t>
            </w:r>
            <w:r>
              <w:t xml:space="preserve">. Дигитализиране на наличния хартиен архив в Служби по вписвания към Агенцията по вписванията </w:t>
            </w:r>
            <w:r w:rsidR="00A145F9">
              <w:t>ще се изпълнява</w:t>
            </w:r>
            <w:r>
              <w:t xml:space="preserve"> 48 месеца</w:t>
            </w:r>
            <w:r w:rsidR="00A145F9">
              <w:t xml:space="preserve"> от м. май 2021 г.</w:t>
            </w:r>
          </w:p>
          <w:p w14:paraId="0CAF502F" w14:textId="05CF78A2" w:rsidR="0C0CEA10" w:rsidRDefault="0C0CEA10" w:rsidP="0C0CEA10">
            <w:pPr>
              <w:jc w:val="both"/>
            </w:pPr>
          </w:p>
          <w:p w14:paraId="10D57E0B" w14:textId="11762112" w:rsidR="413280F2" w:rsidRDefault="413280F2" w:rsidP="0C0CEA10">
            <w:pPr>
              <w:jc w:val="both"/>
              <w:rPr>
                <w:lang w:val="bg"/>
              </w:rPr>
            </w:pPr>
            <w:r w:rsidRPr="0C0CEA10">
              <w:rPr>
                <w:b/>
                <w:bCs/>
                <w:lang w:val="bg"/>
              </w:rPr>
              <w:t>Поддейност 1.</w:t>
            </w:r>
            <w:r w:rsidR="74D76FF6" w:rsidRPr="0C0CEA10">
              <w:rPr>
                <w:b/>
                <w:bCs/>
                <w:lang w:val="bg"/>
              </w:rPr>
              <w:t>2</w:t>
            </w:r>
            <w:r w:rsidRPr="0C0CEA10">
              <w:rPr>
                <w:lang w:val="bg"/>
              </w:rPr>
              <w:t>. Дигитализиране на наличния хартиен архив в Служби по геодезия, картография и кадастър към Агенцията по геодезия, картография и кадастър – 48 месеца от м. май 2021 г.</w:t>
            </w:r>
          </w:p>
          <w:p w14:paraId="2E69B44D" w14:textId="3064170B" w:rsidR="0C0CEA10" w:rsidRDefault="0C0CEA10" w:rsidP="0C0CEA10">
            <w:pPr>
              <w:jc w:val="both"/>
              <w:rPr>
                <w:lang w:val="bg"/>
              </w:rPr>
            </w:pPr>
          </w:p>
          <w:p w14:paraId="1BE3DA2B" w14:textId="33A7390B" w:rsidR="00A645AA" w:rsidRDefault="00A645AA" w:rsidP="0C0CEA10">
            <w:pPr>
              <w:jc w:val="both"/>
            </w:pPr>
            <w:r w:rsidRPr="51E9BF86">
              <w:rPr>
                <w:b/>
                <w:bCs/>
                <w:u w:val="single"/>
              </w:rPr>
              <w:t>Дейност 2</w:t>
            </w:r>
            <w:r>
              <w:t xml:space="preserve"> – Дигитализация на </w:t>
            </w:r>
            <w:r w:rsidR="66AB4C8F">
              <w:t xml:space="preserve">масиви в общини </w:t>
            </w:r>
            <w:r w:rsidR="006F6186">
              <w:t xml:space="preserve">ще се изпълнява </w:t>
            </w:r>
            <w:r>
              <w:t>35</w:t>
            </w:r>
            <w:r w:rsidR="00EE0837">
              <w:t xml:space="preserve"> месец от м. януари 2022 г.</w:t>
            </w:r>
          </w:p>
          <w:p w14:paraId="4E2BFBE9" w14:textId="1097E29C" w:rsidR="0C0CEA10" w:rsidRDefault="0C0CEA10" w:rsidP="0C0CEA10">
            <w:pPr>
              <w:jc w:val="both"/>
            </w:pPr>
          </w:p>
          <w:p w14:paraId="38B73378" w14:textId="1BD34183" w:rsidR="001D3EEA" w:rsidRDefault="00A645AA" w:rsidP="0C0CEA10">
            <w:pPr>
              <w:jc w:val="both"/>
            </w:pPr>
            <w:r w:rsidRPr="0C0CEA10">
              <w:rPr>
                <w:b/>
                <w:bCs/>
                <w:u w:val="single"/>
              </w:rPr>
              <w:t>Дейност 3</w:t>
            </w:r>
            <w:r>
              <w:t xml:space="preserve"> – Доставка и внедряване на платформа за автоматизиране на процесите по дигитализация и последваща обработка, съхранение и управление на дигитализирана информация</w:t>
            </w:r>
            <w:r w:rsidR="00EE0837">
              <w:t xml:space="preserve"> ще се изпъл</w:t>
            </w:r>
            <w:r w:rsidR="00A54753">
              <w:t>н</w:t>
            </w:r>
            <w:r w:rsidR="00EE0837">
              <w:t>ява 30 месеца от м. юли 202</w:t>
            </w:r>
            <w:r w:rsidR="69BD47B5">
              <w:t>1</w:t>
            </w:r>
            <w:r w:rsidR="00EE0837">
              <w:t xml:space="preserve"> г.</w:t>
            </w:r>
          </w:p>
          <w:p w14:paraId="06E95689" w14:textId="3B6A921A" w:rsidR="0C0CEA10" w:rsidRDefault="0C0CEA10" w:rsidP="0C0CEA10">
            <w:pPr>
              <w:jc w:val="both"/>
            </w:pPr>
          </w:p>
          <w:p w14:paraId="72084B36" w14:textId="314C079E" w:rsidR="00A54753" w:rsidRDefault="00A54753" w:rsidP="0C0CEA10">
            <w:pPr>
              <w:jc w:val="both"/>
              <w:rPr>
                <w:b/>
                <w:bCs/>
              </w:rPr>
            </w:pPr>
            <w:r w:rsidRPr="51E9BF86">
              <w:rPr>
                <w:b/>
                <w:bCs/>
              </w:rPr>
              <w:t xml:space="preserve">Дейност 4 </w:t>
            </w:r>
            <w:r>
              <w:t>–</w:t>
            </w:r>
            <w:r w:rsidRPr="51E9BF86">
              <w:rPr>
                <w:b/>
                <w:bCs/>
              </w:rPr>
              <w:t xml:space="preserve"> </w:t>
            </w:r>
            <w:r w:rsidR="2B329603">
              <w:t xml:space="preserve">Непреки разходи по проекта </w:t>
            </w:r>
            <w:r>
              <w:t>ще се изпълнява през целия период на проекта до окончателното му отчитане.</w:t>
            </w:r>
          </w:p>
          <w:p w14:paraId="6DCF9085" w14:textId="77777777" w:rsidR="00A54753" w:rsidRDefault="00A54753" w:rsidP="009C6836">
            <w:pPr>
              <w:pStyle w:val="ListParagraph"/>
              <w:widowControl w:val="0"/>
              <w:pBdr>
                <w:top w:val="nil"/>
                <w:left w:val="nil"/>
                <w:bottom w:val="nil"/>
                <w:right w:val="nil"/>
                <w:between w:val="nil"/>
              </w:pBdr>
              <w:spacing w:line="240" w:lineRule="auto"/>
              <w:ind w:left="32"/>
              <w:jc w:val="both"/>
              <w:rPr>
                <w:b/>
              </w:rPr>
            </w:pPr>
          </w:p>
          <w:p w14:paraId="3D6F0CDF" w14:textId="6162F6C7" w:rsidR="00EE0837" w:rsidRPr="003C1516" w:rsidRDefault="004B6C2E" w:rsidP="0C0CEA10">
            <w:pPr>
              <w:jc w:val="both"/>
            </w:pPr>
            <w:r>
              <w:t>Етапитe, през които ще премине изпълнението на дейностите по проекта, са следните:</w:t>
            </w:r>
          </w:p>
          <w:p w14:paraId="2CA20DF4" w14:textId="34414AF3" w:rsidR="004B6C2E" w:rsidRPr="00C05BE9" w:rsidRDefault="004B6C2E" w:rsidP="003C1516">
            <w:pPr>
              <w:pStyle w:val="ListParagraph"/>
              <w:widowControl w:val="0"/>
              <w:numPr>
                <w:ilvl w:val="0"/>
                <w:numId w:val="34"/>
              </w:numPr>
              <w:pBdr>
                <w:top w:val="nil"/>
                <w:left w:val="nil"/>
                <w:bottom w:val="nil"/>
                <w:right w:val="nil"/>
                <w:between w:val="nil"/>
              </w:pBdr>
              <w:spacing w:line="240" w:lineRule="auto"/>
              <w:jc w:val="both"/>
              <w:rPr>
                <w:lang w:val="en-US"/>
              </w:rPr>
            </w:pPr>
            <w:r w:rsidRPr="003C1516">
              <w:t xml:space="preserve">Подготвителен  - включва периода </w:t>
            </w:r>
            <w:r w:rsidR="00AB1C49" w:rsidRPr="003C1516">
              <w:t>май 2021 до м</w:t>
            </w:r>
            <w:r w:rsidR="00AB1C49" w:rsidRPr="00AB1C49">
              <w:t xml:space="preserve">. </w:t>
            </w:r>
            <w:r w:rsidR="00C05BE9">
              <w:t>дек</w:t>
            </w:r>
            <w:r w:rsidR="00AB1C49" w:rsidRPr="00AB1C49">
              <w:t>ември 2022</w:t>
            </w:r>
            <w:r w:rsidR="00AB1C49" w:rsidRPr="00C05BE9">
              <w:t xml:space="preserve"> г.</w:t>
            </w:r>
            <w:r w:rsidR="00AB1C49">
              <w:t xml:space="preserve"> В този период ДАЕУ ще изготви</w:t>
            </w:r>
            <w:r w:rsidR="00AB1C49" w:rsidRPr="00AB1C49">
              <w:t xml:space="preserve"> методически указания за дигитализация на информацио</w:t>
            </w:r>
            <w:r w:rsidR="00AB1C49">
              <w:t xml:space="preserve">нни масиви, ще бъдат подготвени и проведени процедурите за избор на изпълнители по всички дейности и ще бъдат сключени договори с тях. </w:t>
            </w:r>
          </w:p>
          <w:p w14:paraId="7E225101" w14:textId="578721AE" w:rsidR="00AB1C49" w:rsidRPr="00C05BE9" w:rsidRDefault="00AB1C49" w:rsidP="003C1516">
            <w:pPr>
              <w:pStyle w:val="ListParagraph"/>
              <w:widowControl w:val="0"/>
              <w:numPr>
                <w:ilvl w:val="0"/>
                <w:numId w:val="34"/>
              </w:numPr>
              <w:pBdr>
                <w:top w:val="nil"/>
                <w:left w:val="nil"/>
                <w:bottom w:val="nil"/>
                <w:right w:val="nil"/>
                <w:between w:val="nil"/>
              </w:pBdr>
              <w:spacing w:line="240" w:lineRule="auto"/>
              <w:jc w:val="both"/>
              <w:rPr>
                <w:lang w:val="en-US"/>
              </w:rPr>
            </w:pPr>
            <w:r>
              <w:t xml:space="preserve">Първи етап – включва периода м. </w:t>
            </w:r>
            <w:r w:rsidR="00C05BE9">
              <w:t xml:space="preserve">януари </w:t>
            </w:r>
            <w:r w:rsidR="003C1516">
              <w:t xml:space="preserve"> </w:t>
            </w:r>
            <w:r>
              <w:t>2023 – м. декември 2023</w:t>
            </w:r>
            <w:r w:rsidR="006145A7">
              <w:t xml:space="preserve"> г. В този период ще бъдат постигнати междинните стойности на индикаторите по проекта</w:t>
            </w:r>
          </w:p>
          <w:p w14:paraId="169737F4" w14:textId="5DCAAB81" w:rsidR="00AB1C49" w:rsidRPr="00C05BE9" w:rsidRDefault="00AB1C49" w:rsidP="003C1516">
            <w:pPr>
              <w:pStyle w:val="ListParagraph"/>
              <w:widowControl w:val="0"/>
              <w:numPr>
                <w:ilvl w:val="0"/>
                <w:numId w:val="34"/>
              </w:numPr>
              <w:pBdr>
                <w:top w:val="nil"/>
                <w:left w:val="nil"/>
                <w:bottom w:val="nil"/>
                <w:right w:val="nil"/>
                <w:between w:val="nil"/>
              </w:pBdr>
              <w:spacing w:line="240" w:lineRule="auto"/>
              <w:jc w:val="both"/>
              <w:rPr>
                <w:lang w:val="en-US"/>
              </w:rPr>
            </w:pPr>
            <w:r>
              <w:t xml:space="preserve">Втори етап – включва периода </w:t>
            </w:r>
            <w:r w:rsidR="006145A7">
              <w:t>м. януари 2024 – м. декември 2024</w:t>
            </w:r>
            <w:r w:rsidRPr="00AB1C49">
              <w:t xml:space="preserve"> г. </w:t>
            </w:r>
            <w:r w:rsidR="006145A7">
              <w:t xml:space="preserve">В този период </w:t>
            </w:r>
            <w:r w:rsidR="006145A7">
              <w:lastRenderedPageBreak/>
              <w:t>щ</w:t>
            </w:r>
            <w:r w:rsidRPr="00AB1C49">
              <w:t>е бъд</w:t>
            </w:r>
            <w:r w:rsidR="006145A7">
              <w:t>ат постигнати 50% от крайните стойности на индикаторите  по проекта.</w:t>
            </w:r>
          </w:p>
          <w:p w14:paraId="20B27D88" w14:textId="1ADE6FA3" w:rsidR="00AB1C49" w:rsidRPr="00C05BE9" w:rsidRDefault="006145A7" w:rsidP="003C1516">
            <w:pPr>
              <w:pStyle w:val="ListParagraph"/>
              <w:widowControl w:val="0"/>
              <w:numPr>
                <w:ilvl w:val="0"/>
                <w:numId w:val="34"/>
              </w:numPr>
              <w:pBdr>
                <w:top w:val="nil"/>
                <w:left w:val="nil"/>
                <w:bottom w:val="nil"/>
                <w:right w:val="nil"/>
                <w:between w:val="nil"/>
              </w:pBdr>
              <w:spacing w:line="240" w:lineRule="auto"/>
              <w:jc w:val="both"/>
              <w:rPr>
                <w:lang w:val="en-US"/>
              </w:rPr>
            </w:pPr>
            <w:r>
              <w:t xml:space="preserve">Трети етап - </w:t>
            </w:r>
            <w:r>
              <w:rPr>
                <w:lang w:val="en-US"/>
              </w:rPr>
              <w:t>м. януари 2025 – м. декември 2025</w:t>
            </w:r>
            <w:r w:rsidR="00AB1C49" w:rsidRPr="00AB1C49">
              <w:rPr>
                <w:lang w:val="en-US"/>
              </w:rPr>
              <w:t xml:space="preserve"> г. </w:t>
            </w:r>
            <w:r>
              <w:t xml:space="preserve">В този период </w:t>
            </w:r>
            <w:r>
              <w:rPr>
                <w:lang w:val="en-US"/>
              </w:rPr>
              <w:t xml:space="preserve">ще бъдат постигнати </w:t>
            </w:r>
            <w:r>
              <w:t xml:space="preserve">крайните </w:t>
            </w:r>
            <w:r>
              <w:rPr>
                <w:lang w:val="en-US"/>
              </w:rPr>
              <w:t>стойности на всички индикатори по проекта.</w:t>
            </w:r>
          </w:p>
          <w:p w14:paraId="099C841A" w14:textId="77777777" w:rsidR="001D3EEA" w:rsidRDefault="001D3EEA" w:rsidP="001D3EEA">
            <w:pPr>
              <w:pStyle w:val="ListParagraph"/>
              <w:widowControl w:val="0"/>
              <w:pBdr>
                <w:top w:val="nil"/>
                <w:left w:val="nil"/>
                <w:bottom w:val="nil"/>
                <w:right w:val="nil"/>
                <w:between w:val="nil"/>
              </w:pBdr>
              <w:spacing w:line="240" w:lineRule="auto"/>
              <w:ind w:left="0"/>
              <w:jc w:val="both"/>
              <w:rPr>
                <w:b/>
                <w:sz w:val="16"/>
                <w:szCs w:val="16"/>
              </w:rPr>
            </w:pPr>
          </w:p>
          <w:p w14:paraId="76830E8A" w14:textId="2642E83C" w:rsidR="001D3EEA" w:rsidRPr="001D3EEA" w:rsidRDefault="001D3EEA" w:rsidP="001D3EEA">
            <w:pPr>
              <w:pStyle w:val="ListParagraph"/>
              <w:widowControl w:val="0"/>
              <w:pBdr>
                <w:top w:val="nil"/>
                <w:left w:val="nil"/>
                <w:bottom w:val="nil"/>
                <w:right w:val="nil"/>
                <w:between w:val="nil"/>
              </w:pBdr>
              <w:spacing w:line="240" w:lineRule="auto"/>
              <w:ind w:left="0"/>
              <w:jc w:val="both"/>
              <w:rPr>
                <w:b/>
                <w:sz w:val="16"/>
                <w:szCs w:val="16"/>
              </w:rPr>
            </w:pPr>
          </w:p>
        </w:tc>
      </w:tr>
      <w:tr w:rsidR="005F101A" w:rsidRPr="00137449" w14:paraId="3C9B384F" w14:textId="77777777" w:rsidTr="51E9BF86">
        <w:trPr>
          <w:trHeight w:val="277"/>
        </w:trPr>
        <w:tc>
          <w:tcPr>
            <w:tcW w:w="9362" w:type="dxa"/>
            <w:shd w:val="clear" w:color="auto" w:fill="auto"/>
            <w:tcMar>
              <w:top w:w="100" w:type="dxa"/>
              <w:left w:w="100" w:type="dxa"/>
              <w:bottom w:w="100" w:type="dxa"/>
              <w:right w:w="100" w:type="dxa"/>
            </w:tcMar>
          </w:tcPr>
          <w:p w14:paraId="1EABB714" w14:textId="77777777" w:rsidR="005F101A" w:rsidRPr="00137449" w:rsidRDefault="005F101A" w:rsidP="000750BB">
            <w:pPr>
              <w:pStyle w:val="ListParagraph"/>
              <w:widowControl w:val="0"/>
              <w:numPr>
                <w:ilvl w:val="1"/>
                <w:numId w:val="12"/>
              </w:numPr>
              <w:pBdr>
                <w:top w:val="nil"/>
                <w:left w:val="nil"/>
                <w:bottom w:val="nil"/>
                <w:right w:val="nil"/>
                <w:between w:val="nil"/>
              </w:pBdr>
              <w:spacing w:line="240" w:lineRule="auto"/>
              <w:jc w:val="both"/>
              <w:rPr>
                <w:b/>
              </w:rPr>
            </w:pPr>
            <w:r w:rsidRPr="00137449">
              <w:rPr>
                <w:b/>
              </w:rPr>
              <w:lastRenderedPageBreak/>
              <w:t>Кога най-рано може да започне изпълнението на проекта след неговото одобрение?</w:t>
            </w:r>
          </w:p>
        </w:tc>
      </w:tr>
      <w:tr w:rsidR="005F101A" w:rsidRPr="00137449" w14:paraId="0FFB0FA4" w14:textId="77777777" w:rsidTr="51E9BF86">
        <w:trPr>
          <w:trHeight w:val="277"/>
        </w:trPr>
        <w:tc>
          <w:tcPr>
            <w:tcW w:w="9362" w:type="dxa"/>
            <w:shd w:val="clear" w:color="auto" w:fill="auto"/>
            <w:tcMar>
              <w:top w:w="100" w:type="dxa"/>
              <w:left w:w="100" w:type="dxa"/>
              <w:bottom w:w="100" w:type="dxa"/>
              <w:right w:w="100" w:type="dxa"/>
            </w:tcMar>
          </w:tcPr>
          <w:p w14:paraId="29CBF176" w14:textId="76E8865F" w:rsidR="00FE37FF" w:rsidRPr="00137449" w:rsidRDefault="2AAACAF9" w:rsidP="001757BF">
            <w:r>
              <w:t xml:space="preserve">Подготвителни дейности ще започнат още преди одобрението на проекта. </w:t>
            </w:r>
          </w:p>
        </w:tc>
      </w:tr>
      <w:tr w:rsidR="00FE7C56" w:rsidRPr="00137449" w14:paraId="17C2B7D9" w14:textId="77777777" w:rsidTr="51E9BF86">
        <w:tc>
          <w:tcPr>
            <w:tcW w:w="9362" w:type="dxa"/>
            <w:shd w:val="clear" w:color="auto" w:fill="auto"/>
            <w:tcMar>
              <w:top w:w="100" w:type="dxa"/>
              <w:left w:w="100" w:type="dxa"/>
              <w:bottom w:w="100" w:type="dxa"/>
              <w:right w:w="100" w:type="dxa"/>
            </w:tcMar>
          </w:tcPr>
          <w:p w14:paraId="2D93BCE7" w14:textId="77777777" w:rsidR="00FE7C56" w:rsidRPr="00137449" w:rsidRDefault="000233E8" w:rsidP="000750BB">
            <w:pPr>
              <w:pStyle w:val="ListParagraph"/>
              <w:widowControl w:val="0"/>
              <w:numPr>
                <w:ilvl w:val="0"/>
                <w:numId w:val="12"/>
              </w:numPr>
              <w:pBdr>
                <w:top w:val="nil"/>
                <w:left w:val="nil"/>
                <w:bottom w:val="nil"/>
                <w:right w:val="nil"/>
                <w:between w:val="nil"/>
              </w:pBdr>
              <w:spacing w:line="240" w:lineRule="auto"/>
              <w:jc w:val="both"/>
              <w:rPr>
                <w:b/>
              </w:rPr>
            </w:pPr>
            <w:r w:rsidRPr="00137449">
              <w:rPr>
                <w:b/>
              </w:rPr>
              <w:t>Индикативен финансов ресурс</w:t>
            </w:r>
            <w:r w:rsidR="005F101A" w:rsidRPr="00137449">
              <w:rPr>
                <w:b/>
              </w:rPr>
              <w:t xml:space="preserve"> по дейности</w:t>
            </w:r>
            <w:r w:rsidR="000F4B69" w:rsidRPr="00137449">
              <w:rPr>
                <w:b/>
              </w:rPr>
              <w:t>, вкл. източници на финансиране (ДБ, европейско финансиране, частно финансиране, МФИ)</w:t>
            </w:r>
            <w:r w:rsidR="00A2531D" w:rsidRPr="00137449">
              <w:rPr>
                <w:b/>
              </w:rPr>
              <w:t>.</w:t>
            </w:r>
          </w:p>
        </w:tc>
      </w:tr>
      <w:tr w:rsidR="00FE7C56" w:rsidRPr="00137449" w14:paraId="3B96B38C" w14:textId="77777777" w:rsidTr="51E9BF86">
        <w:tc>
          <w:tcPr>
            <w:tcW w:w="9362" w:type="dxa"/>
            <w:shd w:val="clear" w:color="auto" w:fill="auto"/>
            <w:tcMar>
              <w:top w:w="100" w:type="dxa"/>
              <w:left w:w="100" w:type="dxa"/>
              <w:bottom w:w="100" w:type="dxa"/>
              <w:right w:w="100" w:type="dxa"/>
            </w:tcMar>
          </w:tcPr>
          <w:p w14:paraId="2413AFB7" w14:textId="11E31CBD" w:rsidR="003B5D03" w:rsidRPr="00137449" w:rsidRDefault="003B5D03" w:rsidP="003B5D03">
            <w:pPr>
              <w:widowControl w:val="0"/>
              <w:pBdr>
                <w:top w:val="nil"/>
                <w:left w:val="nil"/>
                <w:bottom w:val="nil"/>
                <w:right w:val="nil"/>
                <w:between w:val="nil"/>
              </w:pBdr>
              <w:spacing w:line="240" w:lineRule="auto"/>
              <w:jc w:val="both"/>
            </w:pPr>
            <w:r>
              <w:t xml:space="preserve">Индикативният общ финансов ресурс за изпълнение на проектното предложение е </w:t>
            </w:r>
            <w:r w:rsidR="00CE1BF2">
              <w:t> 1</w:t>
            </w:r>
            <w:r w:rsidR="00682B7C">
              <w:t>13 330 000</w:t>
            </w:r>
            <w:r w:rsidR="43480744">
              <w:t xml:space="preserve"> </w:t>
            </w:r>
            <w:r>
              <w:t xml:space="preserve">лв. от </w:t>
            </w:r>
            <w:r w:rsidR="007E53AF">
              <w:t>Инструмента</w:t>
            </w:r>
            <w:r>
              <w:t xml:space="preserve"> за възстановяване и устойчивост на ЕС.</w:t>
            </w:r>
          </w:p>
          <w:p w14:paraId="2248B595" w14:textId="77777777" w:rsidR="003B5D03" w:rsidRPr="00137449" w:rsidRDefault="003B5D03" w:rsidP="003B5D03">
            <w:pPr>
              <w:widowControl w:val="0"/>
              <w:pBdr>
                <w:top w:val="nil"/>
                <w:left w:val="nil"/>
                <w:bottom w:val="nil"/>
                <w:right w:val="nil"/>
                <w:between w:val="nil"/>
              </w:pBdr>
              <w:spacing w:line="240" w:lineRule="auto"/>
              <w:jc w:val="both"/>
            </w:pPr>
          </w:p>
          <w:p w14:paraId="5A6ACE26" w14:textId="7F9F7BB8" w:rsidR="003B5D03" w:rsidRPr="00CE62E2" w:rsidRDefault="003B5D03" w:rsidP="003B5D03">
            <w:pPr>
              <w:widowControl w:val="0"/>
              <w:pBdr>
                <w:top w:val="nil"/>
                <w:left w:val="nil"/>
                <w:bottom w:val="nil"/>
                <w:right w:val="nil"/>
                <w:between w:val="nil"/>
              </w:pBdr>
              <w:spacing w:line="240" w:lineRule="auto"/>
              <w:jc w:val="both"/>
            </w:pPr>
            <w:r>
              <w:t xml:space="preserve">Общият финансов ресурс за </w:t>
            </w:r>
            <w:r w:rsidR="00CE2E82">
              <w:t>Дейност 1</w:t>
            </w:r>
            <w:r>
              <w:t xml:space="preserve"> </w:t>
            </w:r>
            <w:r w:rsidR="007E22AC">
              <w:t xml:space="preserve">е </w:t>
            </w:r>
            <w:r w:rsidR="00682B7C">
              <w:t>81 155 00</w:t>
            </w:r>
            <w:r w:rsidR="4DDAAF02">
              <w:t>0</w:t>
            </w:r>
            <w:r w:rsidR="007E22AC">
              <w:t xml:space="preserve"> лв.</w:t>
            </w:r>
          </w:p>
          <w:p w14:paraId="4E736A69" w14:textId="25EB9202" w:rsidR="00A85851" w:rsidRPr="00137449" w:rsidRDefault="003B5D03" w:rsidP="0C0CEA10">
            <w:pPr>
              <w:widowControl w:val="0"/>
              <w:pBdr>
                <w:top w:val="nil"/>
                <w:left w:val="nil"/>
                <w:bottom w:val="nil"/>
                <w:right w:val="nil"/>
                <w:between w:val="nil"/>
              </w:pBdr>
              <w:spacing w:line="240" w:lineRule="auto"/>
              <w:jc w:val="both"/>
            </w:pPr>
            <w:r>
              <w:t xml:space="preserve">Общият финансов ресурс за </w:t>
            </w:r>
            <w:r w:rsidR="00CE2E82">
              <w:t>Дейност 2</w:t>
            </w:r>
            <w:r>
              <w:t xml:space="preserve"> е </w:t>
            </w:r>
            <w:r w:rsidR="20663AAF">
              <w:t>16</w:t>
            </w:r>
            <w:r w:rsidR="1F22BF08" w:rsidRPr="51E9BF86">
              <w:rPr>
                <w:color w:val="000000" w:themeColor="text1"/>
              </w:rPr>
              <w:t xml:space="preserve"> </w:t>
            </w:r>
            <w:r w:rsidR="460CED65" w:rsidRPr="51E9BF86">
              <w:rPr>
                <w:color w:val="000000" w:themeColor="text1"/>
              </w:rPr>
              <w:t>830</w:t>
            </w:r>
            <w:r w:rsidR="1F22BF08" w:rsidRPr="51E9BF86">
              <w:rPr>
                <w:color w:val="000000" w:themeColor="text1"/>
              </w:rPr>
              <w:t xml:space="preserve"> 000</w:t>
            </w:r>
            <w:r w:rsidR="1F22BF08">
              <w:t xml:space="preserve"> </w:t>
            </w:r>
            <w:r>
              <w:t>лв.</w:t>
            </w:r>
          </w:p>
          <w:p w14:paraId="34BDA191" w14:textId="34994436" w:rsidR="00CE62E2" w:rsidRDefault="6EA7241B" w:rsidP="00082BBE">
            <w:pPr>
              <w:widowControl w:val="0"/>
              <w:pBdr>
                <w:top w:val="nil"/>
                <w:left w:val="nil"/>
                <w:bottom w:val="nil"/>
                <w:right w:val="nil"/>
                <w:between w:val="nil"/>
              </w:pBdr>
              <w:spacing w:line="240" w:lineRule="auto"/>
              <w:jc w:val="both"/>
            </w:pPr>
            <w:r>
              <w:t xml:space="preserve">Общият финансов ресурс за Дейност </w:t>
            </w:r>
            <w:r w:rsidR="001726F5">
              <w:t>3</w:t>
            </w:r>
            <w:r>
              <w:t xml:space="preserve"> е </w:t>
            </w:r>
            <w:r w:rsidR="0D947A4F">
              <w:t xml:space="preserve"> </w:t>
            </w:r>
            <w:r w:rsidR="00682B7C">
              <w:t>12 04</w:t>
            </w:r>
            <w:r w:rsidR="302080ED">
              <w:t xml:space="preserve">4 000 </w:t>
            </w:r>
            <w:r>
              <w:t>лв.</w:t>
            </w:r>
          </w:p>
          <w:p w14:paraId="5F4117D1" w14:textId="7DB22A6C" w:rsidR="00015B61" w:rsidRDefault="00015B61" w:rsidP="0C0CEA10">
            <w:pPr>
              <w:widowControl w:val="0"/>
              <w:pBdr>
                <w:top w:val="nil"/>
                <w:left w:val="nil"/>
                <w:bottom w:val="nil"/>
                <w:right w:val="nil"/>
                <w:between w:val="nil"/>
              </w:pBdr>
              <w:spacing w:line="240" w:lineRule="auto"/>
              <w:jc w:val="both"/>
            </w:pPr>
            <w:r>
              <w:t xml:space="preserve">Общият финансов ресурс за Дейност 4 е </w:t>
            </w:r>
            <w:r w:rsidR="00F97A61">
              <w:t xml:space="preserve">  </w:t>
            </w:r>
            <w:r w:rsidR="00682B7C">
              <w:rPr>
                <w:color w:val="000000" w:themeColor="text1"/>
                <w:lang w:val="en-US"/>
              </w:rPr>
              <w:t>3 301 000</w:t>
            </w:r>
            <w:r w:rsidR="303331BC" w:rsidRPr="51E9BF86">
              <w:rPr>
                <w:color w:val="000000" w:themeColor="text1"/>
                <w:lang w:val="en-US"/>
              </w:rPr>
              <w:t xml:space="preserve"> </w:t>
            </w:r>
            <w:r>
              <w:t>лв.</w:t>
            </w:r>
          </w:p>
          <w:p w14:paraId="17AB3590" w14:textId="77777777" w:rsidR="00015B61" w:rsidRDefault="00015B61" w:rsidP="00082BBE">
            <w:pPr>
              <w:widowControl w:val="0"/>
              <w:pBdr>
                <w:top w:val="nil"/>
                <w:left w:val="nil"/>
                <w:bottom w:val="nil"/>
                <w:right w:val="nil"/>
                <w:between w:val="nil"/>
              </w:pBdr>
              <w:spacing w:line="240" w:lineRule="auto"/>
              <w:jc w:val="both"/>
            </w:pPr>
          </w:p>
          <w:p w14:paraId="6504335B" w14:textId="3B22453C" w:rsidR="000C1097" w:rsidRDefault="000C1097" w:rsidP="00082BBE">
            <w:pPr>
              <w:widowControl w:val="0"/>
              <w:pBdr>
                <w:top w:val="nil"/>
                <w:left w:val="nil"/>
                <w:bottom w:val="nil"/>
                <w:right w:val="nil"/>
                <w:between w:val="nil"/>
              </w:pBdr>
              <w:spacing w:line="240" w:lineRule="auto"/>
              <w:jc w:val="both"/>
            </w:pPr>
            <w:r w:rsidRPr="000C1097">
              <w:t>Проектът не предвижда финансиране извън МВУ.</w:t>
            </w:r>
          </w:p>
          <w:p w14:paraId="6D3325FD" w14:textId="77777777" w:rsidR="000C1097" w:rsidRDefault="000C1097" w:rsidP="00082BBE">
            <w:pPr>
              <w:widowControl w:val="0"/>
              <w:pBdr>
                <w:top w:val="nil"/>
                <w:left w:val="nil"/>
                <w:bottom w:val="nil"/>
                <w:right w:val="nil"/>
                <w:between w:val="nil"/>
              </w:pBdr>
              <w:spacing w:line="240" w:lineRule="auto"/>
              <w:jc w:val="both"/>
            </w:pPr>
          </w:p>
          <w:p w14:paraId="364F2F02" w14:textId="09E3E57C" w:rsidR="00030CE6" w:rsidRDefault="00030CE6" w:rsidP="000C1097">
            <w:pPr>
              <w:widowControl w:val="0"/>
              <w:pBdr>
                <w:top w:val="nil"/>
                <w:left w:val="nil"/>
                <w:bottom w:val="nil"/>
                <w:right w:val="nil"/>
                <w:between w:val="nil"/>
              </w:pBdr>
              <w:spacing w:line="240" w:lineRule="auto"/>
              <w:jc w:val="both"/>
            </w:pPr>
            <w:r>
              <w:t>Прилагайки по аналогия Указанията на министъра на финансите за третиране на ДДС като допустим разход при изпълнение на проекти по оперативните програми в проекта "Дигитализиране на информационни масиви в администрацията, съдържащи регистрови данни и е-удостоверяване от регистри" сумите включват ДДС, тъй като същият се явява невъзстановим за бенефициента и партньорите му.</w:t>
            </w:r>
            <w:r w:rsidR="000C1097">
              <w:t xml:space="preserve">            </w:t>
            </w:r>
          </w:p>
          <w:p w14:paraId="66F4116D" w14:textId="77777777" w:rsidR="00E83639" w:rsidRDefault="00E83639" w:rsidP="000C1097">
            <w:pPr>
              <w:widowControl w:val="0"/>
              <w:pBdr>
                <w:top w:val="nil"/>
                <w:left w:val="nil"/>
                <w:bottom w:val="nil"/>
                <w:right w:val="nil"/>
                <w:between w:val="nil"/>
              </w:pBdr>
              <w:spacing w:line="240" w:lineRule="auto"/>
              <w:jc w:val="both"/>
            </w:pPr>
          </w:p>
          <w:p w14:paraId="6048D73C" w14:textId="77D831B2" w:rsidR="000C1097" w:rsidRDefault="000C1097" w:rsidP="0C0CEA10">
            <w:pPr>
              <w:spacing w:line="240" w:lineRule="auto"/>
              <w:jc w:val="both"/>
            </w:pPr>
            <w:r>
              <w:t>Съгласно чл. 107 от Договора за функциониране на Европейския съюз съществува обща забрана за предоставянето на държавни помощи</w:t>
            </w:r>
            <w:r w:rsidR="00C05BE9">
              <w:t xml:space="preserve">. </w:t>
            </w:r>
            <w:r>
              <w:t>Съгласно т. 7 от § 1 от Допълнителните разпоредби на Закона за държавните помощи -държавната помощ е всяка помощ, попадаща в обхвата на чл. 107, параграф 1 от Договора за функционирането на Европейския съюз, предоставена от държавата или от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 членки на Европейския съюз.</w:t>
            </w:r>
          </w:p>
          <w:p w14:paraId="117F004D" w14:textId="1E2029A0" w:rsidR="0C0CEA10" w:rsidRDefault="0C0CEA10" w:rsidP="0C0CEA10">
            <w:pPr>
              <w:spacing w:line="240" w:lineRule="auto"/>
              <w:jc w:val="both"/>
            </w:pPr>
          </w:p>
          <w:p w14:paraId="2A246307" w14:textId="79D762E5" w:rsidR="000C1097" w:rsidRPr="00137449" w:rsidRDefault="000C1097" w:rsidP="000C1097">
            <w:pPr>
              <w:widowControl w:val="0"/>
              <w:pBdr>
                <w:top w:val="nil"/>
                <w:left w:val="nil"/>
                <w:bottom w:val="nil"/>
                <w:right w:val="nil"/>
                <w:between w:val="nil"/>
              </w:pBdr>
              <w:spacing w:line="240" w:lineRule="auto"/>
              <w:jc w:val="both"/>
            </w:pPr>
            <w:r>
              <w:t>Съгласно т. 29 от § 1 от Допълнителната разпоредба на Закона за държавните помощи – публично предприятие е всяко предприятие, върху което публични органи могат да упражняват, пряко или косвено, доминиращо влияние. За публично предприятие се смята и всяко юридически обособено лице, което се финансира, изцяло или частично, със средства от държавния или от общинския бюджет или има право да разходва такива средства. Фактът, че проектът ще подпомогне органи на публичната администрация при упражняване на публичните им функции обуславя липсата на държавна помощ в този случай.</w:t>
            </w:r>
          </w:p>
          <w:p w14:paraId="16CC6DA3" w14:textId="023F1F1E" w:rsidR="000C1097" w:rsidRPr="00137449" w:rsidRDefault="000C1097" w:rsidP="00682B7C">
            <w:pPr>
              <w:widowControl w:val="0"/>
              <w:pBdr>
                <w:top w:val="nil"/>
                <w:left w:val="nil"/>
                <w:bottom w:val="nil"/>
                <w:right w:val="nil"/>
                <w:between w:val="nil"/>
              </w:pBdr>
              <w:spacing w:line="240" w:lineRule="auto"/>
              <w:jc w:val="both"/>
            </w:pPr>
          </w:p>
        </w:tc>
      </w:tr>
      <w:tr w:rsidR="00810734" w:rsidRPr="00137449" w14:paraId="13C51AD1" w14:textId="77777777" w:rsidTr="51E9BF86">
        <w:tc>
          <w:tcPr>
            <w:tcW w:w="9362" w:type="dxa"/>
            <w:shd w:val="clear" w:color="auto" w:fill="auto"/>
            <w:tcMar>
              <w:top w:w="100" w:type="dxa"/>
              <w:left w:w="100" w:type="dxa"/>
              <w:bottom w:w="100" w:type="dxa"/>
              <w:right w:w="100" w:type="dxa"/>
            </w:tcMar>
          </w:tcPr>
          <w:p w14:paraId="1F72D794" w14:textId="77777777" w:rsidR="00810734" w:rsidRPr="00137449" w:rsidRDefault="000F4B69" w:rsidP="000750BB">
            <w:pPr>
              <w:pStyle w:val="ListParagraph"/>
              <w:widowControl w:val="0"/>
              <w:numPr>
                <w:ilvl w:val="1"/>
                <w:numId w:val="12"/>
              </w:numPr>
              <w:pBdr>
                <w:top w:val="nil"/>
                <w:left w:val="nil"/>
                <w:bottom w:val="nil"/>
                <w:right w:val="nil"/>
                <w:between w:val="nil"/>
              </w:pBdr>
              <w:spacing w:line="240" w:lineRule="auto"/>
              <w:jc w:val="both"/>
              <w:rPr>
                <w:b/>
              </w:rPr>
            </w:pPr>
            <w:r w:rsidRPr="00137449">
              <w:rPr>
                <w:b/>
              </w:rPr>
              <w:t>Разпределете индикативно финансовия ресурс, според типа разход:</w:t>
            </w:r>
          </w:p>
        </w:tc>
      </w:tr>
      <w:tr w:rsidR="00810734" w:rsidRPr="00137449" w14:paraId="70EB991E" w14:textId="77777777" w:rsidTr="51E9BF86">
        <w:tc>
          <w:tcPr>
            <w:tcW w:w="9362" w:type="dxa"/>
            <w:shd w:val="clear" w:color="auto" w:fill="auto"/>
            <w:tcMar>
              <w:top w:w="100" w:type="dxa"/>
              <w:left w:w="100" w:type="dxa"/>
              <w:bottom w:w="100" w:type="dxa"/>
              <w:right w:w="100" w:type="dxa"/>
            </w:tcMar>
          </w:tcPr>
          <w:p w14:paraId="0BA2736F" w14:textId="77777777" w:rsidR="00E82078" w:rsidRPr="004F3AD6" w:rsidRDefault="00E82078" w:rsidP="00E82078">
            <w:pPr>
              <w:pStyle w:val="ListParagraph"/>
              <w:widowControl w:val="0"/>
              <w:numPr>
                <w:ilvl w:val="0"/>
                <w:numId w:val="11"/>
              </w:numPr>
              <w:pBdr>
                <w:top w:val="nil"/>
                <w:left w:val="nil"/>
                <w:bottom w:val="nil"/>
                <w:right w:val="nil"/>
                <w:between w:val="nil"/>
              </w:pBdr>
              <w:spacing w:line="240" w:lineRule="auto"/>
              <w:jc w:val="both"/>
            </w:pPr>
            <w:r w:rsidRPr="004F3AD6">
              <w:t xml:space="preserve">Изграждане/рехабилитация на инфраструктура (СМР) </w:t>
            </w:r>
            <w:r w:rsidR="00375E60">
              <w:t>–</w:t>
            </w:r>
            <w:r w:rsidRPr="004F3AD6">
              <w:t xml:space="preserve"> </w:t>
            </w:r>
            <w:r w:rsidR="0095249E" w:rsidRPr="004F3AD6">
              <w:t>0%</w:t>
            </w:r>
          </w:p>
          <w:p w14:paraId="723322F1" w14:textId="03331B5B" w:rsidR="00E82078" w:rsidRPr="004F3AD6" w:rsidRDefault="00E82078" w:rsidP="00E82078">
            <w:pPr>
              <w:pStyle w:val="ListParagraph"/>
              <w:widowControl w:val="0"/>
              <w:numPr>
                <w:ilvl w:val="0"/>
                <w:numId w:val="11"/>
              </w:numPr>
              <w:pBdr>
                <w:top w:val="nil"/>
                <w:left w:val="nil"/>
                <w:bottom w:val="nil"/>
                <w:right w:val="nil"/>
                <w:between w:val="nil"/>
              </w:pBdr>
              <w:spacing w:line="240" w:lineRule="auto"/>
              <w:jc w:val="both"/>
            </w:pPr>
            <w:r>
              <w:t xml:space="preserve">Физически капитал (закупване на машини и съоръжения) – </w:t>
            </w:r>
            <w:r w:rsidR="55620BF3">
              <w:t>3,5</w:t>
            </w:r>
            <w:r>
              <w:t>%</w:t>
            </w:r>
          </w:p>
          <w:p w14:paraId="2ED06B8B" w14:textId="77777777" w:rsidR="00E82078" w:rsidRPr="004F3AD6" w:rsidRDefault="00E82078" w:rsidP="00E82078">
            <w:pPr>
              <w:pStyle w:val="ListParagraph"/>
              <w:widowControl w:val="0"/>
              <w:numPr>
                <w:ilvl w:val="0"/>
                <w:numId w:val="11"/>
              </w:numPr>
              <w:pBdr>
                <w:top w:val="nil"/>
                <w:left w:val="nil"/>
                <w:bottom w:val="nil"/>
                <w:right w:val="nil"/>
                <w:between w:val="nil"/>
              </w:pBdr>
              <w:spacing w:line="240" w:lineRule="auto"/>
              <w:jc w:val="both"/>
            </w:pPr>
            <w:r w:rsidRPr="004F3AD6">
              <w:lastRenderedPageBreak/>
              <w:t xml:space="preserve">Човешки капитал (повишаване на умения, преквалификация…) – </w:t>
            </w:r>
            <w:r w:rsidR="0095249E" w:rsidRPr="004F3AD6">
              <w:t>0</w:t>
            </w:r>
            <w:r w:rsidRPr="004F3AD6">
              <w:t>%</w:t>
            </w:r>
          </w:p>
          <w:p w14:paraId="0CBA6DDE" w14:textId="427CF479" w:rsidR="00E82078" w:rsidRPr="00375E60" w:rsidRDefault="00E82078" w:rsidP="00E82078">
            <w:pPr>
              <w:pStyle w:val="ListParagraph"/>
              <w:widowControl w:val="0"/>
              <w:numPr>
                <w:ilvl w:val="0"/>
                <w:numId w:val="11"/>
              </w:numPr>
              <w:pBdr>
                <w:top w:val="nil"/>
                <w:left w:val="nil"/>
                <w:bottom w:val="nil"/>
                <w:right w:val="nil"/>
                <w:between w:val="nil"/>
              </w:pBdr>
              <w:spacing w:line="240" w:lineRule="auto"/>
              <w:jc w:val="both"/>
            </w:pPr>
            <w:r>
              <w:t xml:space="preserve">Труд (разходи за трудови възнаграждения, консултантски услуги …) </w:t>
            </w:r>
            <w:r w:rsidR="00375E60">
              <w:t>–</w:t>
            </w:r>
            <w:r>
              <w:t xml:space="preserve"> </w:t>
            </w:r>
            <w:r w:rsidR="7AC514A5">
              <w:t>89</w:t>
            </w:r>
            <w:r w:rsidR="0095249E">
              <w:t>%</w:t>
            </w:r>
          </w:p>
          <w:p w14:paraId="034BD034" w14:textId="6A230FBB" w:rsidR="00EB6E0A" w:rsidRPr="004F3AD6" w:rsidRDefault="00E82078" w:rsidP="00EB6E0A">
            <w:pPr>
              <w:pStyle w:val="ListParagraph"/>
              <w:widowControl w:val="0"/>
              <w:numPr>
                <w:ilvl w:val="0"/>
                <w:numId w:val="11"/>
              </w:numPr>
              <w:pBdr>
                <w:top w:val="nil"/>
                <w:left w:val="nil"/>
                <w:bottom w:val="nil"/>
                <w:right w:val="nil"/>
                <w:between w:val="nil"/>
              </w:pBdr>
              <w:spacing w:line="240" w:lineRule="auto"/>
              <w:jc w:val="both"/>
            </w:pPr>
            <w:r>
              <w:t xml:space="preserve">Технология (разходи за придобиване на НМДА – патенти, софтуер…) – </w:t>
            </w:r>
            <w:r w:rsidR="3DA0A9D5">
              <w:t>7,5</w:t>
            </w:r>
            <w:r>
              <w:t>%</w:t>
            </w:r>
          </w:p>
          <w:p w14:paraId="444A4952" w14:textId="606E9DC1" w:rsidR="000F4B69" w:rsidRPr="00137449" w:rsidRDefault="00EB6E0A" w:rsidP="0076170B">
            <w:pPr>
              <w:widowControl w:val="0"/>
              <w:pBdr>
                <w:top w:val="nil"/>
                <w:left w:val="nil"/>
                <w:bottom w:val="nil"/>
                <w:right w:val="nil"/>
                <w:between w:val="nil"/>
              </w:pBdr>
              <w:spacing w:line="240" w:lineRule="auto"/>
              <w:jc w:val="both"/>
              <w:rPr>
                <w:highlight w:val="yellow"/>
              </w:rPr>
            </w:pPr>
            <w:r>
              <w:t xml:space="preserve">Забележка: </w:t>
            </w:r>
            <w:r w:rsidR="0076170B">
              <w:t>Сумите, заложени за дейност 4 включват разходи за възнаграждения и осигурителни вноски за сметка на работодателя за експерти от администрациите, участващи в екипа за организация и управление на проекта.</w:t>
            </w:r>
          </w:p>
        </w:tc>
      </w:tr>
      <w:tr w:rsidR="00A2531D" w:rsidRPr="00137449" w14:paraId="448A30FE" w14:textId="77777777" w:rsidTr="51E9BF86">
        <w:tc>
          <w:tcPr>
            <w:tcW w:w="9362" w:type="dxa"/>
            <w:shd w:val="clear" w:color="auto" w:fill="auto"/>
            <w:tcMar>
              <w:top w:w="100" w:type="dxa"/>
              <w:left w:w="100" w:type="dxa"/>
              <w:bottom w:w="100" w:type="dxa"/>
              <w:right w:w="100" w:type="dxa"/>
            </w:tcMar>
          </w:tcPr>
          <w:p w14:paraId="195DF4EF" w14:textId="77777777" w:rsidR="00A2531D" w:rsidRPr="00137449" w:rsidRDefault="00A2531D" w:rsidP="000750BB">
            <w:pPr>
              <w:pStyle w:val="ListParagraph"/>
              <w:widowControl w:val="0"/>
              <w:numPr>
                <w:ilvl w:val="0"/>
                <w:numId w:val="12"/>
              </w:numPr>
              <w:pBdr>
                <w:top w:val="nil"/>
                <w:left w:val="nil"/>
                <w:bottom w:val="nil"/>
                <w:right w:val="nil"/>
                <w:between w:val="nil"/>
              </w:pBdr>
              <w:spacing w:line="240" w:lineRule="auto"/>
              <w:jc w:val="both"/>
              <w:rPr>
                <w:b/>
              </w:rPr>
            </w:pPr>
            <w:r w:rsidRPr="00137449">
              <w:rPr>
                <w:b/>
              </w:rPr>
              <w:lastRenderedPageBreak/>
              <w:t>Индикатори</w:t>
            </w:r>
          </w:p>
        </w:tc>
      </w:tr>
      <w:tr w:rsidR="00A2531D" w:rsidRPr="00137449" w14:paraId="306A05A6" w14:textId="77777777" w:rsidTr="51E9BF86">
        <w:tc>
          <w:tcPr>
            <w:tcW w:w="9362" w:type="dxa"/>
            <w:shd w:val="clear" w:color="auto" w:fill="auto"/>
            <w:tcMar>
              <w:top w:w="100" w:type="dxa"/>
              <w:left w:w="100" w:type="dxa"/>
              <w:bottom w:w="100" w:type="dxa"/>
              <w:right w:w="100" w:type="dxa"/>
            </w:tcMar>
          </w:tcPr>
          <w:p w14:paraId="048654A6" w14:textId="77777777" w:rsidR="000750BB" w:rsidRPr="00137449" w:rsidRDefault="000750BB" w:rsidP="000750BB">
            <w:pPr>
              <w:pStyle w:val="ListParagraph"/>
              <w:widowControl w:val="0"/>
              <w:numPr>
                <w:ilvl w:val="1"/>
                <w:numId w:val="12"/>
              </w:numPr>
              <w:pBdr>
                <w:top w:val="nil"/>
                <w:left w:val="nil"/>
                <w:bottom w:val="nil"/>
                <w:right w:val="nil"/>
                <w:between w:val="nil"/>
              </w:pBdr>
              <w:spacing w:line="240" w:lineRule="auto"/>
              <w:jc w:val="both"/>
              <w:rPr>
                <w:b/>
              </w:rPr>
            </w:pPr>
            <w:r w:rsidRPr="00137449">
              <w:rPr>
                <w:b/>
              </w:rPr>
              <w:t>Индикатор/и за резултат</w:t>
            </w:r>
          </w:p>
        </w:tc>
      </w:tr>
      <w:tr w:rsidR="000750BB" w:rsidRPr="00137449" w14:paraId="06882184" w14:textId="77777777" w:rsidTr="51E9BF86">
        <w:tc>
          <w:tcPr>
            <w:tcW w:w="9362" w:type="dxa"/>
            <w:shd w:val="clear" w:color="auto" w:fill="auto"/>
            <w:tcMar>
              <w:top w:w="100" w:type="dxa"/>
              <w:left w:w="100" w:type="dxa"/>
              <w:bottom w:w="100" w:type="dxa"/>
              <w:right w:w="100" w:type="dxa"/>
            </w:tcMar>
          </w:tcPr>
          <w:p w14:paraId="1457C75E" w14:textId="5CBE9C83" w:rsidR="00FE37FF" w:rsidRPr="00137449" w:rsidRDefault="00657662" w:rsidP="00E8299D">
            <w:pPr>
              <w:pStyle w:val="ListParagraph"/>
              <w:widowControl w:val="0"/>
              <w:pBdr>
                <w:top w:val="nil"/>
                <w:left w:val="nil"/>
                <w:bottom w:val="nil"/>
                <w:right w:val="nil"/>
                <w:between w:val="nil"/>
              </w:pBdr>
              <w:spacing w:line="240" w:lineRule="auto"/>
              <w:ind w:left="0"/>
              <w:jc w:val="both"/>
            </w:pPr>
            <w:r w:rsidRPr="004F3AD6">
              <w:t xml:space="preserve">Брой дигитализирани </w:t>
            </w:r>
            <w:r w:rsidR="00596F24" w:rsidRPr="004F3AD6">
              <w:t>страници</w:t>
            </w:r>
            <w:r w:rsidR="00437A9C">
              <w:t xml:space="preserve"> и въведени метаданни за тях</w:t>
            </w:r>
          </w:p>
        </w:tc>
      </w:tr>
      <w:tr w:rsidR="000750BB" w:rsidRPr="00137449" w14:paraId="0DCA38CB" w14:textId="77777777" w:rsidTr="51E9BF86">
        <w:tc>
          <w:tcPr>
            <w:tcW w:w="9362" w:type="dxa"/>
            <w:shd w:val="clear" w:color="auto" w:fill="auto"/>
            <w:tcMar>
              <w:top w:w="100" w:type="dxa"/>
              <w:left w:w="100" w:type="dxa"/>
              <w:bottom w:w="100" w:type="dxa"/>
              <w:right w:w="100" w:type="dxa"/>
            </w:tcMar>
          </w:tcPr>
          <w:p w14:paraId="2F7A798E" w14:textId="77777777" w:rsidR="000750BB" w:rsidRPr="004A1DA3" w:rsidRDefault="000750BB" w:rsidP="000750BB">
            <w:pPr>
              <w:pStyle w:val="ListParagraph"/>
              <w:widowControl w:val="0"/>
              <w:numPr>
                <w:ilvl w:val="0"/>
                <w:numId w:val="11"/>
              </w:numPr>
              <w:pBdr>
                <w:top w:val="nil"/>
                <w:left w:val="nil"/>
                <w:bottom w:val="nil"/>
                <w:right w:val="nil"/>
                <w:between w:val="nil"/>
              </w:pBdr>
              <w:spacing w:line="240" w:lineRule="auto"/>
              <w:jc w:val="both"/>
            </w:pPr>
            <w:r w:rsidRPr="004A1DA3">
              <w:t xml:space="preserve">Начална стойност - </w:t>
            </w:r>
            <w:r w:rsidR="006F5842" w:rsidRPr="004A1DA3">
              <w:t>0</w:t>
            </w:r>
            <w:r w:rsidRPr="004A1DA3">
              <w:t xml:space="preserve"> </w:t>
            </w:r>
            <w:r w:rsidR="006F5842" w:rsidRPr="004A1DA3">
              <w:t xml:space="preserve">бр. </w:t>
            </w:r>
            <w:r w:rsidRPr="004A1DA3">
              <w:t>[</w:t>
            </w:r>
            <w:r w:rsidR="006F5842" w:rsidRPr="004A1DA3">
              <w:t>2021</w:t>
            </w:r>
            <w:r w:rsidRPr="004A1DA3">
              <w:t>]</w:t>
            </w:r>
          </w:p>
          <w:p w14:paraId="089603B2" w14:textId="08838B95" w:rsidR="000750BB" w:rsidRPr="004A1DA3" w:rsidRDefault="000750BB" w:rsidP="000750BB">
            <w:pPr>
              <w:pStyle w:val="ListParagraph"/>
              <w:widowControl w:val="0"/>
              <w:numPr>
                <w:ilvl w:val="0"/>
                <w:numId w:val="11"/>
              </w:numPr>
              <w:pBdr>
                <w:top w:val="nil"/>
                <w:left w:val="nil"/>
                <w:bottom w:val="nil"/>
                <w:right w:val="nil"/>
                <w:between w:val="nil"/>
              </w:pBdr>
              <w:spacing w:line="240" w:lineRule="auto"/>
              <w:jc w:val="both"/>
            </w:pPr>
            <w:r w:rsidRPr="004A1DA3">
              <w:t>Междинна стойност -</w:t>
            </w:r>
            <w:r w:rsidR="00714732" w:rsidRPr="004A1DA3">
              <w:t xml:space="preserve"> </w:t>
            </w:r>
            <w:r w:rsidR="004A1DA3" w:rsidRPr="004A1DA3">
              <w:t>3</w:t>
            </w:r>
            <w:r w:rsidR="00D60ABA" w:rsidRPr="004A1DA3">
              <w:t xml:space="preserve">0 млн. </w:t>
            </w:r>
            <w:r w:rsidR="006F5842" w:rsidRPr="004A1DA3">
              <w:t xml:space="preserve">бр. </w:t>
            </w:r>
            <w:r w:rsidRPr="004A1DA3">
              <w:t>[</w:t>
            </w:r>
            <w:r w:rsidR="004A1DA3" w:rsidRPr="004A1DA3">
              <w:t>2023</w:t>
            </w:r>
            <w:r w:rsidRPr="004A1DA3">
              <w:t>]</w:t>
            </w:r>
          </w:p>
          <w:p w14:paraId="7E188599" w14:textId="5D64FE1F" w:rsidR="000750BB" w:rsidRPr="004A1DA3" w:rsidRDefault="000750BB" w:rsidP="00F65F56">
            <w:pPr>
              <w:pStyle w:val="ListParagraph"/>
              <w:widowControl w:val="0"/>
              <w:numPr>
                <w:ilvl w:val="0"/>
                <w:numId w:val="11"/>
              </w:numPr>
              <w:pBdr>
                <w:top w:val="nil"/>
                <w:left w:val="nil"/>
                <w:bottom w:val="nil"/>
                <w:right w:val="nil"/>
                <w:between w:val="nil"/>
              </w:pBdr>
              <w:spacing w:line="240" w:lineRule="auto"/>
              <w:jc w:val="both"/>
            </w:pPr>
            <w:r>
              <w:t xml:space="preserve">Крайна стойност </w:t>
            </w:r>
            <w:r w:rsidR="00D60ABA">
              <w:t>–</w:t>
            </w:r>
            <w:r>
              <w:t xml:space="preserve"> </w:t>
            </w:r>
            <w:r w:rsidR="00F65F56">
              <w:t> </w:t>
            </w:r>
            <w:r w:rsidR="704CBD7D">
              <w:t>8</w:t>
            </w:r>
            <w:r w:rsidR="15CCCF5C">
              <w:t>6</w:t>
            </w:r>
            <w:r w:rsidR="704CBD7D">
              <w:t>,</w:t>
            </w:r>
            <w:r w:rsidR="3882386E">
              <w:t>1</w:t>
            </w:r>
            <w:r w:rsidR="704CBD7D">
              <w:t xml:space="preserve"> </w:t>
            </w:r>
            <w:r w:rsidR="00D60ABA">
              <w:t>млн.</w:t>
            </w:r>
            <w:r>
              <w:t xml:space="preserve"> </w:t>
            </w:r>
            <w:r w:rsidR="006F5842">
              <w:t xml:space="preserve">бр. </w:t>
            </w:r>
            <w:r>
              <w:t>[</w:t>
            </w:r>
            <w:r w:rsidR="00760300">
              <w:t>2025</w:t>
            </w:r>
            <w:r>
              <w:t>]</w:t>
            </w:r>
          </w:p>
        </w:tc>
      </w:tr>
      <w:tr w:rsidR="0062453C" w:rsidRPr="00137449" w14:paraId="17E275B5" w14:textId="77777777" w:rsidTr="51E9BF86">
        <w:tc>
          <w:tcPr>
            <w:tcW w:w="9362" w:type="dxa"/>
            <w:shd w:val="clear" w:color="auto" w:fill="auto"/>
            <w:tcMar>
              <w:top w:w="100" w:type="dxa"/>
              <w:left w:w="100" w:type="dxa"/>
              <w:bottom w:w="100" w:type="dxa"/>
              <w:right w:w="100" w:type="dxa"/>
            </w:tcMar>
          </w:tcPr>
          <w:p w14:paraId="6D393474" w14:textId="77777777" w:rsidR="0062453C" w:rsidRDefault="009842E0" w:rsidP="009842E0">
            <w:pPr>
              <w:widowControl w:val="0"/>
              <w:pBdr>
                <w:top w:val="nil"/>
                <w:left w:val="nil"/>
                <w:bottom w:val="nil"/>
                <w:right w:val="nil"/>
                <w:between w:val="nil"/>
              </w:pBdr>
              <w:spacing w:line="240" w:lineRule="auto"/>
              <w:jc w:val="both"/>
            </w:pPr>
            <w:r>
              <w:t>Придобита платформа</w:t>
            </w:r>
          </w:p>
          <w:p w14:paraId="469E47A7" w14:textId="77777777" w:rsidR="009842E0" w:rsidRDefault="009842E0" w:rsidP="009842E0">
            <w:pPr>
              <w:pStyle w:val="ListParagraph"/>
              <w:widowControl w:val="0"/>
              <w:numPr>
                <w:ilvl w:val="0"/>
                <w:numId w:val="11"/>
              </w:numPr>
              <w:pBdr>
                <w:top w:val="nil"/>
                <w:left w:val="nil"/>
                <w:bottom w:val="nil"/>
                <w:right w:val="nil"/>
                <w:between w:val="nil"/>
              </w:pBdr>
              <w:spacing w:line="240" w:lineRule="auto"/>
              <w:jc w:val="both"/>
            </w:pPr>
            <w:r>
              <w:t>Начална стойност - 0 бр. [2021]</w:t>
            </w:r>
          </w:p>
          <w:p w14:paraId="412FBD7D" w14:textId="30E9982F" w:rsidR="009842E0" w:rsidRDefault="004A1DA3" w:rsidP="009842E0">
            <w:pPr>
              <w:pStyle w:val="ListParagraph"/>
              <w:widowControl w:val="0"/>
              <w:numPr>
                <w:ilvl w:val="0"/>
                <w:numId w:val="11"/>
              </w:numPr>
              <w:pBdr>
                <w:top w:val="nil"/>
                <w:left w:val="nil"/>
                <w:bottom w:val="nil"/>
                <w:right w:val="nil"/>
                <w:between w:val="nil"/>
              </w:pBdr>
              <w:spacing w:line="240" w:lineRule="auto"/>
              <w:jc w:val="both"/>
            </w:pPr>
            <w:r>
              <w:t>Крайна стойност – 1 бр. [2023</w:t>
            </w:r>
            <w:r w:rsidR="009842E0">
              <w:t>]</w:t>
            </w:r>
          </w:p>
          <w:p w14:paraId="5F854CDC" w14:textId="77777777" w:rsidR="009842E0" w:rsidRPr="00137449" w:rsidRDefault="009842E0" w:rsidP="009842E0">
            <w:pPr>
              <w:widowControl w:val="0"/>
              <w:pBdr>
                <w:top w:val="nil"/>
                <w:left w:val="nil"/>
                <w:bottom w:val="nil"/>
                <w:right w:val="nil"/>
                <w:between w:val="nil"/>
              </w:pBdr>
              <w:spacing w:line="240" w:lineRule="auto"/>
              <w:jc w:val="both"/>
            </w:pPr>
          </w:p>
        </w:tc>
      </w:tr>
      <w:tr w:rsidR="000750BB" w:rsidRPr="00137449" w14:paraId="1E4A8A64" w14:textId="77777777" w:rsidTr="51E9BF86">
        <w:tc>
          <w:tcPr>
            <w:tcW w:w="9362" w:type="dxa"/>
            <w:shd w:val="clear" w:color="auto" w:fill="auto"/>
            <w:tcMar>
              <w:top w:w="100" w:type="dxa"/>
              <w:left w:w="100" w:type="dxa"/>
              <w:bottom w:w="100" w:type="dxa"/>
              <w:right w:w="100" w:type="dxa"/>
            </w:tcMar>
          </w:tcPr>
          <w:p w14:paraId="65CA55CD" w14:textId="77777777" w:rsidR="000750BB" w:rsidRPr="00137449" w:rsidRDefault="000750BB" w:rsidP="000750BB">
            <w:pPr>
              <w:pStyle w:val="ListParagraph"/>
              <w:widowControl w:val="0"/>
              <w:numPr>
                <w:ilvl w:val="1"/>
                <w:numId w:val="12"/>
              </w:numPr>
              <w:pBdr>
                <w:top w:val="nil"/>
                <w:left w:val="nil"/>
                <w:bottom w:val="nil"/>
                <w:right w:val="nil"/>
                <w:between w:val="nil"/>
              </w:pBdr>
              <w:spacing w:line="240" w:lineRule="auto"/>
              <w:jc w:val="both"/>
              <w:rPr>
                <w:b/>
              </w:rPr>
            </w:pPr>
            <w:r w:rsidRPr="00137449">
              <w:rPr>
                <w:b/>
              </w:rPr>
              <w:t>Индикатор/и за ефект</w:t>
            </w:r>
          </w:p>
        </w:tc>
      </w:tr>
      <w:tr w:rsidR="000750BB" w:rsidRPr="00137449" w14:paraId="5AD28D02" w14:textId="77777777" w:rsidTr="51E9BF86">
        <w:tc>
          <w:tcPr>
            <w:tcW w:w="9362" w:type="dxa"/>
            <w:shd w:val="clear" w:color="auto" w:fill="auto"/>
            <w:tcMar>
              <w:top w:w="100" w:type="dxa"/>
              <w:left w:w="100" w:type="dxa"/>
              <w:bottom w:w="100" w:type="dxa"/>
              <w:right w:w="100" w:type="dxa"/>
            </w:tcMar>
          </w:tcPr>
          <w:p w14:paraId="2CABEDE7" w14:textId="5BBC6D0A" w:rsidR="00FE37FF" w:rsidRPr="004F3AD6" w:rsidRDefault="7029A44D" w:rsidP="004A1DA3">
            <w:pPr>
              <w:pStyle w:val="ListParagraph"/>
              <w:widowControl w:val="0"/>
              <w:pBdr>
                <w:top w:val="nil"/>
                <w:left w:val="nil"/>
                <w:bottom w:val="nil"/>
                <w:right w:val="nil"/>
                <w:between w:val="nil"/>
              </w:pBdr>
              <w:spacing w:line="240" w:lineRule="auto"/>
              <w:ind w:left="32"/>
              <w:jc w:val="both"/>
              <w:rPr>
                <w:b/>
                <w:bCs/>
              </w:rPr>
            </w:pPr>
            <w:r w:rsidRPr="004F3AD6">
              <w:t>П</w:t>
            </w:r>
            <w:r w:rsidR="21A287B8" w:rsidRPr="004F3AD6">
              <w:t xml:space="preserve">одобрено </w:t>
            </w:r>
            <w:r w:rsidRPr="004F3AD6">
              <w:t xml:space="preserve">административно обслужване </w:t>
            </w:r>
            <w:r w:rsidR="07FEF542" w:rsidRPr="004F3AD6">
              <w:t xml:space="preserve">от </w:t>
            </w:r>
            <w:r w:rsidR="713D3B06" w:rsidRPr="004F3AD6">
              <w:t xml:space="preserve">администрациите, включени в проекта </w:t>
            </w:r>
            <w:r w:rsidR="07FEF542" w:rsidRPr="004F3AD6">
              <w:t xml:space="preserve">– брой </w:t>
            </w:r>
            <w:r w:rsidR="004A1DA3">
              <w:t>предоставяния на</w:t>
            </w:r>
            <w:r w:rsidR="07FEF542" w:rsidRPr="004F3AD6">
              <w:t xml:space="preserve"> </w:t>
            </w:r>
            <w:r w:rsidR="772373CE" w:rsidRPr="004F3AD6">
              <w:t>вътрешни електронни административни услуги (ВЕАУ)</w:t>
            </w:r>
            <w:r w:rsidR="07FEF542" w:rsidRPr="004F3AD6">
              <w:t>, използващи данни от дигитализирани информационни масиви</w:t>
            </w:r>
          </w:p>
        </w:tc>
      </w:tr>
      <w:tr w:rsidR="000750BB" w:rsidRPr="00137449" w14:paraId="167D5F49" w14:textId="77777777" w:rsidTr="51E9BF86">
        <w:tc>
          <w:tcPr>
            <w:tcW w:w="9362" w:type="dxa"/>
            <w:shd w:val="clear" w:color="auto" w:fill="auto"/>
            <w:tcMar>
              <w:top w:w="100" w:type="dxa"/>
              <w:left w:w="100" w:type="dxa"/>
              <w:bottom w:w="100" w:type="dxa"/>
              <w:right w:w="100" w:type="dxa"/>
            </w:tcMar>
          </w:tcPr>
          <w:p w14:paraId="5A787A9D" w14:textId="77777777" w:rsidR="000750BB" w:rsidRPr="00137449" w:rsidRDefault="000750BB" w:rsidP="000750BB">
            <w:pPr>
              <w:pStyle w:val="ListParagraph"/>
              <w:widowControl w:val="0"/>
              <w:numPr>
                <w:ilvl w:val="0"/>
                <w:numId w:val="11"/>
              </w:numPr>
              <w:pBdr>
                <w:top w:val="nil"/>
                <w:left w:val="nil"/>
                <w:bottom w:val="nil"/>
                <w:right w:val="nil"/>
                <w:between w:val="nil"/>
              </w:pBdr>
              <w:spacing w:line="240" w:lineRule="auto"/>
              <w:jc w:val="both"/>
            </w:pPr>
            <w:r w:rsidRPr="00137449">
              <w:t xml:space="preserve">Начална стойност </w:t>
            </w:r>
            <w:r w:rsidR="009842E0">
              <w:t>–</w:t>
            </w:r>
            <w:r w:rsidRPr="00137449">
              <w:t xml:space="preserve"> </w:t>
            </w:r>
            <w:r w:rsidR="009842E0">
              <w:t>0</w:t>
            </w:r>
            <w:r w:rsidRPr="00137449">
              <w:t xml:space="preserve"> [</w:t>
            </w:r>
            <w:r w:rsidR="009842E0">
              <w:t>2021</w:t>
            </w:r>
            <w:r w:rsidRPr="00137449">
              <w:t>]</w:t>
            </w:r>
          </w:p>
          <w:p w14:paraId="5B04C0A9" w14:textId="2F9444E3" w:rsidR="000750BB" w:rsidRPr="00137449" w:rsidRDefault="000750BB" w:rsidP="000750BB">
            <w:pPr>
              <w:pStyle w:val="ListParagraph"/>
              <w:widowControl w:val="0"/>
              <w:numPr>
                <w:ilvl w:val="0"/>
                <w:numId w:val="11"/>
              </w:numPr>
              <w:pBdr>
                <w:top w:val="nil"/>
                <w:left w:val="nil"/>
                <w:bottom w:val="nil"/>
                <w:right w:val="nil"/>
                <w:between w:val="nil"/>
              </w:pBdr>
              <w:spacing w:line="240" w:lineRule="auto"/>
              <w:jc w:val="both"/>
            </w:pPr>
            <w:r w:rsidRPr="00137449">
              <w:t xml:space="preserve">Междинна стойност </w:t>
            </w:r>
            <w:r w:rsidR="009842E0">
              <w:t>–</w:t>
            </w:r>
            <w:r w:rsidRPr="00137449">
              <w:t xml:space="preserve"> </w:t>
            </w:r>
            <w:r w:rsidR="009842E0">
              <w:t xml:space="preserve">50 000 </w:t>
            </w:r>
            <w:r w:rsidRPr="00137449">
              <w:t>[</w:t>
            </w:r>
            <w:r w:rsidR="004A1DA3">
              <w:t>2023</w:t>
            </w:r>
            <w:r w:rsidRPr="00137449">
              <w:t>]</w:t>
            </w:r>
          </w:p>
          <w:p w14:paraId="605FF540" w14:textId="77777777" w:rsidR="000750BB" w:rsidRPr="00137449" w:rsidRDefault="000750BB" w:rsidP="000750BB">
            <w:pPr>
              <w:pStyle w:val="ListParagraph"/>
              <w:widowControl w:val="0"/>
              <w:numPr>
                <w:ilvl w:val="0"/>
                <w:numId w:val="11"/>
              </w:numPr>
              <w:pBdr>
                <w:top w:val="nil"/>
                <w:left w:val="nil"/>
                <w:bottom w:val="nil"/>
                <w:right w:val="nil"/>
                <w:between w:val="nil"/>
              </w:pBdr>
              <w:spacing w:line="240" w:lineRule="auto"/>
              <w:jc w:val="both"/>
            </w:pPr>
            <w:r w:rsidRPr="00137449">
              <w:t xml:space="preserve">Крайна стойност </w:t>
            </w:r>
            <w:r w:rsidR="009842E0">
              <w:t>–</w:t>
            </w:r>
            <w:r w:rsidRPr="00137449">
              <w:t xml:space="preserve"> </w:t>
            </w:r>
            <w:r w:rsidR="009842E0">
              <w:t>500 000</w:t>
            </w:r>
            <w:r w:rsidRPr="00137449">
              <w:t xml:space="preserve"> [</w:t>
            </w:r>
            <w:r w:rsidR="009842E0">
              <w:t>2025</w:t>
            </w:r>
            <w:r w:rsidRPr="00137449">
              <w:t>]</w:t>
            </w:r>
          </w:p>
          <w:p w14:paraId="5C507AA1" w14:textId="77777777" w:rsidR="008E60A5" w:rsidRPr="00137449" w:rsidRDefault="008E60A5" w:rsidP="00E8299D">
            <w:pPr>
              <w:widowControl w:val="0"/>
              <w:pBdr>
                <w:top w:val="nil"/>
                <w:left w:val="nil"/>
                <w:bottom w:val="nil"/>
                <w:right w:val="nil"/>
                <w:between w:val="nil"/>
              </w:pBdr>
              <w:spacing w:line="240" w:lineRule="auto"/>
              <w:jc w:val="both"/>
            </w:pPr>
          </w:p>
        </w:tc>
      </w:tr>
      <w:tr w:rsidR="00F81B21" w:rsidRPr="00137449" w14:paraId="11D2252B" w14:textId="77777777" w:rsidTr="51E9BF86">
        <w:tc>
          <w:tcPr>
            <w:tcW w:w="9362" w:type="dxa"/>
            <w:shd w:val="clear" w:color="auto" w:fill="auto"/>
            <w:tcMar>
              <w:top w:w="100" w:type="dxa"/>
              <w:left w:w="100" w:type="dxa"/>
              <w:bottom w:w="100" w:type="dxa"/>
              <w:right w:w="100" w:type="dxa"/>
            </w:tcMar>
          </w:tcPr>
          <w:p w14:paraId="62BD4377" w14:textId="77777777" w:rsidR="00F81B21" w:rsidRPr="009842E0" w:rsidRDefault="36BB59BB" w:rsidP="00385429">
            <w:pPr>
              <w:spacing w:line="240" w:lineRule="auto"/>
              <w:jc w:val="both"/>
              <w:rPr>
                <w:highlight w:val="yellow"/>
              </w:rPr>
            </w:pPr>
            <w:r w:rsidRPr="004F3AD6">
              <w:t xml:space="preserve">Брой </w:t>
            </w:r>
            <w:r w:rsidR="13AB8E4E" w:rsidRPr="004F3AD6">
              <w:t>услуги</w:t>
            </w:r>
            <w:r w:rsidRPr="004F3AD6">
              <w:t xml:space="preserve">, които </w:t>
            </w:r>
            <w:r w:rsidR="76D0B1B8" w:rsidRPr="004F3AD6">
              <w:t xml:space="preserve">са трансформирани във ВЕАУ </w:t>
            </w:r>
          </w:p>
        </w:tc>
      </w:tr>
      <w:tr w:rsidR="00F81B21" w:rsidRPr="00137449" w14:paraId="294341FE" w14:textId="77777777" w:rsidTr="51E9BF86">
        <w:trPr>
          <w:trHeight w:val="902"/>
        </w:trPr>
        <w:tc>
          <w:tcPr>
            <w:tcW w:w="9362" w:type="dxa"/>
            <w:shd w:val="clear" w:color="auto" w:fill="auto"/>
            <w:tcMar>
              <w:top w:w="100" w:type="dxa"/>
              <w:left w:w="100" w:type="dxa"/>
              <w:bottom w:w="100" w:type="dxa"/>
              <w:right w:w="100" w:type="dxa"/>
            </w:tcMar>
          </w:tcPr>
          <w:p w14:paraId="45E89C8A" w14:textId="77777777" w:rsidR="00F81B21" w:rsidRPr="00137449" w:rsidRDefault="00F81B21" w:rsidP="00F81B21">
            <w:pPr>
              <w:pStyle w:val="ListParagraph"/>
              <w:widowControl w:val="0"/>
              <w:numPr>
                <w:ilvl w:val="0"/>
                <w:numId w:val="11"/>
              </w:numPr>
              <w:pBdr>
                <w:top w:val="nil"/>
                <w:left w:val="nil"/>
                <w:bottom w:val="nil"/>
                <w:right w:val="nil"/>
                <w:between w:val="nil"/>
              </w:pBdr>
              <w:spacing w:line="240" w:lineRule="auto"/>
              <w:jc w:val="both"/>
            </w:pPr>
            <w:r w:rsidRPr="00137449">
              <w:t xml:space="preserve">Начална стойност </w:t>
            </w:r>
            <w:r w:rsidR="009842E0">
              <w:t>–</w:t>
            </w:r>
            <w:r w:rsidRPr="00137449">
              <w:t xml:space="preserve"> </w:t>
            </w:r>
            <w:r w:rsidR="009842E0">
              <w:t xml:space="preserve">0 </w:t>
            </w:r>
            <w:r w:rsidRPr="00137449">
              <w:t>[</w:t>
            </w:r>
            <w:r w:rsidR="009842E0">
              <w:t>2021</w:t>
            </w:r>
            <w:r w:rsidRPr="00137449">
              <w:t>]</w:t>
            </w:r>
          </w:p>
          <w:p w14:paraId="07CA43A3" w14:textId="21F28560" w:rsidR="00F81B21" w:rsidRPr="00137449" w:rsidRDefault="00F81B21" w:rsidP="00F81B21">
            <w:pPr>
              <w:pStyle w:val="ListParagraph"/>
              <w:widowControl w:val="0"/>
              <w:numPr>
                <w:ilvl w:val="0"/>
                <w:numId w:val="11"/>
              </w:numPr>
              <w:pBdr>
                <w:top w:val="nil"/>
                <w:left w:val="nil"/>
                <w:bottom w:val="nil"/>
                <w:right w:val="nil"/>
                <w:between w:val="nil"/>
              </w:pBdr>
              <w:spacing w:line="240" w:lineRule="auto"/>
              <w:jc w:val="both"/>
            </w:pPr>
            <w:r>
              <w:t xml:space="preserve">Междинна стойност </w:t>
            </w:r>
            <w:r w:rsidR="009842E0">
              <w:t>–</w:t>
            </w:r>
            <w:r>
              <w:t xml:space="preserve"> </w:t>
            </w:r>
            <w:r w:rsidR="1667CC5F">
              <w:t xml:space="preserve">2 </w:t>
            </w:r>
            <w:r>
              <w:t>[</w:t>
            </w:r>
            <w:r w:rsidR="004A1DA3">
              <w:t>2023</w:t>
            </w:r>
            <w:r>
              <w:t>]</w:t>
            </w:r>
          </w:p>
          <w:p w14:paraId="75916E19" w14:textId="3BD5762C" w:rsidR="00F81B21" w:rsidRPr="00137449" w:rsidRDefault="00F81B21" w:rsidP="00F81B21">
            <w:pPr>
              <w:pStyle w:val="ListParagraph"/>
              <w:widowControl w:val="0"/>
              <w:numPr>
                <w:ilvl w:val="0"/>
                <w:numId w:val="11"/>
              </w:numPr>
              <w:pBdr>
                <w:top w:val="nil"/>
                <w:left w:val="nil"/>
                <w:bottom w:val="nil"/>
                <w:right w:val="nil"/>
                <w:between w:val="nil"/>
              </w:pBdr>
              <w:spacing w:line="240" w:lineRule="auto"/>
              <w:jc w:val="both"/>
            </w:pPr>
            <w:r>
              <w:t xml:space="preserve">Крайна стойност </w:t>
            </w:r>
            <w:r w:rsidR="009842E0">
              <w:t>–</w:t>
            </w:r>
            <w:r>
              <w:t xml:space="preserve"> </w:t>
            </w:r>
            <w:r w:rsidR="487124D7">
              <w:t xml:space="preserve">10 </w:t>
            </w:r>
            <w:r>
              <w:t>[</w:t>
            </w:r>
            <w:r w:rsidR="009842E0">
              <w:t>2025</w:t>
            </w:r>
            <w:r>
              <w:t>]</w:t>
            </w:r>
          </w:p>
          <w:p w14:paraId="6739A386" w14:textId="77777777" w:rsidR="00F81B21" w:rsidRPr="00137449" w:rsidRDefault="00F81B21" w:rsidP="00E8299D">
            <w:pPr>
              <w:widowControl w:val="0"/>
              <w:pBdr>
                <w:top w:val="nil"/>
                <w:left w:val="nil"/>
                <w:bottom w:val="nil"/>
                <w:right w:val="nil"/>
                <w:between w:val="nil"/>
              </w:pBdr>
              <w:spacing w:line="240" w:lineRule="auto"/>
              <w:jc w:val="both"/>
            </w:pPr>
          </w:p>
        </w:tc>
      </w:tr>
    </w:tbl>
    <w:tbl>
      <w:tblPr>
        <w:tblW w:w="93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46"/>
      </w:tblGrid>
      <w:tr w:rsidR="002F0C2C" w:rsidRPr="00137449" w14:paraId="4B69E70A" w14:textId="77777777" w:rsidTr="0C0CEA10">
        <w:tc>
          <w:tcPr>
            <w:tcW w:w="9346" w:type="dxa"/>
            <w:shd w:val="clear" w:color="auto" w:fill="auto"/>
            <w:tcMar>
              <w:top w:w="100" w:type="dxa"/>
              <w:left w:w="100" w:type="dxa"/>
              <w:bottom w:w="100" w:type="dxa"/>
              <w:right w:w="100" w:type="dxa"/>
            </w:tcMar>
          </w:tcPr>
          <w:p w14:paraId="6D615E41" w14:textId="77777777" w:rsidR="002F0C2C" w:rsidRPr="00137449" w:rsidRDefault="002F0C2C" w:rsidP="00A145F9">
            <w:pPr>
              <w:widowControl w:val="0"/>
              <w:pBdr>
                <w:top w:val="nil"/>
                <w:left w:val="nil"/>
                <w:bottom w:val="nil"/>
                <w:right w:val="nil"/>
                <w:between w:val="nil"/>
              </w:pBdr>
              <w:spacing w:line="240" w:lineRule="auto"/>
              <w:jc w:val="both"/>
            </w:pPr>
            <w:r w:rsidRPr="004F3AD6">
              <w:t>Брой услуги</w:t>
            </w:r>
            <w:r>
              <w:t xml:space="preserve"> за гражданите/бизнеса, които са трансформирани на ниво 3 и 4 и се предоставят от партньорите по проекта изцяло по електронен път</w:t>
            </w:r>
            <w:r w:rsidRPr="004F3AD6">
              <w:t xml:space="preserve"> </w:t>
            </w:r>
          </w:p>
        </w:tc>
      </w:tr>
      <w:tr w:rsidR="002F0C2C" w:rsidRPr="00137449" w14:paraId="112E4536" w14:textId="77777777" w:rsidTr="0C0CEA10">
        <w:tc>
          <w:tcPr>
            <w:tcW w:w="9346" w:type="dxa"/>
            <w:shd w:val="clear" w:color="auto" w:fill="auto"/>
            <w:tcMar>
              <w:top w:w="100" w:type="dxa"/>
              <w:left w:w="100" w:type="dxa"/>
              <w:bottom w:w="100" w:type="dxa"/>
              <w:right w:w="100" w:type="dxa"/>
            </w:tcMar>
          </w:tcPr>
          <w:p w14:paraId="38D13530" w14:textId="77777777" w:rsidR="002F0C2C" w:rsidRPr="004B15FD" w:rsidRDefault="002F0C2C" w:rsidP="00A145F9">
            <w:pPr>
              <w:pStyle w:val="ListParagraph"/>
              <w:widowControl w:val="0"/>
              <w:numPr>
                <w:ilvl w:val="0"/>
                <w:numId w:val="11"/>
              </w:numPr>
              <w:pBdr>
                <w:top w:val="nil"/>
                <w:left w:val="nil"/>
                <w:bottom w:val="nil"/>
                <w:right w:val="nil"/>
                <w:between w:val="nil"/>
              </w:pBdr>
              <w:spacing w:line="240" w:lineRule="auto"/>
              <w:jc w:val="both"/>
            </w:pPr>
            <w:r w:rsidRPr="00137449">
              <w:t xml:space="preserve">Начална стойност </w:t>
            </w:r>
            <w:r w:rsidRPr="004B15FD">
              <w:t>– 0 [2021]</w:t>
            </w:r>
          </w:p>
          <w:p w14:paraId="4CF24203" w14:textId="761BCA0F" w:rsidR="002F0C2C" w:rsidRPr="00137449" w:rsidRDefault="0E7E2CC1" w:rsidP="00A145F9">
            <w:pPr>
              <w:pStyle w:val="ListParagraph"/>
              <w:widowControl w:val="0"/>
              <w:numPr>
                <w:ilvl w:val="0"/>
                <w:numId w:val="11"/>
              </w:numPr>
              <w:pBdr>
                <w:top w:val="nil"/>
                <w:left w:val="nil"/>
                <w:bottom w:val="nil"/>
                <w:right w:val="nil"/>
                <w:between w:val="nil"/>
              </w:pBdr>
              <w:spacing w:line="240" w:lineRule="auto"/>
              <w:jc w:val="both"/>
            </w:pPr>
            <w:r>
              <w:t xml:space="preserve">Междинна стойност – </w:t>
            </w:r>
            <w:r w:rsidR="1E2E089D">
              <w:t>10</w:t>
            </w:r>
            <w:r>
              <w:t xml:space="preserve"> [2023]</w:t>
            </w:r>
          </w:p>
          <w:p w14:paraId="04DB4330" w14:textId="354C1018" w:rsidR="002F0C2C" w:rsidRPr="00137449" w:rsidRDefault="2ED2DF77" w:rsidP="00A145F9">
            <w:pPr>
              <w:pStyle w:val="ListParagraph"/>
              <w:widowControl w:val="0"/>
              <w:numPr>
                <w:ilvl w:val="0"/>
                <w:numId w:val="11"/>
              </w:numPr>
              <w:pBdr>
                <w:top w:val="nil"/>
                <w:left w:val="nil"/>
                <w:bottom w:val="nil"/>
                <w:right w:val="nil"/>
                <w:between w:val="nil"/>
              </w:pBdr>
              <w:spacing w:line="240" w:lineRule="auto"/>
              <w:jc w:val="both"/>
            </w:pPr>
            <w:r>
              <w:t xml:space="preserve">Крайна стойност – </w:t>
            </w:r>
            <w:r w:rsidR="7980D9E5">
              <w:t>3</w:t>
            </w:r>
            <w:r w:rsidR="21EB5ED7">
              <w:t>9</w:t>
            </w:r>
            <w:r w:rsidR="220AF7DE">
              <w:t xml:space="preserve"> </w:t>
            </w:r>
            <w:r>
              <w:t>[2025]</w:t>
            </w:r>
          </w:p>
          <w:p w14:paraId="6AAD3099" w14:textId="77777777" w:rsidR="002F0C2C" w:rsidRPr="00137449" w:rsidRDefault="002F0C2C" w:rsidP="00A145F9">
            <w:pPr>
              <w:widowControl w:val="0"/>
              <w:pBdr>
                <w:top w:val="nil"/>
                <w:left w:val="nil"/>
                <w:bottom w:val="nil"/>
                <w:right w:val="nil"/>
                <w:between w:val="nil"/>
              </w:pBdr>
              <w:spacing w:line="240" w:lineRule="auto"/>
              <w:jc w:val="both"/>
            </w:pPr>
          </w:p>
        </w:tc>
      </w:tr>
    </w:tbl>
    <w:tbl>
      <w:tblPr>
        <w:tblStyle w:val="a"/>
        <w:tblW w:w="93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46"/>
      </w:tblGrid>
      <w:tr w:rsidR="00FE7C56" w:rsidRPr="00137449" w14:paraId="160061C1" w14:textId="77777777" w:rsidTr="51E9BF86">
        <w:tc>
          <w:tcPr>
            <w:tcW w:w="9346" w:type="dxa"/>
            <w:shd w:val="clear" w:color="auto" w:fill="auto"/>
            <w:tcMar>
              <w:top w:w="100" w:type="dxa"/>
              <w:left w:w="100" w:type="dxa"/>
              <w:bottom w:w="100" w:type="dxa"/>
              <w:right w:w="100" w:type="dxa"/>
            </w:tcMar>
          </w:tcPr>
          <w:p w14:paraId="14477FD9" w14:textId="77777777" w:rsidR="00FE7C56" w:rsidRPr="00137449" w:rsidRDefault="000233E8" w:rsidP="000750BB">
            <w:pPr>
              <w:pStyle w:val="ListParagraph"/>
              <w:widowControl w:val="0"/>
              <w:numPr>
                <w:ilvl w:val="0"/>
                <w:numId w:val="12"/>
              </w:numPr>
              <w:pBdr>
                <w:top w:val="nil"/>
                <w:left w:val="nil"/>
                <w:bottom w:val="nil"/>
                <w:right w:val="nil"/>
                <w:between w:val="nil"/>
              </w:pBdr>
              <w:spacing w:line="240" w:lineRule="auto"/>
              <w:jc w:val="both"/>
              <w:rPr>
                <w:b/>
              </w:rPr>
            </w:pPr>
            <w:r w:rsidRPr="00137449">
              <w:rPr>
                <w:b/>
              </w:rPr>
              <w:t>Изисква ли реализацията на проекта провеждане на процедура по ЗОП?</w:t>
            </w:r>
          </w:p>
        </w:tc>
      </w:tr>
      <w:tr w:rsidR="00FE7C56" w:rsidRPr="00137449" w14:paraId="1D44AD95" w14:textId="77777777" w:rsidTr="51E9BF86">
        <w:tc>
          <w:tcPr>
            <w:tcW w:w="9346" w:type="dxa"/>
            <w:shd w:val="clear" w:color="auto" w:fill="auto"/>
            <w:tcMar>
              <w:top w:w="100" w:type="dxa"/>
              <w:left w:w="100" w:type="dxa"/>
              <w:bottom w:w="100" w:type="dxa"/>
              <w:right w:w="100" w:type="dxa"/>
            </w:tcMar>
          </w:tcPr>
          <w:p w14:paraId="2F1CDC81" w14:textId="5A676B34" w:rsidR="003D5BA9" w:rsidRDefault="64A16360" w:rsidP="003D5BA9">
            <w:pPr>
              <w:widowControl w:val="0"/>
              <w:pBdr>
                <w:top w:val="nil"/>
                <w:left w:val="nil"/>
                <w:bottom w:val="nil"/>
                <w:right w:val="nil"/>
                <w:between w:val="nil"/>
              </w:pBdr>
              <w:spacing w:line="240" w:lineRule="auto"/>
              <w:jc w:val="both"/>
            </w:pPr>
            <w:r>
              <w:t>За изпълнението на Дейност 1 партньор</w:t>
            </w:r>
            <w:r w:rsidR="78129D27">
              <w:t>ът</w:t>
            </w:r>
            <w:r>
              <w:t xml:space="preserve"> по проекта АВ ще провед</w:t>
            </w:r>
            <w:r w:rsidR="7EA637DF">
              <w:t>е</w:t>
            </w:r>
            <w:r>
              <w:t xml:space="preserve"> обществен</w:t>
            </w:r>
            <w:r w:rsidR="5EFC7B03">
              <w:t>а</w:t>
            </w:r>
            <w:r>
              <w:t xml:space="preserve"> поръчк</w:t>
            </w:r>
            <w:r w:rsidR="295E1DE3">
              <w:t xml:space="preserve">а. </w:t>
            </w:r>
          </w:p>
          <w:p w14:paraId="01441948" w14:textId="77777777" w:rsidR="003D5BA9" w:rsidRDefault="003D5BA9" w:rsidP="003D5BA9">
            <w:pPr>
              <w:widowControl w:val="0"/>
              <w:pBdr>
                <w:top w:val="nil"/>
                <w:left w:val="nil"/>
                <w:bottom w:val="nil"/>
                <w:right w:val="nil"/>
                <w:between w:val="nil"/>
              </w:pBdr>
              <w:spacing w:line="240" w:lineRule="auto"/>
              <w:jc w:val="both"/>
            </w:pPr>
          </w:p>
          <w:p w14:paraId="2C8A9F85" w14:textId="4C27A954" w:rsidR="003D5BA9" w:rsidRPr="00137449" w:rsidRDefault="3FA85670" w:rsidP="003D5BA9">
            <w:pPr>
              <w:widowControl w:val="0"/>
              <w:pBdr>
                <w:top w:val="nil"/>
                <w:left w:val="nil"/>
                <w:bottom w:val="nil"/>
                <w:right w:val="nil"/>
                <w:between w:val="nil"/>
              </w:pBdr>
              <w:spacing w:line="240" w:lineRule="auto"/>
              <w:jc w:val="both"/>
            </w:pPr>
            <w:r>
              <w:t>За изпълнението на Дейност 2</w:t>
            </w:r>
            <w:r w:rsidR="4B5BEF47">
              <w:t xml:space="preserve"> НСОРБ </w:t>
            </w:r>
            <w:r>
              <w:t xml:space="preserve">ще проведе обществена поръчка и ще сключи рамково споразумение с избрани изпълнители, като за дигитализирането на всяка </w:t>
            </w:r>
            <w:r>
              <w:lastRenderedPageBreak/>
              <w:t>структура ще се извършва избор между тях.</w:t>
            </w:r>
          </w:p>
          <w:p w14:paraId="30A658EB" w14:textId="77777777" w:rsidR="003D5BA9" w:rsidRDefault="003D5BA9" w:rsidP="003D5BA9">
            <w:pPr>
              <w:widowControl w:val="0"/>
              <w:pBdr>
                <w:top w:val="nil"/>
                <w:left w:val="nil"/>
                <w:bottom w:val="nil"/>
                <w:right w:val="nil"/>
                <w:between w:val="nil"/>
              </w:pBdr>
              <w:spacing w:line="240" w:lineRule="auto"/>
              <w:jc w:val="both"/>
            </w:pPr>
          </w:p>
          <w:p w14:paraId="4636D78A" w14:textId="2068DE23" w:rsidR="00FE37FF" w:rsidRDefault="3FA85670" w:rsidP="000750BB">
            <w:pPr>
              <w:widowControl w:val="0"/>
              <w:pBdr>
                <w:top w:val="nil"/>
                <w:left w:val="nil"/>
                <w:bottom w:val="nil"/>
                <w:right w:val="nil"/>
                <w:between w:val="nil"/>
              </w:pBdr>
              <w:spacing w:line="240" w:lineRule="auto"/>
              <w:jc w:val="both"/>
            </w:pPr>
            <w:r>
              <w:t>За изпълнението на Дейност  3</w:t>
            </w:r>
            <w:r w:rsidR="0054359C">
              <w:t xml:space="preserve"> </w:t>
            </w:r>
            <w:r w:rsidR="31509A40">
              <w:t xml:space="preserve">ДАЕУ </w:t>
            </w:r>
            <w:r>
              <w:t xml:space="preserve">ще </w:t>
            </w:r>
            <w:r w:rsidR="7A124E98">
              <w:t>проведе</w:t>
            </w:r>
            <w:r>
              <w:t xml:space="preserve"> обществена поръчка.</w:t>
            </w:r>
          </w:p>
          <w:p w14:paraId="40F792DD" w14:textId="77777777" w:rsidR="00380328" w:rsidRDefault="00380328" w:rsidP="000750BB">
            <w:pPr>
              <w:widowControl w:val="0"/>
              <w:pBdr>
                <w:top w:val="nil"/>
                <w:left w:val="nil"/>
                <w:bottom w:val="nil"/>
                <w:right w:val="nil"/>
                <w:between w:val="nil"/>
              </w:pBdr>
              <w:spacing w:line="240" w:lineRule="auto"/>
              <w:jc w:val="both"/>
            </w:pPr>
          </w:p>
          <w:p w14:paraId="161E2380" w14:textId="5A19112E" w:rsidR="00380328" w:rsidRPr="00137449" w:rsidRDefault="6FC4E786" w:rsidP="000750BB">
            <w:pPr>
              <w:widowControl w:val="0"/>
              <w:pBdr>
                <w:top w:val="nil"/>
                <w:left w:val="nil"/>
                <w:bottom w:val="nil"/>
                <w:right w:val="nil"/>
                <w:between w:val="nil"/>
              </w:pBdr>
              <w:spacing w:line="240" w:lineRule="auto"/>
              <w:jc w:val="both"/>
            </w:pPr>
            <w:r>
              <w:t>За изпълнението на Де</w:t>
            </w:r>
            <w:r w:rsidR="39B882ED">
              <w:t>й</w:t>
            </w:r>
            <w:r>
              <w:t>ност 4 не е необходимо обявяване на обществена поръчка.</w:t>
            </w:r>
          </w:p>
        </w:tc>
      </w:tr>
      <w:tr w:rsidR="00FE7C56" w:rsidRPr="00137449" w14:paraId="6FCAFB18" w14:textId="77777777" w:rsidTr="51E9BF86">
        <w:tc>
          <w:tcPr>
            <w:tcW w:w="9346" w:type="dxa"/>
            <w:shd w:val="clear" w:color="auto" w:fill="auto"/>
            <w:tcMar>
              <w:top w:w="100" w:type="dxa"/>
              <w:left w:w="100" w:type="dxa"/>
              <w:bottom w:w="100" w:type="dxa"/>
              <w:right w:w="100" w:type="dxa"/>
            </w:tcMar>
          </w:tcPr>
          <w:p w14:paraId="6EC3FCED" w14:textId="77777777" w:rsidR="00FE7C56" w:rsidRPr="00137449" w:rsidRDefault="000233E8" w:rsidP="000750BB">
            <w:pPr>
              <w:pStyle w:val="ListParagraph"/>
              <w:widowControl w:val="0"/>
              <w:numPr>
                <w:ilvl w:val="1"/>
                <w:numId w:val="12"/>
              </w:numPr>
              <w:pBdr>
                <w:top w:val="nil"/>
                <w:left w:val="nil"/>
                <w:bottom w:val="nil"/>
                <w:right w:val="nil"/>
                <w:between w:val="nil"/>
              </w:pBdr>
              <w:spacing w:line="240" w:lineRule="auto"/>
              <w:jc w:val="both"/>
              <w:rPr>
                <w:b/>
              </w:rPr>
            </w:pPr>
            <w:r w:rsidRPr="00137449">
              <w:rPr>
                <w:b/>
              </w:rPr>
              <w:lastRenderedPageBreak/>
              <w:t>Ако се изисква процедура по ЗОП, каква част от дейностите и финансовият ресурс ще бъдат предмет на обществената поръчка?</w:t>
            </w:r>
          </w:p>
        </w:tc>
      </w:tr>
      <w:tr w:rsidR="00FE7C56" w:rsidRPr="00137449" w14:paraId="0FFDEB98" w14:textId="77777777" w:rsidTr="51E9BF86">
        <w:trPr>
          <w:trHeight w:val="450"/>
        </w:trPr>
        <w:tc>
          <w:tcPr>
            <w:tcW w:w="9346" w:type="dxa"/>
            <w:shd w:val="clear" w:color="auto" w:fill="auto"/>
            <w:tcMar>
              <w:top w:w="100" w:type="dxa"/>
              <w:left w:w="100" w:type="dxa"/>
              <w:bottom w:w="100" w:type="dxa"/>
              <w:right w:w="100" w:type="dxa"/>
            </w:tcMar>
          </w:tcPr>
          <w:p w14:paraId="590FB03E" w14:textId="41316D5E" w:rsidR="00FE7C56" w:rsidRPr="00137449" w:rsidRDefault="0C5AC5AF" w:rsidP="000750BB">
            <w:pPr>
              <w:widowControl w:val="0"/>
              <w:pBdr>
                <w:top w:val="nil"/>
                <w:left w:val="nil"/>
                <w:bottom w:val="nil"/>
                <w:right w:val="nil"/>
                <w:between w:val="nil"/>
              </w:pBdr>
              <w:spacing w:line="240" w:lineRule="auto"/>
              <w:jc w:val="both"/>
            </w:pPr>
            <w:r w:rsidRPr="51E9BF86">
              <w:rPr>
                <w:lang w:val="en-US"/>
              </w:rPr>
              <w:t xml:space="preserve"> </w:t>
            </w:r>
            <w:r w:rsidR="2FF45A0A" w:rsidRPr="51E9BF86">
              <w:rPr>
                <w:lang w:val="en-US"/>
              </w:rPr>
              <w:t>97</w:t>
            </w:r>
            <w:r w:rsidR="71E5D30D">
              <w:t>%</w:t>
            </w:r>
          </w:p>
          <w:p w14:paraId="49E92359" w14:textId="77777777" w:rsidR="00FE37FF" w:rsidRPr="00137449" w:rsidRDefault="00FE37FF" w:rsidP="000750BB">
            <w:pPr>
              <w:widowControl w:val="0"/>
              <w:pBdr>
                <w:top w:val="nil"/>
                <w:left w:val="nil"/>
                <w:bottom w:val="nil"/>
                <w:right w:val="nil"/>
                <w:between w:val="nil"/>
              </w:pBdr>
              <w:spacing w:line="240" w:lineRule="auto"/>
              <w:jc w:val="both"/>
            </w:pPr>
          </w:p>
        </w:tc>
      </w:tr>
      <w:tr w:rsidR="00FE7C56" w:rsidRPr="00137449" w14:paraId="17E8F1F9" w14:textId="77777777" w:rsidTr="51E9BF86">
        <w:trPr>
          <w:trHeight w:val="450"/>
        </w:trPr>
        <w:tc>
          <w:tcPr>
            <w:tcW w:w="9346" w:type="dxa"/>
            <w:shd w:val="clear" w:color="auto" w:fill="auto"/>
            <w:tcMar>
              <w:top w:w="100" w:type="dxa"/>
              <w:left w:w="100" w:type="dxa"/>
              <w:bottom w:w="100" w:type="dxa"/>
              <w:right w:w="100" w:type="dxa"/>
            </w:tcMar>
          </w:tcPr>
          <w:p w14:paraId="1B43ED07" w14:textId="77777777" w:rsidR="00FE7C56" w:rsidRPr="00137449" w:rsidRDefault="000233E8" w:rsidP="000750BB">
            <w:pPr>
              <w:pStyle w:val="ListParagraph"/>
              <w:widowControl w:val="0"/>
              <w:numPr>
                <w:ilvl w:val="1"/>
                <w:numId w:val="12"/>
              </w:numPr>
              <w:spacing w:line="240" w:lineRule="auto"/>
              <w:jc w:val="both"/>
              <w:rPr>
                <w:b/>
              </w:rPr>
            </w:pPr>
            <w:r w:rsidRPr="00137449">
              <w:rPr>
                <w:b/>
              </w:rPr>
              <w:t>Ако се изисква процедура по ЗОП, какъв е индикативният график за изпълнението ѝ?</w:t>
            </w:r>
          </w:p>
        </w:tc>
      </w:tr>
      <w:tr w:rsidR="00FE7C56" w:rsidRPr="00137449" w14:paraId="72BA7259" w14:textId="77777777" w:rsidTr="51E9BF86">
        <w:trPr>
          <w:trHeight w:val="450"/>
        </w:trPr>
        <w:tc>
          <w:tcPr>
            <w:tcW w:w="9346" w:type="dxa"/>
            <w:shd w:val="clear" w:color="auto" w:fill="auto"/>
            <w:tcMar>
              <w:top w:w="100" w:type="dxa"/>
              <w:left w:w="100" w:type="dxa"/>
              <w:bottom w:w="100" w:type="dxa"/>
              <w:right w:w="100" w:type="dxa"/>
            </w:tcMar>
          </w:tcPr>
          <w:p w14:paraId="5E979B6C" w14:textId="4FC45EF9" w:rsidR="005506AB" w:rsidRDefault="40F96181" w:rsidP="005506AB">
            <w:pPr>
              <w:widowControl w:val="0"/>
              <w:pBdr>
                <w:top w:val="nil"/>
                <w:left w:val="nil"/>
                <w:bottom w:val="nil"/>
                <w:right w:val="nil"/>
                <w:between w:val="nil"/>
              </w:pBdr>
              <w:spacing w:line="240" w:lineRule="auto"/>
              <w:jc w:val="both"/>
            </w:pPr>
            <w:r>
              <w:t xml:space="preserve">За </w:t>
            </w:r>
            <w:r w:rsidR="3BEC807B">
              <w:t>Дейност 1</w:t>
            </w:r>
            <w:r>
              <w:t xml:space="preserve"> – обявяване през 2021</w:t>
            </w:r>
            <w:r w:rsidR="3BEC807B">
              <w:t xml:space="preserve"> </w:t>
            </w:r>
            <w:r>
              <w:t>г.</w:t>
            </w:r>
            <w:r w:rsidR="679D7682">
              <w:t xml:space="preserve"> – открита процедура по възлагане на ОП по смисъла на ЗОП:</w:t>
            </w:r>
          </w:p>
          <w:p w14:paraId="0972B029" w14:textId="2C42B83F" w:rsidR="0C0CEA10" w:rsidRDefault="0C0CEA10" w:rsidP="0C0CEA10">
            <w:pPr>
              <w:spacing w:line="240" w:lineRule="auto"/>
              <w:jc w:val="both"/>
            </w:pPr>
          </w:p>
          <w:p w14:paraId="5857E5D8" w14:textId="106C5E96" w:rsidR="002506EE" w:rsidRDefault="00A4432E" w:rsidP="005506AB">
            <w:pPr>
              <w:widowControl w:val="0"/>
              <w:pBdr>
                <w:top w:val="nil"/>
                <w:left w:val="nil"/>
                <w:bottom w:val="nil"/>
                <w:right w:val="nil"/>
                <w:between w:val="nil"/>
              </w:pBdr>
              <w:spacing w:line="240" w:lineRule="auto"/>
              <w:jc w:val="both"/>
            </w:pPr>
            <w:r>
              <w:t xml:space="preserve">За Дейност 1.1. - </w:t>
            </w:r>
            <w:r w:rsidR="002506EE">
              <w:t>180</w:t>
            </w:r>
            <w:r w:rsidR="005C78D9">
              <w:t xml:space="preserve"> дни за подготовка </w:t>
            </w:r>
            <w:r w:rsidR="002506EE">
              <w:t>и провеждане</w:t>
            </w:r>
            <w:r w:rsidR="005C78D9">
              <w:t xml:space="preserve"> на </w:t>
            </w:r>
            <w:r w:rsidR="002506EE">
              <w:t>процедурата</w:t>
            </w:r>
            <w:r w:rsidR="005C78D9">
              <w:t xml:space="preserve">, </w:t>
            </w:r>
            <w:r w:rsidR="00A52331">
              <w:t>като от тях</w:t>
            </w:r>
            <w:r w:rsidR="005C78D9">
              <w:t xml:space="preserve"> </w:t>
            </w:r>
            <w:r w:rsidR="00691437">
              <w:t>60</w:t>
            </w:r>
            <w:r w:rsidR="005C78D9">
              <w:t xml:space="preserve"> дни за подготовка на техническа спецификация и документация, </w:t>
            </w:r>
            <w:r w:rsidR="00691437">
              <w:t>30</w:t>
            </w:r>
            <w:r w:rsidR="005C78D9">
              <w:t xml:space="preserve"> дни за събиране на оферти,</w:t>
            </w:r>
            <w:r w:rsidR="00691437">
              <w:t xml:space="preserve"> 4</w:t>
            </w:r>
            <w:r w:rsidR="00A52331">
              <w:t>0</w:t>
            </w:r>
            <w:r w:rsidR="00691437">
              <w:t xml:space="preserve"> </w:t>
            </w:r>
            <w:r w:rsidR="005C78D9">
              <w:t xml:space="preserve">дни за работа на комисия, </w:t>
            </w:r>
            <w:r w:rsidR="00691437">
              <w:t xml:space="preserve">15 </w:t>
            </w:r>
            <w:r w:rsidR="005C78D9">
              <w:t xml:space="preserve">дни срок за обжалване, </w:t>
            </w:r>
            <w:r w:rsidR="00A52331">
              <w:t>10 дни за непредвидени обстоятелства, като въпроси към участниците и отстраняване на нередовности) и 25</w:t>
            </w:r>
            <w:r w:rsidR="00691437">
              <w:t xml:space="preserve"> </w:t>
            </w:r>
            <w:r w:rsidR="005C78D9">
              <w:t xml:space="preserve">дни за сключване на договор, </w:t>
            </w:r>
          </w:p>
          <w:p w14:paraId="517B0C8F" w14:textId="77777777" w:rsidR="002506EE" w:rsidRDefault="002506EE" w:rsidP="002506EE">
            <w:pPr>
              <w:widowControl w:val="0"/>
              <w:pBdr>
                <w:top w:val="nil"/>
                <w:left w:val="nil"/>
                <w:bottom w:val="nil"/>
                <w:right w:val="nil"/>
                <w:between w:val="nil"/>
              </w:pBdr>
              <w:spacing w:line="240" w:lineRule="auto"/>
              <w:jc w:val="both"/>
            </w:pPr>
          </w:p>
          <w:p w14:paraId="6889F4B5" w14:textId="7327814C" w:rsidR="4BAA5DC4" w:rsidRDefault="30FBCEBF" w:rsidP="0C0CEA10">
            <w:pPr>
              <w:jc w:val="both"/>
              <w:rPr>
                <w:lang w:val="bg"/>
              </w:rPr>
            </w:pPr>
            <w:r w:rsidRPr="0C0CEA10">
              <w:rPr>
                <w:lang w:val="bg"/>
              </w:rPr>
              <w:t>За Дейност 1.</w:t>
            </w:r>
            <w:r w:rsidR="12DC40B2" w:rsidRPr="0C0CEA10">
              <w:rPr>
                <w:lang w:val="bg"/>
              </w:rPr>
              <w:t>2</w:t>
            </w:r>
            <w:r w:rsidRPr="0C0CEA10">
              <w:rPr>
                <w:lang w:val="bg"/>
              </w:rPr>
              <w:t>. - 180 дни за подготовка и провеждане на процедурата, като от тях 60 дни за подготовка на техническа спецификация и документация, 30 дни за събиране на оферти, 40 дни за работа на комисия, 15 дни срок за обжалване, 10 дни за непредвидени обстоятелства, като въпроси към участниците и отстраняване на нередовности) и 25 дни за сключване на договор</w:t>
            </w:r>
          </w:p>
          <w:p w14:paraId="69C2F9CE" w14:textId="32B32835" w:rsidR="4DE86146" w:rsidRDefault="4DE86146" w:rsidP="4DE86146">
            <w:pPr>
              <w:spacing w:line="240" w:lineRule="auto"/>
              <w:jc w:val="both"/>
            </w:pPr>
          </w:p>
          <w:p w14:paraId="76AE1B99" w14:textId="3364F2F6" w:rsidR="005C78D9" w:rsidRPr="00C85A1D" w:rsidRDefault="002506EE" w:rsidP="002506EE">
            <w:pPr>
              <w:widowControl w:val="0"/>
              <w:pBdr>
                <w:top w:val="nil"/>
                <w:left w:val="nil"/>
                <w:bottom w:val="nil"/>
                <w:right w:val="nil"/>
                <w:between w:val="nil"/>
              </w:pBdr>
              <w:spacing w:line="240" w:lineRule="auto"/>
              <w:jc w:val="both"/>
              <w:rPr>
                <w:i/>
              </w:rPr>
            </w:pPr>
            <w:r w:rsidRPr="00C85A1D">
              <w:rPr>
                <w:i/>
              </w:rPr>
              <w:t>*</w:t>
            </w:r>
            <w:r>
              <w:rPr>
                <w:i/>
              </w:rPr>
              <w:t>В</w:t>
            </w:r>
            <w:r w:rsidRPr="002506EE">
              <w:rPr>
                <w:i/>
              </w:rPr>
              <w:t xml:space="preserve"> описания график</w:t>
            </w:r>
            <w:r w:rsidRPr="00C85A1D">
              <w:rPr>
                <w:i/>
              </w:rPr>
              <w:t xml:space="preserve"> не е включен срок за</w:t>
            </w:r>
            <w:r w:rsidR="005C78D9" w:rsidRPr="00C85A1D">
              <w:rPr>
                <w:i/>
              </w:rPr>
              <w:t xml:space="preserve"> </w:t>
            </w:r>
            <w:r w:rsidR="00A52331">
              <w:rPr>
                <w:i/>
              </w:rPr>
              <w:t xml:space="preserve">обжалване на процедурата, </w:t>
            </w:r>
            <w:r>
              <w:rPr>
                <w:i/>
              </w:rPr>
              <w:t>който може да удължи посочените срокове с до 60 дни.</w:t>
            </w:r>
          </w:p>
          <w:p w14:paraId="4CE43062" w14:textId="77777777" w:rsidR="005C78D9" w:rsidRPr="00137449" w:rsidRDefault="005C78D9" w:rsidP="005506AB">
            <w:pPr>
              <w:widowControl w:val="0"/>
              <w:pBdr>
                <w:top w:val="nil"/>
                <w:left w:val="nil"/>
                <w:bottom w:val="nil"/>
                <w:right w:val="nil"/>
                <w:between w:val="nil"/>
              </w:pBdr>
              <w:spacing w:line="240" w:lineRule="auto"/>
              <w:jc w:val="both"/>
            </w:pPr>
          </w:p>
          <w:p w14:paraId="79326063" w14:textId="77777777" w:rsidR="00FE37FF" w:rsidRPr="00137449" w:rsidRDefault="2AAACAF9" w:rsidP="2AAACAF9">
            <w:pPr>
              <w:widowControl w:val="0"/>
              <w:pBdr>
                <w:top w:val="nil"/>
                <w:left w:val="nil"/>
                <w:bottom w:val="nil"/>
                <w:right w:val="nil"/>
                <w:between w:val="nil"/>
              </w:pBdr>
              <w:spacing w:line="240" w:lineRule="auto"/>
              <w:jc w:val="both"/>
              <w:rPr>
                <w:highlight w:val="yellow"/>
              </w:rPr>
            </w:pPr>
            <w:r>
              <w:t xml:space="preserve">За Дейност 2 – </w:t>
            </w:r>
            <w:r w:rsidRPr="00024D0D">
              <w:t>обявяване през 202</w:t>
            </w:r>
            <w:r w:rsidR="00385429">
              <w:t>2</w:t>
            </w:r>
            <w:r w:rsidRPr="00024D0D">
              <w:t xml:space="preserve"> г.</w:t>
            </w:r>
          </w:p>
          <w:p w14:paraId="1CA8B439" w14:textId="77777777" w:rsidR="009E6EB3" w:rsidRPr="00137449" w:rsidRDefault="009E6EB3">
            <w:pPr>
              <w:widowControl w:val="0"/>
              <w:pBdr>
                <w:top w:val="nil"/>
                <w:left w:val="nil"/>
                <w:bottom w:val="nil"/>
                <w:right w:val="nil"/>
                <w:between w:val="nil"/>
              </w:pBdr>
              <w:spacing w:line="240" w:lineRule="auto"/>
              <w:jc w:val="both"/>
            </w:pPr>
            <w:r w:rsidRPr="00137449">
              <w:t>За Дейност 3 – обявяване през 2021 г.</w:t>
            </w:r>
          </w:p>
          <w:p w14:paraId="0F16A4BC" w14:textId="0B86CE1C" w:rsidR="009E6EB3" w:rsidRPr="00137449" w:rsidRDefault="009E6EB3" w:rsidP="009E6EB3">
            <w:pPr>
              <w:widowControl w:val="0"/>
              <w:pBdr>
                <w:top w:val="nil"/>
                <w:left w:val="nil"/>
                <w:bottom w:val="nil"/>
                <w:right w:val="nil"/>
                <w:between w:val="nil"/>
              </w:pBdr>
              <w:spacing w:line="240" w:lineRule="auto"/>
              <w:jc w:val="both"/>
            </w:pPr>
          </w:p>
        </w:tc>
      </w:tr>
      <w:tr w:rsidR="00FE7C56" w:rsidRPr="00137449" w14:paraId="2132C57D" w14:textId="77777777" w:rsidTr="51E9BF86">
        <w:tc>
          <w:tcPr>
            <w:tcW w:w="9346" w:type="dxa"/>
            <w:shd w:val="clear" w:color="auto" w:fill="auto"/>
            <w:tcMar>
              <w:top w:w="100" w:type="dxa"/>
              <w:left w:w="100" w:type="dxa"/>
              <w:bottom w:w="100" w:type="dxa"/>
              <w:right w:w="100" w:type="dxa"/>
            </w:tcMar>
          </w:tcPr>
          <w:p w14:paraId="75C1A70E" w14:textId="77777777" w:rsidR="00FE7C56" w:rsidRPr="00137449" w:rsidRDefault="00A2531D" w:rsidP="000750BB">
            <w:pPr>
              <w:pStyle w:val="ListParagraph"/>
              <w:widowControl w:val="0"/>
              <w:numPr>
                <w:ilvl w:val="0"/>
                <w:numId w:val="12"/>
              </w:numPr>
              <w:spacing w:line="240" w:lineRule="auto"/>
              <w:jc w:val="both"/>
              <w:rPr>
                <w:b/>
              </w:rPr>
            </w:pPr>
            <w:r w:rsidRPr="00137449">
              <w:rPr>
                <w:b/>
              </w:rPr>
              <w:t>Демаркация и допълняемост.</w:t>
            </w:r>
          </w:p>
        </w:tc>
      </w:tr>
      <w:tr w:rsidR="00A2531D" w:rsidRPr="00137449" w14:paraId="2B3ACB19" w14:textId="77777777" w:rsidTr="51E9BF86">
        <w:tc>
          <w:tcPr>
            <w:tcW w:w="9346" w:type="dxa"/>
            <w:shd w:val="clear" w:color="auto" w:fill="auto"/>
            <w:tcMar>
              <w:top w:w="100" w:type="dxa"/>
              <w:left w:w="100" w:type="dxa"/>
              <w:bottom w:w="100" w:type="dxa"/>
              <w:right w:w="100" w:type="dxa"/>
            </w:tcMar>
          </w:tcPr>
          <w:p w14:paraId="33CF1A90" w14:textId="77777777" w:rsidR="00A2531D" w:rsidRPr="00137449" w:rsidRDefault="00A2531D" w:rsidP="000750BB">
            <w:pPr>
              <w:pStyle w:val="ListParagraph"/>
              <w:widowControl w:val="0"/>
              <w:numPr>
                <w:ilvl w:val="1"/>
                <w:numId w:val="12"/>
              </w:numPr>
              <w:spacing w:line="240" w:lineRule="auto"/>
              <w:jc w:val="both"/>
              <w:rPr>
                <w:b/>
              </w:rPr>
            </w:pPr>
            <w:r w:rsidRPr="00137449">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A2531D" w:rsidRPr="00137449" w14:paraId="22D30B63" w14:textId="77777777" w:rsidTr="51E9BF86">
        <w:tc>
          <w:tcPr>
            <w:tcW w:w="9346" w:type="dxa"/>
            <w:shd w:val="clear" w:color="auto" w:fill="auto"/>
            <w:tcMar>
              <w:top w:w="100" w:type="dxa"/>
              <w:left w:w="100" w:type="dxa"/>
              <w:bottom w:w="100" w:type="dxa"/>
              <w:right w:w="100" w:type="dxa"/>
            </w:tcMar>
          </w:tcPr>
          <w:p w14:paraId="78F6A115" w14:textId="2C5EC069" w:rsidR="0002272E" w:rsidRDefault="72321395" w:rsidP="0C0CEA10">
            <w:pPr>
              <w:spacing w:line="240" w:lineRule="auto"/>
              <w:jc w:val="both"/>
            </w:pPr>
            <w:r>
              <w:t xml:space="preserve">Дигитализацията на информационните бази данни (регистри) на централната и местната администрации ще осигури междурегистровия обмен на информация, подобряване на оперативната съвместимост и качеството на данните в публичния сектор и на бизнес процесите в администрациите. По този начин ще </w:t>
            </w:r>
            <w:r w:rsidR="3042C3AE">
              <w:t xml:space="preserve">се </w:t>
            </w:r>
            <w:r>
              <w:t xml:space="preserve">създаде основата за мерки, предвидени в новата </w:t>
            </w:r>
            <w:r w:rsidR="3042C3AE">
              <w:t>Програма за научни изследвания, иновации и дигитализация за интелигентна трансформация  2021- 2027</w:t>
            </w:r>
            <w:r>
              <w:t xml:space="preserve"> </w:t>
            </w:r>
            <w:r w:rsidR="5675EB10">
              <w:t xml:space="preserve">(ПНИИДИТ), специално фокусирани върху прилагането на принципа за еднократно събиране и многократно използване на данни и върху оперативната съвместимост, включително трансгранична, и иновативна технологии и решения. </w:t>
            </w:r>
          </w:p>
          <w:p w14:paraId="59C4AA40" w14:textId="7378AF72" w:rsidR="0C0CEA10" w:rsidRDefault="0C0CEA10" w:rsidP="0C0CEA10">
            <w:pPr>
              <w:spacing w:line="240" w:lineRule="auto"/>
              <w:jc w:val="both"/>
            </w:pPr>
          </w:p>
          <w:p w14:paraId="03DA5D23" w14:textId="77777777" w:rsidR="00865ECC" w:rsidRDefault="0CF55CF7" w:rsidP="0C0CEA10">
            <w:pPr>
              <w:spacing w:line="240" w:lineRule="auto"/>
              <w:jc w:val="both"/>
            </w:pPr>
            <w:r>
              <w:t>ПНИИДИТ ще предоставя подкрепа за:</w:t>
            </w:r>
          </w:p>
          <w:p w14:paraId="6B33CA06" w14:textId="77777777" w:rsidR="00865ECC" w:rsidRDefault="0CF55CF7" w:rsidP="0C0CEA10">
            <w:pPr>
              <w:pStyle w:val="ListParagraph"/>
              <w:numPr>
                <w:ilvl w:val="0"/>
                <w:numId w:val="3"/>
              </w:numPr>
              <w:spacing w:line="240" w:lineRule="auto"/>
              <w:jc w:val="both"/>
            </w:pPr>
            <w:r>
              <w:lastRenderedPageBreak/>
              <w:t>повишаване на оперативната съвместимост и качеството на данните в публичния сектор и бизнеса, вкл. чрез разработване на оперативно съвместими модели данни и свързани модели данни;</w:t>
            </w:r>
          </w:p>
          <w:p w14:paraId="3CDA3EDE" w14:textId="77777777" w:rsidR="00865ECC" w:rsidRDefault="0CF55CF7" w:rsidP="0C0CEA10">
            <w:pPr>
              <w:pStyle w:val="ListParagraph"/>
              <w:numPr>
                <w:ilvl w:val="0"/>
                <w:numId w:val="3"/>
              </w:numPr>
              <w:spacing w:line="240" w:lineRule="auto"/>
              <w:jc w:val="both"/>
            </w:pPr>
            <w:r>
              <w:t>разширяване на обема и подобряване на качеството на отворените и пространствени данни в машинно четим формат с цел повторното им използване от бизнеса, научната общност и гражданите за създаване на иновативни услуги и продукти и добавяне на стойност към икономиката и обществото;</w:t>
            </w:r>
          </w:p>
          <w:p w14:paraId="1BAA99B3" w14:textId="77777777" w:rsidR="00865ECC" w:rsidRDefault="0CF55CF7" w:rsidP="0C0CEA10">
            <w:pPr>
              <w:pStyle w:val="ListParagraph"/>
              <w:numPr>
                <w:ilvl w:val="0"/>
                <w:numId w:val="3"/>
              </w:numPr>
              <w:spacing w:line="240" w:lineRule="auto"/>
              <w:jc w:val="both"/>
            </w:pPr>
            <w:r>
              <w:t>изграждане на нови модели на взаимодействие и споделяне на данни между гражданите, бизнеса и администрацията в цифрова среда;</w:t>
            </w:r>
          </w:p>
          <w:p w14:paraId="7AD733B4" w14:textId="77777777" w:rsidR="00865ECC" w:rsidRDefault="0CF55CF7" w:rsidP="0C0CEA10">
            <w:pPr>
              <w:pStyle w:val="ListParagraph"/>
              <w:numPr>
                <w:ilvl w:val="0"/>
                <w:numId w:val="3"/>
              </w:numPr>
              <w:spacing w:line="240" w:lineRule="auto"/>
              <w:jc w:val="both"/>
            </w:pPr>
            <w:r>
              <w:t>създаване на аналитични и интелигентни инструменти за обработка на големи масиви от данни и оптимизация на процесите - включително разработване и внедряване на съвременни инструменти за последващо обобщаване на данни, анализ, изкуствен интелект, машинно обучение, Интернет на нещата, виртуална и добавена реалност;</w:t>
            </w:r>
          </w:p>
          <w:p w14:paraId="2CE76BC4" w14:textId="77777777" w:rsidR="00865ECC" w:rsidRDefault="0CF55CF7" w:rsidP="0C0CEA10">
            <w:pPr>
              <w:pStyle w:val="ListParagraph"/>
              <w:numPr>
                <w:ilvl w:val="0"/>
                <w:numId w:val="3"/>
              </w:numPr>
              <w:spacing w:line="240" w:lineRule="auto"/>
              <w:jc w:val="both"/>
            </w:pPr>
            <w:r>
              <w:t>разработване на трансгранични услуги за улесняване на трансграничното използване на данни в съответствие с изискванията на европейското законодателство и инициативи на европейско ниво;</w:t>
            </w:r>
          </w:p>
          <w:p w14:paraId="451DFCEB" w14:textId="77777777" w:rsidR="00865ECC" w:rsidRDefault="0CF55CF7" w:rsidP="0C0CEA10">
            <w:pPr>
              <w:pStyle w:val="ListParagraph"/>
              <w:numPr>
                <w:ilvl w:val="0"/>
                <w:numId w:val="3"/>
              </w:numPr>
              <w:spacing w:line="240" w:lineRule="auto"/>
              <w:jc w:val="both"/>
            </w:pPr>
            <w:r>
              <w:t>разработване на надеждна, функционална и достъпна облачна инфраструктура и облачни услуги (Инфраструктура като услуга (IaaS), Платформа като услуга (PaaS) и Софтуер като услуга (SaaS));</w:t>
            </w:r>
          </w:p>
          <w:p w14:paraId="09D8D018" w14:textId="1B007607" w:rsidR="00865ECC" w:rsidRDefault="0CF55CF7" w:rsidP="0C0CEA10">
            <w:pPr>
              <w:pStyle w:val="ListParagraph"/>
              <w:numPr>
                <w:ilvl w:val="0"/>
                <w:numId w:val="3"/>
              </w:numPr>
              <w:spacing w:line="240" w:lineRule="auto"/>
              <w:jc w:val="both"/>
            </w:pPr>
            <w:r>
              <w:t>интеграция с други публични облаци и европейска облачна инфраструктура за използване на наличните високотехнологични продукти и услуги.</w:t>
            </w:r>
          </w:p>
          <w:p w14:paraId="70534BD4" w14:textId="3902541B" w:rsidR="0C0CEA10" w:rsidRDefault="0C0CEA10" w:rsidP="0C0CEA10">
            <w:pPr>
              <w:spacing w:line="240" w:lineRule="auto"/>
              <w:jc w:val="both"/>
            </w:pPr>
          </w:p>
          <w:p w14:paraId="65E58F46" w14:textId="1058FA9C" w:rsidR="00865ECC" w:rsidRDefault="58A8FA87" w:rsidP="0C0CEA10">
            <w:pPr>
              <w:spacing w:line="240" w:lineRule="auto"/>
              <w:jc w:val="both"/>
            </w:pPr>
            <w:r>
              <w:t>В ПНИИДИТ е заложен и цялостен набор от мерки за киберсигурност. В рамките на Приоритет 2 на програмата е създадена специална Приоритетна област, която е пряко свързана с осигуряване на надеждност и сигурност на системите за електронно управление. Обхватът на интервенциите в тази приоритетна област покрива всички области на национално киберпространство.</w:t>
            </w:r>
            <w:r w:rsidR="65215059">
              <w:t xml:space="preserve"> </w:t>
            </w:r>
            <w:r w:rsidR="06DE3E88">
              <w:t>Мерките в ПНИИДИТ</w:t>
            </w:r>
            <w:r w:rsidR="0BFF51DC">
              <w:t xml:space="preserve"> са </w:t>
            </w:r>
            <w:r w:rsidR="06DE3E88">
              <w:t>насочени към изграждането на националната екосистема за киберсигурност</w:t>
            </w:r>
            <w:r w:rsidR="6FF382FE">
              <w:t xml:space="preserve"> и</w:t>
            </w:r>
            <w:r w:rsidR="6908B1C0">
              <w:t xml:space="preserve"> обхващат всички нейни елементи. Те</w:t>
            </w:r>
            <w:r w:rsidR="6FF382FE">
              <w:t xml:space="preserve"> включват набор от технологични и организационни дейности за изграждане на капацитет за мониторинг на националното киберпростран</w:t>
            </w:r>
            <w:r w:rsidR="0F3D3C27">
              <w:t>ство</w:t>
            </w:r>
            <w:r w:rsidR="6FF382FE">
              <w:t xml:space="preserve">, превенция </w:t>
            </w:r>
            <w:r w:rsidR="0A5054DD">
              <w:t xml:space="preserve">и реакция при инциденти, защита на критичните информационни ресурси и инфраструктура, както и </w:t>
            </w:r>
            <w:r w:rsidR="788DDB41">
              <w:t xml:space="preserve">създаване </w:t>
            </w:r>
            <w:r w:rsidR="2361005A">
              <w:t>на надеждна партньорска среда за взаимодействие и координация.</w:t>
            </w:r>
            <w:r w:rsidR="6FF382FE">
              <w:t xml:space="preserve"> О</w:t>
            </w:r>
            <w:r w:rsidR="3EED1B60">
              <w:t>т с</w:t>
            </w:r>
            <w:r w:rsidR="65215059">
              <w:t>воя страна дейностите по настоящия проект ще се изпълняват при стриктно съблюдаване на всички изисквания за мрежова и информаци</w:t>
            </w:r>
            <w:r w:rsidR="505AD0C0">
              <w:t xml:space="preserve">онна сигурност съгласно законодателството. </w:t>
            </w:r>
          </w:p>
          <w:p w14:paraId="1ABDF5FC" w14:textId="440337DE" w:rsidR="0C0CEA10" w:rsidRDefault="0C0CEA10" w:rsidP="0C0CEA10">
            <w:pPr>
              <w:spacing w:line="240" w:lineRule="auto"/>
              <w:jc w:val="both"/>
            </w:pPr>
          </w:p>
          <w:p w14:paraId="098E4E2F" w14:textId="5BCC9FB0" w:rsidR="00A2531D" w:rsidRPr="00137449" w:rsidRDefault="72321395" w:rsidP="0C0CEA10">
            <w:pPr>
              <w:spacing w:line="240" w:lineRule="auto"/>
              <w:jc w:val="both"/>
            </w:pPr>
            <w:r>
              <w:t xml:space="preserve">В същото време тези мерки се допълват от настоящи интервенции в областта на оперативната съвместимост и реформата на регистрите, съфинансирани чрез ЕСФ (по Оперативна програма „Добро управление“ 2014-2020). В момента се разработва референтна архитектура за оперативна съвместимост в съответствие с Европейската референтна рамка за оперативна съвместимост. </w:t>
            </w:r>
            <w:r w:rsidR="3042C3AE">
              <w:t>Ще се създаде</w:t>
            </w:r>
            <w:r>
              <w:t xml:space="preserve"> централизирана система за управление на регистрите, която позволява на всяка администрация автоматично да създава структура от данни и да изпълнява бизнес процесите, свързани с услуги, базирани на регистър.</w:t>
            </w:r>
            <w:r w:rsidR="4E83CCA2">
              <w:t xml:space="preserve"> </w:t>
            </w:r>
          </w:p>
          <w:p w14:paraId="04CB7F3A" w14:textId="13AA8BA2" w:rsidR="0C0CEA10" w:rsidRDefault="0C0CEA10" w:rsidP="0C0CEA10">
            <w:pPr>
              <w:spacing w:line="240" w:lineRule="auto"/>
              <w:jc w:val="both"/>
            </w:pPr>
          </w:p>
          <w:p w14:paraId="7B97EC11" w14:textId="1C072801" w:rsidR="00EB3944" w:rsidRDefault="009E2A72" w:rsidP="0C0CEA10">
            <w:pPr>
              <w:spacing w:line="240" w:lineRule="auto"/>
              <w:jc w:val="both"/>
            </w:pPr>
            <w:r>
              <w:t>Агенцията по вписванията е изпълнила</w:t>
            </w:r>
            <w:r w:rsidR="00EB3944">
              <w:t xml:space="preserve"> проект с предмет „Цифровизация на архивите в служба по вписванията – Провадия и Чепеларе“</w:t>
            </w:r>
            <w:r>
              <w:t>, който има характера на пилотен проект</w:t>
            </w:r>
            <w:r w:rsidR="00EB3944">
              <w:t xml:space="preserve">. С изпълнението на </w:t>
            </w:r>
            <w:r>
              <w:t xml:space="preserve">настоящия </w:t>
            </w:r>
            <w:r w:rsidR="00EB3944">
              <w:t xml:space="preserve">проект ще бъде цифровизиран целият наличен хартиен архив в службите по вписвания (общо 111 Служби по вписванията). Ще бъдат дигитализирани всички актове, които подлежат на вписване, като приоритетно  тези, с които се прехвърля правото на собственост (продажба, дарение, замяна, даване вместо изпълнение, отчуждаване срещу задължение за гледане и хранене и др.) или с които се учредява, прехвърля, изменя или прекратява друго вещно право (право на ползуване, </w:t>
            </w:r>
            <w:r w:rsidR="00EB3944">
              <w:lastRenderedPageBreak/>
              <w:t xml:space="preserve">собственост върху постройка и др.) върху недвижими имоти, както и актове, с които се признават такива права (констативни нотариални актове, актове, които имат силата на констативни нотариални актове, актовете за държавна собственост, актовете за общинска собственост и други, изрично предвидени в закон). Това се определя от тяхното актуално значение за изясняване на правата върху имотите при последващи прехвърлителни сделки, това са и актовете, за които се иска издаването на заверени и незаверени преписи. </w:t>
            </w:r>
          </w:p>
          <w:p w14:paraId="335A1B38" w14:textId="3378C217" w:rsidR="00FE37FF" w:rsidRPr="00137449" w:rsidRDefault="00FE37FF" w:rsidP="0C0CEA10">
            <w:pPr>
              <w:spacing w:line="240" w:lineRule="auto"/>
              <w:jc w:val="both"/>
            </w:pPr>
          </w:p>
        </w:tc>
      </w:tr>
      <w:tr w:rsidR="00A2531D" w:rsidRPr="00137449" w14:paraId="68BCAC66" w14:textId="77777777" w:rsidTr="51E9BF86">
        <w:tc>
          <w:tcPr>
            <w:tcW w:w="9346" w:type="dxa"/>
            <w:shd w:val="clear" w:color="auto" w:fill="auto"/>
            <w:tcMar>
              <w:top w:w="100" w:type="dxa"/>
              <w:left w:w="100" w:type="dxa"/>
              <w:bottom w:w="100" w:type="dxa"/>
              <w:right w:w="100" w:type="dxa"/>
            </w:tcMar>
          </w:tcPr>
          <w:p w14:paraId="156898DA" w14:textId="77777777" w:rsidR="00A2531D" w:rsidRPr="00137449" w:rsidRDefault="00A2531D" w:rsidP="000750BB">
            <w:pPr>
              <w:pStyle w:val="ListParagraph"/>
              <w:widowControl w:val="0"/>
              <w:numPr>
                <w:ilvl w:val="1"/>
                <w:numId w:val="12"/>
              </w:numPr>
              <w:spacing w:line="240" w:lineRule="auto"/>
              <w:jc w:val="both"/>
              <w:rPr>
                <w:b/>
              </w:rPr>
            </w:pPr>
            <w:r w:rsidRPr="00137449">
              <w:rPr>
                <w:b/>
              </w:rPr>
              <w:lastRenderedPageBreak/>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FE7C56" w:rsidRPr="00137449" w14:paraId="7F3BCA36" w14:textId="77777777" w:rsidTr="51E9BF86">
        <w:tc>
          <w:tcPr>
            <w:tcW w:w="9346" w:type="dxa"/>
            <w:shd w:val="clear" w:color="auto" w:fill="auto"/>
            <w:tcMar>
              <w:top w:w="100" w:type="dxa"/>
              <w:left w:w="100" w:type="dxa"/>
              <w:bottom w:w="100" w:type="dxa"/>
              <w:right w:w="100" w:type="dxa"/>
            </w:tcMar>
          </w:tcPr>
          <w:p w14:paraId="292EB0A7" w14:textId="21AD02FB" w:rsidR="00FE37FF" w:rsidRPr="00137449" w:rsidRDefault="7E8F0BE7" w:rsidP="000750BB">
            <w:pPr>
              <w:widowControl w:val="0"/>
              <w:spacing w:line="240" w:lineRule="auto"/>
              <w:jc w:val="both"/>
            </w:pPr>
            <w:r>
              <w:t xml:space="preserve">С изпълнение на Поддейност 1.1. от проекта ще бъдат надградени реализираните дейности и постигнатите резултати по проект „Надграждане на имотния регистър за интеграция с кадастралния регистър и предоставяне на допълнителни е-услуги в изпълнение“ на Пътната карта за изпълнение на </w:t>
            </w:r>
            <w:r w:rsidR="548B4666">
              <w:t xml:space="preserve">актуализираната </w:t>
            </w:r>
            <w:r>
              <w:t>Стратегия за развитие на електронното управление в Република България 201</w:t>
            </w:r>
            <w:r w:rsidR="3CA2A0CD">
              <w:t>9</w:t>
            </w:r>
            <w:r>
              <w:t>-202</w:t>
            </w:r>
            <w:r w:rsidR="70D3BA10">
              <w:t>3</w:t>
            </w:r>
            <w:r>
              <w:t xml:space="preserve"> г. По отношение на останалите дейности и поддейности п</w:t>
            </w:r>
            <w:r w:rsidR="768D9E65">
              <w:t>о линия на програмите от Споразумението за партньорство, централно управляваните инструменти на ЕС или Фонда за справедлив преход не са предвидени за изпълнение сходни проекти</w:t>
            </w:r>
            <w:r w:rsidR="0F600676">
              <w:t>.</w:t>
            </w:r>
            <w:r w:rsidR="768D9E65">
              <w:t xml:space="preserve"> </w:t>
            </w:r>
          </w:p>
        </w:tc>
      </w:tr>
      <w:tr w:rsidR="000750BB" w:rsidRPr="00137449" w14:paraId="509E7E47" w14:textId="77777777" w:rsidTr="51E9BF86">
        <w:tc>
          <w:tcPr>
            <w:tcW w:w="9346" w:type="dxa"/>
            <w:shd w:val="clear" w:color="auto" w:fill="auto"/>
            <w:tcMar>
              <w:top w:w="100" w:type="dxa"/>
              <w:left w:w="100" w:type="dxa"/>
              <w:bottom w:w="100" w:type="dxa"/>
              <w:right w:w="100" w:type="dxa"/>
            </w:tcMar>
          </w:tcPr>
          <w:p w14:paraId="33C967C3" w14:textId="77777777" w:rsidR="000750BB" w:rsidRPr="00137449" w:rsidRDefault="000750BB" w:rsidP="000750BB">
            <w:pPr>
              <w:pStyle w:val="ListParagraph"/>
              <w:widowControl w:val="0"/>
              <w:numPr>
                <w:ilvl w:val="0"/>
                <w:numId w:val="12"/>
              </w:numPr>
              <w:spacing w:line="240" w:lineRule="auto"/>
              <w:jc w:val="both"/>
              <w:rPr>
                <w:b/>
              </w:rPr>
            </w:pPr>
            <w:r w:rsidRPr="00137449">
              <w:rPr>
                <w:b/>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0750BB" w:rsidRPr="00137449" w14:paraId="270E2699" w14:textId="77777777" w:rsidTr="51E9BF86">
        <w:tc>
          <w:tcPr>
            <w:tcW w:w="9346" w:type="dxa"/>
            <w:shd w:val="clear" w:color="auto" w:fill="auto"/>
            <w:tcMar>
              <w:top w:w="100" w:type="dxa"/>
              <w:left w:w="100" w:type="dxa"/>
              <w:bottom w:w="100" w:type="dxa"/>
              <w:right w:w="100" w:type="dxa"/>
            </w:tcMar>
          </w:tcPr>
          <w:p w14:paraId="53B1E02F" w14:textId="37ECC748" w:rsidR="0033168B" w:rsidRDefault="32AB058F" w:rsidP="0033168B">
            <w:pPr>
              <w:widowControl w:val="0"/>
              <w:spacing w:line="240" w:lineRule="auto"/>
              <w:jc w:val="both"/>
            </w:pPr>
            <w:r>
              <w:t>В параграф 24 от преамбюла към Препоръката на Съвета относно Националната програма за реформи на България за 2020 г. и Конвергентната програма на България за 2020 - 2023 е изведена констатацията, че „В бъдеще ефективната публична администрация ще бъде от ключово значение за осигуряване на навременното и ефективно изпълнение на мерките за възстановяване.” Съветът, също така, приема за ключово условие „намаляването на административната тежест, за да се подобри бизнес средата и да се насърчат инвестициите, което ще окаже положително въздействие върху темпа на възстановяването.” Въз основа на това към България е отправена специфична препоръка (СП) № 4 за 2020 г. „Да сведе до минимум административната тежест за предприятията чрез подобряване на ефективността на публичната администрация и укрепване на електронното управление.“</w:t>
            </w:r>
          </w:p>
          <w:p w14:paraId="7275766F" w14:textId="70168FF6" w:rsidR="0C0CEA10" w:rsidRDefault="0C0CEA10" w:rsidP="0C0CEA10">
            <w:pPr>
              <w:spacing w:line="240" w:lineRule="auto"/>
              <w:jc w:val="both"/>
            </w:pPr>
          </w:p>
          <w:p w14:paraId="69F25552" w14:textId="77777777" w:rsidR="0033168B" w:rsidRDefault="0033168B" w:rsidP="0033168B">
            <w:pPr>
              <w:widowControl w:val="0"/>
              <w:spacing w:line="240" w:lineRule="auto"/>
              <w:jc w:val="both"/>
            </w:pPr>
            <w:r>
              <w:t xml:space="preserve">В отговор на Препоръката на Съвета в Националната програма за реформи на България за 2020 г. са актуализирани и добавени нови мерки за изпълнение, като по отношение на СП № 4 е заложена специална мярка, свързана с изграждане и поддържане на централизирани регистри, трансформация и миграция на данни към тях. Очакваният ефект от изпълнението на тази мярка е осигуряването на възможност за: </w:t>
            </w:r>
          </w:p>
          <w:p w14:paraId="10C01A5C" w14:textId="70C19512" w:rsidR="0033168B" w:rsidRDefault="32AB058F" w:rsidP="0C0CEA10">
            <w:pPr>
              <w:pStyle w:val="ListParagraph"/>
              <w:widowControl w:val="0"/>
              <w:numPr>
                <w:ilvl w:val="0"/>
                <w:numId w:val="2"/>
              </w:numPr>
              <w:spacing w:line="240" w:lineRule="auto"/>
              <w:jc w:val="both"/>
            </w:pPr>
            <w:r>
              <w:t>oптимизация на процеса по изграждане и поддържане на регистри на държавната администрация, така че да се гарантират служебния обмен на информация и данни за предоставяне на качествени услуги, възможността за предоставяне на услуги, базирани на данни от регистри от други административни органи, и качеството, пълнотата и сигурността на данните; и</w:t>
            </w:r>
          </w:p>
          <w:p w14:paraId="2A2B0916" w14:textId="2B228204" w:rsidR="32AB058F" w:rsidRDefault="32AB058F" w:rsidP="0C0CEA10">
            <w:pPr>
              <w:pStyle w:val="ListParagraph"/>
              <w:numPr>
                <w:ilvl w:val="0"/>
                <w:numId w:val="2"/>
              </w:numPr>
              <w:spacing w:line="240" w:lineRule="auto"/>
              <w:jc w:val="both"/>
            </w:pPr>
            <w:r>
              <w:t xml:space="preserve">aвтоматизиране и оптимизация на процесите, с цел предотвратяване дублиране и несъответствия между данни, съдържащи се в регистрите на различните административни органи. </w:t>
            </w:r>
          </w:p>
          <w:p w14:paraId="74513532" w14:textId="774D4FEA" w:rsidR="0C0CEA10" w:rsidRDefault="0C0CEA10" w:rsidP="0C0CEA10">
            <w:pPr>
              <w:spacing w:line="240" w:lineRule="auto"/>
              <w:jc w:val="both"/>
            </w:pPr>
          </w:p>
          <w:p w14:paraId="44E60094" w14:textId="77777777" w:rsidR="0033168B" w:rsidRDefault="32AB058F" w:rsidP="0033168B">
            <w:pPr>
              <w:widowControl w:val="0"/>
              <w:spacing w:line="240" w:lineRule="auto"/>
              <w:jc w:val="both"/>
            </w:pPr>
            <w:r>
              <w:t xml:space="preserve">Настоящият проект за дигитализация на хартиените масиви в администрацията, </w:t>
            </w:r>
            <w:r>
              <w:lastRenderedPageBreak/>
              <w:t>съдържащи регистрови данни, обхваща конкретните дейности, допринасящи за изпълнение на мярката, с която ще се адресира СП № 4.</w:t>
            </w:r>
          </w:p>
          <w:p w14:paraId="5FF61C9B" w14:textId="1BEAE802" w:rsidR="0C0CEA10" w:rsidRDefault="0C0CEA10" w:rsidP="0C0CEA10">
            <w:pPr>
              <w:spacing w:line="240" w:lineRule="auto"/>
              <w:jc w:val="both"/>
            </w:pPr>
          </w:p>
          <w:p w14:paraId="46B0F58C" w14:textId="77777777" w:rsidR="0033168B" w:rsidRDefault="32AB058F" w:rsidP="0033168B">
            <w:pPr>
              <w:widowControl w:val="0"/>
              <w:spacing w:line="240" w:lineRule="auto"/>
              <w:jc w:val="both"/>
            </w:pPr>
            <w:r>
              <w:t>Чрез обръщането на информацията от хартиените масиви в структурирана, машинно-четима и позволяваща автоматизиран обмен, проектът ще създаде базисните условия за гарантиране на служебния обмен на информация и данни за предоставяне на качествени услуги, за оптимизация на процесите и по-широко осъществяване и предоставяне на електронни и вътрешни електронни административни услуги, както и на комплексни административни услуги, проактивни услуги и услуги тип „епизоди от живота“.</w:t>
            </w:r>
          </w:p>
          <w:p w14:paraId="212C0010" w14:textId="1D4113C0" w:rsidR="0C0CEA10" w:rsidRDefault="0C0CEA10" w:rsidP="0C0CEA10">
            <w:pPr>
              <w:spacing w:line="240" w:lineRule="auto"/>
              <w:jc w:val="both"/>
            </w:pPr>
          </w:p>
          <w:p w14:paraId="0DC8D627" w14:textId="77777777" w:rsidR="0033168B" w:rsidRDefault="0033168B" w:rsidP="0033168B">
            <w:pPr>
              <w:widowControl w:val="0"/>
              <w:spacing w:line="240" w:lineRule="auto"/>
              <w:jc w:val="both"/>
            </w:pPr>
            <w:r>
              <w:t>Проектът пряко допринася за постигането на „ефективна администрация” и има ключова роля за „свеждане до минимум на административната тежест за предприятията”, тъй като цели:</w:t>
            </w:r>
          </w:p>
          <w:p w14:paraId="6CCC44EC" w14:textId="1943CCF4" w:rsidR="0033168B" w:rsidRDefault="32AB058F" w:rsidP="0C0CEA10">
            <w:pPr>
              <w:pStyle w:val="ListParagraph"/>
              <w:widowControl w:val="0"/>
              <w:numPr>
                <w:ilvl w:val="0"/>
                <w:numId w:val="1"/>
              </w:numPr>
              <w:spacing w:line="240" w:lineRule="auto"/>
              <w:jc w:val="both"/>
            </w:pPr>
            <w:r>
              <w:t>гарантирана възможност за получаване на електронни административни услуги (ЕАУ) и осигуряване на вътрешни електронни административни услуги (ВЕАУ);</w:t>
            </w:r>
          </w:p>
          <w:p w14:paraId="737CF8C2" w14:textId="175C72F2" w:rsidR="0033168B" w:rsidRDefault="32AB058F" w:rsidP="0C0CEA10">
            <w:pPr>
              <w:pStyle w:val="ListParagraph"/>
              <w:widowControl w:val="0"/>
              <w:numPr>
                <w:ilvl w:val="0"/>
                <w:numId w:val="1"/>
              </w:numPr>
              <w:spacing w:line="240" w:lineRule="auto"/>
              <w:jc w:val="both"/>
            </w:pPr>
            <w:r>
              <w:t>отпадане на необходимостта от пряк контакт между заявителя на услугата и служителя на съответната административна структура, включително като антикорупционна мярка;</w:t>
            </w:r>
          </w:p>
          <w:p w14:paraId="1C602164" w14:textId="28D408B7" w:rsidR="0033168B" w:rsidRDefault="32AB058F" w:rsidP="0C0CEA10">
            <w:pPr>
              <w:pStyle w:val="ListParagraph"/>
              <w:widowControl w:val="0"/>
              <w:numPr>
                <w:ilvl w:val="0"/>
                <w:numId w:val="1"/>
              </w:numPr>
              <w:spacing w:line="240" w:lineRule="auto"/>
              <w:jc w:val="both"/>
            </w:pPr>
            <w:r>
              <w:t xml:space="preserve">подобрено административно обслужване; </w:t>
            </w:r>
          </w:p>
          <w:p w14:paraId="2EEDB6FF" w14:textId="554B737E" w:rsidR="0033168B" w:rsidRDefault="32AB058F" w:rsidP="0C0CEA10">
            <w:pPr>
              <w:pStyle w:val="ListParagraph"/>
              <w:widowControl w:val="0"/>
              <w:numPr>
                <w:ilvl w:val="0"/>
                <w:numId w:val="1"/>
              </w:numPr>
              <w:spacing w:line="240" w:lineRule="auto"/>
              <w:jc w:val="both"/>
            </w:pPr>
            <w:r>
              <w:t>намаляване на необходимото време за изпълнение на административните услуги, включително и тяхната цена, отпадане на необходимостта от представяне на удостоверителни документи, издадени от друга администрация;</w:t>
            </w:r>
          </w:p>
          <w:p w14:paraId="2A8E1025" w14:textId="56087829" w:rsidR="00FE37FF" w:rsidRPr="00137449" w:rsidRDefault="32AB058F" w:rsidP="0C0CEA10">
            <w:pPr>
              <w:pStyle w:val="ListParagraph"/>
              <w:numPr>
                <w:ilvl w:val="0"/>
                <w:numId w:val="1"/>
              </w:numPr>
              <w:spacing w:line="240" w:lineRule="auto"/>
              <w:jc w:val="both"/>
            </w:pPr>
            <w:r>
              <w:t>подпомагане на гражданите, бизнеса и администрацията за вземане на по-добри решения, за предпазване от грешки, злонамерени действия и възникване на потенциални проблеми.</w:t>
            </w:r>
          </w:p>
        </w:tc>
      </w:tr>
      <w:tr w:rsidR="000750BB" w:rsidRPr="00137449" w14:paraId="382177D6" w14:textId="77777777" w:rsidTr="51E9BF86">
        <w:tc>
          <w:tcPr>
            <w:tcW w:w="9346" w:type="dxa"/>
            <w:shd w:val="clear" w:color="auto" w:fill="auto"/>
            <w:tcMar>
              <w:top w:w="100" w:type="dxa"/>
              <w:left w:w="100" w:type="dxa"/>
              <w:bottom w:w="100" w:type="dxa"/>
              <w:right w:w="100" w:type="dxa"/>
            </w:tcMar>
          </w:tcPr>
          <w:p w14:paraId="64EB762D" w14:textId="77777777" w:rsidR="000750BB" w:rsidRPr="00137449" w:rsidRDefault="00FE37FF" w:rsidP="00FE37FF">
            <w:pPr>
              <w:numPr>
                <w:ilvl w:val="0"/>
                <w:numId w:val="12"/>
              </w:numPr>
              <w:pBdr>
                <w:top w:val="nil"/>
                <w:left w:val="nil"/>
                <w:bottom w:val="nil"/>
                <w:right w:val="nil"/>
                <w:between w:val="nil"/>
              </w:pBdr>
              <w:jc w:val="both"/>
              <w:rPr>
                <w:b/>
              </w:rPr>
            </w:pPr>
            <w:r w:rsidRPr="00137449">
              <w:rPr>
                <w:b/>
              </w:rPr>
              <w:lastRenderedPageBreak/>
              <w:t>Проектът допринася ли за изпълнението на реформа в даден сектор? Моля, опишете как.</w:t>
            </w:r>
          </w:p>
        </w:tc>
      </w:tr>
      <w:tr w:rsidR="00FE37FF" w:rsidRPr="00137449" w14:paraId="0548EF14" w14:textId="77777777" w:rsidTr="51E9BF86">
        <w:tc>
          <w:tcPr>
            <w:tcW w:w="9346" w:type="dxa"/>
            <w:shd w:val="clear" w:color="auto" w:fill="auto"/>
            <w:tcMar>
              <w:top w:w="100" w:type="dxa"/>
              <w:left w:w="100" w:type="dxa"/>
              <w:bottom w:w="100" w:type="dxa"/>
              <w:right w:w="100" w:type="dxa"/>
            </w:tcMar>
          </w:tcPr>
          <w:p w14:paraId="58FBEDC3" w14:textId="77777777" w:rsidR="0033168B" w:rsidRPr="00884E42" w:rsidRDefault="32AB058F" w:rsidP="0C0CEA10">
            <w:pPr>
              <w:spacing w:line="240" w:lineRule="auto"/>
              <w:jc w:val="both"/>
            </w:pPr>
            <w:r>
              <w:t>Проектът допринася за изпълнението на политиките за подобряване на бизнес средата и реформа в публичната администрация. Подобряването на бизнес средата е пряк резултат от увеличаване на продуктивността в работата на администрацията и постигането на по-високи стандарти за качество на административното обслужване. От друга страна, част от реформата в администрацията е насочена към по-ефективно използване на ограничените ресурси за предоставяне на качествени публични услуги. Настоящият проект се явява свързваща основа за изпълнението и на двете политики, защото ще предостави данните и информацията, които са основен ресурс, във вид, осигуряващ по-висока продуктивност и по-ефективно използване за целите на качественото административно обслужване.</w:t>
            </w:r>
          </w:p>
          <w:p w14:paraId="47BA7CD2" w14:textId="4531302B" w:rsidR="0C0CEA10" w:rsidRDefault="0C0CEA10" w:rsidP="0C0CEA10">
            <w:pPr>
              <w:spacing w:line="240" w:lineRule="auto"/>
              <w:jc w:val="both"/>
            </w:pPr>
          </w:p>
          <w:p w14:paraId="53DD2CBA" w14:textId="77777777" w:rsidR="0033168B" w:rsidRPr="00884E42" w:rsidRDefault="32AB058F" w:rsidP="0C0CEA10">
            <w:pPr>
              <w:spacing w:line="240" w:lineRule="auto"/>
              <w:jc w:val="both"/>
            </w:pPr>
            <w:r>
              <w:t>Основно направление в рамките на цялостната реформа в публичната администрация е регистровата реформа. Същата е залегнала и в Програмата за управление на правителството за периода 2017–2021 г., където една от основните мерки е дигитализацията на регистри и осигуряване на оперативна съвместимост за преминаване към автоматизиран обмен на данни и електронни документи. Така ще се  оптимизира организацията на регистрите в държавната администрация, така че да се гарантира: поддръжката им с възможно най-малко разходи; служебният обмен на информация и данни за предоставяне на качествени услуги; възможността за предоставяне на услуги, базирани на регистрите, водени от други административни органи; и качеството, пълнотата и сигурността на данните. Дигитализацията на хартиените масиви ще позволи преминаването към управление, основано на данни и предоставянето на гражданите и бизнеса на сигурни, удобни, интегрирани електронни услуги „от край до край“.</w:t>
            </w:r>
          </w:p>
          <w:p w14:paraId="2B6F77E7" w14:textId="4016DEF7" w:rsidR="0C0CEA10" w:rsidRDefault="0C0CEA10" w:rsidP="0C0CEA10">
            <w:pPr>
              <w:spacing w:line="240" w:lineRule="auto"/>
              <w:jc w:val="both"/>
            </w:pPr>
          </w:p>
          <w:p w14:paraId="6709C212" w14:textId="77777777" w:rsidR="0033168B" w:rsidRPr="00884E42" w:rsidRDefault="32AB058F" w:rsidP="0C0CEA10">
            <w:pPr>
              <w:spacing w:line="240" w:lineRule="auto"/>
              <w:jc w:val="both"/>
            </w:pPr>
            <w:r>
              <w:lastRenderedPageBreak/>
              <w:t xml:space="preserve">Дейностите, заложени в настоящия проект, са в изпълнение на Концепцията за регистрова реформа, приета с Решение № 546 на Министерския съвет от 18 септември 2019 г. Заложените в Концепцията принципи на дигитализация и унификация на структурата, формата на данните и технологичните процеси са пряко транспонирани в дейности 1, 2 и 4 от проекта. В резултат на тези дейности регистрите ще се поддържат само в цифров формат с публичен интерфейс за извличане на данни, като информацията от тях ще се предоставя в машинно-четим формат при взаимодействие система - система и в електронна форма при предоставяне на потребител в структура и съдържание, вписани в Регистъра на оперативна съвместимост. Ще се осигури сигурно съхранение на архиви на данни, необходими за работата на критичните регистри на електронното управление, с възможност за лесно увеличаване на капацитета без прекъсване на работата. Налице ще е възможността за прилагане на единен технологичен модел на взаимодействие при вписване, промяна и удостоверяване на факти и обстоятелства от регистър. Ще се осигури изграждане на регистрите като се следват единни изисквания към структурата, формата на данните и съдържанието им. </w:t>
            </w:r>
          </w:p>
          <w:p w14:paraId="61A20418" w14:textId="404D81D4" w:rsidR="0C0CEA10" w:rsidRDefault="0C0CEA10" w:rsidP="0C0CEA10">
            <w:pPr>
              <w:spacing w:line="240" w:lineRule="auto"/>
              <w:jc w:val="both"/>
            </w:pPr>
          </w:p>
          <w:p w14:paraId="1DDE84CB" w14:textId="77777777" w:rsidR="001B415D" w:rsidRDefault="580DD787" w:rsidP="0C0CEA10">
            <w:pPr>
              <w:spacing w:line="240" w:lineRule="auto"/>
              <w:jc w:val="both"/>
            </w:pPr>
            <w:r>
              <w:t>Д</w:t>
            </w:r>
            <w:r w:rsidRPr="0C0CEA10">
              <w:rPr>
                <w:lang w:val="en-US"/>
              </w:rPr>
              <w:t xml:space="preserve">игитализацията на </w:t>
            </w:r>
            <w:r>
              <w:t>информационните масиви</w:t>
            </w:r>
            <w:r w:rsidRPr="0C0CEA10">
              <w:rPr>
                <w:lang w:val="en-US"/>
              </w:rPr>
              <w:t xml:space="preserve"> </w:t>
            </w:r>
            <w:r>
              <w:t xml:space="preserve">по проекта </w:t>
            </w:r>
            <w:r w:rsidRPr="0C0CEA10">
              <w:rPr>
                <w:lang w:val="en-US"/>
              </w:rPr>
              <w:t xml:space="preserve">ще допринесе </w:t>
            </w:r>
            <w:r>
              <w:t xml:space="preserve">в значителна степен </w:t>
            </w:r>
            <w:r w:rsidRPr="0C0CEA10">
              <w:rPr>
                <w:lang w:val="en-US"/>
              </w:rPr>
              <w:t xml:space="preserve">за прилагането </w:t>
            </w:r>
            <w:r>
              <w:t xml:space="preserve">на практика </w:t>
            </w:r>
            <w:r w:rsidRPr="0C0CEA10">
              <w:rPr>
                <w:lang w:val="en-US"/>
              </w:rPr>
              <w:t xml:space="preserve">на принципа </w:t>
            </w:r>
            <w:r>
              <w:t>за еднократно събиране и многократно използване на данни</w:t>
            </w:r>
            <w:r w:rsidRPr="0C0CEA10">
              <w:rPr>
                <w:lang w:val="en-US"/>
              </w:rPr>
              <w:t xml:space="preserve">. </w:t>
            </w:r>
            <w:r>
              <w:t>Като държава-членка на ЕС, България признава важността и напълно подкрепя прилагането му, така както е предвидено в Декларацията от Талин и потвърдено с Декларацията от Берлин от декември 2020 г. Този принцип е и крайъгълен камък на електронното управление и залегнал в националното законодателство.</w:t>
            </w:r>
          </w:p>
          <w:p w14:paraId="0BA4D358" w14:textId="364081A6" w:rsidR="0C0CEA10" w:rsidRDefault="0C0CEA10" w:rsidP="0C0CEA10">
            <w:pPr>
              <w:jc w:val="both"/>
              <w:rPr>
                <w:lang w:val="en-US"/>
              </w:rPr>
            </w:pPr>
          </w:p>
          <w:p w14:paraId="19D6489C" w14:textId="77777777" w:rsidR="001B415D" w:rsidRDefault="580DD787" w:rsidP="0C0CEA10">
            <w:pPr>
              <w:spacing w:line="240" w:lineRule="auto"/>
              <w:jc w:val="both"/>
              <w:rPr>
                <w:lang w:val="en-US"/>
              </w:rPr>
            </w:pPr>
            <w:r w:rsidRPr="0C0CEA10">
              <w:rPr>
                <w:lang w:val="en-US"/>
              </w:rPr>
              <w:t xml:space="preserve">Пълнотата на данните в ключовите регистри и тяхната оперативна съвместимост </w:t>
            </w:r>
            <w:r>
              <w:t xml:space="preserve">ще е </w:t>
            </w:r>
            <w:r w:rsidRPr="0C0CEA10">
              <w:rPr>
                <w:lang w:val="en-US"/>
              </w:rPr>
              <w:t>в основата на осигуряването на безпроблемни и удобни електронни услуги от администрацията</w:t>
            </w:r>
            <w:r>
              <w:t xml:space="preserve">, вкл. за </w:t>
            </w:r>
            <w:r w:rsidRPr="0C0CEA10">
              <w:rPr>
                <w:lang w:val="en-US"/>
              </w:rPr>
              <w:t xml:space="preserve">трансформиране на много електронни услуги във вътрешни между администрациите и </w:t>
            </w:r>
            <w:r>
              <w:t>за о</w:t>
            </w:r>
            <w:r w:rsidRPr="0C0CEA10">
              <w:rPr>
                <w:lang w:val="en-US"/>
              </w:rPr>
              <w:t>сигуряване на машинна обработка на информация в регистрите.</w:t>
            </w:r>
          </w:p>
          <w:p w14:paraId="49E30D47" w14:textId="4573FF80" w:rsidR="0C0CEA10" w:rsidRDefault="0C0CEA10" w:rsidP="0C0CEA10">
            <w:pPr>
              <w:spacing w:line="240" w:lineRule="auto"/>
              <w:jc w:val="both"/>
              <w:rPr>
                <w:lang w:val="en-US"/>
              </w:rPr>
            </w:pPr>
          </w:p>
          <w:p w14:paraId="0AE1DD8F" w14:textId="77777777" w:rsidR="001B415D" w:rsidRPr="00CC0C8D" w:rsidRDefault="580DD787" w:rsidP="0C0CEA10">
            <w:pPr>
              <w:spacing w:line="240" w:lineRule="auto"/>
              <w:jc w:val="both"/>
            </w:pPr>
            <w:r>
              <w:t>Данните, включени в базите данни, обхванати от проекта, ще бъдат цифровизирани в структуриран формат, позволяващ тяхното повторно използване, включително за предоставяне на трансгранични услуги. Платформата по дейност 3 ще бъде интегрирана със системата за междурегистров обмен RegiX, която ще осигури лесния им обмен между администрациите за целите на предоставянето на административни услуги.</w:t>
            </w:r>
          </w:p>
          <w:p w14:paraId="67712D86" w14:textId="373212FF" w:rsidR="0C0CEA10" w:rsidRDefault="0C0CEA10" w:rsidP="0C0CEA10">
            <w:pPr>
              <w:spacing w:line="240" w:lineRule="auto"/>
              <w:jc w:val="both"/>
            </w:pPr>
          </w:p>
          <w:p w14:paraId="38EB069C" w14:textId="59157246" w:rsidR="001B415D" w:rsidRDefault="580DD787" w:rsidP="0C0CEA10">
            <w:pPr>
              <w:spacing w:line="240" w:lineRule="auto"/>
              <w:jc w:val="both"/>
            </w:pPr>
            <w:r>
              <w:t>По този начин проектът ще обвъ</w:t>
            </w:r>
            <w:r w:rsidR="6429B103">
              <w:t>р</w:t>
            </w:r>
            <w:r>
              <w:t>же изпълнението на принципа „Еднократно събиране и създаване и многократно използване на данни“ с други два важни европейски и национални принципа за е-управление – „Цифрово по подразбиране“ и „Оперативна съвместимост по подразбиране”.</w:t>
            </w:r>
          </w:p>
          <w:p w14:paraId="47DD776D" w14:textId="2655228B" w:rsidR="0C0CEA10" w:rsidRDefault="0C0CEA10" w:rsidP="0C0CEA10">
            <w:pPr>
              <w:spacing w:line="240" w:lineRule="auto"/>
              <w:jc w:val="both"/>
            </w:pPr>
          </w:p>
          <w:p w14:paraId="202B6C2A" w14:textId="08F3548C" w:rsidR="00CB25E6" w:rsidRPr="00884E42" w:rsidRDefault="074A9AAD" w:rsidP="0C0CEA10">
            <w:pPr>
              <w:spacing w:line="240" w:lineRule="auto"/>
              <w:jc w:val="both"/>
            </w:pPr>
            <w:r>
              <w:t>Резултатите от</w:t>
            </w:r>
            <w:r w:rsidR="00CB25E6">
              <w:t xml:space="preserve"> проекта </w:t>
            </w:r>
            <w:r>
              <w:t xml:space="preserve">ще допринесат за реализирането на </w:t>
            </w:r>
            <w:r w:rsidR="00CB25E6">
              <w:t>следните етапи от реформата в бизнес средата и публичната администрация:</w:t>
            </w:r>
          </w:p>
          <w:p w14:paraId="3CD16A6A" w14:textId="5A2CDC11" w:rsidR="00CB25E6" w:rsidRPr="00C05BE9" w:rsidRDefault="00CB25E6" w:rsidP="00CB25E6">
            <w:pPr>
              <w:pStyle w:val="ListParagraph"/>
              <w:numPr>
                <w:ilvl w:val="0"/>
                <w:numId w:val="35"/>
              </w:numPr>
              <w:pBdr>
                <w:top w:val="nil"/>
                <w:left w:val="nil"/>
                <w:bottom w:val="nil"/>
                <w:right w:val="nil"/>
                <w:between w:val="nil"/>
              </w:pBdr>
              <w:jc w:val="both"/>
            </w:pPr>
            <w:r>
              <w:t>Промяна на Закона за електронното управление (ЗЕУ). С промяната ще се въведе задължението регистрите, свързани с осъществяване на правомощията на органите на изпълнителната да се съхраняват, поддържат и актуализират в електронна форма в структурира вид</w:t>
            </w:r>
            <w:r w:rsidR="074A9AAD">
              <w:t>.</w:t>
            </w:r>
            <w:r>
              <w:t xml:space="preserve"> Ще се във</w:t>
            </w:r>
            <w:r w:rsidR="074A9AAD">
              <w:t>е</w:t>
            </w:r>
            <w:r>
              <w:t>дат правила за създаване на регистри на административните органи и за изискванията към тях</w:t>
            </w:r>
            <w:r w:rsidR="074A9AAD">
              <w:t>.</w:t>
            </w:r>
            <w:r>
              <w:t xml:space="preserve"> </w:t>
            </w:r>
          </w:p>
          <w:p w14:paraId="21EB4295" w14:textId="48018DD1" w:rsidR="00CB25E6" w:rsidRPr="00C05BE9" w:rsidRDefault="00CB25E6" w:rsidP="00CB25E6">
            <w:pPr>
              <w:pStyle w:val="ListParagraph"/>
              <w:numPr>
                <w:ilvl w:val="0"/>
                <w:numId w:val="35"/>
              </w:numPr>
              <w:pBdr>
                <w:top w:val="nil"/>
                <w:left w:val="nil"/>
                <w:bottom w:val="nil"/>
                <w:right w:val="nil"/>
                <w:between w:val="nil"/>
              </w:pBdr>
              <w:jc w:val="both"/>
            </w:pPr>
            <w:r>
              <w:t>Приемане на актуализиран стратегически документ за регистровата реформа. Ще се посочат цели, стъпки и срокове за дигитализация на данните в ключови регистри</w:t>
            </w:r>
            <w:r w:rsidR="074A9AAD">
              <w:t xml:space="preserve">. </w:t>
            </w:r>
            <w:r>
              <w:t xml:space="preserve">В общата логика на регистровата реформа и регистрова инфраструктура ще се интегрира Информационната система за централизирано </w:t>
            </w:r>
            <w:r>
              <w:lastRenderedPageBreak/>
              <w:t>изграждане и поддържане на регистри, която предстои да бъде реализирана по проект, финансиран от ОПДУ.</w:t>
            </w:r>
          </w:p>
          <w:p w14:paraId="2573DA4D" w14:textId="451B5CB2" w:rsidR="00C04DF6" w:rsidRPr="00C05BE9" w:rsidRDefault="04472C50" w:rsidP="0C0CEA10">
            <w:pPr>
              <w:pStyle w:val="ListParagraph"/>
              <w:numPr>
                <w:ilvl w:val="0"/>
                <w:numId w:val="35"/>
              </w:numPr>
              <w:pBdr>
                <w:top w:val="nil"/>
                <w:left w:val="nil"/>
                <w:bottom w:val="nil"/>
                <w:right w:val="nil"/>
                <w:between w:val="nil"/>
              </w:pBdr>
              <w:jc w:val="both"/>
            </w:pPr>
            <w:r>
              <w:t xml:space="preserve">Реформа на Имотния регистър. Тя ще се осъществи на две етапа. Първи етап е приемане на план, в който ще се разпишат конкретни стъпки и срокове за отделните етапи за създаване на Имотния регистър и ще се посочат основните положения на необходимите нормативни изменения, за да се реализира реформата. Вторият етап е </w:t>
            </w:r>
            <w:r w:rsidR="074A9AAD">
              <w:t>приемането на</w:t>
            </w:r>
            <w:r w:rsidR="00C05BE9">
              <w:t xml:space="preserve"> </w:t>
            </w:r>
            <w:r>
              <w:t>Закон за изменение и допълнение на Закона за кадастъра и имотния регистър.</w:t>
            </w:r>
          </w:p>
          <w:p w14:paraId="3438E228" w14:textId="3578CBF2" w:rsidR="00C04DF6" w:rsidRPr="00884E42" w:rsidRDefault="04472C50" w:rsidP="00C05BE9">
            <w:pPr>
              <w:pStyle w:val="ListParagraph"/>
              <w:numPr>
                <w:ilvl w:val="0"/>
                <w:numId w:val="35"/>
              </w:numPr>
              <w:pBdr>
                <w:top w:val="nil"/>
                <w:left w:val="nil"/>
                <w:bottom w:val="nil"/>
                <w:right w:val="nil"/>
                <w:between w:val="nil"/>
              </w:pBdr>
              <w:jc w:val="both"/>
            </w:pPr>
            <w:r>
              <w:t>Изменения в Закона за гражданската регистрация и в специални закони, с които се създава задължително удостоверяване на обстоятелствата, свързани с раждане, брак и смърт, единствено по служебен път чрез Националния електронен регистър на актовете за гражданско състояние</w:t>
            </w:r>
            <w:r w:rsidR="04CFBBC6">
              <w:t xml:space="preserve"> и</w:t>
            </w:r>
            <w:r w:rsidR="074A9AAD">
              <w:t xml:space="preserve"> </w:t>
            </w:r>
            <w:r>
              <w:t>се забранява на административните органи да изискват от граж</w:t>
            </w:r>
            <w:r w:rsidR="00C05BE9">
              <w:t>д</w:t>
            </w:r>
            <w:r>
              <w:t>аните данни или документи, свързани с гражданското състояние (относно раждане, брак и смърт).</w:t>
            </w:r>
          </w:p>
        </w:tc>
      </w:tr>
      <w:tr w:rsidR="00FE37FF" w:rsidRPr="00137449" w14:paraId="12D1C947" w14:textId="77777777" w:rsidTr="51E9BF86">
        <w:tc>
          <w:tcPr>
            <w:tcW w:w="9346" w:type="dxa"/>
            <w:shd w:val="clear" w:color="auto" w:fill="auto"/>
            <w:tcMar>
              <w:top w:w="100" w:type="dxa"/>
              <w:left w:w="100" w:type="dxa"/>
              <w:bottom w:w="100" w:type="dxa"/>
              <w:right w:w="100" w:type="dxa"/>
            </w:tcMar>
          </w:tcPr>
          <w:p w14:paraId="5A087DDF" w14:textId="77777777" w:rsidR="00FE37FF" w:rsidRPr="00137449" w:rsidRDefault="00FE37FF" w:rsidP="00FE37FF">
            <w:pPr>
              <w:numPr>
                <w:ilvl w:val="0"/>
                <w:numId w:val="12"/>
              </w:numPr>
              <w:pBdr>
                <w:top w:val="nil"/>
                <w:left w:val="nil"/>
                <w:bottom w:val="nil"/>
                <w:right w:val="nil"/>
                <w:between w:val="nil"/>
              </w:pBdr>
              <w:jc w:val="both"/>
              <w:rPr>
                <w:b/>
              </w:rPr>
            </w:pPr>
            <w:r w:rsidRPr="00137449">
              <w:rPr>
                <w:b/>
              </w:rPr>
              <w:lastRenderedPageBreak/>
              <w:t>Проектът допринася ли за развитие на някой от аспектите на устойчивото икономическо развитие? Моля, опишете как.</w:t>
            </w:r>
          </w:p>
        </w:tc>
      </w:tr>
      <w:tr w:rsidR="00FE37FF" w:rsidRPr="00137449" w14:paraId="0A216306" w14:textId="77777777" w:rsidTr="51E9BF86">
        <w:tc>
          <w:tcPr>
            <w:tcW w:w="9346" w:type="dxa"/>
            <w:shd w:val="clear" w:color="auto" w:fill="auto"/>
            <w:tcMar>
              <w:top w:w="100" w:type="dxa"/>
              <w:left w:w="100" w:type="dxa"/>
              <w:bottom w:w="100" w:type="dxa"/>
              <w:right w:w="100" w:type="dxa"/>
            </w:tcMar>
          </w:tcPr>
          <w:p w14:paraId="6EDF2E4E" w14:textId="77777777" w:rsidR="0033168B" w:rsidRDefault="32AB058F" w:rsidP="0033168B">
            <w:pPr>
              <w:pBdr>
                <w:top w:val="nil"/>
                <w:left w:val="nil"/>
                <w:bottom w:val="nil"/>
                <w:right w:val="nil"/>
                <w:between w:val="nil"/>
              </w:pBdr>
              <w:jc w:val="both"/>
            </w:pPr>
            <w:r>
              <w:t>Цифровият преход е от ключово значение за укрепване на социалната и икономическата устойчивост на Европейския съюз и на отделните държави членки. Потенциалът на цифровия публичен сектор за устойчивото икономическо развитие понастоящем се разкри повече от всякога и спешното трансформиране на наличните данни и информация от хартиените масиви в цифров вид, позволяващ тяхната обработка и преизползване, е неизбежно. Годишната стратегия за устойчив растеж за 2021 г. на Европейската комисия залага на насърчаване на цифровата трансформация на всички икономически или социални сектори, включително обществените услуги.</w:t>
            </w:r>
          </w:p>
          <w:p w14:paraId="3BF970DB" w14:textId="270A36F0" w:rsidR="0C0CEA10" w:rsidRDefault="0C0CEA10" w:rsidP="0C0CEA10">
            <w:pPr>
              <w:jc w:val="both"/>
            </w:pPr>
          </w:p>
          <w:p w14:paraId="0300595B" w14:textId="77777777" w:rsidR="0033168B" w:rsidRDefault="32AB058F" w:rsidP="0033168B">
            <w:pPr>
              <w:pBdr>
                <w:top w:val="nil"/>
                <w:left w:val="nil"/>
                <w:bottom w:val="nil"/>
                <w:right w:val="nil"/>
                <w:between w:val="nil"/>
              </w:pBdr>
              <w:jc w:val="both"/>
            </w:pPr>
            <w:r>
              <w:t>Дейностите по настоящия проект са в основата на изпълнението на принципа на модернизиране, съгласно който „възловите цифрови обществени услуги следва да бъдат модернизирани и да са достъпни за всички ..... да се позволи достъп на гражданите до техните данни онлайн и до цифрови услуги ...”. Цифровизацията на публичната администрация и на обществените услуги увеличава тяхната ефективност и ефикасност, и подсигурява устойчивото икономическо развитие.</w:t>
            </w:r>
          </w:p>
          <w:p w14:paraId="1C20A4A9" w14:textId="3589ADF4" w:rsidR="0C0CEA10" w:rsidRDefault="0C0CEA10" w:rsidP="0C0CEA10">
            <w:pPr>
              <w:jc w:val="both"/>
            </w:pPr>
          </w:p>
          <w:p w14:paraId="15236689" w14:textId="7E801947" w:rsidR="00FE37FF" w:rsidRPr="00137449" w:rsidRDefault="0033168B" w:rsidP="0033168B">
            <w:pPr>
              <w:pBdr>
                <w:top w:val="nil"/>
                <w:left w:val="nil"/>
                <w:bottom w:val="nil"/>
                <w:right w:val="nil"/>
                <w:between w:val="nil"/>
              </w:pBdr>
              <w:jc w:val="both"/>
              <w:rPr>
                <w:b/>
              </w:rPr>
            </w:pPr>
            <w:r>
              <w:t>Проектът, също така, има потенциалът да спомогне за постигането на 17-те цели за устойчиво развитие, изведени от Организацията на обединените нации, тъй като същият има хоризонтален характер и предлага решенията за привеждане на данните и информацията, съдържащи се на хартия в администрацията, в дигитален вид, позволяващ тяхното преизползване за всякакви цели.</w:t>
            </w:r>
          </w:p>
        </w:tc>
      </w:tr>
      <w:tr w:rsidR="00FE37FF" w:rsidRPr="00137449" w14:paraId="6CA9DCB9" w14:textId="77777777" w:rsidTr="51E9BF86">
        <w:tc>
          <w:tcPr>
            <w:tcW w:w="9346" w:type="dxa"/>
            <w:shd w:val="clear" w:color="auto" w:fill="auto"/>
            <w:tcMar>
              <w:top w:w="100" w:type="dxa"/>
              <w:left w:w="100" w:type="dxa"/>
              <w:bottom w:w="100" w:type="dxa"/>
              <w:right w:w="100" w:type="dxa"/>
            </w:tcMar>
          </w:tcPr>
          <w:p w14:paraId="3DE09B12" w14:textId="77777777" w:rsidR="00FE37FF" w:rsidRPr="00137449" w:rsidRDefault="00FE37FF" w:rsidP="00FE37FF">
            <w:pPr>
              <w:numPr>
                <w:ilvl w:val="0"/>
                <w:numId w:val="12"/>
              </w:numPr>
              <w:pBdr>
                <w:top w:val="nil"/>
                <w:left w:val="nil"/>
                <w:bottom w:val="nil"/>
                <w:right w:val="nil"/>
                <w:between w:val="nil"/>
              </w:pBdr>
              <w:jc w:val="both"/>
              <w:rPr>
                <w:b/>
              </w:rPr>
            </w:pPr>
            <w:r w:rsidRPr="00137449">
              <w:rPr>
                <w:b/>
              </w:rPr>
              <w:t>Проектът допринася ли за изпълнението на целите на Националната програма за развитие БЪЛГАРИЯ 2030? Моля, опишете как.</w:t>
            </w:r>
          </w:p>
        </w:tc>
      </w:tr>
      <w:tr w:rsidR="00FE37FF" w:rsidRPr="00137449" w14:paraId="4132F025" w14:textId="77777777" w:rsidTr="51E9BF86">
        <w:tc>
          <w:tcPr>
            <w:tcW w:w="9346" w:type="dxa"/>
            <w:shd w:val="clear" w:color="auto" w:fill="auto"/>
            <w:tcMar>
              <w:top w:w="100" w:type="dxa"/>
              <w:left w:w="100" w:type="dxa"/>
              <w:bottom w:w="100" w:type="dxa"/>
              <w:right w:w="100" w:type="dxa"/>
            </w:tcMar>
          </w:tcPr>
          <w:p w14:paraId="745FC728" w14:textId="27D08220" w:rsidR="0033168B" w:rsidRDefault="32AB058F" w:rsidP="0033168B">
            <w:pPr>
              <w:pBdr>
                <w:top w:val="nil"/>
                <w:left w:val="nil"/>
                <w:bottom w:val="nil"/>
                <w:right w:val="nil"/>
                <w:between w:val="nil"/>
              </w:pBdr>
              <w:ind w:firstLine="32"/>
              <w:jc w:val="both"/>
            </w:pPr>
            <w:r>
              <w:t xml:space="preserve">Проектът е изцяло в съответствие с Приоритет 10 „Подобряване на институционалната рамка“ и по-конкретно област на въздействие 10.3.а „Управление, основано на данни”, където електронното управление е насочено към увеличаване на добавената стойност при използване на наличните данни, като основен капитал на държавното управление, чрез реализацията на мерки за дигитализиране на съществуващите хартиени масиви от </w:t>
            </w:r>
            <w:r>
              <w:lastRenderedPageBreak/>
              <w:t xml:space="preserve">данни. В Програмата е заложено да продължат усилията за изграждане на електронно управление чрез доизграждане на необходимата инфраструктура, свързване на ключови регистри и осигуряване на оперативна съвместимост за преминаване към автоматизиран обмен на данни и електронни документи. Политиката в сферата на електронното управление ще цели минимизиране на инстанциите, пътя и времето, които са нужни на гражданите и бизнеса за ползването на административни услуги, намалявайки административната тежест и подобрявайки условията за живот и правене на бизнес. Ключов аспект в тази политика са инвестициите в цифровизацията на всички бази данни, имащи отношение към предоставянето на административните услуги, в т.ч. както централни, така и местни архиви. </w:t>
            </w:r>
          </w:p>
          <w:p w14:paraId="5340B0E6" w14:textId="78BDF431" w:rsidR="0C0CEA10" w:rsidRDefault="0C0CEA10" w:rsidP="0C0CEA10">
            <w:pPr>
              <w:ind w:firstLine="32"/>
              <w:jc w:val="both"/>
            </w:pPr>
          </w:p>
          <w:p w14:paraId="617ADB10" w14:textId="2F6D26CB" w:rsidR="00FE37FF" w:rsidRPr="00137449" w:rsidRDefault="0033168B" w:rsidP="00AF0DC0">
            <w:pPr>
              <w:pBdr>
                <w:top w:val="nil"/>
                <w:left w:val="nil"/>
                <w:bottom w:val="nil"/>
                <w:right w:val="nil"/>
                <w:between w:val="nil"/>
              </w:pBdr>
              <w:ind w:firstLine="32"/>
              <w:jc w:val="both"/>
              <w:rPr>
                <w:b/>
              </w:rPr>
            </w:pPr>
            <w:r>
              <w:t>Проектът ще допринесе за подобряване на класирането на България спрямо това за 2020 г. по показателите от Индекса за навлизането на цифровите технологии в икономиката и обществото и по-специално показателите „Предварително попълнени формуляри”, „Пълнота на онлайн услугите” и „Цифрови публични услуги за бизнеса”.</w:t>
            </w:r>
          </w:p>
        </w:tc>
      </w:tr>
      <w:tr w:rsidR="00FE37FF" w:rsidRPr="00137449" w14:paraId="07D5FE20" w14:textId="77777777" w:rsidTr="51E9BF86">
        <w:tc>
          <w:tcPr>
            <w:tcW w:w="9346" w:type="dxa"/>
            <w:shd w:val="clear" w:color="auto" w:fill="auto"/>
            <w:tcMar>
              <w:top w:w="100" w:type="dxa"/>
              <w:left w:w="100" w:type="dxa"/>
              <w:bottom w:w="100" w:type="dxa"/>
              <w:right w:w="100" w:type="dxa"/>
            </w:tcMar>
          </w:tcPr>
          <w:p w14:paraId="5A339488" w14:textId="77777777" w:rsidR="00FE37FF" w:rsidRPr="00137449" w:rsidRDefault="00FE37FF" w:rsidP="00FE37FF">
            <w:pPr>
              <w:numPr>
                <w:ilvl w:val="0"/>
                <w:numId w:val="12"/>
              </w:numPr>
              <w:pBdr>
                <w:top w:val="nil"/>
                <w:left w:val="nil"/>
                <w:bottom w:val="nil"/>
                <w:right w:val="nil"/>
                <w:between w:val="nil"/>
              </w:pBdr>
              <w:jc w:val="both"/>
              <w:rPr>
                <w:b/>
              </w:rPr>
            </w:pPr>
            <w:r w:rsidRPr="00137449">
              <w:rPr>
                <w:b/>
              </w:rPr>
              <w:lastRenderedPageBreak/>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FE37FF" w:rsidRPr="00137449" w14:paraId="2F2C43FB" w14:textId="77777777" w:rsidTr="51E9BF86">
        <w:tc>
          <w:tcPr>
            <w:tcW w:w="9346" w:type="dxa"/>
            <w:shd w:val="clear" w:color="auto" w:fill="auto"/>
            <w:tcMar>
              <w:top w:w="100" w:type="dxa"/>
              <w:left w:w="100" w:type="dxa"/>
              <w:bottom w:w="100" w:type="dxa"/>
              <w:right w:w="100" w:type="dxa"/>
            </w:tcMar>
          </w:tcPr>
          <w:p w14:paraId="1CE9415B" w14:textId="77777777" w:rsidR="006F56E4" w:rsidRDefault="1AC78CAF" w:rsidP="006F56E4">
            <w:pPr>
              <w:pBdr>
                <w:top w:val="nil"/>
                <w:left w:val="nil"/>
                <w:bottom w:val="nil"/>
                <w:right w:val="nil"/>
                <w:between w:val="nil"/>
              </w:pBdr>
              <w:ind w:firstLine="32"/>
              <w:jc w:val="both"/>
            </w:pPr>
            <w:r>
              <w:t>Проектът допринася за изпълнението на целите и приоритетите, определени в Интегрирания национален план „Енергетика и климат“, като част от изпълнението на националния план на МОСВ.</w:t>
            </w:r>
          </w:p>
          <w:p w14:paraId="406CC2CA" w14:textId="55B98474" w:rsidR="0C0CEA10" w:rsidRDefault="0C0CEA10" w:rsidP="0C0CEA10">
            <w:pPr>
              <w:ind w:firstLine="32"/>
              <w:jc w:val="both"/>
            </w:pPr>
          </w:p>
          <w:p w14:paraId="7652507D" w14:textId="689CD4A3" w:rsidR="00FE37FF" w:rsidRPr="00137449" w:rsidRDefault="1AC78CAF" w:rsidP="006F56E4">
            <w:pPr>
              <w:pBdr>
                <w:top w:val="nil"/>
                <w:left w:val="nil"/>
                <w:bottom w:val="nil"/>
                <w:right w:val="nil"/>
                <w:between w:val="nil"/>
              </w:pBdr>
              <w:ind w:firstLine="32"/>
              <w:jc w:val="both"/>
            </w:pPr>
            <w:r>
              <w:t>С изпълнението му ще се намали относителният дял на документите на хартиен носител и ограничаване на ресурсите, необходими за тяхното съхранение, което ще допринесе за изпълнение на целите на националния план - национална програма за предотвратяване на отпадъците и програма за постигане на целите за подготовка за повторна употреба и рециклиране на битови отпадъци от хартия, метали, пластмаса и стъкло.</w:t>
            </w:r>
          </w:p>
          <w:p w14:paraId="032E01C4" w14:textId="71C89E1E" w:rsidR="0C0CEA10" w:rsidRDefault="0C0CEA10" w:rsidP="0C0CEA10">
            <w:pPr>
              <w:ind w:firstLine="32"/>
              <w:jc w:val="both"/>
            </w:pPr>
          </w:p>
          <w:p w14:paraId="36215A43" w14:textId="16E008D4" w:rsidR="00FE37FF" w:rsidRPr="00137449" w:rsidRDefault="76561A3A" w:rsidP="0C0CEA10">
            <w:pPr>
              <w:ind w:firstLine="32"/>
              <w:jc w:val="both"/>
            </w:pPr>
            <w:r>
              <w:t>Do No Significant Harm</w:t>
            </w:r>
          </w:p>
          <w:p w14:paraId="07EABDE4" w14:textId="433C58E5" w:rsidR="00FE37FF" w:rsidRPr="00137449" w:rsidRDefault="76561A3A" w:rsidP="0C0CEA10">
            <w:pPr>
              <w:ind w:firstLine="32"/>
              <w:jc w:val="both"/>
            </w:pPr>
            <w:r>
              <w:t>Смекчаване на изменението на климата - Не</w:t>
            </w:r>
          </w:p>
          <w:p w14:paraId="2C22DED9" w14:textId="6B50268F" w:rsidR="00FE37FF" w:rsidRPr="00137449" w:rsidRDefault="76561A3A" w:rsidP="0C0CEA10">
            <w:pPr>
              <w:ind w:firstLine="32"/>
              <w:jc w:val="both"/>
            </w:pPr>
            <w:r>
              <w:t xml:space="preserve">Проектът не предвижда дейности, които се очаква да доведат до значителни емисии на парникови газове, напр. СМР или инженерни дейности. Дигитализацията на информационни масиви на публичната администрация е в основата на проекта и тя ще бъде реализирана най-вече чрез високотехнологични софтуерни средства и експертен труд. </w:t>
            </w:r>
          </w:p>
          <w:p w14:paraId="77570A1B" w14:textId="3469BEAF" w:rsidR="00FE37FF" w:rsidRPr="00137449" w:rsidRDefault="76561A3A" w:rsidP="0C0CEA10">
            <w:pPr>
              <w:ind w:firstLine="32"/>
              <w:jc w:val="both"/>
            </w:pPr>
            <w:r>
              <w:t xml:space="preserve"> </w:t>
            </w:r>
          </w:p>
          <w:p w14:paraId="68B8A25B" w14:textId="3886ED5D" w:rsidR="00FE37FF" w:rsidRPr="00137449" w:rsidRDefault="76561A3A" w:rsidP="0C0CEA10">
            <w:pPr>
              <w:ind w:firstLine="32"/>
              <w:jc w:val="both"/>
            </w:pPr>
            <w:r>
              <w:t>Адаптиране към изменението на климата - Не</w:t>
            </w:r>
          </w:p>
          <w:p w14:paraId="192F8F3C" w14:textId="3DAD6057" w:rsidR="00FE37FF" w:rsidRPr="00137449" w:rsidRDefault="76561A3A" w:rsidP="0C0CEA10">
            <w:pPr>
              <w:ind w:firstLine="32"/>
              <w:jc w:val="both"/>
            </w:pPr>
            <w:r>
              <w:t>Проектът няма да доведе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57131A61" w14:textId="531186D0" w:rsidR="00FE37FF" w:rsidRPr="00137449" w:rsidRDefault="76561A3A" w:rsidP="0C0CEA10">
            <w:pPr>
              <w:ind w:firstLine="32"/>
              <w:jc w:val="both"/>
            </w:pPr>
            <w:r>
              <w:t xml:space="preserve"> </w:t>
            </w:r>
          </w:p>
          <w:p w14:paraId="356C24E9" w14:textId="057124A3" w:rsidR="00FE37FF" w:rsidRPr="00137449" w:rsidRDefault="76561A3A" w:rsidP="0C0CEA10">
            <w:pPr>
              <w:ind w:firstLine="32"/>
              <w:jc w:val="both"/>
            </w:pPr>
            <w:r>
              <w:t>Устойчиво използване и опазване на водните и морските ресурси - Не</w:t>
            </w:r>
          </w:p>
          <w:p w14:paraId="54D0039A" w14:textId="1BC83B45" w:rsidR="00FE37FF" w:rsidRPr="00137449" w:rsidRDefault="76561A3A" w:rsidP="0C0CEA10">
            <w:pPr>
              <w:ind w:firstLine="32"/>
              <w:jc w:val="both"/>
            </w:pPr>
            <w:r>
              <w:t xml:space="preserve">Проектът не нанася значителна вреда на устойчивото използване и защита на водните и морските ресурси, тъй като не е в ущърб на доброто състояние или екологичния </w:t>
            </w:r>
            <w:r>
              <w:lastRenderedPageBreak/>
              <w:t>потенциал на водните басейни,</w:t>
            </w:r>
            <w:r w:rsidR="6F787DAD">
              <w:t xml:space="preserve"> </w:t>
            </w:r>
            <w:r>
              <w:t>включително подземните води, или на доброто екологично състояние на морските води.</w:t>
            </w:r>
          </w:p>
          <w:p w14:paraId="40ECBC33" w14:textId="14861076" w:rsidR="00FE37FF" w:rsidRPr="00137449" w:rsidRDefault="76561A3A" w:rsidP="0C0CEA10">
            <w:pPr>
              <w:ind w:firstLine="32"/>
              <w:jc w:val="both"/>
            </w:pPr>
            <w:r>
              <w:t xml:space="preserve"> </w:t>
            </w:r>
          </w:p>
          <w:p w14:paraId="481D3FB5" w14:textId="374EEF41" w:rsidR="00FE37FF" w:rsidRPr="00137449" w:rsidRDefault="76561A3A" w:rsidP="0C0CEA10">
            <w:pPr>
              <w:ind w:firstLine="32"/>
              <w:jc w:val="both"/>
            </w:pPr>
            <w:r>
              <w:t>Преход към кръгова икономика - Не</w:t>
            </w:r>
          </w:p>
          <w:p w14:paraId="4AEDB7B7" w14:textId="5D2F7713" w:rsidR="00FE37FF" w:rsidRPr="00137449" w:rsidRDefault="76561A3A" w:rsidP="0C0CEA10">
            <w:pPr>
              <w:ind w:firstLine="32"/>
              <w:jc w:val="both"/>
            </w:pPr>
            <w:r>
              <w:t>Дигитализацията на информационните масиви в публичната администрация ще намали относителния дял на хартиените документи и ще ограничи ресурсите, необходими за тяхното съхранение, което ще допринесе за изпълнението на</w:t>
            </w:r>
            <w:r w:rsidR="70DBC940">
              <w:t xml:space="preserve"> </w:t>
            </w:r>
            <w:r>
              <w:t xml:space="preserve">екологичните цели на ЕС, отразени и в </w:t>
            </w:r>
            <w:r w:rsidR="0BADE1D2">
              <w:t>Н</w:t>
            </w:r>
            <w:r>
              <w:t xml:space="preserve">ационалния план за енергетика и климат. Мярката ще предотврати генерирането на отпадъци и по този начин ще избегне нанасянето на значителна вреда на кръговата икономика. </w:t>
            </w:r>
          </w:p>
          <w:p w14:paraId="1C34DDC7" w14:textId="3F778E95" w:rsidR="00FE37FF" w:rsidRPr="00137449" w:rsidRDefault="76561A3A" w:rsidP="0C0CEA10">
            <w:pPr>
              <w:ind w:firstLine="32"/>
              <w:jc w:val="both"/>
            </w:pPr>
            <w:r>
              <w:t xml:space="preserve"> </w:t>
            </w:r>
          </w:p>
          <w:p w14:paraId="232091F0" w14:textId="3042A09A" w:rsidR="00FE37FF" w:rsidRPr="00137449" w:rsidRDefault="76561A3A" w:rsidP="0C0CEA10">
            <w:pPr>
              <w:ind w:firstLine="32"/>
              <w:jc w:val="both"/>
            </w:pPr>
            <w:r>
              <w:t>Предотвратяване и контрол на замърсяването - Не</w:t>
            </w:r>
          </w:p>
          <w:p w14:paraId="58B22B47" w14:textId="499062A6" w:rsidR="00FE37FF" w:rsidRPr="00137449" w:rsidRDefault="76561A3A" w:rsidP="0C0CEA10">
            <w:pPr>
              <w:ind w:firstLine="32"/>
              <w:jc w:val="both"/>
            </w:pPr>
            <w:r>
              <w:t>Проектът не включва дейности, които водят до значително увеличаване на емисиите на замърсители във въздуха, водата или земята. Оборудването, което се планира да бъде закупено, ще отговаря на международните стандарти, като ще използва електричество. Не е предвидена специална система за предотвратяване на замърсяването, тъй като оборудването е с технически характеристики, подобни на офис оборудване.</w:t>
            </w:r>
          </w:p>
          <w:p w14:paraId="24E998D7" w14:textId="631FB701" w:rsidR="00FE37FF" w:rsidRPr="00137449" w:rsidRDefault="76561A3A" w:rsidP="0C0CEA10">
            <w:pPr>
              <w:pBdr>
                <w:top w:val="nil"/>
                <w:left w:val="nil"/>
                <w:bottom w:val="nil"/>
                <w:right w:val="nil"/>
                <w:between w:val="nil"/>
              </w:pBdr>
              <w:ind w:left="32"/>
            </w:pPr>
            <w:r>
              <w:t xml:space="preserve"> </w:t>
            </w:r>
          </w:p>
          <w:p w14:paraId="7B9CFB91" w14:textId="2C5A4597" w:rsidR="00FE37FF" w:rsidRPr="00137449" w:rsidRDefault="76561A3A" w:rsidP="0C0CEA10">
            <w:pPr>
              <w:ind w:firstLine="32"/>
              <w:jc w:val="both"/>
            </w:pPr>
            <w:r>
              <w:t>Опазване и възстановяване на биологичното разнообразие и екосистемите - Не</w:t>
            </w:r>
          </w:p>
          <w:p w14:paraId="5D98D13D" w14:textId="200B6090" w:rsidR="00FE37FF" w:rsidRPr="00137449" w:rsidRDefault="76561A3A" w:rsidP="0C0CEA10">
            <w:pPr>
              <w:ind w:firstLine="32"/>
              <w:jc w:val="both"/>
            </w:pPr>
            <w:r>
              <w:t xml:space="preserve">Проектът включва дейности, предвидени за изпълнение в офис среда, които не вредят на доброто състояние и устойчивостта на екосистемите или на състоянието и опазването на местообитанията и видовете, включително тези от интерес на ЕС. </w:t>
            </w:r>
          </w:p>
          <w:p w14:paraId="74959E53" w14:textId="1C193D8D" w:rsidR="00FE37FF" w:rsidRPr="00137449" w:rsidRDefault="00FE37FF" w:rsidP="0C0CEA10">
            <w:pPr>
              <w:ind w:firstLine="32"/>
              <w:jc w:val="both"/>
            </w:pPr>
          </w:p>
          <w:p w14:paraId="1E7042FB" w14:textId="0960E63F" w:rsidR="00FE37FF" w:rsidRPr="00137449" w:rsidRDefault="00FE37FF" w:rsidP="4F8C925F">
            <w:pPr>
              <w:pBdr>
                <w:top w:val="nil"/>
                <w:left w:val="nil"/>
                <w:bottom w:val="nil"/>
                <w:right w:val="nil"/>
                <w:between w:val="nil"/>
              </w:pBdr>
            </w:pPr>
          </w:p>
          <w:p w14:paraId="78BA2E2B" w14:textId="557B9B5B" w:rsidR="00FE37FF" w:rsidRPr="00137449" w:rsidRDefault="00FE37FF" w:rsidP="4F8C925F">
            <w:pPr>
              <w:pBdr>
                <w:top w:val="nil"/>
                <w:left w:val="nil"/>
                <w:bottom w:val="nil"/>
                <w:right w:val="nil"/>
                <w:between w:val="nil"/>
              </w:pBdr>
            </w:pPr>
          </w:p>
          <w:p w14:paraId="5A0E281D" w14:textId="36DEF9E3" w:rsidR="00FE37FF" w:rsidRPr="00137449" w:rsidRDefault="00FE37FF" w:rsidP="4F8C925F">
            <w:pPr>
              <w:pBdr>
                <w:top w:val="nil"/>
                <w:left w:val="nil"/>
                <w:bottom w:val="nil"/>
                <w:right w:val="nil"/>
                <w:between w:val="nil"/>
              </w:pBdr>
            </w:pPr>
          </w:p>
          <w:p w14:paraId="3782C780" w14:textId="263E0EFA" w:rsidR="00FE37FF" w:rsidRPr="00137449" w:rsidRDefault="00FE37FF" w:rsidP="4F8C925F">
            <w:pPr>
              <w:pBdr>
                <w:top w:val="nil"/>
                <w:left w:val="nil"/>
                <w:bottom w:val="nil"/>
                <w:right w:val="nil"/>
                <w:between w:val="nil"/>
              </w:pBdr>
              <w:ind w:firstLine="32"/>
              <w:jc w:val="both"/>
            </w:pPr>
          </w:p>
        </w:tc>
      </w:tr>
    </w:tbl>
    <w:p w14:paraId="62B91E7A" w14:textId="4F379B39" w:rsidR="48412103" w:rsidRDefault="48412103" w:rsidP="00CF3698"/>
    <w:sectPr w:rsidR="48412103">
      <w:headerReference w:type="default" r:id="rId8"/>
      <w:footerReference w:type="default" r:id="rId9"/>
      <w:pgSz w:w="11909" w:h="16834"/>
      <w:pgMar w:top="1440" w:right="1440" w:bottom="1440" w:left="1440" w:header="720" w:footer="720" w:gutter="0"/>
      <w:pgNumType w:start="1"/>
      <w:cols w:space="708"/>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0F88E" w14:textId="77777777" w:rsidR="00EA673D" w:rsidRDefault="00EA673D">
      <w:pPr>
        <w:spacing w:line="240" w:lineRule="auto"/>
      </w:pPr>
      <w:r>
        <w:separator/>
      </w:r>
    </w:p>
  </w:endnote>
  <w:endnote w:type="continuationSeparator" w:id="0">
    <w:p w14:paraId="4D9FA238" w14:textId="77777777" w:rsidR="00EA673D" w:rsidRDefault="00EA67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quot;Times New Roman&quot;,&quot;serif&quo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14:paraId="37E8ACE2" w14:textId="7E08C310" w:rsidR="00960F78" w:rsidRDefault="00960F78" w:rsidP="000750BB">
        <w:pPr>
          <w:pStyle w:val="Footer"/>
          <w:jc w:val="right"/>
        </w:pPr>
        <w:r>
          <w:t xml:space="preserve">Стр. </w:t>
        </w:r>
        <w:r>
          <w:fldChar w:fldCharType="begin"/>
        </w:r>
        <w:r>
          <w:instrText xml:space="preserve"> PAGE   \* MERGEFORMAT </w:instrText>
        </w:r>
        <w:r>
          <w:fldChar w:fldCharType="separate"/>
        </w:r>
        <w:r w:rsidR="00912837">
          <w:rPr>
            <w:noProof/>
          </w:rPr>
          <w:t>2</w:t>
        </w:r>
        <w:r>
          <w:rPr>
            <w:noProof/>
          </w:rPr>
          <w:fldChar w:fldCharType="end"/>
        </w:r>
      </w:p>
    </w:sdtContent>
  </w:sdt>
  <w:p w14:paraId="743D3656" w14:textId="77777777" w:rsidR="00960F78" w:rsidRDefault="00960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23475" w14:textId="77777777" w:rsidR="00EA673D" w:rsidRDefault="00EA673D">
      <w:pPr>
        <w:spacing w:line="240" w:lineRule="auto"/>
      </w:pPr>
      <w:r>
        <w:separator/>
      </w:r>
    </w:p>
  </w:footnote>
  <w:footnote w:type="continuationSeparator" w:id="0">
    <w:p w14:paraId="27328896" w14:textId="77777777" w:rsidR="00EA673D" w:rsidRDefault="00EA673D">
      <w:pPr>
        <w:spacing w:line="240" w:lineRule="auto"/>
      </w:pPr>
      <w:r>
        <w:continuationSeparator/>
      </w:r>
    </w:p>
  </w:footnote>
  <w:footnote w:id="1">
    <w:p w14:paraId="71264D9C" w14:textId="77777777" w:rsidR="00960F78" w:rsidRDefault="00960F78">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0D391" w14:textId="77777777" w:rsidR="00960F78" w:rsidRDefault="00960F78">
    <w:pPr>
      <w:pStyle w:val="Header"/>
      <w:jc w:val="right"/>
    </w:pPr>
  </w:p>
  <w:p w14:paraId="07F14E51" w14:textId="77777777" w:rsidR="00960F78" w:rsidRDefault="00960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C235E"/>
    <w:multiLevelType w:val="hybridMultilevel"/>
    <w:tmpl w:val="2C04FAB0"/>
    <w:lvl w:ilvl="0" w:tplc="E8F24AD0">
      <w:start w:val="1"/>
      <w:numFmt w:val="bullet"/>
      <w:lvlText w:val=""/>
      <w:lvlJc w:val="left"/>
      <w:pPr>
        <w:ind w:left="720" w:hanging="360"/>
      </w:pPr>
      <w:rPr>
        <w:rFonts w:ascii="Symbol" w:hAnsi="Symbol" w:hint="default"/>
      </w:rPr>
    </w:lvl>
    <w:lvl w:ilvl="1" w:tplc="A2AAC714">
      <w:start w:val="1"/>
      <w:numFmt w:val="bullet"/>
      <w:lvlText w:val="o"/>
      <w:lvlJc w:val="left"/>
      <w:pPr>
        <w:ind w:left="1440" w:hanging="360"/>
      </w:pPr>
      <w:rPr>
        <w:rFonts w:ascii="Courier New" w:hAnsi="Courier New" w:hint="default"/>
      </w:rPr>
    </w:lvl>
    <w:lvl w:ilvl="2" w:tplc="D7405286">
      <w:start w:val="1"/>
      <w:numFmt w:val="bullet"/>
      <w:lvlText w:val=""/>
      <w:lvlJc w:val="left"/>
      <w:pPr>
        <w:ind w:left="2160" w:hanging="360"/>
      </w:pPr>
      <w:rPr>
        <w:rFonts w:ascii="Wingdings" w:hAnsi="Wingdings" w:hint="default"/>
      </w:rPr>
    </w:lvl>
    <w:lvl w:ilvl="3" w:tplc="6F58ECCA">
      <w:start w:val="1"/>
      <w:numFmt w:val="bullet"/>
      <w:lvlText w:val=""/>
      <w:lvlJc w:val="left"/>
      <w:pPr>
        <w:ind w:left="2880" w:hanging="360"/>
      </w:pPr>
      <w:rPr>
        <w:rFonts w:ascii="Symbol" w:hAnsi="Symbol" w:hint="default"/>
      </w:rPr>
    </w:lvl>
    <w:lvl w:ilvl="4" w:tplc="946EED94">
      <w:start w:val="1"/>
      <w:numFmt w:val="bullet"/>
      <w:lvlText w:val="o"/>
      <w:lvlJc w:val="left"/>
      <w:pPr>
        <w:ind w:left="3600" w:hanging="360"/>
      </w:pPr>
      <w:rPr>
        <w:rFonts w:ascii="Courier New" w:hAnsi="Courier New" w:hint="default"/>
      </w:rPr>
    </w:lvl>
    <w:lvl w:ilvl="5" w:tplc="CA361706">
      <w:start w:val="1"/>
      <w:numFmt w:val="bullet"/>
      <w:lvlText w:val=""/>
      <w:lvlJc w:val="left"/>
      <w:pPr>
        <w:ind w:left="4320" w:hanging="360"/>
      </w:pPr>
      <w:rPr>
        <w:rFonts w:ascii="Wingdings" w:hAnsi="Wingdings" w:hint="default"/>
      </w:rPr>
    </w:lvl>
    <w:lvl w:ilvl="6" w:tplc="8F16ADF4">
      <w:start w:val="1"/>
      <w:numFmt w:val="bullet"/>
      <w:lvlText w:val=""/>
      <w:lvlJc w:val="left"/>
      <w:pPr>
        <w:ind w:left="5040" w:hanging="360"/>
      </w:pPr>
      <w:rPr>
        <w:rFonts w:ascii="Symbol" w:hAnsi="Symbol" w:hint="default"/>
      </w:rPr>
    </w:lvl>
    <w:lvl w:ilvl="7" w:tplc="0762A946">
      <w:start w:val="1"/>
      <w:numFmt w:val="bullet"/>
      <w:lvlText w:val="o"/>
      <w:lvlJc w:val="left"/>
      <w:pPr>
        <w:ind w:left="5760" w:hanging="360"/>
      </w:pPr>
      <w:rPr>
        <w:rFonts w:ascii="Courier New" w:hAnsi="Courier New" w:hint="default"/>
      </w:rPr>
    </w:lvl>
    <w:lvl w:ilvl="8" w:tplc="71A07120">
      <w:start w:val="1"/>
      <w:numFmt w:val="bullet"/>
      <w:lvlText w:val=""/>
      <w:lvlJc w:val="left"/>
      <w:pPr>
        <w:ind w:left="6480" w:hanging="360"/>
      </w:pPr>
      <w:rPr>
        <w:rFonts w:ascii="Wingdings" w:hAnsi="Wingdings" w:hint="default"/>
      </w:rPr>
    </w:lvl>
  </w:abstractNum>
  <w:abstractNum w:abstractNumId="1" w15:restartNumberingAfterBreak="0">
    <w:nsid w:val="0E411224"/>
    <w:multiLevelType w:val="hybridMultilevel"/>
    <w:tmpl w:val="5186DD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3D22386"/>
    <w:multiLevelType w:val="hybridMultilevel"/>
    <w:tmpl w:val="E79E36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752F1B"/>
    <w:multiLevelType w:val="hybridMultilevel"/>
    <w:tmpl w:val="9B8815A6"/>
    <w:lvl w:ilvl="0" w:tplc="D4928888">
      <w:start w:val="1"/>
      <w:numFmt w:val="bullet"/>
      <w:lvlText w:val=""/>
      <w:lvlJc w:val="left"/>
      <w:pPr>
        <w:ind w:left="720" w:hanging="360"/>
      </w:pPr>
      <w:rPr>
        <w:rFonts w:ascii="Symbol" w:hAnsi="Symbol" w:hint="default"/>
      </w:rPr>
    </w:lvl>
    <w:lvl w:ilvl="1" w:tplc="6048272C">
      <w:start w:val="1"/>
      <w:numFmt w:val="bullet"/>
      <w:lvlText w:val="o"/>
      <w:lvlJc w:val="left"/>
      <w:pPr>
        <w:ind w:left="1440" w:hanging="360"/>
      </w:pPr>
      <w:rPr>
        <w:rFonts w:ascii="Courier New" w:hAnsi="Courier New" w:hint="default"/>
      </w:rPr>
    </w:lvl>
    <w:lvl w:ilvl="2" w:tplc="4E847714">
      <w:start w:val="1"/>
      <w:numFmt w:val="bullet"/>
      <w:lvlText w:val=""/>
      <w:lvlJc w:val="left"/>
      <w:pPr>
        <w:ind w:left="2160" w:hanging="360"/>
      </w:pPr>
      <w:rPr>
        <w:rFonts w:ascii="Wingdings" w:hAnsi="Wingdings" w:hint="default"/>
      </w:rPr>
    </w:lvl>
    <w:lvl w:ilvl="3" w:tplc="AEFA2B38">
      <w:start w:val="1"/>
      <w:numFmt w:val="bullet"/>
      <w:lvlText w:val=""/>
      <w:lvlJc w:val="left"/>
      <w:pPr>
        <w:ind w:left="2880" w:hanging="360"/>
      </w:pPr>
      <w:rPr>
        <w:rFonts w:ascii="Symbol" w:hAnsi="Symbol" w:hint="default"/>
      </w:rPr>
    </w:lvl>
    <w:lvl w:ilvl="4" w:tplc="5510B6E6">
      <w:start w:val="1"/>
      <w:numFmt w:val="bullet"/>
      <w:lvlText w:val="o"/>
      <w:lvlJc w:val="left"/>
      <w:pPr>
        <w:ind w:left="3600" w:hanging="360"/>
      </w:pPr>
      <w:rPr>
        <w:rFonts w:ascii="Courier New" w:hAnsi="Courier New" w:hint="default"/>
      </w:rPr>
    </w:lvl>
    <w:lvl w:ilvl="5" w:tplc="2506E4C0">
      <w:start w:val="1"/>
      <w:numFmt w:val="bullet"/>
      <w:lvlText w:val=""/>
      <w:lvlJc w:val="left"/>
      <w:pPr>
        <w:ind w:left="4320" w:hanging="360"/>
      </w:pPr>
      <w:rPr>
        <w:rFonts w:ascii="Wingdings" w:hAnsi="Wingdings" w:hint="default"/>
      </w:rPr>
    </w:lvl>
    <w:lvl w:ilvl="6" w:tplc="1B6664C6">
      <w:start w:val="1"/>
      <w:numFmt w:val="bullet"/>
      <w:lvlText w:val=""/>
      <w:lvlJc w:val="left"/>
      <w:pPr>
        <w:ind w:left="5040" w:hanging="360"/>
      </w:pPr>
      <w:rPr>
        <w:rFonts w:ascii="Symbol" w:hAnsi="Symbol" w:hint="default"/>
      </w:rPr>
    </w:lvl>
    <w:lvl w:ilvl="7" w:tplc="5AD2C27C">
      <w:start w:val="1"/>
      <w:numFmt w:val="bullet"/>
      <w:lvlText w:val="o"/>
      <w:lvlJc w:val="left"/>
      <w:pPr>
        <w:ind w:left="5760" w:hanging="360"/>
      </w:pPr>
      <w:rPr>
        <w:rFonts w:ascii="Courier New" w:hAnsi="Courier New" w:hint="default"/>
      </w:rPr>
    </w:lvl>
    <w:lvl w:ilvl="8" w:tplc="BD86581A">
      <w:start w:val="1"/>
      <w:numFmt w:val="bullet"/>
      <w:lvlText w:val=""/>
      <w:lvlJc w:val="left"/>
      <w:pPr>
        <w:ind w:left="6480" w:hanging="360"/>
      </w:pPr>
      <w:rPr>
        <w:rFonts w:ascii="Wingdings" w:hAnsi="Wingdings" w:hint="default"/>
      </w:rPr>
    </w:lvl>
  </w:abstractNum>
  <w:abstractNum w:abstractNumId="4"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7392DE5"/>
    <w:multiLevelType w:val="hybridMultilevel"/>
    <w:tmpl w:val="EEF6F128"/>
    <w:lvl w:ilvl="0" w:tplc="21E0F760">
      <w:start w:val="1"/>
      <w:numFmt w:val="bullet"/>
      <w:lvlText w:val="-"/>
      <w:lvlJc w:val="left"/>
      <w:pPr>
        <w:ind w:left="720" w:hanging="360"/>
      </w:pPr>
      <w:rPr>
        <w:rFonts w:ascii="&quot;Times New Roman&quot;,&quot;serif&quot;" w:hAnsi="&quot;Times New Roman&quot;,&quot;serif&quot;" w:hint="default"/>
      </w:rPr>
    </w:lvl>
    <w:lvl w:ilvl="1" w:tplc="C1D0E10C">
      <w:start w:val="1"/>
      <w:numFmt w:val="bullet"/>
      <w:lvlText w:val="o"/>
      <w:lvlJc w:val="left"/>
      <w:pPr>
        <w:ind w:left="1440" w:hanging="360"/>
      </w:pPr>
      <w:rPr>
        <w:rFonts w:ascii="Courier New" w:hAnsi="Courier New" w:hint="default"/>
      </w:rPr>
    </w:lvl>
    <w:lvl w:ilvl="2" w:tplc="1FE615D2">
      <w:start w:val="1"/>
      <w:numFmt w:val="bullet"/>
      <w:lvlText w:val=""/>
      <w:lvlJc w:val="left"/>
      <w:pPr>
        <w:ind w:left="2160" w:hanging="360"/>
      </w:pPr>
      <w:rPr>
        <w:rFonts w:ascii="Wingdings" w:hAnsi="Wingdings" w:hint="default"/>
      </w:rPr>
    </w:lvl>
    <w:lvl w:ilvl="3" w:tplc="5FFA6416">
      <w:start w:val="1"/>
      <w:numFmt w:val="bullet"/>
      <w:lvlText w:val=""/>
      <w:lvlJc w:val="left"/>
      <w:pPr>
        <w:ind w:left="2880" w:hanging="360"/>
      </w:pPr>
      <w:rPr>
        <w:rFonts w:ascii="Symbol" w:hAnsi="Symbol" w:hint="default"/>
      </w:rPr>
    </w:lvl>
    <w:lvl w:ilvl="4" w:tplc="11A66DC8">
      <w:start w:val="1"/>
      <w:numFmt w:val="bullet"/>
      <w:lvlText w:val="o"/>
      <w:lvlJc w:val="left"/>
      <w:pPr>
        <w:ind w:left="3600" w:hanging="360"/>
      </w:pPr>
      <w:rPr>
        <w:rFonts w:ascii="Courier New" w:hAnsi="Courier New" w:hint="default"/>
      </w:rPr>
    </w:lvl>
    <w:lvl w:ilvl="5" w:tplc="03009866">
      <w:start w:val="1"/>
      <w:numFmt w:val="bullet"/>
      <w:lvlText w:val=""/>
      <w:lvlJc w:val="left"/>
      <w:pPr>
        <w:ind w:left="4320" w:hanging="360"/>
      </w:pPr>
      <w:rPr>
        <w:rFonts w:ascii="Wingdings" w:hAnsi="Wingdings" w:hint="default"/>
      </w:rPr>
    </w:lvl>
    <w:lvl w:ilvl="6" w:tplc="F62C8FFE">
      <w:start w:val="1"/>
      <w:numFmt w:val="bullet"/>
      <w:lvlText w:val=""/>
      <w:lvlJc w:val="left"/>
      <w:pPr>
        <w:ind w:left="5040" w:hanging="360"/>
      </w:pPr>
      <w:rPr>
        <w:rFonts w:ascii="Symbol" w:hAnsi="Symbol" w:hint="default"/>
      </w:rPr>
    </w:lvl>
    <w:lvl w:ilvl="7" w:tplc="A54E2698">
      <w:start w:val="1"/>
      <w:numFmt w:val="bullet"/>
      <w:lvlText w:val="o"/>
      <w:lvlJc w:val="left"/>
      <w:pPr>
        <w:ind w:left="5760" w:hanging="360"/>
      </w:pPr>
      <w:rPr>
        <w:rFonts w:ascii="Courier New" w:hAnsi="Courier New" w:hint="default"/>
      </w:rPr>
    </w:lvl>
    <w:lvl w:ilvl="8" w:tplc="DB304AA4">
      <w:start w:val="1"/>
      <w:numFmt w:val="bullet"/>
      <w:lvlText w:val=""/>
      <w:lvlJc w:val="left"/>
      <w:pPr>
        <w:ind w:left="6480" w:hanging="360"/>
      </w:pPr>
      <w:rPr>
        <w:rFonts w:ascii="Wingdings" w:hAnsi="Wingdings" w:hint="default"/>
      </w:rPr>
    </w:lvl>
  </w:abstractNum>
  <w:abstractNum w:abstractNumId="6" w15:restartNumberingAfterBreak="0">
    <w:nsid w:val="199A4EAD"/>
    <w:multiLevelType w:val="hybridMultilevel"/>
    <w:tmpl w:val="0F965224"/>
    <w:lvl w:ilvl="0" w:tplc="96585932">
      <w:start w:val="1"/>
      <w:numFmt w:val="decimal"/>
      <w:lvlText w:val="%1."/>
      <w:lvlJc w:val="left"/>
      <w:pPr>
        <w:ind w:left="720" w:hanging="360"/>
      </w:pPr>
    </w:lvl>
    <w:lvl w:ilvl="1" w:tplc="2910CF9A">
      <w:start w:val="1"/>
      <w:numFmt w:val="lowerLetter"/>
      <w:lvlText w:val="%2."/>
      <w:lvlJc w:val="left"/>
      <w:pPr>
        <w:ind w:left="1440" w:hanging="360"/>
      </w:pPr>
    </w:lvl>
    <w:lvl w:ilvl="2" w:tplc="C360ADCC">
      <w:start w:val="1"/>
      <w:numFmt w:val="lowerRoman"/>
      <w:lvlText w:val="%3."/>
      <w:lvlJc w:val="right"/>
      <w:pPr>
        <w:ind w:left="2160" w:hanging="180"/>
      </w:pPr>
    </w:lvl>
    <w:lvl w:ilvl="3" w:tplc="0F7AF7AA">
      <w:start w:val="1"/>
      <w:numFmt w:val="decimal"/>
      <w:lvlText w:val="%4."/>
      <w:lvlJc w:val="left"/>
      <w:pPr>
        <w:ind w:left="2880" w:hanging="360"/>
      </w:pPr>
    </w:lvl>
    <w:lvl w:ilvl="4" w:tplc="C30ADDF6">
      <w:start w:val="1"/>
      <w:numFmt w:val="lowerLetter"/>
      <w:lvlText w:val="%5."/>
      <w:lvlJc w:val="left"/>
      <w:pPr>
        <w:ind w:left="3600" w:hanging="360"/>
      </w:pPr>
    </w:lvl>
    <w:lvl w:ilvl="5" w:tplc="D75C9B04">
      <w:start w:val="1"/>
      <w:numFmt w:val="lowerRoman"/>
      <w:lvlText w:val="%6."/>
      <w:lvlJc w:val="right"/>
      <w:pPr>
        <w:ind w:left="4320" w:hanging="180"/>
      </w:pPr>
    </w:lvl>
    <w:lvl w:ilvl="6" w:tplc="8D242EBC">
      <w:start w:val="1"/>
      <w:numFmt w:val="decimal"/>
      <w:lvlText w:val="%7."/>
      <w:lvlJc w:val="left"/>
      <w:pPr>
        <w:ind w:left="5040" w:hanging="360"/>
      </w:pPr>
    </w:lvl>
    <w:lvl w:ilvl="7" w:tplc="6DB42CC4">
      <w:start w:val="1"/>
      <w:numFmt w:val="lowerLetter"/>
      <w:lvlText w:val="%8."/>
      <w:lvlJc w:val="left"/>
      <w:pPr>
        <w:ind w:left="5760" w:hanging="360"/>
      </w:pPr>
    </w:lvl>
    <w:lvl w:ilvl="8" w:tplc="DB469C96">
      <w:start w:val="1"/>
      <w:numFmt w:val="lowerRoman"/>
      <w:lvlText w:val="%9."/>
      <w:lvlJc w:val="right"/>
      <w:pPr>
        <w:ind w:left="6480" w:hanging="180"/>
      </w:pPr>
    </w:lvl>
  </w:abstractNum>
  <w:abstractNum w:abstractNumId="7" w15:restartNumberingAfterBreak="0">
    <w:nsid w:val="19FC204B"/>
    <w:multiLevelType w:val="hybridMultilevel"/>
    <w:tmpl w:val="384E9AB0"/>
    <w:lvl w:ilvl="0" w:tplc="6DA6DE00">
      <w:start w:val="1"/>
      <w:numFmt w:val="decimal"/>
      <w:lvlText w:val="%1."/>
      <w:lvlJc w:val="left"/>
      <w:pPr>
        <w:ind w:left="392" w:hanging="36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8" w15:restartNumberingAfterBreak="0">
    <w:nsid w:val="1AEE5445"/>
    <w:multiLevelType w:val="hybridMultilevel"/>
    <w:tmpl w:val="3B36D466"/>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9" w15:restartNumberingAfterBreak="0">
    <w:nsid w:val="200179F2"/>
    <w:multiLevelType w:val="hybridMultilevel"/>
    <w:tmpl w:val="2658789C"/>
    <w:lvl w:ilvl="0" w:tplc="8DFA4ABE">
      <w:start w:val="1"/>
      <w:numFmt w:val="decimal"/>
      <w:lvlText w:val="%1."/>
      <w:lvlJc w:val="left"/>
      <w:pPr>
        <w:ind w:left="720" w:hanging="360"/>
      </w:pPr>
    </w:lvl>
    <w:lvl w:ilvl="1" w:tplc="DD221898">
      <w:start w:val="1"/>
      <w:numFmt w:val="lowerLetter"/>
      <w:lvlText w:val="%2."/>
      <w:lvlJc w:val="left"/>
      <w:pPr>
        <w:ind w:left="1440" w:hanging="360"/>
      </w:pPr>
    </w:lvl>
    <w:lvl w:ilvl="2" w:tplc="F8628F9A">
      <w:start w:val="1"/>
      <w:numFmt w:val="lowerRoman"/>
      <w:lvlText w:val="%3."/>
      <w:lvlJc w:val="right"/>
      <w:pPr>
        <w:ind w:left="2160" w:hanging="180"/>
      </w:pPr>
    </w:lvl>
    <w:lvl w:ilvl="3" w:tplc="A7723A36">
      <w:start w:val="1"/>
      <w:numFmt w:val="decimal"/>
      <w:lvlText w:val="%4."/>
      <w:lvlJc w:val="left"/>
      <w:pPr>
        <w:ind w:left="2880" w:hanging="360"/>
      </w:pPr>
    </w:lvl>
    <w:lvl w:ilvl="4" w:tplc="73A606D6">
      <w:start w:val="1"/>
      <w:numFmt w:val="lowerLetter"/>
      <w:lvlText w:val="%5."/>
      <w:lvlJc w:val="left"/>
      <w:pPr>
        <w:ind w:left="3600" w:hanging="360"/>
      </w:pPr>
    </w:lvl>
    <w:lvl w:ilvl="5" w:tplc="BC2C632A">
      <w:start w:val="1"/>
      <w:numFmt w:val="lowerRoman"/>
      <w:lvlText w:val="%6."/>
      <w:lvlJc w:val="right"/>
      <w:pPr>
        <w:ind w:left="4320" w:hanging="180"/>
      </w:pPr>
    </w:lvl>
    <w:lvl w:ilvl="6" w:tplc="A33E1C58">
      <w:start w:val="1"/>
      <w:numFmt w:val="decimal"/>
      <w:lvlText w:val="%7."/>
      <w:lvlJc w:val="left"/>
      <w:pPr>
        <w:ind w:left="5040" w:hanging="360"/>
      </w:pPr>
    </w:lvl>
    <w:lvl w:ilvl="7" w:tplc="E7206316">
      <w:start w:val="1"/>
      <w:numFmt w:val="lowerLetter"/>
      <w:lvlText w:val="%8."/>
      <w:lvlJc w:val="left"/>
      <w:pPr>
        <w:ind w:left="5760" w:hanging="360"/>
      </w:pPr>
    </w:lvl>
    <w:lvl w:ilvl="8" w:tplc="A2760A0E">
      <w:start w:val="1"/>
      <w:numFmt w:val="lowerRoman"/>
      <w:lvlText w:val="%9."/>
      <w:lvlJc w:val="right"/>
      <w:pPr>
        <w:ind w:left="6480" w:hanging="180"/>
      </w:pPr>
    </w:lvl>
  </w:abstractNum>
  <w:abstractNum w:abstractNumId="10" w15:restartNumberingAfterBreak="0">
    <w:nsid w:val="209A75CA"/>
    <w:multiLevelType w:val="hybridMultilevel"/>
    <w:tmpl w:val="45EC000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9EC0867"/>
    <w:multiLevelType w:val="hybridMultilevel"/>
    <w:tmpl w:val="1BDC3548"/>
    <w:lvl w:ilvl="0" w:tplc="5288B482">
      <w:start w:val="1"/>
      <w:numFmt w:val="decimal"/>
      <w:lvlText w:val="%1."/>
      <w:lvlJc w:val="left"/>
      <w:pPr>
        <w:ind w:left="720" w:hanging="360"/>
      </w:pPr>
    </w:lvl>
    <w:lvl w:ilvl="1" w:tplc="5DD4EB0E">
      <w:start w:val="1"/>
      <w:numFmt w:val="lowerLetter"/>
      <w:lvlText w:val="%2."/>
      <w:lvlJc w:val="left"/>
      <w:pPr>
        <w:ind w:left="1440" w:hanging="360"/>
      </w:pPr>
    </w:lvl>
    <w:lvl w:ilvl="2" w:tplc="2AE03EF8">
      <w:start w:val="1"/>
      <w:numFmt w:val="lowerRoman"/>
      <w:lvlText w:val="%3."/>
      <w:lvlJc w:val="right"/>
      <w:pPr>
        <w:ind w:left="2160" w:hanging="180"/>
      </w:pPr>
    </w:lvl>
    <w:lvl w:ilvl="3" w:tplc="04D471B6">
      <w:start w:val="1"/>
      <w:numFmt w:val="decimal"/>
      <w:lvlText w:val="%4."/>
      <w:lvlJc w:val="left"/>
      <w:pPr>
        <w:ind w:left="2880" w:hanging="360"/>
      </w:pPr>
    </w:lvl>
    <w:lvl w:ilvl="4" w:tplc="B38CA1D6">
      <w:start w:val="1"/>
      <w:numFmt w:val="lowerLetter"/>
      <w:lvlText w:val="%5."/>
      <w:lvlJc w:val="left"/>
      <w:pPr>
        <w:ind w:left="3600" w:hanging="360"/>
      </w:pPr>
    </w:lvl>
    <w:lvl w:ilvl="5" w:tplc="24FE9E5E">
      <w:start w:val="1"/>
      <w:numFmt w:val="lowerRoman"/>
      <w:lvlText w:val="%6."/>
      <w:lvlJc w:val="right"/>
      <w:pPr>
        <w:ind w:left="4320" w:hanging="180"/>
      </w:pPr>
    </w:lvl>
    <w:lvl w:ilvl="6" w:tplc="26027AC2">
      <w:start w:val="1"/>
      <w:numFmt w:val="decimal"/>
      <w:lvlText w:val="%7."/>
      <w:lvlJc w:val="left"/>
      <w:pPr>
        <w:ind w:left="5040" w:hanging="360"/>
      </w:pPr>
    </w:lvl>
    <w:lvl w:ilvl="7" w:tplc="C8607DA2">
      <w:start w:val="1"/>
      <w:numFmt w:val="lowerLetter"/>
      <w:lvlText w:val="%8."/>
      <w:lvlJc w:val="left"/>
      <w:pPr>
        <w:ind w:left="5760" w:hanging="360"/>
      </w:pPr>
    </w:lvl>
    <w:lvl w:ilvl="8" w:tplc="43125402">
      <w:start w:val="1"/>
      <w:numFmt w:val="lowerRoman"/>
      <w:lvlText w:val="%9."/>
      <w:lvlJc w:val="right"/>
      <w:pPr>
        <w:ind w:left="6480" w:hanging="180"/>
      </w:pPr>
    </w:lvl>
  </w:abstractNum>
  <w:abstractNum w:abstractNumId="12" w15:restartNumberingAfterBreak="0">
    <w:nsid w:val="2A326A7D"/>
    <w:multiLevelType w:val="hybridMultilevel"/>
    <w:tmpl w:val="270685C0"/>
    <w:lvl w:ilvl="0" w:tplc="BCF47520">
      <w:start w:val="1"/>
      <w:numFmt w:val="bullet"/>
      <w:lvlText w:val=""/>
      <w:lvlJc w:val="left"/>
      <w:pPr>
        <w:ind w:left="720" w:hanging="360"/>
      </w:pPr>
      <w:rPr>
        <w:rFonts w:ascii="Symbol" w:hAnsi="Symbol" w:hint="default"/>
      </w:rPr>
    </w:lvl>
    <w:lvl w:ilvl="1" w:tplc="CCF8EE02">
      <w:start w:val="1"/>
      <w:numFmt w:val="bullet"/>
      <w:lvlText w:val="o"/>
      <w:lvlJc w:val="left"/>
      <w:pPr>
        <w:ind w:left="1440" w:hanging="360"/>
      </w:pPr>
      <w:rPr>
        <w:rFonts w:ascii="Courier New" w:hAnsi="Courier New" w:hint="default"/>
      </w:rPr>
    </w:lvl>
    <w:lvl w:ilvl="2" w:tplc="6F4671D2">
      <w:start w:val="1"/>
      <w:numFmt w:val="bullet"/>
      <w:lvlText w:val=""/>
      <w:lvlJc w:val="left"/>
      <w:pPr>
        <w:ind w:left="2160" w:hanging="360"/>
      </w:pPr>
      <w:rPr>
        <w:rFonts w:ascii="Wingdings" w:hAnsi="Wingdings" w:hint="default"/>
      </w:rPr>
    </w:lvl>
    <w:lvl w:ilvl="3" w:tplc="F5A2010E">
      <w:start w:val="1"/>
      <w:numFmt w:val="bullet"/>
      <w:lvlText w:val=""/>
      <w:lvlJc w:val="left"/>
      <w:pPr>
        <w:ind w:left="2880" w:hanging="360"/>
      </w:pPr>
      <w:rPr>
        <w:rFonts w:ascii="Symbol" w:hAnsi="Symbol" w:hint="default"/>
      </w:rPr>
    </w:lvl>
    <w:lvl w:ilvl="4" w:tplc="D20C9F9E">
      <w:start w:val="1"/>
      <w:numFmt w:val="bullet"/>
      <w:lvlText w:val="o"/>
      <w:lvlJc w:val="left"/>
      <w:pPr>
        <w:ind w:left="3600" w:hanging="360"/>
      </w:pPr>
      <w:rPr>
        <w:rFonts w:ascii="Courier New" w:hAnsi="Courier New" w:hint="default"/>
      </w:rPr>
    </w:lvl>
    <w:lvl w:ilvl="5" w:tplc="0BAE5C70">
      <w:start w:val="1"/>
      <w:numFmt w:val="bullet"/>
      <w:lvlText w:val=""/>
      <w:lvlJc w:val="left"/>
      <w:pPr>
        <w:ind w:left="4320" w:hanging="360"/>
      </w:pPr>
      <w:rPr>
        <w:rFonts w:ascii="Wingdings" w:hAnsi="Wingdings" w:hint="default"/>
      </w:rPr>
    </w:lvl>
    <w:lvl w:ilvl="6" w:tplc="C486C624">
      <w:start w:val="1"/>
      <w:numFmt w:val="bullet"/>
      <w:lvlText w:val=""/>
      <w:lvlJc w:val="left"/>
      <w:pPr>
        <w:ind w:left="5040" w:hanging="360"/>
      </w:pPr>
      <w:rPr>
        <w:rFonts w:ascii="Symbol" w:hAnsi="Symbol" w:hint="default"/>
      </w:rPr>
    </w:lvl>
    <w:lvl w:ilvl="7" w:tplc="F0C42860">
      <w:start w:val="1"/>
      <w:numFmt w:val="bullet"/>
      <w:lvlText w:val="o"/>
      <w:lvlJc w:val="left"/>
      <w:pPr>
        <w:ind w:left="5760" w:hanging="360"/>
      </w:pPr>
      <w:rPr>
        <w:rFonts w:ascii="Courier New" w:hAnsi="Courier New" w:hint="default"/>
      </w:rPr>
    </w:lvl>
    <w:lvl w:ilvl="8" w:tplc="370405AE">
      <w:start w:val="1"/>
      <w:numFmt w:val="bullet"/>
      <w:lvlText w:val=""/>
      <w:lvlJc w:val="left"/>
      <w:pPr>
        <w:ind w:left="6480" w:hanging="360"/>
      </w:pPr>
      <w:rPr>
        <w:rFonts w:ascii="Wingdings" w:hAnsi="Wingdings" w:hint="default"/>
      </w:rPr>
    </w:lvl>
  </w:abstractNum>
  <w:abstractNum w:abstractNumId="13" w15:restartNumberingAfterBreak="0">
    <w:nsid w:val="2A4D1611"/>
    <w:multiLevelType w:val="hybridMultilevel"/>
    <w:tmpl w:val="7214CA5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B8A0510"/>
    <w:multiLevelType w:val="hybridMultilevel"/>
    <w:tmpl w:val="9C26FD4C"/>
    <w:lvl w:ilvl="0" w:tplc="DA2C7F2E">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9232110"/>
    <w:multiLevelType w:val="hybridMultilevel"/>
    <w:tmpl w:val="3ED02DF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B560A15"/>
    <w:multiLevelType w:val="hybridMultilevel"/>
    <w:tmpl w:val="DC54F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8518D"/>
    <w:multiLevelType w:val="hybridMultilevel"/>
    <w:tmpl w:val="99B07F0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E03384B"/>
    <w:multiLevelType w:val="hybridMultilevel"/>
    <w:tmpl w:val="F6FE3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F60188"/>
    <w:multiLevelType w:val="hybridMultilevel"/>
    <w:tmpl w:val="D116E3E8"/>
    <w:lvl w:ilvl="0" w:tplc="DFF07A36">
      <w:start w:val="1"/>
      <w:numFmt w:val="bullet"/>
      <w:lvlText w:val="-"/>
      <w:lvlJc w:val="left"/>
      <w:pPr>
        <w:ind w:left="720" w:hanging="360"/>
      </w:pPr>
      <w:rPr>
        <w:rFonts w:ascii="Arial" w:hAnsi="Arial" w:hint="default"/>
      </w:rPr>
    </w:lvl>
    <w:lvl w:ilvl="1" w:tplc="00C83384">
      <w:start w:val="1"/>
      <w:numFmt w:val="bullet"/>
      <w:lvlText w:val="o"/>
      <w:lvlJc w:val="left"/>
      <w:pPr>
        <w:ind w:left="1440" w:hanging="360"/>
      </w:pPr>
      <w:rPr>
        <w:rFonts w:ascii="Courier New" w:hAnsi="Courier New" w:hint="default"/>
      </w:rPr>
    </w:lvl>
    <w:lvl w:ilvl="2" w:tplc="97761B76">
      <w:start w:val="1"/>
      <w:numFmt w:val="bullet"/>
      <w:lvlText w:val=""/>
      <w:lvlJc w:val="left"/>
      <w:pPr>
        <w:ind w:left="2160" w:hanging="360"/>
      </w:pPr>
      <w:rPr>
        <w:rFonts w:ascii="Wingdings" w:hAnsi="Wingdings" w:hint="default"/>
      </w:rPr>
    </w:lvl>
    <w:lvl w:ilvl="3" w:tplc="D3DE685C">
      <w:start w:val="1"/>
      <w:numFmt w:val="bullet"/>
      <w:lvlText w:val=""/>
      <w:lvlJc w:val="left"/>
      <w:pPr>
        <w:ind w:left="2880" w:hanging="360"/>
      </w:pPr>
      <w:rPr>
        <w:rFonts w:ascii="Symbol" w:hAnsi="Symbol" w:hint="default"/>
      </w:rPr>
    </w:lvl>
    <w:lvl w:ilvl="4" w:tplc="FA30CD66">
      <w:start w:val="1"/>
      <w:numFmt w:val="bullet"/>
      <w:lvlText w:val="o"/>
      <w:lvlJc w:val="left"/>
      <w:pPr>
        <w:ind w:left="3600" w:hanging="360"/>
      </w:pPr>
      <w:rPr>
        <w:rFonts w:ascii="Courier New" w:hAnsi="Courier New" w:hint="default"/>
      </w:rPr>
    </w:lvl>
    <w:lvl w:ilvl="5" w:tplc="37FC2D6A">
      <w:start w:val="1"/>
      <w:numFmt w:val="bullet"/>
      <w:lvlText w:val=""/>
      <w:lvlJc w:val="left"/>
      <w:pPr>
        <w:ind w:left="4320" w:hanging="360"/>
      </w:pPr>
      <w:rPr>
        <w:rFonts w:ascii="Wingdings" w:hAnsi="Wingdings" w:hint="default"/>
      </w:rPr>
    </w:lvl>
    <w:lvl w:ilvl="6" w:tplc="814494A2">
      <w:start w:val="1"/>
      <w:numFmt w:val="bullet"/>
      <w:lvlText w:val=""/>
      <w:lvlJc w:val="left"/>
      <w:pPr>
        <w:ind w:left="5040" w:hanging="360"/>
      </w:pPr>
      <w:rPr>
        <w:rFonts w:ascii="Symbol" w:hAnsi="Symbol" w:hint="default"/>
      </w:rPr>
    </w:lvl>
    <w:lvl w:ilvl="7" w:tplc="85FEC096">
      <w:start w:val="1"/>
      <w:numFmt w:val="bullet"/>
      <w:lvlText w:val="o"/>
      <w:lvlJc w:val="left"/>
      <w:pPr>
        <w:ind w:left="5760" w:hanging="360"/>
      </w:pPr>
      <w:rPr>
        <w:rFonts w:ascii="Courier New" w:hAnsi="Courier New" w:hint="default"/>
      </w:rPr>
    </w:lvl>
    <w:lvl w:ilvl="8" w:tplc="AF20DE0C">
      <w:start w:val="1"/>
      <w:numFmt w:val="bullet"/>
      <w:lvlText w:val=""/>
      <w:lvlJc w:val="left"/>
      <w:pPr>
        <w:ind w:left="6480" w:hanging="360"/>
      </w:pPr>
      <w:rPr>
        <w:rFonts w:ascii="Wingdings" w:hAnsi="Wingdings" w:hint="default"/>
      </w:rPr>
    </w:lvl>
  </w:abstractNum>
  <w:abstractNum w:abstractNumId="21" w15:restartNumberingAfterBreak="0">
    <w:nsid w:val="4CB86C7A"/>
    <w:multiLevelType w:val="hybridMultilevel"/>
    <w:tmpl w:val="7996131A"/>
    <w:lvl w:ilvl="0" w:tplc="FFFFFFFF">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2" w15:restartNumberingAfterBreak="0">
    <w:nsid w:val="4DAE46F5"/>
    <w:multiLevelType w:val="hybridMultilevel"/>
    <w:tmpl w:val="DEFADC6C"/>
    <w:lvl w:ilvl="0" w:tplc="38FA173A">
      <w:start w:val="1"/>
      <w:numFmt w:val="decimal"/>
      <w:lvlText w:val="%1."/>
      <w:lvlJc w:val="left"/>
      <w:pPr>
        <w:ind w:left="360" w:hanging="360"/>
      </w:pPr>
      <w:rPr>
        <w:u w:val="none"/>
      </w:rPr>
    </w:lvl>
    <w:lvl w:ilvl="1" w:tplc="50AC5B92">
      <w:start w:val="1"/>
      <w:numFmt w:val="bullet"/>
      <w:lvlText w:val="○"/>
      <w:lvlJc w:val="left"/>
      <w:pPr>
        <w:ind w:left="1440" w:hanging="360"/>
      </w:pPr>
      <w:rPr>
        <w:u w:val="none"/>
      </w:rPr>
    </w:lvl>
    <w:lvl w:ilvl="2" w:tplc="60BA4106">
      <w:start w:val="1"/>
      <w:numFmt w:val="bullet"/>
      <w:lvlText w:val="■"/>
      <w:lvlJc w:val="left"/>
      <w:pPr>
        <w:ind w:left="2160" w:hanging="360"/>
      </w:pPr>
      <w:rPr>
        <w:u w:val="none"/>
      </w:rPr>
    </w:lvl>
    <w:lvl w:ilvl="3" w:tplc="F6F237F8">
      <w:start w:val="1"/>
      <w:numFmt w:val="bullet"/>
      <w:lvlText w:val="●"/>
      <w:lvlJc w:val="left"/>
      <w:pPr>
        <w:ind w:left="2880" w:hanging="360"/>
      </w:pPr>
      <w:rPr>
        <w:u w:val="none"/>
      </w:rPr>
    </w:lvl>
    <w:lvl w:ilvl="4" w:tplc="AB9C0C70">
      <w:start w:val="1"/>
      <w:numFmt w:val="bullet"/>
      <w:lvlText w:val="○"/>
      <w:lvlJc w:val="left"/>
      <w:pPr>
        <w:ind w:left="3600" w:hanging="360"/>
      </w:pPr>
      <w:rPr>
        <w:u w:val="none"/>
      </w:rPr>
    </w:lvl>
    <w:lvl w:ilvl="5" w:tplc="80A4B6A2">
      <w:start w:val="1"/>
      <w:numFmt w:val="bullet"/>
      <w:lvlText w:val="■"/>
      <w:lvlJc w:val="left"/>
      <w:pPr>
        <w:ind w:left="4320" w:hanging="360"/>
      </w:pPr>
      <w:rPr>
        <w:u w:val="none"/>
      </w:rPr>
    </w:lvl>
    <w:lvl w:ilvl="6" w:tplc="E4F2A1D6">
      <w:start w:val="1"/>
      <w:numFmt w:val="bullet"/>
      <w:lvlText w:val="●"/>
      <w:lvlJc w:val="left"/>
      <w:pPr>
        <w:ind w:left="5040" w:hanging="360"/>
      </w:pPr>
      <w:rPr>
        <w:u w:val="none"/>
      </w:rPr>
    </w:lvl>
    <w:lvl w:ilvl="7" w:tplc="042EBD98">
      <w:start w:val="1"/>
      <w:numFmt w:val="bullet"/>
      <w:lvlText w:val="○"/>
      <w:lvlJc w:val="left"/>
      <w:pPr>
        <w:ind w:left="5760" w:hanging="360"/>
      </w:pPr>
      <w:rPr>
        <w:u w:val="none"/>
      </w:rPr>
    </w:lvl>
    <w:lvl w:ilvl="8" w:tplc="12FA8636">
      <w:start w:val="1"/>
      <w:numFmt w:val="bullet"/>
      <w:lvlText w:val="■"/>
      <w:lvlJc w:val="left"/>
      <w:pPr>
        <w:ind w:left="6480" w:hanging="360"/>
      </w:pPr>
      <w:rPr>
        <w:u w:val="none"/>
      </w:rPr>
    </w:lvl>
  </w:abstractNum>
  <w:abstractNum w:abstractNumId="23" w15:restartNumberingAfterBreak="0">
    <w:nsid w:val="53940B1C"/>
    <w:multiLevelType w:val="hybridMultilevel"/>
    <w:tmpl w:val="E7FAFFE4"/>
    <w:lvl w:ilvl="0" w:tplc="5720E76E">
      <w:start w:val="2"/>
      <w:numFmt w:val="bullet"/>
      <w:lvlText w:val="-"/>
      <w:lvlJc w:val="left"/>
      <w:pPr>
        <w:ind w:left="720" w:hanging="360"/>
      </w:pPr>
      <w:rPr>
        <w:rFonts w:ascii="Arial" w:eastAsia="Arial" w:hAnsi="Arial" w:cs="Arial" w:hint="default"/>
      </w:rPr>
    </w:lvl>
    <w:lvl w:ilvl="1" w:tplc="A7C827F8">
      <w:numFmt w:val="bullet"/>
      <w:lvlText w:val="•"/>
      <w:lvlJc w:val="left"/>
      <w:pPr>
        <w:ind w:left="1440" w:hanging="360"/>
      </w:pPr>
      <w:rPr>
        <w:rFonts w:ascii="Arial" w:eastAsia="Arial"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54255C63"/>
    <w:multiLevelType w:val="hybridMultilevel"/>
    <w:tmpl w:val="0E681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840C0"/>
    <w:multiLevelType w:val="hybridMultilevel"/>
    <w:tmpl w:val="535A006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6356DB"/>
    <w:multiLevelType w:val="hybridMultilevel"/>
    <w:tmpl w:val="A20C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977609"/>
    <w:multiLevelType w:val="hybridMultilevel"/>
    <w:tmpl w:val="05EA50BC"/>
    <w:lvl w:ilvl="0" w:tplc="A9C0DBDE">
      <w:start w:val="1"/>
      <w:numFmt w:val="bullet"/>
      <w:lvlText w:val=""/>
      <w:lvlJc w:val="left"/>
      <w:pPr>
        <w:ind w:left="720" w:hanging="360"/>
      </w:pPr>
      <w:rPr>
        <w:rFonts w:ascii="Symbol" w:hAnsi="Symbol" w:hint="default"/>
      </w:rPr>
    </w:lvl>
    <w:lvl w:ilvl="1" w:tplc="60B69678">
      <w:start w:val="1"/>
      <w:numFmt w:val="bullet"/>
      <w:lvlText w:val="o"/>
      <w:lvlJc w:val="left"/>
      <w:pPr>
        <w:ind w:left="1440" w:hanging="360"/>
      </w:pPr>
      <w:rPr>
        <w:rFonts w:ascii="Courier New" w:hAnsi="Courier New" w:hint="default"/>
      </w:rPr>
    </w:lvl>
    <w:lvl w:ilvl="2" w:tplc="FC5261A8">
      <w:start w:val="1"/>
      <w:numFmt w:val="bullet"/>
      <w:lvlText w:val=""/>
      <w:lvlJc w:val="left"/>
      <w:pPr>
        <w:ind w:left="2160" w:hanging="360"/>
      </w:pPr>
      <w:rPr>
        <w:rFonts w:ascii="Wingdings" w:hAnsi="Wingdings" w:hint="default"/>
      </w:rPr>
    </w:lvl>
    <w:lvl w:ilvl="3" w:tplc="EC90197E">
      <w:start w:val="1"/>
      <w:numFmt w:val="bullet"/>
      <w:lvlText w:val=""/>
      <w:lvlJc w:val="left"/>
      <w:pPr>
        <w:ind w:left="2880" w:hanging="360"/>
      </w:pPr>
      <w:rPr>
        <w:rFonts w:ascii="Symbol" w:hAnsi="Symbol" w:hint="default"/>
      </w:rPr>
    </w:lvl>
    <w:lvl w:ilvl="4" w:tplc="4AF4CD18">
      <w:start w:val="1"/>
      <w:numFmt w:val="bullet"/>
      <w:lvlText w:val="o"/>
      <w:lvlJc w:val="left"/>
      <w:pPr>
        <w:ind w:left="3600" w:hanging="360"/>
      </w:pPr>
      <w:rPr>
        <w:rFonts w:ascii="Courier New" w:hAnsi="Courier New" w:hint="default"/>
      </w:rPr>
    </w:lvl>
    <w:lvl w:ilvl="5" w:tplc="CB3C50E6">
      <w:start w:val="1"/>
      <w:numFmt w:val="bullet"/>
      <w:lvlText w:val=""/>
      <w:lvlJc w:val="left"/>
      <w:pPr>
        <w:ind w:left="4320" w:hanging="360"/>
      </w:pPr>
      <w:rPr>
        <w:rFonts w:ascii="Wingdings" w:hAnsi="Wingdings" w:hint="default"/>
      </w:rPr>
    </w:lvl>
    <w:lvl w:ilvl="6" w:tplc="1FEE51B4">
      <w:start w:val="1"/>
      <w:numFmt w:val="bullet"/>
      <w:lvlText w:val=""/>
      <w:lvlJc w:val="left"/>
      <w:pPr>
        <w:ind w:left="5040" w:hanging="360"/>
      </w:pPr>
      <w:rPr>
        <w:rFonts w:ascii="Symbol" w:hAnsi="Symbol" w:hint="default"/>
      </w:rPr>
    </w:lvl>
    <w:lvl w:ilvl="7" w:tplc="D84EDE14">
      <w:start w:val="1"/>
      <w:numFmt w:val="bullet"/>
      <w:lvlText w:val="o"/>
      <w:lvlJc w:val="left"/>
      <w:pPr>
        <w:ind w:left="5760" w:hanging="360"/>
      </w:pPr>
      <w:rPr>
        <w:rFonts w:ascii="Courier New" w:hAnsi="Courier New" w:hint="default"/>
      </w:rPr>
    </w:lvl>
    <w:lvl w:ilvl="8" w:tplc="63401A3E">
      <w:start w:val="1"/>
      <w:numFmt w:val="bullet"/>
      <w:lvlText w:val=""/>
      <w:lvlJc w:val="left"/>
      <w:pPr>
        <w:ind w:left="6480" w:hanging="360"/>
      </w:pPr>
      <w:rPr>
        <w:rFonts w:ascii="Wingdings" w:hAnsi="Wingdings" w:hint="default"/>
      </w:rPr>
    </w:lvl>
  </w:abstractNum>
  <w:abstractNum w:abstractNumId="28" w15:restartNumberingAfterBreak="0">
    <w:nsid w:val="672E154B"/>
    <w:multiLevelType w:val="hybridMultilevel"/>
    <w:tmpl w:val="02389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413BEE"/>
    <w:multiLevelType w:val="hybridMultilevel"/>
    <w:tmpl w:val="90A2183E"/>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30" w15:restartNumberingAfterBreak="0">
    <w:nsid w:val="6B957C1C"/>
    <w:multiLevelType w:val="hybridMultilevel"/>
    <w:tmpl w:val="DE8AF2CA"/>
    <w:lvl w:ilvl="0" w:tplc="7B24740E">
      <w:start w:val="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76C3560A"/>
    <w:multiLevelType w:val="hybridMultilevel"/>
    <w:tmpl w:val="CB22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083915"/>
    <w:multiLevelType w:val="hybridMultilevel"/>
    <w:tmpl w:val="CB22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372D1C"/>
    <w:multiLevelType w:val="hybridMultilevel"/>
    <w:tmpl w:val="A27A8AB6"/>
    <w:lvl w:ilvl="0" w:tplc="DD34C3E4">
      <w:start w:val="1"/>
      <w:numFmt w:val="bullet"/>
      <w:lvlText w:val=""/>
      <w:lvlJc w:val="left"/>
      <w:pPr>
        <w:ind w:left="720" w:hanging="360"/>
      </w:pPr>
      <w:rPr>
        <w:rFonts w:ascii="Symbol" w:hAnsi="Symbol" w:hint="default"/>
      </w:rPr>
    </w:lvl>
    <w:lvl w:ilvl="1" w:tplc="B63A73C6">
      <w:start w:val="1"/>
      <w:numFmt w:val="bullet"/>
      <w:lvlText w:val="o"/>
      <w:lvlJc w:val="left"/>
      <w:pPr>
        <w:ind w:left="1440" w:hanging="360"/>
      </w:pPr>
      <w:rPr>
        <w:rFonts w:ascii="Courier New" w:hAnsi="Courier New" w:hint="default"/>
      </w:rPr>
    </w:lvl>
    <w:lvl w:ilvl="2" w:tplc="03E60058">
      <w:start w:val="1"/>
      <w:numFmt w:val="bullet"/>
      <w:lvlText w:val=""/>
      <w:lvlJc w:val="left"/>
      <w:pPr>
        <w:ind w:left="2160" w:hanging="360"/>
      </w:pPr>
      <w:rPr>
        <w:rFonts w:ascii="Wingdings" w:hAnsi="Wingdings" w:hint="default"/>
      </w:rPr>
    </w:lvl>
    <w:lvl w:ilvl="3" w:tplc="8A044406">
      <w:start w:val="1"/>
      <w:numFmt w:val="bullet"/>
      <w:lvlText w:val=""/>
      <w:lvlJc w:val="left"/>
      <w:pPr>
        <w:ind w:left="2880" w:hanging="360"/>
      </w:pPr>
      <w:rPr>
        <w:rFonts w:ascii="Symbol" w:hAnsi="Symbol" w:hint="default"/>
      </w:rPr>
    </w:lvl>
    <w:lvl w:ilvl="4" w:tplc="F9F0F71C">
      <w:start w:val="1"/>
      <w:numFmt w:val="bullet"/>
      <w:lvlText w:val="o"/>
      <w:lvlJc w:val="left"/>
      <w:pPr>
        <w:ind w:left="3600" w:hanging="360"/>
      </w:pPr>
      <w:rPr>
        <w:rFonts w:ascii="Courier New" w:hAnsi="Courier New" w:hint="default"/>
      </w:rPr>
    </w:lvl>
    <w:lvl w:ilvl="5" w:tplc="A582FCA8">
      <w:start w:val="1"/>
      <w:numFmt w:val="bullet"/>
      <w:lvlText w:val=""/>
      <w:lvlJc w:val="left"/>
      <w:pPr>
        <w:ind w:left="4320" w:hanging="360"/>
      </w:pPr>
      <w:rPr>
        <w:rFonts w:ascii="Wingdings" w:hAnsi="Wingdings" w:hint="default"/>
      </w:rPr>
    </w:lvl>
    <w:lvl w:ilvl="6" w:tplc="748ED3D2">
      <w:start w:val="1"/>
      <w:numFmt w:val="bullet"/>
      <w:lvlText w:val=""/>
      <w:lvlJc w:val="left"/>
      <w:pPr>
        <w:ind w:left="5040" w:hanging="360"/>
      </w:pPr>
      <w:rPr>
        <w:rFonts w:ascii="Symbol" w:hAnsi="Symbol" w:hint="default"/>
      </w:rPr>
    </w:lvl>
    <w:lvl w:ilvl="7" w:tplc="CD4215D4">
      <w:start w:val="1"/>
      <w:numFmt w:val="bullet"/>
      <w:lvlText w:val="o"/>
      <w:lvlJc w:val="left"/>
      <w:pPr>
        <w:ind w:left="5760" w:hanging="360"/>
      </w:pPr>
      <w:rPr>
        <w:rFonts w:ascii="Courier New" w:hAnsi="Courier New" w:hint="default"/>
      </w:rPr>
    </w:lvl>
    <w:lvl w:ilvl="8" w:tplc="DD5A5314">
      <w:start w:val="1"/>
      <w:numFmt w:val="bullet"/>
      <w:lvlText w:val=""/>
      <w:lvlJc w:val="left"/>
      <w:pPr>
        <w:ind w:left="6480" w:hanging="360"/>
      </w:pPr>
      <w:rPr>
        <w:rFonts w:ascii="Wingdings" w:hAnsi="Wingdings" w:hint="default"/>
      </w:rPr>
    </w:lvl>
  </w:abstractNum>
  <w:abstractNum w:abstractNumId="34" w15:restartNumberingAfterBreak="0">
    <w:nsid w:val="7EDA402D"/>
    <w:multiLevelType w:val="hybridMultilevel"/>
    <w:tmpl w:val="64E2C0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7F3A2437"/>
    <w:multiLevelType w:val="multilevel"/>
    <w:tmpl w:val="B9FA5B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9"/>
  </w:num>
  <w:num w:numId="2">
    <w:abstractNumId w:val="3"/>
  </w:num>
  <w:num w:numId="3">
    <w:abstractNumId w:val="12"/>
  </w:num>
  <w:num w:numId="4">
    <w:abstractNumId w:val="11"/>
  </w:num>
  <w:num w:numId="5">
    <w:abstractNumId w:val="5"/>
  </w:num>
  <w:num w:numId="6">
    <w:abstractNumId w:val="33"/>
  </w:num>
  <w:num w:numId="7">
    <w:abstractNumId w:val="20"/>
  </w:num>
  <w:num w:numId="8">
    <w:abstractNumId w:val="6"/>
  </w:num>
  <w:num w:numId="9">
    <w:abstractNumId w:val="27"/>
  </w:num>
  <w:num w:numId="10">
    <w:abstractNumId w:val="0"/>
  </w:num>
  <w:num w:numId="11">
    <w:abstractNumId w:val="4"/>
  </w:num>
  <w:num w:numId="12">
    <w:abstractNumId w:val="35"/>
  </w:num>
  <w:num w:numId="13">
    <w:abstractNumId w:val="15"/>
  </w:num>
  <w:num w:numId="14">
    <w:abstractNumId w:val="22"/>
  </w:num>
  <w:num w:numId="15">
    <w:abstractNumId w:val="24"/>
  </w:num>
  <w:num w:numId="16">
    <w:abstractNumId w:val="31"/>
  </w:num>
  <w:num w:numId="17">
    <w:abstractNumId w:val="19"/>
  </w:num>
  <w:num w:numId="18">
    <w:abstractNumId w:val="32"/>
  </w:num>
  <w:num w:numId="19">
    <w:abstractNumId w:val="18"/>
  </w:num>
  <w:num w:numId="20">
    <w:abstractNumId w:val="14"/>
  </w:num>
  <w:num w:numId="21">
    <w:abstractNumId w:val="10"/>
  </w:num>
  <w:num w:numId="22">
    <w:abstractNumId w:val="23"/>
  </w:num>
  <w:num w:numId="23">
    <w:abstractNumId w:val="28"/>
  </w:num>
  <w:num w:numId="24">
    <w:abstractNumId w:val="26"/>
  </w:num>
  <w:num w:numId="25">
    <w:abstractNumId w:val="13"/>
  </w:num>
  <w:num w:numId="26">
    <w:abstractNumId w:val="34"/>
  </w:num>
  <w:num w:numId="27">
    <w:abstractNumId w:val="1"/>
  </w:num>
  <w:num w:numId="28">
    <w:abstractNumId w:val="17"/>
  </w:num>
  <w:num w:numId="29">
    <w:abstractNumId w:val="30"/>
  </w:num>
  <w:num w:numId="30">
    <w:abstractNumId w:val="2"/>
  </w:num>
  <w:num w:numId="31">
    <w:abstractNumId w:val="21"/>
  </w:num>
  <w:num w:numId="32">
    <w:abstractNumId w:val="29"/>
  </w:num>
  <w:num w:numId="33">
    <w:abstractNumId w:val="8"/>
  </w:num>
  <w:num w:numId="34">
    <w:abstractNumId w:val="7"/>
  </w:num>
  <w:num w:numId="35">
    <w:abstractNumId w:val="25"/>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1D05"/>
    <w:rsid w:val="00003F1F"/>
    <w:rsid w:val="00006974"/>
    <w:rsid w:val="00006B7F"/>
    <w:rsid w:val="00010AAA"/>
    <w:rsid w:val="0001395E"/>
    <w:rsid w:val="00013C49"/>
    <w:rsid w:val="00015B61"/>
    <w:rsid w:val="00016821"/>
    <w:rsid w:val="00020917"/>
    <w:rsid w:val="0002272E"/>
    <w:rsid w:val="000233E8"/>
    <w:rsid w:val="00024D0D"/>
    <w:rsid w:val="00025A61"/>
    <w:rsid w:val="00030CE6"/>
    <w:rsid w:val="0003786B"/>
    <w:rsid w:val="0004270F"/>
    <w:rsid w:val="00044D83"/>
    <w:rsid w:val="0005435D"/>
    <w:rsid w:val="00056329"/>
    <w:rsid w:val="0006377A"/>
    <w:rsid w:val="00073972"/>
    <w:rsid w:val="000750BB"/>
    <w:rsid w:val="00081BC0"/>
    <w:rsid w:val="000820D3"/>
    <w:rsid w:val="00082BBE"/>
    <w:rsid w:val="00086847"/>
    <w:rsid w:val="0009624D"/>
    <w:rsid w:val="00096725"/>
    <w:rsid w:val="00096E6C"/>
    <w:rsid w:val="000A129D"/>
    <w:rsid w:val="000A1890"/>
    <w:rsid w:val="000A5B70"/>
    <w:rsid w:val="000A76C0"/>
    <w:rsid w:val="000C103D"/>
    <w:rsid w:val="000C1097"/>
    <w:rsid w:val="000C6312"/>
    <w:rsid w:val="000E0491"/>
    <w:rsid w:val="000F1B02"/>
    <w:rsid w:val="000F4B69"/>
    <w:rsid w:val="00106723"/>
    <w:rsid w:val="001115BC"/>
    <w:rsid w:val="00112530"/>
    <w:rsid w:val="00117714"/>
    <w:rsid w:val="0012095E"/>
    <w:rsid w:val="0012117C"/>
    <w:rsid w:val="001228A7"/>
    <w:rsid w:val="00124D7F"/>
    <w:rsid w:val="00133276"/>
    <w:rsid w:val="00136DC5"/>
    <w:rsid w:val="00137449"/>
    <w:rsid w:val="00154975"/>
    <w:rsid w:val="00161246"/>
    <w:rsid w:val="0016316C"/>
    <w:rsid w:val="00167B82"/>
    <w:rsid w:val="0017121E"/>
    <w:rsid w:val="001726F5"/>
    <w:rsid w:val="00172D7A"/>
    <w:rsid w:val="001757BF"/>
    <w:rsid w:val="0018162F"/>
    <w:rsid w:val="00185683"/>
    <w:rsid w:val="00190D62"/>
    <w:rsid w:val="00195BF3"/>
    <w:rsid w:val="001973E0"/>
    <w:rsid w:val="00197A4A"/>
    <w:rsid w:val="001A5431"/>
    <w:rsid w:val="001A5A4C"/>
    <w:rsid w:val="001A657C"/>
    <w:rsid w:val="001A7A70"/>
    <w:rsid w:val="001B348B"/>
    <w:rsid w:val="001B40EB"/>
    <w:rsid w:val="001B415D"/>
    <w:rsid w:val="001B6187"/>
    <w:rsid w:val="001C519B"/>
    <w:rsid w:val="001D2A1B"/>
    <w:rsid w:val="001D3900"/>
    <w:rsid w:val="001D3EEA"/>
    <w:rsid w:val="001D51F1"/>
    <w:rsid w:val="001E316F"/>
    <w:rsid w:val="001E4308"/>
    <w:rsid w:val="001E58AC"/>
    <w:rsid w:val="001E6707"/>
    <w:rsid w:val="001F1A88"/>
    <w:rsid w:val="00217AAF"/>
    <w:rsid w:val="002330DA"/>
    <w:rsid w:val="00235347"/>
    <w:rsid w:val="00245EE9"/>
    <w:rsid w:val="002506EE"/>
    <w:rsid w:val="00251627"/>
    <w:rsid w:val="0025338C"/>
    <w:rsid w:val="002732A7"/>
    <w:rsid w:val="002876AC"/>
    <w:rsid w:val="002944C4"/>
    <w:rsid w:val="002961FF"/>
    <w:rsid w:val="0029686E"/>
    <w:rsid w:val="002A18B1"/>
    <w:rsid w:val="002A2525"/>
    <w:rsid w:val="002A5359"/>
    <w:rsid w:val="002A6363"/>
    <w:rsid w:val="002B1FE4"/>
    <w:rsid w:val="002C2671"/>
    <w:rsid w:val="002D1AAF"/>
    <w:rsid w:val="002D6316"/>
    <w:rsid w:val="002D68C6"/>
    <w:rsid w:val="002F0C2C"/>
    <w:rsid w:val="002F3A02"/>
    <w:rsid w:val="00300F70"/>
    <w:rsid w:val="00307439"/>
    <w:rsid w:val="00321455"/>
    <w:rsid w:val="00321D81"/>
    <w:rsid w:val="003301CF"/>
    <w:rsid w:val="0033168B"/>
    <w:rsid w:val="003352A6"/>
    <w:rsid w:val="00341BA6"/>
    <w:rsid w:val="00343525"/>
    <w:rsid w:val="00344221"/>
    <w:rsid w:val="00347995"/>
    <w:rsid w:val="003633BB"/>
    <w:rsid w:val="0037013F"/>
    <w:rsid w:val="00372B60"/>
    <w:rsid w:val="00375E60"/>
    <w:rsid w:val="0037755B"/>
    <w:rsid w:val="00380328"/>
    <w:rsid w:val="00385429"/>
    <w:rsid w:val="003A0ADB"/>
    <w:rsid w:val="003A2015"/>
    <w:rsid w:val="003A5F9B"/>
    <w:rsid w:val="003B1445"/>
    <w:rsid w:val="003B31B6"/>
    <w:rsid w:val="003B4673"/>
    <w:rsid w:val="003B5D03"/>
    <w:rsid w:val="003B78C1"/>
    <w:rsid w:val="003C1516"/>
    <w:rsid w:val="003C32FA"/>
    <w:rsid w:val="003C53A8"/>
    <w:rsid w:val="003C655F"/>
    <w:rsid w:val="003C7AEB"/>
    <w:rsid w:val="003D0E3E"/>
    <w:rsid w:val="003D42BA"/>
    <w:rsid w:val="003D59F0"/>
    <w:rsid w:val="003D5BA9"/>
    <w:rsid w:val="003D728E"/>
    <w:rsid w:val="003F4045"/>
    <w:rsid w:val="00400DDD"/>
    <w:rsid w:val="00415899"/>
    <w:rsid w:val="00415979"/>
    <w:rsid w:val="00416CA6"/>
    <w:rsid w:val="00427071"/>
    <w:rsid w:val="00437A9C"/>
    <w:rsid w:val="0044298A"/>
    <w:rsid w:val="0044341D"/>
    <w:rsid w:val="0044511F"/>
    <w:rsid w:val="004459EE"/>
    <w:rsid w:val="004564AF"/>
    <w:rsid w:val="00460C57"/>
    <w:rsid w:val="00470574"/>
    <w:rsid w:val="00486678"/>
    <w:rsid w:val="004936F7"/>
    <w:rsid w:val="004A1DA3"/>
    <w:rsid w:val="004A42F9"/>
    <w:rsid w:val="004B00A6"/>
    <w:rsid w:val="004B146C"/>
    <w:rsid w:val="004B15FD"/>
    <w:rsid w:val="004B6C2E"/>
    <w:rsid w:val="004C553A"/>
    <w:rsid w:val="004D1D23"/>
    <w:rsid w:val="004F3AD6"/>
    <w:rsid w:val="004F432C"/>
    <w:rsid w:val="004F6CD0"/>
    <w:rsid w:val="00502B07"/>
    <w:rsid w:val="00506507"/>
    <w:rsid w:val="00517AF3"/>
    <w:rsid w:val="00522C35"/>
    <w:rsid w:val="0052429C"/>
    <w:rsid w:val="005251C7"/>
    <w:rsid w:val="0052660F"/>
    <w:rsid w:val="00527CA6"/>
    <w:rsid w:val="00532353"/>
    <w:rsid w:val="0054359C"/>
    <w:rsid w:val="00544FE6"/>
    <w:rsid w:val="005506AB"/>
    <w:rsid w:val="00562812"/>
    <w:rsid w:val="005645E6"/>
    <w:rsid w:val="00573B3A"/>
    <w:rsid w:val="005773B1"/>
    <w:rsid w:val="00591479"/>
    <w:rsid w:val="005930D4"/>
    <w:rsid w:val="00595C66"/>
    <w:rsid w:val="005962B3"/>
    <w:rsid w:val="00596F24"/>
    <w:rsid w:val="0059F0D7"/>
    <w:rsid w:val="005A5779"/>
    <w:rsid w:val="005B57FB"/>
    <w:rsid w:val="005C1F84"/>
    <w:rsid w:val="005C37E6"/>
    <w:rsid w:val="005C3E28"/>
    <w:rsid w:val="005C3F7D"/>
    <w:rsid w:val="005C78D9"/>
    <w:rsid w:val="005D12ED"/>
    <w:rsid w:val="005D20EB"/>
    <w:rsid w:val="005E3359"/>
    <w:rsid w:val="005E4D81"/>
    <w:rsid w:val="005F101A"/>
    <w:rsid w:val="005F1D6C"/>
    <w:rsid w:val="00602BD9"/>
    <w:rsid w:val="006143F1"/>
    <w:rsid w:val="006145A7"/>
    <w:rsid w:val="00615CAF"/>
    <w:rsid w:val="006179A4"/>
    <w:rsid w:val="00620732"/>
    <w:rsid w:val="00620C7C"/>
    <w:rsid w:val="00622086"/>
    <w:rsid w:val="00622E2E"/>
    <w:rsid w:val="0062453C"/>
    <w:rsid w:val="00630C89"/>
    <w:rsid w:val="00640941"/>
    <w:rsid w:val="0064273F"/>
    <w:rsid w:val="00645BBD"/>
    <w:rsid w:val="00657662"/>
    <w:rsid w:val="00670CB9"/>
    <w:rsid w:val="00676213"/>
    <w:rsid w:val="00676FC9"/>
    <w:rsid w:val="00682B7C"/>
    <w:rsid w:val="00691437"/>
    <w:rsid w:val="006A744C"/>
    <w:rsid w:val="006C3B40"/>
    <w:rsid w:val="006D0782"/>
    <w:rsid w:val="006D1CC1"/>
    <w:rsid w:val="006D356B"/>
    <w:rsid w:val="006D7C3D"/>
    <w:rsid w:val="006E6EBC"/>
    <w:rsid w:val="006F2161"/>
    <w:rsid w:val="006F2BE5"/>
    <w:rsid w:val="006F56E4"/>
    <w:rsid w:val="006F5842"/>
    <w:rsid w:val="006F6186"/>
    <w:rsid w:val="00714732"/>
    <w:rsid w:val="0071549C"/>
    <w:rsid w:val="0072099D"/>
    <w:rsid w:val="0072428F"/>
    <w:rsid w:val="00726763"/>
    <w:rsid w:val="007412A8"/>
    <w:rsid w:val="007530D8"/>
    <w:rsid w:val="00754261"/>
    <w:rsid w:val="00754A95"/>
    <w:rsid w:val="007574BB"/>
    <w:rsid w:val="007579E8"/>
    <w:rsid w:val="007602A2"/>
    <w:rsid w:val="00760300"/>
    <w:rsid w:val="0076170B"/>
    <w:rsid w:val="00765744"/>
    <w:rsid w:val="00774A8A"/>
    <w:rsid w:val="007754F6"/>
    <w:rsid w:val="00775FA2"/>
    <w:rsid w:val="00777086"/>
    <w:rsid w:val="00782400"/>
    <w:rsid w:val="0078382F"/>
    <w:rsid w:val="00790288"/>
    <w:rsid w:val="007945F3"/>
    <w:rsid w:val="007A1134"/>
    <w:rsid w:val="007A180B"/>
    <w:rsid w:val="007A428B"/>
    <w:rsid w:val="007A6FF0"/>
    <w:rsid w:val="007D1535"/>
    <w:rsid w:val="007D3B0D"/>
    <w:rsid w:val="007E1985"/>
    <w:rsid w:val="007E22AC"/>
    <w:rsid w:val="007E3CA5"/>
    <w:rsid w:val="007E53AF"/>
    <w:rsid w:val="007E6613"/>
    <w:rsid w:val="007F1489"/>
    <w:rsid w:val="007F2D66"/>
    <w:rsid w:val="007F5285"/>
    <w:rsid w:val="00810734"/>
    <w:rsid w:val="00814779"/>
    <w:rsid w:val="0081530A"/>
    <w:rsid w:val="008157FC"/>
    <w:rsid w:val="0081659F"/>
    <w:rsid w:val="00817E87"/>
    <w:rsid w:val="0082365F"/>
    <w:rsid w:val="00832A21"/>
    <w:rsid w:val="008405EF"/>
    <w:rsid w:val="00843A5B"/>
    <w:rsid w:val="00847B88"/>
    <w:rsid w:val="00860BAE"/>
    <w:rsid w:val="00862BFF"/>
    <w:rsid w:val="00865ECC"/>
    <w:rsid w:val="008665D0"/>
    <w:rsid w:val="008674A7"/>
    <w:rsid w:val="00873F47"/>
    <w:rsid w:val="008755DD"/>
    <w:rsid w:val="00875A39"/>
    <w:rsid w:val="008835D1"/>
    <w:rsid w:val="00884E42"/>
    <w:rsid w:val="00892C93"/>
    <w:rsid w:val="00893D7C"/>
    <w:rsid w:val="008C3AD6"/>
    <w:rsid w:val="008C3F12"/>
    <w:rsid w:val="008C4334"/>
    <w:rsid w:val="008C6C05"/>
    <w:rsid w:val="008C7471"/>
    <w:rsid w:val="008D0179"/>
    <w:rsid w:val="008D22CE"/>
    <w:rsid w:val="008D5395"/>
    <w:rsid w:val="008D68B8"/>
    <w:rsid w:val="008D6E98"/>
    <w:rsid w:val="008E60A5"/>
    <w:rsid w:val="008E7021"/>
    <w:rsid w:val="008F3018"/>
    <w:rsid w:val="008F72CD"/>
    <w:rsid w:val="009047D8"/>
    <w:rsid w:val="00912837"/>
    <w:rsid w:val="00915C73"/>
    <w:rsid w:val="0092117E"/>
    <w:rsid w:val="00923596"/>
    <w:rsid w:val="00925507"/>
    <w:rsid w:val="009331C3"/>
    <w:rsid w:val="00944CE9"/>
    <w:rsid w:val="00945F1C"/>
    <w:rsid w:val="00952149"/>
    <w:rsid w:val="0095249E"/>
    <w:rsid w:val="00952B2C"/>
    <w:rsid w:val="00960D8A"/>
    <w:rsid w:val="00960F78"/>
    <w:rsid w:val="00963043"/>
    <w:rsid w:val="00966880"/>
    <w:rsid w:val="00967CC6"/>
    <w:rsid w:val="009833FA"/>
    <w:rsid w:val="00983959"/>
    <w:rsid w:val="00983CB1"/>
    <w:rsid w:val="009842E0"/>
    <w:rsid w:val="00984C99"/>
    <w:rsid w:val="00987F38"/>
    <w:rsid w:val="00990968"/>
    <w:rsid w:val="009A7E9D"/>
    <w:rsid w:val="009C638C"/>
    <w:rsid w:val="009C6836"/>
    <w:rsid w:val="009D1541"/>
    <w:rsid w:val="009D2BE0"/>
    <w:rsid w:val="009D3F62"/>
    <w:rsid w:val="009D5244"/>
    <w:rsid w:val="009D6F9B"/>
    <w:rsid w:val="009E20B9"/>
    <w:rsid w:val="009E2A72"/>
    <w:rsid w:val="009E5F3E"/>
    <w:rsid w:val="009E6EB3"/>
    <w:rsid w:val="009F6642"/>
    <w:rsid w:val="00A110EA"/>
    <w:rsid w:val="00A145F9"/>
    <w:rsid w:val="00A14ABA"/>
    <w:rsid w:val="00A14BB8"/>
    <w:rsid w:val="00A17517"/>
    <w:rsid w:val="00A2531D"/>
    <w:rsid w:val="00A271D0"/>
    <w:rsid w:val="00A34191"/>
    <w:rsid w:val="00A35578"/>
    <w:rsid w:val="00A3628A"/>
    <w:rsid w:val="00A4432E"/>
    <w:rsid w:val="00A52331"/>
    <w:rsid w:val="00A54753"/>
    <w:rsid w:val="00A56D0D"/>
    <w:rsid w:val="00A57DA2"/>
    <w:rsid w:val="00A617C8"/>
    <w:rsid w:val="00A645AA"/>
    <w:rsid w:val="00A64EB7"/>
    <w:rsid w:val="00A744FB"/>
    <w:rsid w:val="00A74E8C"/>
    <w:rsid w:val="00A85851"/>
    <w:rsid w:val="00A87D20"/>
    <w:rsid w:val="00A8A7F2"/>
    <w:rsid w:val="00A95371"/>
    <w:rsid w:val="00A970BF"/>
    <w:rsid w:val="00A976D8"/>
    <w:rsid w:val="00AA4B0E"/>
    <w:rsid w:val="00AA7B6C"/>
    <w:rsid w:val="00AB04BF"/>
    <w:rsid w:val="00AB1C49"/>
    <w:rsid w:val="00AB7616"/>
    <w:rsid w:val="00AC2B8F"/>
    <w:rsid w:val="00AD36B9"/>
    <w:rsid w:val="00AE0C73"/>
    <w:rsid w:val="00AF0D26"/>
    <w:rsid w:val="00AF0DC0"/>
    <w:rsid w:val="00AF4DAD"/>
    <w:rsid w:val="00AFC88C"/>
    <w:rsid w:val="00B0010A"/>
    <w:rsid w:val="00B01323"/>
    <w:rsid w:val="00B046CD"/>
    <w:rsid w:val="00B10948"/>
    <w:rsid w:val="00B1271E"/>
    <w:rsid w:val="00B14319"/>
    <w:rsid w:val="00B21891"/>
    <w:rsid w:val="00B336CA"/>
    <w:rsid w:val="00B51404"/>
    <w:rsid w:val="00B7082A"/>
    <w:rsid w:val="00B77865"/>
    <w:rsid w:val="00B8055C"/>
    <w:rsid w:val="00B81505"/>
    <w:rsid w:val="00B90746"/>
    <w:rsid w:val="00B917D3"/>
    <w:rsid w:val="00B936B7"/>
    <w:rsid w:val="00B939B6"/>
    <w:rsid w:val="00B97C96"/>
    <w:rsid w:val="00BB2E7A"/>
    <w:rsid w:val="00BD4F88"/>
    <w:rsid w:val="00BE634C"/>
    <w:rsid w:val="00BE6917"/>
    <w:rsid w:val="00BE7691"/>
    <w:rsid w:val="00BF57B6"/>
    <w:rsid w:val="00C04DF6"/>
    <w:rsid w:val="00C05BE9"/>
    <w:rsid w:val="00C10316"/>
    <w:rsid w:val="00C34A95"/>
    <w:rsid w:val="00C35BB0"/>
    <w:rsid w:val="00C458CA"/>
    <w:rsid w:val="00C47595"/>
    <w:rsid w:val="00C47EF6"/>
    <w:rsid w:val="00C66952"/>
    <w:rsid w:val="00C66E5F"/>
    <w:rsid w:val="00C7179D"/>
    <w:rsid w:val="00C755C7"/>
    <w:rsid w:val="00C84B74"/>
    <w:rsid w:val="00C85A1D"/>
    <w:rsid w:val="00C93EF4"/>
    <w:rsid w:val="00CA322A"/>
    <w:rsid w:val="00CA43EA"/>
    <w:rsid w:val="00CA469F"/>
    <w:rsid w:val="00CB08C0"/>
    <w:rsid w:val="00CB25E6"/>
    <w:rsid w:val="00CB3254"/>
    <w:rsid w:val="00CC1F9D"/>
    <w:rsid w:val="00CC74DB"/>
    <w:rsid w:val="00CC7F49"/>
    <w:rsid w:val="00CD5DA5"/>
    <w:rsid w:val="00CE0322"/>
    <w:rsid w:val="00CE1BF2"/>
    <w:rsid w:val="00CE2E82"/>
    <w:rsid w:val="00CE3104"/>
    <w:rsid w:val="00CE37C8"/>
    <w:rsid w:val="00CE62E2"/>
    <w:rsid w:val="00CE724E"/>
    <w:rsid w:val="00CF3698"/>
    <w:rsid w:val="00D03B35"/>
    <w:rsid w:val="00D058A8"/>
    <w:rsid w:val="00D06234"/>
    <w:rsid w:val="00D135AB"/>
    <w:rsid w:val="00D139FC"/>
    <w:rsid w:val="00D13B89"/>
    <w:rsid w:val="00D31381"/>
    <w:rsid w:val="00D35C07"/>
    <w:rsid w:val="00D54000"/>
    <w:rsid w:val="00D60ABA"/>
    <w:rsid w:val="00D7322D"/>
    <w:rsid w:val="00D73C8B"/>
    <w:rsid w:val="00D80A2F"/>
    <w:rsid w:val="00D8138A"/>
    <w:rsid w:val="00D82271"/>
    <w:rsid w:val="00D90C41"/>
    <w:rsid w:val="00D92157"/>
    <w:rsid w:val="00D930E9"/>
    <w:rsid w:val="00D95FBA"/>
    <w:rsid w:val="00DA00F3"/>
    <w:rsid w:val="00DB2492"/>
    <w:rsid w:val="00DB3865"/>
    <w:rsid w:val="00DC4218"/>
    <w:rsid w:val="00DC68B5"/>
    <w:rsid w:val="00DD33AA"/>
    <w:rsid w:val="00DD3DC4"/>
    <w:rsid w:val="00DE2106"/>
    <w:rsid w:val="00DE67F7"/>
    <w:rsid w:val="00DF040F"/>
    <w:rsid w:val="00DF06A4"/>
    <w:rsid w:val="00E04EC6"/>
    <w:rsid w:val="00E057C0"/>
    <w:rsid w:val="00E15210"/>
    <w:rsid w:val="00E22292"/>
    <w:rsid w:val="00E27510"/>
    <w:rsid w:val="00E30C8F"/>
    <w:rsid w:val="00E354B1"/>
    <w:rsid w:val="00E4217E"/>
    <w:rsid w:val="00E4417C"/>
    <w:rsid w:val="00E521A3"/>
    <w:rsid w:val="00E66F3C"/>
    <w:rsid w:val="00E70393"/>
    <w:rsid w:val="00E70FC2"/>
    <w:rsid w:val="00E766C7"/>
    <w:rsid w:val="00E82078"/>
    <w:rsid w:val="00E8299D"/>
    <w:rsid w:val="00E82D32"/>
    <w:rsid w:val="00E83639"/>
    <w:rsid w:val="00E955FF"/>
    <w:rsid w:val="00E96D75"/>
    <w:rsid w:val="00EA1DD9"/>
    <w:rsid w:val="00EA673D"/>
    <w:rsid w:val="00EB2299"/>
    <w:rsid w:val="00EB3944"/>
    <w:rsid w:val="00EB6E0A"/>
    <w:rsid w:val="00EC4024"/>
    <w:rsid w:val="00EC6668"/>
    <w:rsid w:val="00ED0DC6"/>
    <w:rsid w:val="00ED1B5A"/>
    <w:rsid w:val="00ED64A4"/>
    <w:rsid w:val="00ED7687"/>
    <w:rsid w:val="00EE0837"/>
    <w:rsid w:val="00EE2012"/>
    <w:rsid w:val="00EE6FD0"/>
    <w:rsid w:val="00EE74E8"/>
    <w:rsid w:val="00EE7761"/>
    <w:rsid w:val="00EF16A0"/>
    <w:rsid w:val="00F0176F"/>
    <w:rsid w:val="00F07D9F"/>
    <w:rsid w:val="00F1495E"/>
    <w:rsid w:val="00F15E07"/>
    <w:rsid w:val="00F16408"/>
    <w:rsid w:val="00F20BB9"/>
    <w:rsid w:val="00F22242"/>
    <w:rsid w:val="00F23471"/>
    <w:rsid w:val="00F2363C"/>
    <w:rsid w:val="00F23DD2"/>
    <w:rsid w:val="00F24CD2"/>
    <w:rsid w:val="00F3398C"/>
    <w:rsid w:val="00F37239"/>
    <w:rsid w:val="00F41B54"/>
    <w:rsid w:val="00F541DB"/>
    <w:rsid w:val="00F574F1"/>
    <w:rsid w:val="00F643AC"/>
    <w:rsid w:val="00F65F56"/>
    <w:rsid w:val="00F66F90"/>
    <w:rsid w:val="00F743A4"/>
    <w:rsid w:val="00F81B21"/>
    <w:rsid w:val="00F84B15"/>
    <w:rsid w:val="00F85475"/>
    <w:rsid w:val="00F87CA9"/>
    <w:rsid w:val="00F92250"/>
    <w:rsid w:val="00F94FDF"/>
    <w:rsid w:val="00F9613B"/>
    <w:rsid w:val="00F96B87"/>
    <w:rsid w:val="00F97A61"/>
    <w:rsid w:val="00FB50D2"/>
    <w:rsid w:val="00FB62C4"/>
    <w:rsid w:val="00FC0566"/>
    <w:rsid w:val="00FC5E66"/>
    <w:rsid w:val="00FC66EB"/>
    <w:rsid w:val="00FD155B"/>
    <w:rsid w:val="00FD4F9B"/>
    <w:rsid w:val="00FE37FF"/>
    <w:rsid w:val="00FE7C56"/>
    <w:rsid w:val="00FF1E8F"/>
    <w:rsid w:val="00FF3932"/>
    <w:rsid w:val="00FF6847"/>
    <w:rsid w:val="010B5729"/>
    <w:rsid w:val="0125C090"/>
    <w:rsid w:val="01D69DE5"/>
    <w:rsid w:val="02088D38"/>
    <w:rsid w:val="025A3978"/>
    <w:rsid w:val="0265891E"/>
    <w:rsid w:val="0289CB6F"/>
    <w:rsid w:val="02BE36ED"/>
    <w:rsid w:val="02CEA559"/>
    <w:rsid w:val="02D8ACAC"/>
    <w:rsid w:val="02F59588"/>
    <w:rsid w:val="038B3756"/>
    <w:rsid w:val="043C84AF"/>
    <w:rsid w:val="04472C50"/>
    <w:rsid w:val="04CFBBC6"/>
    <w:rsid w:val="04D97894"/>
    <w:rsid w:val="04E16AEF"/>
    <w:rsid w:val="051E1E12"/>
    <w:rsid w:val="05219606"/>
    <w:rsid w:val="0527ABDE"/>
    <w:rsid w:val="0586DE0F"/>
    <w:rsid w:val="0595D649"/>
    <w:rsid w:val="05CB370B"/>
    <w:rsid w:val="05E1A35C"/>
    <w:rsid w:val="060018D3"/>
    <w:rsid w:val="0622721F"/>
    <w:rsid w:val="06257C7B"/>
    <w:rsid w:val="0631C918"/>
    <w:rsid w:val="06944525"/>
    <w:rsid w:val="06DE3E88"/>
    <w:rsid w:val="06F8BBF9"/>
    <w:rsid w:val="074A9AAD"/>
    <w:rsid w:val="076DEFB6"/>
    <w:rsid w:val="07FEF542"/>
    <w:rsid w:val="08393EC2"/>
    <w:rsid w:val="08A9C9D2"/>
    <w:rsid w:val="090496BF"/>
    <w:rsid w:val="093A8092"/>
    <w:rsid w:val="0940FEE4"/>
    <w:rsid w:val="0950417D"/>
    <w:rsid w:val="095F2D89"/>
    <w:rsid w:val="096E1FB6"/>
    <w:rsid w:val="09836D56"/>
    <w:rsid w:val="0A32B999"/>
    <w:rsid w:val="0A5054DD"/>
    <w:rsid w:val="0A7F6069"/>
    <w:rsid w:val="0AA33C2D"/>
    <w:rsid w:val="0ACA9634"/>
    <w:rsid w:val="0B053A3B"/>
    <w:rsid w:val="0B79F1FE"/>
    <w:rsid w:val="0BADE1D2"/>
    <w:rsid w:val="0BFF51DC"/>
    <w:rsid w:val="0C0CEA10"/>
    <w:rsid w:val="0C49CB98"/>
    <w:rsid w:val="0C50E4E0"/>
    <w:rsid w:val="0C5AC5AF"/>
    <w:rsid w:val="0C8F721F"/>
    <w:rsid w:val="0CA4483F"/>
    <w:rsid w:val="0CF55CF7"/>
    <w:rsid w:val="0D0F4C25"/>
    <w:rsid w:val="0D8CD10B"/>
    <w:rsid w:val="0D947A4F"/>
    <w:rsid w:val="0DA28D5B"/>
    <w:rsid w:val="0E254637"/>
    <w:rsid w:val="0E7CEBF6"/>
    <w:rsid w:val="0E7E2CC1"/>
    <w:rsid w:val="0EDD4315"/>
    <w:rsid w:val="0F08C857"/>
    <w:rsid w:val="0F1337B5"/>
    <w:rsid w:val="0F3D3C27"/>
    <w:rsid w:val="0F600676"/>
    <w:rsid w:val="103333AF"/>
    <w:rsid w:val="1049A276"/>
    <w:rsid w:val="1064E6A0"/>
    <w:rsid w:val="12276676"/>
    <w:rsid w:val="12397D8C"/>
    <w:rsid w:val="127CA6E9"/>
    <w:rsid w:val="12C040AC"/>
    <w:rsid w:val="12DC40B2"/>
    <w:rsid w:val="139712D0"/>
    <w:rsid w:val="13AB8E4E"/>
    <w:rsid w:val="13ACDDEB"/>
    <w:rsid w:val="13B2CFB0"/>
    <w:rsid w:val="13FB7A94"/>
    <w:rsid w:val="14D3AA3F"/>
    <w:rsid w:val="14FEEA1D"/>
    <w:rsid w:val="15333BEF"/>
    <w:rsid w:val="159AA3F9"/>
    <w:rsid w:val="159ED224"/>
    <w:rsid w:val="15BD89E1"/>
    <w:rsid w:val="15CCCF5C"/>
    <w:rsid w:val="1605333A"/>
    <w:rsid w:val="16625744"/>
    <w:rsid w:val="1667CC5F"/>
    <w:rsid w:val="16970194"/>
    <w:rsid w:val="16E91F43"/>
    <w:rsid w:val="170DF2BB"/>
    <w:rsid w:val="1718E0C8"/>
    <w:rsid w:val="1747CDC6"/>
    <w:rsid w:val="178E1FA4"/>
    <w:rsid w:val="17CA94E6"/>
    <w:rsid w:val="17CCA941"/>
    <w:rsid w:val="17E212B9"/>
    <w:rsid w:val="17EB1D1D"/>
    <w:rsid w:val="1842A249"/>
    <w:rsid w:val="1845ADE9"/>
    <w:rsid w:val="18F3729C"/>
    <w:rsid w:val="19222E5B"/>
    <w:rsid w:val="195C17CB"/>
    <w:rsid w:val="19B18D20"/>
    <w:rsid w:val="19C1D721"/>
    <w:rsid w:val="1A011132"/>
    <w:rsid w:val="1A1EB3AB"/>
    <w:rsid w:val="1A534BD4"/>
    <w:rsid w:val="1A5F17C6"/>
    <w:rsid w:val="1A690411"/>
    <w:rsid w:val="1A90FB04"/>
    <w:rsid w:val="1AAA0AD8"/>
    <w:rsid w:val="1AC6053B"/>
    <w:rsid w:val="1AC78CAF"/>
    <w:rsid w:val="1B01E4B7"/>
    <w:rsid w:val="1B605EC0"/>
    <w:rsid w:val="1B611D3A"/>
    <w:rsid w:val="1B96E7F7"/>
    <w:rsid w:val="1BAE0115"/>
    <w:rsid w:val="1BF0B2A1"/>
    <w:rsid w:val="1CD5C7FC"/>
    <w:rsid w:val="1D4EA4F1"/>
    <w:rsid w:val="1D935C93"/>
    <w:rsid w:val="1E2E089D"/>
    <w:rsid w:val="1E467DE9"/>
    <w:rsid w:val="1E4BB380"/>
    <w:rsid w:val="1E5988C9"/>
    <w:rsid w:val="1E7350ED"/>
    <w:rsid w:val="1E99477E"/>
    <w:rsid w:val="1EA10936"/>
    <w:rsid w:val="1F0DB0BA"/>
    <w:rsid w:val="1F22BF08"/>
    <w:rsid w:val="1F2FA6FA"/>
    <w:rsid w:val="1F739422"/>
    <w:rsid w:val="1F993EA6"/>
    <w:rsid w:val="1FC0F3A4"/>
    <w:rsid w:val="203517DF"/>
    <w:rsid w:val="203ED4E7"/>
    <w:rsid w:val="20663AAF"/>
    <w:rsid w:val="207E45AC"/>
    <w:rsid w:val="208AB1AA"/>
    <w:rsid w:val="20D8DF28"/>
    <w:rsid w:val="2107F9DE"/>
    <w:rsid w:val="2126CEF7"/>
    <w:rsid w:val="2157E908"/>
    <w:rsid w:val="21A287B8"/>
    <w:rsid w:val="21B05075"/>
    <w:rsid w:val="21EB5ED7"/>
    <w:rsid w:val="220AF7DE"/>
    <w:rsid w:val="220D1B18"/>
    <w:rsid w:val="223B9B72"/>
    <w:rsid w:val="223D4C88"/>
    <w:rsid w:val="22958775"/>
    <w:rsid w:val="22D0DF68"/>
    <w:rsid w:val="2361005A"/>
    <w:rsid w:val="23A8DFB0"/>
    <w:rsid w:val="2459D44C"/>
    <w:rsid w:val="25654780"/>
    <w:rsid w:val="25E00F16"/>
    <w:rsid w:val="25F4DB5F"/>
    <w:rsid w:val="25F76332"/>
    <w:rsid w:val="260646E9"/>
    <w:rsid w:val="2686FF2B"/>
    <w:rsid w:val="269F79AB"/>
    <w:rsid w:val="26BBDF54"/>
    <w:rsid w:val="26CC0126"/>
    <w:rsid w:val="2789BDEB"/>
    <w:rsid w:val="27FFB6F3"/>
    <w:rsid w:val="284E632E"/>
    <w:rsid w:val="28694162"/>
    <w:rsid w:val="286B2D8A"/>
    <w:rsid w:val="2909335F"/>
    <w:rsid w:val="290FAAD4"/>
    <w:rsid w:val="2919D739"/>
    <w:rsid w:val="295E1DE3"/>
    <w:rsid w:val="29BC388A"/>
    <w:rsid w:val="29F6C158"/>
    <w:rsid w:val="29FB2A50"/>
    <w:rsid w:val="2A108836"/>
    <w:rsid w:val="2A204090"/>
    <w:rsid w:val="2A93F702"/>
    <w:rsid w:val="2A95B221"/>
    <w:rsid w:val="2AA654C5"/>
    <w:rsid w:val="2AAACAF9"/>
    <w:rsid w:val="2AF37135"/>
    <w:rsid w:val="2B07516C"/>
    <w:rsid w:val="2B329603"/>
    <w:rsid w:val="2B5CE81B"/>
    <w:rsid w:val="2B640EF7"/>
    <w:rsid w:val="2B6B6ED1"/>
    <w:rsid w:val="2BBF739D"/>
    <w:rsid w:val="2C18FDE3"/>
    <w:rsid w:val="2C23415E"/>
    <w:rsid w:val="2CA2EEFC"/>
    <w:rsid w:val="2D2ED945"/>
    <w:rsid w:val="2D9A2FD6"/>
    <w:rsid w:val="2D9B6DB8"/>
    <w:rsid w:val="2D9B8F09"/>
    <w:rsid w:val="2E8ED37D"/>
    <w:rsid w:val="2EA39A46"/>
    <w:rsid w:val="2ED2DF77"/>
    <w:rsid w:val="2EE37ED1"/>
    <w:rsid w:val="2F0506D5"/>
    <w:rsid w:val="2F0645A3"/>
    <w:rsid w:val="2F27E04A"/>
    <w:rsid w:val="2F699917"/>
    <w:rsid w:val="2F816350"/>
    <w:rsid w:val="2F9400D2"/>
    <w:rsid w:val="2FE75A5E"/>
    <w:rsid w:val="2FF45A0A"/>
    <w:rsid w:val="2FFE657F"/>
    <w:rsid w:val="302080ED"/>
    <w:rsid w:val="3025E79D"/>
    <w:rsid w:val="302B7A0E"/>
    <w:rsid w:val="303331BC"/>
    <w:rsid w:val="3042C3AE"/>
    <w:rsid w:val="30F4BABC"/>
    <w:rsid w:val="30FBCEBF"/>
    <w:rsid w:val="31058EA2"/>
    <w:rsid w:val="31509A40"/>
    <w:rsid w:val="3169137C"/>
    <w:rsid w:val="3200C27B"/>
    <w:rsid w:val="323014E6"/>
    <w:rsid w:val="32AB058F"/>
    <w:rsid w:val="32EEF0B8"/>
    <w:rsid w:val="33491C43"/>
    <w:rsid w:val="33A1F4F3"/>
    <w:rsid w:val="33DD9E0E"/>
    <w:rsid w:val="34123CE5"/>
    <w:rsid w:val="34771DCA"/>
    <w:rsid w:val="34B1B089"/>
    <w:rsid w:val="35176CE9"/>
    <w:rsid w:val="3565798E"/>
    <w:rsid w:val="3586F2D8"/>
    <w:rsid w:val="35A4928E"/>
    <w:rsid w:val="35BF3523"/>
    <w:rsid w:val="35F2AE24"/>
    <w:rsid w:val="362754D3"/>
    <w:rsid w:val="36A85535"/>
    <w:rsid w:val="36BB59BB"/>
    <w:rsid w:val="36FB914D"/>
    <w:rsid w:val="373B2DF9"/>
    <w:rsid w:val="37698979"/>
    <w:rsid w:val="37EA96C0"/>
    <w:rsid w:val="386DC6FE"/>
    <w:rsid w:val="3882386E"/>
    <w:rsid w:val="38B3E8ED"/>
    <w:rsid w:val="38E10ECF"/>
    <w:rsid w:val="38F7600E"/>
    <w:rsid w:val="396CE313"/>
    <w:rsid w:val="39B882ED"/>
    <w:rsid w:val="3A4FEF52"/>
    <w:rsid w:val="3AC7D8CD"/>
    <w:rsid w:val="3B2A0D05"/>
    <w:rsid w:val="3BE01792"/>
    <w:rsid w:val="3BE67223"/>
    <w:rsid w:val="3BEC807B"/>
    <w:rsid w:val="3C08B110"/>
    <w:rsid w:val="3C8E51EC"/>
    <w:rsid w:val="3C9D0BAB"/>
    <w:rsid w:val="3CA2A0CD"/>
    <w:rsid w:val="3CE28C13"/>
    <w:rsid w:val="3CEE9F12"/>
    <w:rsid w:val="3D109703"/>
    <w:rsid w:val="3D385A2F"/>
    <w:rsid w:val="3D448B7F"/>
    <w:rsid w:val="3D6E02D7"/>
    <w:rsid w:val="3DA0A9D5"/>
    <w:rsid w:val="3DFCE9D9"/>
    <w:rsid w:val="3E0C7925"/>
    <w:rsid w:val="3E65B0D7"/>
    <w:rsid w:val="3E916A20"/>
    <w:rsid w:val="3EED1B60"/>
    <w:rsid w:val="3F7A4F30"/>
    <w:rsid w:val="3F9DB7E9"/>
    <w:rsid w:val="3FA20711"/>
    <w:rsid w:val="3FA72A0D"/>
    <w:rsid w:val="3FA85670"/>
    <w:rsid w:val="3FBC56C8"/>
    <w:rsid w:val="3FC79DAC"/>
    <w:rsid w:val="3FD98CE1"/>
    <w:rsid w:val="3FFAA1C9"/>
    <w:rsid w:val="407A93CC"/>
    <w:rsid w:val="40F96181"/>
    <w:rsid w:val="41200C09"/>
    <w:rsid w:val="413280F2"/>
    <w:rsid w:val="414B315E"/>
    <w:rsid w:val="41582729"/>
    <w:rsid w:val="41F10EE3"/>
    <w:rsid w:val="42272176"/>
    <w:rsid w:val="42955A31"/>
    <w:rsid w:val="42C737B4"/>
    <w:rsid w:val="43480744"/>
    <w:rsid w:val="4364B6BA"/>
    <w:rsid w:val="436DAFE0"/>
    <w:rsid w:val="43760A8A"/>
    <w:rsid w:val="437B2AF1"/>
    <w:rsid w:val="43ADF608"/>
    <w:rsid w:val="43EDCBB8"/>
    <w:rsid w:val="443F2DDB"/>
    <w:rsid w:val="44B02C4C"/>
    <w:rsid w:val="44BEC58E"/>
    <w:rsid w:val="4516FB52"/>
    <w:rsid w:val="453FAE9D"/>
    <w:rsid w:val="454D4840"/>
    <w:rsid w:val="45A052D8"/>
    <w:rsid w:val="45B06140"/>
    <w:rsid w:val="45DAFE3C"/>
    <w:rsid w:val="45EED361"/>
    <w:rsid w:val="460CED65"/>
    <w:rsid w:val="467036C9"/>
    <w:rsid w:val="4689FD65"/>
    <w:rsid w:val="469BDA92"/>
    <w:rsid w:val="46ABAA91"/>
    <w:rsid w:val="46E2B582"/>
    <w:rsid w:val="46E447CE"/>
    <w:rsid w:val="478B79F2"/>
    <w:rsid w:val="47ACF593"/>
    <w:rsid w:val="47EA8A96"/>
    <w:rsid w:val="47FB1E74"/>
    <w:rsid w:val="481CFECB"/>
    <w:rsid w:val="48412103"/>
    <w:rsid w:val="48628681"/>
    <w:rsid w:val="487124D7"/>
    <w:rsid w:val="48C90A84"/>
    <w:rsid w:val="48F976A1"/>
    <w:rsid w:val="4928701F"/>
    <w:rsid w:val="49D66F17"/>
    <w:rsid w:val="4A3B3305"/>
    <w:rsid w:val="4A6D6CB2"/>
    <w:rsid w:val="4A764869"/>
    <w:rsid w:val="4A7B5D65"/>
    <w:rsid w:val="4B298CEF"/>
    <w:rsid w:val="4B5BEF47"/>
    <w:rsid w:val="4B6379F7"/>
    <w:rsid w:val="4B768735"/>
    <w:rsid w:val="4B76C76C"/>
    <w:rsid w:val="4BAA5DC4"/>
    <w:rsid w:val="4C664422"/>
    <w:rsid w:val="4CCECF39"/>
    <w:rsid w:val="4DAE96B2"/>
    <w:rsid w:val="4DDAAF02"/>
    <w:rsid w:val="4DE86146"/>
    <w:rsid w:val="4E0B767A"/>
    <w:rsid w:val="4E83CCA2"/>
    <w:rsid w:val="4E83DCC6"/>
    <w:rsid w:val="4EDC4833"/>
    <w:rsid w:val="4F8C925F"/>
    <w:rsid w:val="4FE659E2"/>
    <w:rsid w:val="4FE7C3C8"/>
    <w:rsid w:val="504D2009"/>
    <w:rsid w:val="505AD0C0"/>
    <w:rsid w:val="50ACCE11"/>
    <w:rsid w:val="50CCACE7"/>
    <w:rsid w:val="5133C0AC"/>
    <w:rsid w:val="519E377C"/>
    <w:rsid w:val="51E9BF86"/>
    <w:rsid w:val="526E4826"/>
    <w:rsid w:val="52D543EF"/>
    <w:rsid w:val="52F5F725"/>
    <w:rsid w:val="52FDBBB4"/>
    <w:rsid w:val="53409EA8"/>
    <w:rsid w:val="536E733E"/>
    <w:rsid w:val="539F6C07"/>
    <w:rsid w:val="53A47CAF"/>
    <w:rsid w:val="53CF892F"/>
    <w:rsid w:val="540F6839"/>
    <w:rsid w:val="5426341C"/>
    <w:rsid w:val="544815A8"/>
    <w:rsid w:val="544E9EF6"/>
    <w:rsid w:val="5451427C"/>
    <w:rsid w:val="548B4666"/>
    <w:rsid w:val="549F7BEA"/>
    <w:rsid w:val="549F7F80"/>
    <w:rsid w:val="54C24DE8"/>
    <w:rsid w:val="55620BF3"/>
    <w:rsid w:val="55BC5429"/>
    <w:rsid w:val="55C1ADAB"/>
    <w:rsid w:val="561C40AA"/>
    <w:rsid w:val="56422F5B"/>
    <w:rsid w:val="56454B5A"/>
    <w:rsid w:val="5675EB10"/>
    <w:rsid w:val="56BEE3CA"/>
    <w:rsid w:val="56E42370"/>
    <w:rsid w:val="575A3489"/>
    <w:rsid w:val="57CC51A0"/>
    <w:rsid w:val="57F9EEAA"/>
    <w:rsid w:val="580DD787"/>
    <w:rsid w:val="58385722"/>
    <w:rsid w:val="58537028"/>
    <w:rsid w:val="5874C3B5"/>
    <w:rsid w:val="58A31D49"/>
    <w:rsid w:val="58A8C695"/>
    <w:rsid w:val="58A8FA87"/>
    <w:rsid w:val="58C0CF1C"/>
    <w:rsid w:val="58E04058"/>
    <w:rsid w:val="590D0C04"/>
    <w:rsid w:val="59125FBD"/>
    <w:rsid w:val="59975E89"/>
    <w:rsid w:val="59A66D02"/>
    <w:rsid w:val="59FB02B4"/>
    <w:rsid w:val="5A2E51F0"/>
    <w:rsid w:val="5B158514"/>
    <w:rsid w:val="5BDE8C40"/>
    <w:rsid w:val="5BEC9012"/>
    <w:rsid w:val="5C102B0D"/>
    <w:rsid w:val="5C1EC572"/>
    <w:rsid w:val="5C62FDD8"/>
    <w:rsid w:val="5C695C2C"/>
    <w:rsid w:val="5C75A508"/>
    <w:rsid w:val="5C7EB5EB"/>
    <w:rsid w:val="5C9376A6"/>
    <w:rsid w:val="5CCD5FCD"/>
    <w:rsid w:val="5CE1046B"/>
    <w:rsid w:val="5D4ED345"/>
    <w:rsid w:val="5D726FD3"/>
    <w:rsid w:val="5D8E808E"/>
    <w:rsid w:val="5E121177"/>
    <w:rsid w:val="5E1AE9FD"/>
    <w:rsid w:val="5E2D363C"/>
    <w:rsid w:val="5E427D3F"/>
    <w:rsid w:val="5EFC7B03"/>
    <w:rsid w:val="5F5B5E8F"/>
    <w:rsid w:val="5FDFEB12"/>
    <w:rsid w:val="606D8265"/>
    <w:rsid w:val="61065C89"/>
    <w:rsid w:val="619B4D31"/>
    <w:rsid w:val="619F3274"/>
    <w:rsid w:val="61A79B6D"/>
    <w:rsid w:val="61A79D13"/>
    <w:rsid w:val="61B063BE"/>
    <w:rsid w:val="6287E9CC"/>
    <w:rsid w:val="62FBA56B"/>
    <w:rsid w:val="63148A5B"/>
    <w:rsid w:val="631A990A"/>
    <w:rsid w:val="631AD9B8"/>
    <w:rsid w:val="6335E2B0"/>
    <w:rsid w:val="633F600F"/>
    <w:rsid w:val="63436D74"/>
    <w:rsid w:val="6344F0B6"/>
    <w:rsid w:val="6352DB00"/>
    <w:rsid w:val="63683AC7"/>
    <w:rsid w:val="63A7B90A"/>
    <w:rsid w:val="6429B103"/>
    <w:rsid w:val="64A16360"/>
    <w:rsid w:val="64C35E0A"/>
    <w:rsid w:val="64C4732C"/>
    <w:rsid w:val="64E9D8B2"/>
    <w:rsid w:val="64F8388D"/>
    <w:rsid w:val="64FB9557"/>
    <w:rsid w:val="65096B43"/>
    <w:rsid w:val="65215059"/>
    <w:rsid w:val="656BA5BF"/>
    <w:rsid w:val="660AB64E"/>
    <w:rsid w:val="66AB4C8F"/>
    <w:rsid w:val="66CA1DBA"/>
    <w:rsid w:val="6747ED5D"/>
    <w:rsid w:val="679D7682"/>
    <w:rsid w:val="67EEAB65"/>
    <w:rsid w:val="688830EA"/>
    <w:rsid w:val="68A55B9A"/>
    <w:rsid w:val="6908B1C0"/>
    <w:rsid w:val="697A31A0"/>
    <w:rsid w:val="69A65F16"/>
    <w:rsid w:val="69ACE10F"/>
    <w:rsid w:val="69BD47B5"/>
    <w:rsid w:val="69BD972A"/>
    <w:rsid w:val="69C99A6B"/>
    <w:rsid w:val="6AC0F939"/>
    <w:rsid w:val="6B144E86"/>
    <w:rsid w:val="6BD04C5D"/>
    <w:rsid w:val="6C35F26A"/>
    <w:rsid w:val="6C4C2420"/>
    <w:rsid w:val="6C77C22B"/>
    <w:rsid w:val="6D0A8924"/>
    <w:rsid w:val="6D43D91F"/>
    <w:rsid w:val="6D4B4B0B"/>
    <w:rsid w:val="6D617176"/>
    <w:rsid w:val="6D7B5468"/>
    <w:rsid w:val="6E0A95A0"/>
    <w:rsid w:val="6E6B3726"/>
    <w:rsid w:val="6EA7241B"/>
    <w:rsid w:val="6EC0343F"/>
    <w:rsid w:val="6ED1C933"/>
    <w:rsid w:val="6F2EFCE9"/>
    <w:rsid w:val="6F787DAD"/>
    <w:rsid w:val="6FC4E786"/>
    <w:rsid w:val="6FCE86EF"/>
    <w:rsid w:val="6FF382FE"/>
    <w:rsid w:val="7029A44D"/>
    <w:rsid w:val="704CBD7D"/>
    <w:rsid w:val="705F1AEF"/>
    <w:rsid w:val="70A3860F"/>
    <w:rsid w:val="70A62386"/>
    <w:rsid w:val="70D3BA10"/>
    <w:rsid w:val="70DBC940"/>
    <w:rsid w:val="713D3B06"/>
    <w:rsid w:val="71E5D30D"/>
    <w:rsid w:val="72321395"/>
    <w:rsid w:val="727447D9"/>
    <w:rsid w:val="728BF149"/>
    <w:rsid w:val="729AE28B"/>
    <w:rsid w:val="729D4423"/>
    <w:rsid w:val="72CAA64C"/>
    <w:rsid w:val="73563715"/>
    <w:rsid w:val="73569DB9"/>
    <w:rsid w:val="737A46AB"/>
    <w:rsid w:val="73ED528F"/>
    <w:rsid w:val="7409DBEC"/>
    <w:rsid w:val="74D76FF6"/>
    <w:rsid w:val="74E5AD3D"/>
    <w:rsid w:val="750E08EF"/>
    <w:rsid w:val="758481FF"/>
    <w:rsid w:val="75AFB748"/>
    <w:rsid w:val="76561A3A"/>
    <w:rsid w:val="766BD89B"/>
    <w:rsid w:val="766D0959"/>
    <w:rsid w:val="768D9E65"/>
    <w:rsid w:val="76D0B1B8"/>
    <w:rsid w:val="77165691"/>
    <w:rsid w:val="772373CE"/>
    <w:rsid w:val="77CA16A7"/>
    <w:rsid w:val="7802B666"/>
    <w:rsid w:val="78129D27"/>
    <w:rsid w:val="781A84E5"/>
    <w:rsid w:val="784B0939"/>
    <w:rsid w:val="784F7669"/>
    <w:rsid w:val="786EF886"/>
    <w:rsid w:val="788DDB41"/>
    <w:rsid w:val="78966EDF"/>
    <w:rsid w:val="78A7F65F"/>
    <w:rsid w:val="79412524"/>
    <w:rsid w:val="7980D9E5"/>
    <w:rsid w:val="79F569B7"/>
    <w:rsid w:val="7A124E98"/>
    <w:rsid w:val="7A409295"/>
    <w:rsid w:val="7A97032E"/>
    <w:rsid w:val="7AC514A5"/>
    <w:rsid w:val="7B179B79"/>
    <w:rsid w:val="7B85B325"/>
    <w:rsid w:val="7BB197B3"/>
    <w:rsid w:val="7BB1DFD2"/>
    <w:rsid w:val="7BEA6147"/>
    <w:rsid w:val="7D215BC2"/>
    <w:rsid w:val="7D2CB091"/>
    <w:rsid w:val="7D6AB632"/>
    <w:rsid w:val="7E133C89"/>
    <w:rsid w:val="7E2C8226"/>
    <w:rsid w:val="7E8F0BE7"/>
    <w:rsid w:val="7EA637DF"/>
    <w:rsid w:val="7EDA295F"/>
    <w:rsid w:val="7F03F034"/>
    <w:rsid w:val="7F09A5AC"/>
    <w:rsid w:val="7F13663C"/>
    <w:rsid w:val="7F407280"/>
    <w:rsid w:val="7F42B388"/>
    <w:rsid w:val="7FBA1A2E"/>
    <w:rsid w:val="7FBB2DC8"/>
    <w:rsid w:val="7FE4135A"/>
    <w:rsid w:val="7FF95A5D"/>
    <w:rsid w:val="7FF973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1AE68"/>
  <w15:docId w15:val="{0D17DFA2-9906-4A27-9CED-D979123FA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CommentReference">
    <w:name w:val="annotation reference"/>
    <w:basedOn w:val="DefaultParagraphFont"/>
    <w:uiPriority w:val="99"/>
    <w:semiHidden/>
    <w:unhideWhenUsed/>
    <w:rsid w:val="000C6312"/>
    <w:rPr>
      <w:sz w:val="16"/>
      <w:szCs w:val="16"/>
    </w:rPr>
  </w:style>
  <w:style w:type="paragraph" w:styleId="CommentText">
    <w:name w:val="annotation text"/>
    <w:basedOn w:val="Normal"/>
    <w:link w:val="CommentTextChar"/>
    <w:uiPriority w:val="99"/>
    <w:unhideWhenUsed/>
    <w:rsid w:val="000C6312"/>
    <w:pPr>
      <w:spacing w:line="240" w:lineRule="auto"/>
      <w:ind w:left="85" w:right="76" w:hanging="10"/>
    </w:pPr>
    <w:rPr>
      <w:rFonts w:ascii="Times New Roman" w:eastAsia="Times New Roman" w:hAnsi="Times New Roman" w:cs="Times New Roman"/>
      <w:color w:val="000000"/>
      <w:sz w:val="20"/>
      <w:szCs w:val="20"/>
    </w:rPr>
  </w:style>
  <w:style w:type="character" w:customStyle="1" w:styleId="CommentTextChar">
    <w:name w:val="Comment Text Char"/>
    <w:basedOn w:val="DefaultParagraphFont"/>
    <w:link w:val="CommentText"/>
    <w:uiPriority w:val="99"/>
    <w:rsid w:val="000C6312"/>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4A42F9"/>
    <w:pPr>
      <w:ind w:left="0" w:right="0" w:firstLine="0"/>
    </w:pPr>
    <w:rPr>
      <w:rFonts w:ascii="Arial" w:eastAsia="Arial" w:hAnsi="Arial" w:cs="Arial"/>
      <w:b/>
      <w:bCs/>
      <w:color w:val="auto"/>
    </w:rPr>
  </w:style>
  <w:style w:type="character" w:customStyle="1" w:styleId="CommentSubjectChar">
    <w:name w:val="Comment Subject Char"/>
    <w:basedOn w:val="CommentTextChar"/>
    <w:link w:val="CommentSubject"/>
    <w:uiPriority w:val="99"/>
    <w:semiHidden/>
    <w:rsid w:val="004A42F9"/>
    <w:rPr>
      <w:rFonts w:ascii="Times New Roman" w:eastAsia="Times New Roman" w:hAnsi="Times New Roman" w:cs="Times New Roman"/>
      <w:b/>
      <w:bCs/>
      <w:color w:val="000000"/>
      <w:sz w:val="20"/>
      <w:szCs w:val="20"/>
    </w:rPr>
  </w:style>
  <w:style w:type="paragraph" w:styleId="Revision">
    <w:name w:val="Revision"/>
    <w:hidden/>
    <w:uiPriority w:val="99"/>
    <w:semiHidden/>
    <w:rsid w:val="004F3AD6"/>
    <w:pPr>
      <w:spacing w:line="240" w:lineRule="auto"/>
    </w:pPr>
  </w:style>
  <w:style w:type="character" w:styleId="Hyperlink">
    <w:name w:val="Hyperlink"/>
    <w:basedOn w:val="DefaultParagraphFont"/>
    <w:uiPriority w:val="99"/>
    <w:unhideWhenUsed/>
    <w:rsid w:val="001E31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388859">
      <w:bodyDiv w:val="1"/>
      <w:marLeft w:val="0"/>
      <w:marRight w:val="0"/>
      <w:marTop w:val="0"/>
      <w:marBottom w:val="0"/>
      <w:divBdr>
        <w:top w:val="none" w:sz="0" w:space="0" w:color="auto"/>
        <w:left w:val="none" w:sz="0" w:space="0" w:color="auto"/>
        <w:bottom w:val="none" w:sz="0" w:space="0" w:color="auto"/>
        <w:right w:val="none" w:sz="0" w:space="0" w:color="auto"/>
      </w:divBdr>
    </w:div>
    <w:div w:id="985936895">
      <w:bodyDiv w:val="1"/>
      <w:marLeft w:val="0"/>
      <w:marRight w:val="0"/>
      <w:marTop w:val="0"/>
      <w:marBottom w:val="0"/>
      <w:divBdr>
        <w:top w:val="none" w:sz="0" w:space="0" w:color="auto"/>
        <w:left w:val="none" w:sz="0" w:space="0" w:color="auto"/>
        <w:bottom w:val="none" w:sz="0" w:space="0" w:color="auto"/>
        <w:right w:val="none" w:sz="0" w:space="0" w:color="auto"/>
      </w:divBdr>
    </w:div>
    <w:div w:id="1108547002">
      <w:bodyDiv w:val="1"/>
      <w:marLeft w:val="0"/>
      <w:marRight w:val="0"/>
      <w:marTop w:val="0"/>
      <w:marBottom w:val="0"/>
      <w:divBdr>
        <w:top w:val="none" w:sz="0" w:space="0" w:color="auto"/>
        <w:left w:val="none" w:sz="0" w:space="0" w:color="auto"/>
        <w:bottom w:val="none" w:sz="0" w:space="0" w:color="auto"/>
        <w:right w:val="none" w:sz="0" w:space="0" w:color="auto"/>
      </w:divBdr>
    </w:div>
    <w:div w:id="1760827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be5f9df840ba4a89"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DD5E-13FE-42E4-8319-294EA3D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8467</Words>
  <Characters>48268</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56622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Гладнишки</dc:creator>
  <cp:lastModifiedBy>Цветелина Хинкова</cp:lastModifiedBy>
  <cp:revision>2</cp:revision>
  <cp:lastPrinted>2020-09-30T06:31:00Z</cp:lastPrinted>
  <dcterms:created xsi:type="dcterms:W3CDTF">2021-04-21T13:50:00Z</dcterms:created>
  <dcterms:modified xsi:type="dcterms:W3CDTF">2021-04-21T13:50:00Z</dcterms:modified>
</cp:coreProperties>
</file>