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56" w:rsidRPr="00026850" w:rsidRDefault="000233E8" w:rsidP="00FE37FF">
      <w:pPr>
        <w:pStyle w:val="Title"/>
        <w:jc w:val="center"/>
      </w:pPr>
      <w:bookmarkStart w:id="0" w:name="_lmpgwqeneln5" w:colFirst="0" w:colLast="0"/>
      <w:bookmarkEnd w:id="0"/>
      <w:r w:rsidRPr="00026850">
        <w:rPr>
          <w:sz w:val="36"/>
          <w:szCs w:val="36"/>
        </w:rPr>
        <w:t xml:space="preserve">Бланка за </w:t>
      </w:r>
      <w:r w:rsidR="005F101A" w:rsidRPr="00026850">
        <w:rPr>
          <w:sz w:val="36"/>
          <w:szCs w:val="36"/>
        </w:rPr>
        <w:t>кандидатстване</w:t>
      </w:r>
      <w:r w:rsidRPr="00026850">
        <w:rPr>
          <w:sz w:val="36"/>
          <w:szCs w:val="36"/>
        </w:rPr>
        <w:t xml:space="preserve"> на проект</w:t>
      </w:r>
      <w:r w:rsidR="00A2531D" w:rsidRPr="00026850">
        <w:rPr>
          <w:sz w:val="36"/>
          <w:szCs w:val="36"/>
        </w:rPr>
        <w:t xml:space="preserve"> </w:t>
      </w:r>
      <w:r w:rsidRPr="00026850">
        <w:rPr>
          <w:sz w:val="36"/>
          <w:szCs w:val="36"/>
        </w:rPr>
        <w:t xml:space="preserve">по </w:t>
      </w:r>
      <w:r w:rsidR="00CA1708" w:rsidRPr="00026850">
        <w:rPr>
          <w:sz w:val="36"/>
          <w:szCs w:val="36"/>
          <w:lang w:val="en-US"/>
        </w:rPr>
        <w:br/>
      </w:r>
      <w:r w:rsidR="00A2531D" w:rsidRPr="00026850">
        <w:rPr>
          <w:sz w:val="36"/>
          <w:szCs w:val="36"/>
        </w:rPr>
        <w:t>Инструмента за възстановяване и устойчивост</w:t>
      </w:r>
    </w:p>
    <w:p w:rsidR="00FE7C56" w:rsidRPr="00026850" w:rsidRDefault="00FE7C56" w:rsidP="000750BB">
      <w:pPr>
        <w:jc w:val="both"/>
      </w:pPr>
    </w:p>
    <w:tbl>
      <w:tblPr>
        <w:tblStyle w:val="1"/>
        <w:tblW w:w="94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56"/>
      </w:tblGrid>
      <w:tr w:rsidR="00B86FD4" w:rsidRPr="00026850" w:rsidTr="00D54D59">
        <w:tc>
          <w:tcPr>
            <w:tcW w:w="9456" w:type="dxa"/>
            <w:shd w:val="clear" w:color="auto" w:fill="auto"/>
            <w:tcMar>
              <w:top w:w="100" w:type="dxa"/>
              <w:left w:w="100" w:type="dxa"/>
              <w:bottom w:w="100" w:type="dxa"/>
              <w:right w:w="100" w:type="dxa"/>
            </w:tcMar>
          </w:tcPr>
          <w:p w:rsidR="00FE7C56" w:rsidRPr="00026850"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026850">
              <w:rPr>
                <w:b/>
              </w:rPr>
              <w:t>Наименование на проекта</w:t>
            </w:r>
            <w:r w:rsidR="00A2531D" w:rsidRPr="00026850">
              <w:rPr>
                <w:b/>
              </w:rPr>
              <w:t>.</w:t>
            </w:r>
          </w:p>
        </w:tc>
      </w:tr>
      <w:tr w:rsidR="00B86FD4" w:rsidRPr="00026850" w:rsidTr="00D54D59">
        <w:tc>
          <w:tcPr>
            <w:tcW w:w="9456" w:type="dxa"/>
            <w:shd w:val="clear" w:color="auto" w:fill="auto"/>
            <w:tcMar>
              <w:top w:w="100" w:type="dxa"/>
              <w:left w:w="100" w:type="dxa"/>
              <w:bottom w:w="100" w:type="dxa"/>
              <w:right w:w="100" w:type="dxa"/>
            </w:tcMar>
          </w:tcPr>
          <w:p w:rsidR="000F2DE1" w:rsidRPr="00026850" w:rsidRDefault="000F2DE1" w:rsidP="005854DE">
            <w:pPr>
              <w:widowControl w:val="0"/>
              <w:spacing w:line="240" w:lineRule="auto"/>
              <w:jc w:val="both"/>
              <w:rPr>
                <w:b/>
                <w:lang w:val="en-US"/>
              </w:rPr>
            </w:pPr>
            <w:r w:rsidRPr="00026850">
              <w:rPr>
                <w:rStyle w:val="jlqj4b"/>
                <w:b/>
              </w:rPr>
              <w:t xml:space="preserve">Повишаване на иновационния капацитет на Българската академия на науките (БАН) в </w:t>
            </w:r>
            <w:r w:rsidR="005854DE" w:rsidRPr="00026850">
              <w:rPr>
                <w:rStyle w:val="jlqj4b"/>
                <w:b/>
              </w:rPr>
              <w:t>сферата</w:t>
            </w:r>
            <w:r w:rsidRPr="00026850">
              <w:rPr>
                <w:rStyle w:val="jlqj4b"/>
                <w:b/>
              </w:rPr>
              <w:t xml:space="preserve"> на зелените и цифровите технологии</w:t>
            </w:r>
          </w:p>
        </w:tc>
      </w:tr>
      <w:tr w:rsidR="00B86FD4" w:rsidRPr="00026850" w:rsidTr="00D54D59">
        <w:tc>
          <w:tcPr>
            <w:tcW w:w="9456" w:type="dxa"/>
            <w:shd w:val="clear" w:color="auto" w:fill="auto"/>
            <w:tcMar>
              <w:top w:w="100" w:type="dxa"/>
              <w:left w:w="100" w:type="dxa"/>
              <w:bottom w:w="100" w:type="dxa"/>
              <w:right w:w="100" w:type="dxa"/>
            </w:tcMar>
          </w:tcPr>
          <w:p w:rsidR="000F4B69" w:rsidRPr="00026850"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026850">
              <w:rPr>
                <w:b/>
              </w:rPr>
              <w:t>Описание на проекта (цели, основни дейности)</w:t>
            </w:r>
          </w:p>
        </w:tc>
      </w:tr>
      <w:tr w:rsidR="00B86FD4" w:rsidRPr="00026850" w:rsidTr="00D54D59">
        <w:tc>
          <w:tcPr>
            <w:tcW w:w="9456" w:type="dxa"/>
            <w:shd w:val="clear" w:color="auto" w:fill="auto"/>
            <w:tcMar>
              <w:top w:w="100" w:type="dxa"/>
              <w:left w:w="100" w:type="dxa"/>
              <w:bottom w:w="100" w:type="dxa"/>
              <w:right w:w="100" w:type="dxa"/>
            </w:tcMar>
          </w:tcPr>
          <w:p w:rsidR="00B40D53" w:rsidRPr="00026850" w:rsidRDefault="00BE45CA" w:rsidP="00964B2B">
            <w:pPr>
              <w:widowControl w:val="0"/>
              <w:spacing w:line="240" w:lineRule="auto"/>
              <w:jc w:val="both"/>
              <w:rPr>
                <w:rFonts w:asciiTheme="majorHAnsi" w:hAnsiTheme="majorHAnsi" w:cstheme="majorHAnsi"/>
              </w:rPr>
            </w:pPr>
            <w:r w:rsidRPr="00026850">
              <w:rPr>
                <w:rFonts w:asciiTheme="majorHAnsi" w:hAnsiTheme="majorHAnsi" w:cstheme="majorHAnsi"/>
              </w:rPr>
              <w:t xml:space="preserve">Като </w:t>
            </w:r>
            <w:r w:rsidRPr="00026850">
              <w:rPr>
                <w:rFonts w:asciiTheme="majorHAnsi" w:hAnsiTheme="majorHAnsi" w:cstheme="majorHAnsi"/>
                <w:b/>
              </w:rPr>
              <w:t>водещата научна организация</w:t>
            </w:r>
            <w:r w:rsidRPr="00026850">
              <w:rPr>
                <w:rFonts w:asciiTheme="majorHAnsi" w:hAnsiTheme="majorHAnsi" w:cstheme="majorHAnsi"/>
              </w:rPr>
              <w:t xml:space="preserve"> в страната, </w:t>
            </w:r>
            <w:r w:rsidR="00964B2B" w:rsidRPr="00026850">
              <w:rPr>
                <w:rFonts w:asciiTheme="majorHAnsi" w:hAnsiTheme="majorHAnsi" w:cstheme="majorHAnsi"/>
              </w:rPr>
              <w:t>Б</w:t>
            </w:r>
            <w:r w:rsidR="00F553D8" w:rsidRPr="00026850">
              <w:rPr>
                <w:rFonts w:asciiTheme="majorHAnsi" w:hAnsiTheme="majorHAnsi" w:cstheme="majorHAnsi"/>
              </w:rPr>
              <w:t>ългарската академия на науките е един от основните стълбове на националната научн</w:t>
            </w:r>
            <w:r w:rsidRPr="00026850">
              <w:rPr>
                <w:rFonts w:asciiTheme="majorHAnsi" w:hAnsiTheme="majorHAnsi" w:cstheme="majorHAnsi"/>
              </w:rPr>
              <w:t xml:space="preserve">о-изследователска </w:t>
            </w:r>
            <w:r w:rsidR="00F553D8" w:rsidRPr="00026850">
              <w:rPr>
                <w:rFonts w:asciiTheme="majorHAnsi" w:hAnsiTheme="majorHAnsi" w:cstheme="majorHAnsi"/>
              </w:rPr>
              <w:t xml:space="preserve">и иновационна </w:t>
            </w:r>
            <w:r w:rsidRPr="00026850">
              <w:rPr>
                <w:rFonts w:asciiTheme="majorHAnsi" w:hAnsiTheme="majorHAnsi" w:cstheme="majorHAnsi"/>
              </w:rPr>
              <w:t>еко</w:t>
            </w:r>
            <w:r w:rsidR="00F553D8" w:rsidRPr="00026850">
              <w:rPr>
                <w:rFonts w:asciiTheme="majorHAnsi" w:hAnsiTheme="majorHAnsi" w:cstheme="majorHAnsi"/>
              </w:rPr>
              <w:t xml:space="preserve">система. В академията </w:t>
            </w:r>
            <w:r w:rsidR="00964B2B" w:rsidRPr="00026850">
              <w:rPr>
                <w:rFonts w:asciiTheme="majorHAnsi" w:hAnsiTheme="majorHAnsi" w:cstheme="majorHAnsi"/>
              </w:rPr>
              <w:t xml:space="preserve">работят </w:t>
            </w:r>
            <w:r w:rsidR="000F32F5" w:rsidRPr="00026850">
              <w:rPr>
                <w:rFonts w:asciiTheme="majorHAnsi" w:hAnsiTheme="majorHAnsi" w:cstheme="majorHAnsi"/>
              </w:rPr>
              <w:t>около 2700 квалифицирани учени</w:t>
            </w:r>
            <w:r w:rsidR="00F553D8" w:rsidRPr="00026850">
              <w:rPr>
                <w:rFonts w:asciiTheme="majorHAnsi" w:hAnsiTheme="majorHAnsi" w:cstheme="majorHAnsi"/>
              </w:rPr>
              <w:t xml:space="preserve">, като покриват основните </w:t>
            </w:r>
            <w:r w:rsidR="00964B2B" w:rsidRPr="00026850">
              <w:rPr>
                <w:rFonts w:asciiTheme="majorHAnsi" w:hAnsiTheme="majorHAnsi" w:cstheme="majorHAnsi"/>
              </w:rPr>
              <w:t>области на познанието</w:t>
            </w:r>
            <w:r w:rsidR="00F553D8" w:rsidRPr="00026850">
              <w:rPr>
                <w:rFonts w:asciiTheme="majorHAnsi" w:hAnsiTheme="majorHAnsi" w:cstheme="majorHAnsi"/>
              </w:rPr>
              <w:t>, свързани с възможности за иновации</w:t>
            </w:r>
            <w:r w:rsidR="00964B2B" w:rsidRPr="00026850">
              <w:rPr>
                <w:rFonts w:asciiTheme="majorHAnsi" w:hAnsiTheme="majorHAnsi" w:cstheme="majorHAnsi"/>
              </w:rPr>
              <w:t xml:space="preserve">. </w:t>
            </w:r>
            <w:r w:rsidR="000F32F5" w:rsidRPr="00026850">
              <w:rPr>
                <w:rFonts w:asciiTheme="majorHAnsi" w:hAnsiTheme="majorHAnsi" w:cstheme="majorHAnsi"/>
              </w:rPr>
              <w:t>По данни от международните бази данни учените от БАН са основният източник на качествена научна продукция от страната</w:t>
            </w:r>
            <w:r w:rsidR="00197AEA" w:rsidRPr="00026850">
              <w:rPr>
                <w:rFonts w:asciiTheme="majorHAnsi" w:hAnsiTheme="majorHAnsi" w:cstheme="majorHAnsi"/>
              </w:rPr>
              <w:t>.</w:t>
            </w:r>
            <w:r w:rsidR="000F32F5" w:rsidRPr="00026850">
              <w:rPr>
                <w:rFonts w:asciiTheme="majorHAnsi" w:hAnsiTheme="majorHAnsi" w:cstheme="majorHAnsi"/>
              </w:rPr>
              <w:t xml:space="preserve"> </w:t>
            </w:r>
            <w:r w:rsidR="00197AEA" w:rsidRPr="00026850">
              <w:rPr>
                <w:rFonts w:asciiTheme="majorHAnsi" w:hAnsiTheme="majorHAnsi" w:cstheme="majorHAnsi"/>
              </w:rPr>
              <w:t>Висок е д</w:t>
            </w:r>
            <w:r w:rsidR="004162CD" w:rsidRPr="00026850">
              <w:rPr>
                <w:rFonts w:asciiTheme="majorHAnsi" w:hAnsiTheme="majorHAnsi" w:cstheme="majorHAnsi"/>
              </w:rPr>
              <w:t>е</w:t>
            </w:r>
            <w:r w:rsidR="00197AEA" w:rsidRPr="00026850">
              <w:rPr>
                <w:rFonts w:asciiTheme="majorHAnsi" w:hAnsiTheme="majorHAnsi" w:cstheme="majorHAnsi"/>
              </w:rPr>
              <w:t>лът на статии в областите Нанонауки, нови материали и технологии (23.8</w:t>
            </w:r>
            <w:r w:rsidR="002052FE" w:rsidRPr="00026850">
              <w:rPr>
                <w:rFonts w:asciiTheme="majorHAnsi" w:hAnsiTheme="majorHAnsi" w:cstheme="majorHAnsi"/>
              </w:rPr>
              <w:t> </w:t>
            </w:r>
            <w:r w:rsidR="00197AEA" w:rsidRPr="00026850">
              <w:rPr>
                <w:rFonts w:asciiTheme="majorHAnsi" w:hAnsiTheme="majorHAnsi" w:cstheme="majorHAnsi"/>
              </w:rPr>
              <w:t>%), Енергийни ресурси и енергийна ефективност (10.2</w:t>
            </w:r>
            <w:r w:rsidR="002052FE" w:rsidRPr="00026850">
              <w:rPr>
                <w:rFonts w:asciiTheme="majorHAnsi" w:hAnsiTheme="majorHAnsi" w:cstheme="majorHAnsi"/>
              </w:rPr>
              <w:t> </w:t>
            </w:r>
            <w:r w:rsidR="00197AEA" w:rsidRPr="00026850">
              <w:rPr>
                <w:rFonts w:asciiTheme="majorHAnsi" w:hAnsiTheme="majorHAnsi" w:cstheme="majorHAnsi"/>
              </w:rPr>
              <w:t>%), Информационни и комуникационни науки и технологии (19.2</w:t>
            </w:r>
            <w:r w:rsidR="002052FE" w:rsidRPr="00026850">
              <w:rPr>
                <w:rFonts w:asciiTheme="majorHAnsi" w:hAnsiTheme="majorHAnsi" w:cstheme="majorHAnsi"/>
              </w:rPr>
              <w:t> </w:t>
            </w:r>
            <w:r w:rsidR="00197AEA" w:rsidRPr="00026850">
              <w:rPr>
                <w:rFonts w:asciiTheme="majorHAnsi" w:hAnsiTheme="majorHAnsi" w:cstheme="majorHAnsi"/>
              </w:rPr>
              <w:t>%),</w:t>
            </w:r>
            <w:r w:rsidR="000A6EC3" w:rsidRPr="00026850">
              <w:rPr>
                <w:rFonts w:asciiTheme="majorHAnsi" w:hAnsiTheme="majorHAnsi" w:cstheme="majorHAnsi"/>
                <w:vertAlign w:val="superscript"/>
              </w:rPr>
              <w:footnoteReference w:id="1"/>
            </w:r>
            <w:r w:rsidR="00197AEA" w:rsidRPr="00026850">
              <w:rPr>
                <w:rFonts w:asciiTheme="majorHAnsi" w:hAnsiTheme="majorHAnsi" w:cstheme="majorHAnsi"/>
              </w:rPr>
              <w:t xml:space="preserve"> което е сигурен индикатор за значителен изследователски потенциал и международна разпознаваемост на дейността на БАН в тези направления,  пряко свързани с двата приоритета – постигане на дигитален и зелен преход. </w:t>
            </w:r>
            <w:r w:rsidR="000F32F5" w:rsidRPr="00026850">
              <w:rPr>
                <w:rFonts w:asciiTheme="majorHAnsi" w:hAnsiTheme="majorHAnsi" w:cstheme="majorHAnsi"/>
              </w:rPr>
              <w:t>Наскоро публикувани данни (</w:t>
            </w:r>
            <w:r w:rsidR="00683C56" w:rsidRPr="00026850">
              <w:rPr>
                <w:rFonts w:asciiTheme="majorHAnsi" w:hAnsiTheme="majorHAnsi" w:cstheme="majorHAnsi"/>
              </w:rPr>
              <w:t>Stanford ranking</w:t>
            </w:r>
            <w:r w:rsidR="005527E1" w:rsidRPr="00026850">
              <w:rPr>
                <w:rFonts w:asciiTheme="majorHAnsi" w:hAnsiTheme="majorHAnsi" w:cstheme="majorHAnsi"/>
                <w:vertAlign w:val="superscript"/>
              </w:rPr>
              <w:footnoteReference w:id="2"/>
            </w:r>
            <w:r w:rsidR="000F32F5" w:rsidRPr="00026850">
              <w:rPr>
                <w:rFonts w:asciiTheme="majorHAnsi" w:hAnsiTheme="majorHAnsi" w:cstheme="majorHAnsi"/>
              </w:rPr>
              <w:t>) показаха, че 49 учени от страната са сред 2 % най-влиятелни учени в света</w:t>
            </w:r>
            <w:r w:rsidR="00683C56" w:rsidRPr="00026850">
              <w:rPr>
                <w:rFonts w:asciiTheme="majorHAnsi" w:hAnsiTheme="majorHAnsi" w:cstheme="majorHAnsi"/>
              </w:rPr>
              <w:t xml:space="preserve">, като 26 от тях са от БАН. </w:t>
            </w:r>
          </w:p>
          <w:p w:rsidR="00197AEA" w:rsidRPr="00026850" w:rsidRDefault="004162CD" w:rsidP="00BC087C">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Освен научна, БАН има и изразена ориентация към </w:t>
            </w:r>
            <w:r w:rsidRPr="00026850">
              <w:rPr>
                <w:rFonts w:asciiTheme="majorHAnsi" w:hAnsiTheme="majorHAnsi" w:cstheme="majorHAnsi"/>
                <w:b/>
              </w:rPr>
              <w:t>приложни изследвания и иновации</w:t>
            </w:r>
            <w:r w:rsidRPr="00026850">
              <w:rPr>
                <w:rFonts w:asciiTheme="majorHAnsi" w:hAnsiTheme="majorHAnsi" w:cstheme="majorHAnsi"/>
              </w:rPr>
              <w:t>. През последните 4 години се издават средно</w:t>
            </w:r>
            <w:r w:rsidR="006A496F" w:rsidRPr="00026850">
              <w:rPr>
                <w:rFonts w:asciiTheme="majorHAnsi" w:hAnsiTheme="majorHAnsi" w:cstheme="majorHAnsi"/>
              </w:rPr>
              <w:t xml:space="preserve">годишно </w:t>
            </w:r>
            <w:r w:rsidRPr="00026850">
              <w:rPr>
                <w:rFonts w:asciiTheme="majorHAnsi" w:hAnsiTheme="majorHAnsi" w:cstheme="majorHAnsi"/>
              </w:rPr>
              <w:t>по около 30 патента и се регистрират по около 20 полезни модела със заявител БАН или нейни звена. За периода 01.01.2018 г. до 31.12.2019 г</w:t>
            </w:r>
            <w:r w:rsidR="007253D0" w:rsidRPr="00026850">
              <w:rPr>
                <w:rFonts w:asciiTheme="majorHAnsi" w:hAnsiTheme="majorHAnsi" w:cstheme="majorHAnsi"/>
              </w:rPr>
              <w:t xml:space="preserve">. в </w:t>
            </w:r>
            <w:r w:rsidR="007253D0" w:rsidRPr="00026850">
              <w:rPr>
                <w:rStyle w:val="Emphasis"/>
                <w:rFonts w:asciiTheme="majorHAnsi" w:hAnsiTheme="majorHAnsi" w:cstheme="majorHAnsi"/>
                <w:i w:val="0"/>
              </w:rPr>
              <w:t>Патентно ведомство</w:t>
            </w:r>
            <w:r w:rsidR="007253D0" w:rsidRPr="00026850">
              <w:rPr>
                <w:rStyle w:val="acopre"/>
                <w:rFonts w:asciiTheme="majorHAnsi" w:hAnsiTheme="majorHAnsi" w:cstheme="majorHAnsi"/>
              </w:rPr>
              <w:t xml:space="preserve"> на Република България</w:t>
            </w:r>
            <w:r w:rsidRPr="00026850">
              <w:rPr>
                <w:rFonts w:asciiTheme="majorHAnsi" w:hAnsiTheme="majorHAnsi" w:cstheme="majorHAnsi"/>
              </w:rPr>
              <w:t xml:space="preserve"> са подадени общо 35 заявки за патент и 36 заявки за регистрация на полезен модел от звената на БАН.</w:t>
            </w:r>
            <w:r w:rsidR="005527E1" w:rsidRPr="00026850">
              <w:rPr>
                <w:rFonts w:asciiTheme="majorHAnsi" w:hAnsiTheme="majorHAnsi" w:cstheme="majorHAnsi"/>
                <w:vertAlign w:val="superscript"/>
              </w:rPr>
              <w:footnoteReference w:id="3"/>
            </w:r>
            <w:r w:rsidRPr="00026850">
              <w:rPr>
                <w:rFonts w:asciiTheme="majorHAnsi" w:hAnsiTheme="majorHAnsi" w:cstheme="majorHAnsi"/>
              </w:rPr>
              <w:t xml:space="preserve"> За сравнение</w:t>
            </w:r>
            <w:r w:rsidR="006A496F" w:rsidRPr="00026850">
              <w:rPr>
                <w:rFonts w:asciiTheme="majorHAnsi" w:hAnsiTheme="majorHAnsi" w:cstheme="majorHAnsi"/>
              </w:rPr>
              <w:t xml:space="preserve"> -</w:t>
            </w:r>
            <w:r w:rsidRPr="00026850">
              <w:rPr>
                <w:rFonts w:asciiTheme="majorHAnsi" w:hAnsiTheme="majorHAnsi" w:cstheme="majorHAnsi"/>
              </w:rPr>
              <w:t xml:space="preserve"> през същия период патентните заявки и тези за регистрация на полезен модел от всички национални университети са общо 18. </w:t>
            </w:r>
          </w:p>
          <w:p w:rsidR="00F93BCE" w:rsidRPr="00026850" w:rsidRDefault="004162CD" w:rsidP="00BC087C">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Институтите на БАН са партньори на фирми в изпълнението на 16 проекта, финансирани по </w:t>
            </w:r>
            <w:r w:rsidR="00407ECE" w:rsidRPr="00026850">
              <w:rPr>
                <w:rFonts w:asciiTheme="majorHAnsi" w:hAnsiTheme="majorHAnsi" w:cstheme="majorHAnsi"/>
              </w:rPr>
              <w:t xml:space="preserve">Оперативна програма „Иновации и конкурентоспособност“ </w:t>
            </w:r>
            <w:r w:rsidRPr="00026850">
              <w:rPr>
                <w:rFonts w:asciiTheme="majorHAnsi" w:hAnsiTheme="majorHAnsi" w:cstheme="majorHAnsi"/>
              </w:rPr>
              <w:t>и 10 проекта по Н</w:t>
            </w:r>
            <w:r w:rsidR="00407ECE" w:rsidRPr="00026850">
              <w:rPr>
                <w:rFonts w:asciiTheme="majorHAnsi" w:hAnsiTheme="majorHAnsi" w:cstheme="majorHAnsi"/>
              </w:rPr>
              <w:t>ационалния иновационен фонд</w:t>
            </w:r>
            <w:r w:rsidRPr="00026850">
              <w:rPr>
                <w:rFonts w:asciiTheme="majorHAnsi" w:hAnsiTheme="majorHAnsi" w:cstheme="majorHAnsi"/>
              </w:rPr>
              <w:t xml:space="preserve"> за период</w:t>
            </w:r>
            <w:r w:rsidR="006A496F" w:rsidRPr="00026850">
              <w:rPr>
                <w:rFonts w:asciiTheme="majorHAnsi" w:hAnsiTheme="majorHAnsi" w:cstheme="majorHAnsi"/>
              </w:rPr>
              <w:t>а</w:t>
            </w:r>
            <w:r w:rsidRPr="00026850">
              <w:rPr>
                <w:rFonts w:asciiTheme="majorHAnsi" w:hAnsiTheme="majorHAnsi" w:cstheme="majorHAnsi"/>
              </w:rPr>
              <w:t xml:space="preserve"> от 2017 г. досега. Високата експертиза и компетентност на изследователите на БАН, както и подобрената научна инфраструктура</w:t>
            </w:r>
            <w:r w:rsidR="00D90B54" w:rsidRPr="00026850">
              <w:rPr>
                <w:rFonts w:asciiTheme="majorHAnsi" w:hAnsiTheme="majorHAnsi" w:cstheme="majorHAnsi"/>
              </w:rPr>
              <w:t>,</w:t>
            </w:r>
            <w:r w:rsidRPr="00026850">
              <w:rPr>
                <w:rFonts w:asciiTheme="majorHAnsi" w:hAnsiTheme="majorHAnsi" w:cstheme="majorHAnsi"/>
              </w:rPr>
              <w:t xml:space="preserve"> са основание за партньорство и изпълнение на проекти и договори за разработки, възложени от български фирми. </w:t>
            </w:r>
            <w:r w:rsidR="006A496F" w:rsidRPr="00026850">
              <w:rPr>
                <w:rFonts w:asciiTheme="majorHAnsi" w:hAnsiTheme="majorHAnsi" w:cstheme="majorHAnsi"/>
              </w:rPr>
              <w:t>За периода 2016-2019 г. са и</w:t>
            </w:r>
            <w:r w:rsidRPr="00026850">
              <w:rPr>
                <w:rFonts w:asciiTheme="majorHAnsi" w:hAnsiTheme="majorHAnsi" w:cstheme="majorHAnsi"/>
              </w:rPr>
              <w:t>зпълнени над 130 договора</w:t>
            </w:r>
            <w:r w:rsidR="006A496F" w:rsidRPr="00026850">
              <w:rPr>
                <w:rFonts w:asciiTheme="majorHAnsi" w:hAnsiTheme="majorHAnsi" w:cstheme="majorHAnsi"/>
              </w:rPr>
              <w:t>,</w:t>
            </w:r>
            <w:r w:rsidRPr="00026850">
              <w:rPr>
                <w:rFonts w:asciiTheme="majorHAnsi" w:hAnsiTheme="majorHAnsi" w:cstheme="majorHAnsi"/>
              </w:rPr>
              <w:t xml:space="preserve"> финансирани от българския бизнес.</w:t>
            </w:r>
            <w:r w:rsidR="005527E1" w:rsidRPr="00026850">
              <w:rPr>
                <w:rFonts w:asciiTheme="majorHAnsi" w:hAnsiTheme="majorHAnsi" w:cstheme="majorHAnsi"/>
                <w:vertAlign w:val="superscript"/>
              </w:rPr>
              <w:footnoteReference w:id="4"/>
            </w:r>
            <w:r w:rsidRPr="00026850">
              <w:rPr>
                <w:rFonts w:asciiTheme="majorHAnsi" w:hAnsiTheme="majorHAnsi" w:cstheme="majorHAnsi"/>
              </w:rPr>
              <w:t xml:space="preserve"> Голяма част от тези договори са за разработки в сферата на зелените технологии и нови материали, роботиката и ИКТ. Общо приходите от тях са за над 1.5 млн</w:t>
            </w:r>
            <w:r w:rsidR="00961ED0" w:rsidRPr="00026850">
              <w:rPr>
                <w:rFonts w:asciiTheme="majorHAnsi" w:hAnsiTheme="majorHAnsi" w:cstheme="majorHAnsi"/>
              </w:rPr>
              <w:t>.</w:t>
            </w:r>
            <w:r w:rsidRPr="00026850">
              <w:rPr>
                <w:rFonts w:asciiTheme="majorHAnsi" w:hAnsiTheme="majorHAnsi" w:cstheme="majorHAnsi"/>
              </w:rPr>
              <w:t xml:space="preserve"> лева</w:t>
            </w:r>
            <w:r w:rsidR="00F93BCE" w:rsidRPr="00026850">
              <w:rPr>
                <w:rFonts w:asciiTheme="majorHAnsi" w:hAnsiTheme="majorHAnsi" w:cstheme="majorHAnsi"/>
              </w:rPr>
              <w:t xml:space="preserve"> за 2019 г.</w:t>
            </w:r>
            <w:r w:rsidRPr="00026850">
              <w:rPr>
                <w:rFonts w:asciiTheme="majorHAnsi" w:hAnsiTheme="majorHAnsi" w:cstheme="majorHAnsi"/>
              </w:rPr>
              <w:t xml:space="preserve"> Институти на Академията са изпълнявали и договори за научни разработки, възложени от чуждестранни фирми. През 2019 г. последните са 6 на брой на стойност над 3.6 млн. лв.</w:t>
            </w:r>
            <w:r w:rsidR="00F93BCE" w:rsidRPr="00026850">
              <w:rPr>
                <w:rFonts w:asciiTheme="majorHAnsi" w:hAnsiTheme="majorHAnsi" w:cstheme="majorHAnsi"/>
              </w:rPr>
              <w:t xml:space="preserve"> Делът на тези договори в бюджета на БАН (без държавната субсидия) обаче е под 5%, което говори за недостатъчно използване на потенциала на изследователите на Академията за приложни разработки и иновации, както и за необходимост от по-нататъшно развитие на капацитета на БАН за иновации и трансфер на технологии и засилване на контактите с бизнеса.</w:t>
            </w:r>
            <w:r w:rsidR="007674CE" w:rsidRPr="00026850">
              <w:rPr>
                <w:rFonts w:asciiTheme="majorHAnsi" w:hAnsiTheme="majorHAnsi" w:cstheme="majorHAnsi"/>
              </w:rPr>
              <w:t xml:space="preserve"> </w:t>
            </w:r>
          </w:p>
          <w:p w:rsidR="0091714E" w:rsidRPr="00026850" w:rsidRDefault="00641704" w:rsidP="00E52BEC">
            <w:pPr>
              <w:spacing w:before="60" w:line="240" w:lineRule="auto"/>
              <w:jc w:val="both"/>
              <w:rPr>
                <w:rFonts w:asciiTheme="majorHAnsi" w:hAnsiTheme="majorHAnsi" w:cstheme="majorHAnsi"/>
              </w:rPr>
            </w:pPr>
            <w:r w:rsidRPr="00026850">
              <w:rPr>
                <w:rFonts w:asciiTheme="majorHAnsi" w:hAnsiTheme="majorHAnsi" w:cstheme="majorHAnsi"/>
              </w:rPr>
              <w:t xml:space="preserve">През последните години </w:t>
            </w:r>
            <w:r w:rsidRPr="00026850">
              <w:rPr>
                <w:rFonts w:asciiTheme="majorHAnsi" w:hAnsiTheme="majorHAnsi" w:cstheme="majorHAnsi"/>
                <w:b/>
              </w:rPr>
              <w:t>реформата</w:t>
            </w:r>
            <w:r w:rsidRPr="00026850">
              <w:rPr>
                <w:rFonts w:asciiTheme="majorHAnsi" w:hAnsiTheme="majorHAnsi" w:cstheme="majorHAnsi"/>
              </w:rPr>
              <w:t xml:space="preserve"> на БАН беше насочена предимно към стимулиране на значими и върхови научни постижения посредством обвързване на трудовите възнаграждения с постигнати конкретни резултати. </w:t>
            </w:r>
            <w:r w:rsidR="0091714E" w:rsidRPr="00026850">
              <w:rPr>
                <w:rFonts w:asciiTheme="majorHAnsi" w:hAnsiTheme="majorHAnsi" w:cstheme="majorHAnsi"/>
              </w:rPr>
              <w:t xml:space="preserve">Сред </w:t>
            </w:r>
            <w:r w:rsidR="00683C56" w:rsidRPr="00026850">
              <w:rPr>
                <w:rFonts w:asciiTheme="majorHAnsi" w:hAnsiTheme="majorHAnsi" w:cstheme="majorHAnsi"/>
              </w:rPr>
              <w:t xml:space="preserve">основните </w:t>
            </w:r>
            <w:r w:rsidRPr="00026850">
              <w:rPr>
                <w:rFonts w:asciiTheme="majorHAnsi" w:hAnsiTheme="majorHAnsi" w:cstheme="majorHAnsi"/>
              </w:rPr>
              <w:t xml:space="preserve">настоящи </w:t>
            </w:r>
            <w:r w:rsidR="00683C56" w:rsidRPr="00026850">
              <w:rPr>
                <w:rFonts w:asciiTheme="majorHAnsi" w:hAnsiTheme="majorHAnsi" w:cstheme="majorHAnsi"/>
              </w:rPr>
              <w:t xml:space="preserve">проблеми на академията </w:t>
            </w:r>
            <w:r w:rsidR="0091714E" w:rsidRPr="00026850">
              <w:rPr>
                <w:rFonts w:asciiTheme="majorHAnsi" w:hAnsiTheme="majorHAnsi" w:cstheme="majorHAnsi"/>
              </w:rPr>
              <w:t>са</w:t>
            </w:r>
            <w:r w:rsidR="00702978" w:rsidRPr="00026850">
              <w:rPr>
                <w:rFonts w:asciiTheme="majorHAnsi" w:hAnsiTheme="majorHAnsi" w:cstheme="majorHAnsi"/>
                <w:lang w:val="en-US"/>
              </w:rPr>
              <w:t>:</w:t>
            </w:r>
            <w:r w:rsidR="00683C56" w:rsidRPr="00026850">
              <w:rPr>
                <w:rFonts w:asciiTheme="majorHAnsi" w:hAnsiTheme="majorHAnsi" w:cstheme="majorHAnsi"/>
              </w:rPr>
              <w:t xml:space="preserve"> </w:t>
            </w:r>
            <w:r w:rsidR="00C85BAB" w:rsidRPr="00026850">
              <w:rPr>
                <w:rFonts w:asciiTheme="majorHAnsi" w:hAnsiTheme="majorHAnsi" w:cstheme="majorHAnsi"/>
              </w:rPr>
              <w:t xml:space="preserve">(i) </w:t>
            </w:r>
            <w:r w:rsidR="00683C56" w:rsidRPr="00026850">
              <w:rPr>
                <w:rFonts w:asciiTheme="majorHAnsi" w:hAnsiTheme="majorHAnsi" w:cstheme="majorHAnsi"/>
              </w:rPr>
              <w:lastRenderedPageBreak/>
              <w:t>сравнително слабата връзка с бизнеса и сравнително ниският брой на реали</w:t>
            </w:r>
            <w:r w:rsidR="00197AEA" w:rsidRPr="00026850">
              <w:rPr>
                <w:rFonts w:asciiTheme="majorHAnsi" w:hAnsiTheme="majorHAnsi" w:cstheme="majorHAnsi"/>
              </w:rPr>
              <w:t>з</w:t>
            </w:r>
            <w:r w:rsidR="00683C56" w:rsidRPr="00026850">
              <w:rPr>
                <w:rFonts w:asciiTheme="majorHAnsi" w:hAnsiTheme="majorHAnsi" w:cstheme="majorHAnsi"/>
              </w:rPr>
              <w:t>ирани в практиката иноваци</w:t>
            </w:r>
            <w:r w:rsidR="006A496F" w:rsidRPr="00026850">
              <w:rPr>
                <w:rFonts w:asciiTheme="majorHAnsi" w:hAnsiTheme="majorHAnsi" w:cstheme="majorHAnsi"/>
              </w:rPr>
              <w:t>онн</w:t>
            </w:r>
            <w:r w:rsidR="00683C56" w:rsidRPr="00026850">
              <w:rPr>
                <w:rFonts w:asciiTheme="majorHAnsi" w:hAnsiTheme="majorHAnsi" w:cstheme="majorHAnsi"/>
              </w:rPr>
              <w:t>и и те</w:t>
            </w:r>
            <w:r w:rsidR="006B683E" w:rsidRPr="00026850">
              <w:rPr>
                <w:rFonts w:asciiTheme="majorHAnsi" w:hAnsiTheme="majorHAnsi" w:cstheme="majorHAnsi"/>
              </w:rPr>
              <w:t>х</w:t>
            </w:r>
            <w:r w:rsidR="00683C56" w:rsidRPr="00026850">
              <w:rPr>
                <w:rFonts w:asciiTheme="majorHAnsi" w:hAnsiTheme="majorHAnsi" w:cstheme="majorHAnsi"/>
              </w:rPr>
              <w:t>нически решения</w:t>
            </w:r>
            <w:r w:rsidR="004162CD" w:rsidRPr="00026850">
              <w:rPr>
                <w:rFonts w:asciiTheme="majorHAnsi" w:hAnsiTheme="majorHAnsi" w:cstheme="majorHAnsi"/>
              </w:rPr>
              <w:t xml:space="preserve"> и</w:t>
            </w:r>
            <w:r w:rsidR="00683C56" w:rsidRPr="00026850">
              <w:rPr>
                <w:rFonts w:asciiTheme="majorHAnsi" w:hAnsiTheme="majorHAnsi" w:cstheme="majorHAnsi"/>
              </w:rPr>
              <w:t xml:space="preserve"> </w:t>
            </w:r>
            <w:r w:rsidR="00C85BAB" w:rsidRPr="00026850">
              <w:rPr>
                <w:rFonts w:asciiTheme="majorHAnsi" w:hAnsiTheme="majorHAnsi" w:cstheme="majorHAnsi"/>
              </w:rPr>
              <w:t>(ii) намаляващия</w:t>
            </w:r>
            <w:r w:rsidR="00197AEA" w:rsidRPr="00026850">
              <w:rPr>
                <w:rFonts w:asciiTheme="majorHAnsi" w:hAnsiTheme="majorHAnsi" w:cstheme="majorHAnsi"/>
              </w:rPr>
              <w:t>т</w:t>
            </w:r>
            <w:r w:rsidR="00C85BAB" w:rsidRPr="00026850">
              <w:rPr>
                <w:rFonts w:asciiTheme="majorHAnsi" w:hAnsiTheme="majorHAnsi" w:cstheme="majorHAnsi"/>
              </w:rPr>
              <w:t xml:space="preserve"> брой на млади специалисти, избиращи научна кариера, и то по-специално в дисциплини</w:t>
            </w:r>
            <w:r w:rsidR="00A30BC1" w:rsidRPr="00026850">
              <w:rPr>
                <w:rFonts w:asciiTheme="majorHAnsi" w:hAnsiTheme="majorHAnsi" w:cstheme="majorHAnsi"/>
              </w:rPr>
              <w:t xml:space="preserve"> от областта на природните и технически науки</w:t>
            </w:r>
            <w:r w:rsidR="00C85BAB" w:rsidRPr="00026850">
              <w:rPr>
                <w:rFonts w:asciiTheme="majorHAnsi" w:hAnsiTheme="majorHAnsi" w:cstheme="majorHAnsi"/>
              </w:rPr>
              <w:t xml:space="preserve">, </w:t>
            </w:r>
            <w:r w:rsidR="00A30BC1" w:rsidRPr="00026850">
              <w:rPr>
                <w:rFonts w:asciiTheme="majorHAnsi" w:hAnsiTheme="majorHAnsi" w:cstheme="majorHAnsi"/>
              </w:rPr>
              <w:t xml:space="preserve">тясно </w:t>
            </w:r>
            <w:r w:rsidR="00C85BAB" w:rsidRPr="00026850">
              <w:rPr>
                <w:rFonts w:asciiTheme="majorHAnsi" w:hAnsiTheme="majorHAnsi" w:cstheme="majorHAnsi"/>
              </w:rPr>
              <w:t>свързани с възможности за иновации</w:t>
            </w:r>
            <w:r w:rsidR="00A30BC1" w:rsidRPr="00026850">
              <w:rPr>
                <w:rFonts w:asciiTheme="majorHAnsi" w:hAnsiTheme="majorHAnsi" w:cstheme="majorHAnsi"/>
              </w:rPr>
              <w:t>, вкл. такива, необходими за зеления преход</w:t>
            </w:r>
            <w:r w:rsidR="000A6EC3" w:rsidRPr="00026850">
              <w:rPr>
                <w:rFonts w:asciiTheme="majorHAnsi" w:hAnsiTheme="majorHAnsi" w:cstheme="majorHAnsi"/>
                <w:lang w:val="en-US"/>
              </w:rPr>
              <w:t xml:space="preserve"> </w:t>
            </w:r>
            <w:r w:rsidR="000A6EC3" w:rsidRPr="00026850">
              <w:rPr>
                <w:rFonts w:asciiTheme="majorHAnsi" w:hAnsiTheme="majorHAnsi" w:cstheme="majorHAnsi"/>
              </w:rPr>
              <w:t>и ц</w:t>
            </w:r>
            <w:r w:rsidR="00BC087C" w:rsidRPr="00026850">
              <w:rPr>
                <w:rFonts w:asciiTheme="majorHAnsi" w:hAnsiTheme="majorHAnsi" w:cstheme="majorHAnsi"/>
              </w:rPr>
              <w:t>и</w:t>
            </w:r>
            <w:r w:rsidR="000A6EC3" w:rsidRPr="00026850">
              <w:rPr>
                <w:rFonts w:asciiTheme="majorHAnsi" w:hAnsiTheme="majorHAnsi" w:cstheme="majorHAnsi"/>
              </w:rPr>
              <w:t>фр</w:t>
            </w:r>
            <w:r w:rsidR="00BC087C" w:rsidRPr="00026850">
              <w:rPr>
                <w:rFonts w:asciiTheme="majorHAnsi" w:hAnsiTheme="majorHAnsi" w:cstheme="majorHAnsi"/>
              </w:rPr>
              <w:t>овизацията</w:t>
            </w:r>
            <w:r w:rsidR="00C85BAB" w:rsidRPr="00026850">
              <w:rPr>
                <w:rFonts w:asciiTheme="majorHAnsi" w:hAnsiTheme="majorHAnsi" w:cstheme="majorHAnsi"/>
              </w:rPr>
              <w:t xml:space="preserve">. </w:t>
            </w:r>
            <w:r w:rsidR="006B683E" w:rsidRPr="00026850">
              <w:rPr>
                <w:rFonts w:asciiTheme="majorHAnsi" w:hAnsiTheme="majorHAnsi" w:cstheme="majorHAnsi"/>
              </w:rPr>
              <w:t>За пре</w:t>
            </w:r>
            <w:r w:rsidR="00197AEA" w:rsidRPr="00026850">
              <w:rPr>
                <w:rFonts w:asciiTheme="majorHAnsi" w:hAnsiTheme="majorHAnsi" w:cstheme="majorHAnsi"/>
              </w:rPr>
              <w:t>о</w:t>
            </w:r>
            <w:r w:rsidR="006B683E" w:rsidRPr="00026850">
              <w:rPr>
                <w:rFonts w:asciiTheme="majorHAnsi" w:hAnsiTheme="majorHAnsi" w:cstheme="majorHAnsi"/>
              </w:rPr>
              <w:t>доляване на т</w:t>
            </w:r>
            <w:r w:rsidR="00C85BAB" w:rsidRPr="00026850">
              <w:rPr>
                <w:rFonts w:asciiTheme="majorHAnsi" w:hAnsiTheme="majorHAnsi" w:cstheme="majorHAnsi"/>
              </w:rPr>
              <w:t>e</w:t>
            </w:r>
            <w:r w:rsidR="006B683E" w:rsidRPr="00026850">
              <w:rPr>
                <w:rFonts w:asciiTheme="majorHAnsi" w:hAnsiTheme="majorHAnsi" w:cstheme="majorHAnsi"/>
              </w:rPr>
              <w:t>зи проб</w:t>
            </w:r>
            <w:r w:rsidR="0091714E" w:rsidRPr="00026850">
              <w:rPr>
                <w:rFonts w:asciiTheme="majorHAnsi" w:hAnsiTheme="majorHAnsi" w:cstheme="majorHAnsi"/>
              </w:rPr>
              <w:t>л</w:t>
            </w:r>
            <w:r w:rsidR="006B683E" w:rsidRPr="00026850">
              <w:rPr>
                <w:rFonts w:asciiTheme="majorHAnsi" w:hAnsiTheme="majorHAnsi" w:cstheme="majorHAnsi"/>
              </w:rPr>
              <w:t>ем</w:t>
            </w:r>
            <w:r w:rsidR="00F93BCE" w:rsidRPr="00026850">
              <w:rPr>
                <w:rFonts w:asciiTheme="majorHAnsi" w:hAnsiTheme="majorHAnsi" w:cstheme="majorHAnsi"/>
              </w:rPr>
              <w:t>и</w:t>
            </w:r>
            <w:r w:rsidR="006B683E" w:rsidRPr="00026850">
              <w:rPr>
                <w:rFonts w:asciiTheme="majorHAnsi" w:hAnsiTheme="majorHAnsi" w:cstheme="majorHAnsi"/>
              </w:rPr>
              <w:t xml:space="preserve">, БАН активно участва в досегашните мерки от национален мащаб, а именно: </w:t>
            </w:r>
          </w:p>
          <w:p w:rsidR="0091714E" w:rsidRPr="00026850" w:rsidRDefault="0091714E" w:rsidP="00BC087C">
            <w:pPr>
              <w:pStyle w:val="ListParagraph"/>
              <w:widowControl w:val="0"/>
              <w:numPr>
                <w:ilvl w:val="0"/>
                <w:numId w:val="8"/>
              </w:numPr>
              <w:spacing w:before="60" w:line="240" w:lineRule="auto"/>
              <w:ind w:left="402" w:hanging="357"/>
              <w:jc w:val="both"/>
              <w:rPr>
                <w:rFonts w:asciiTheme="majorHAnsi" w:hAnsiTheme="majorHAnsi" w:cstheme="majorHAnsi"/>
              </w:rPr>
            </w:pPr>
            <w:r w:rsidRPr="00026850">
              <w:rPr>
                <w:rFonts w:asciiTheme="majorHAnsi" w:hAnsiTheme="majorHAnsi" w:cstheme="majorHAnsi"/>
              </w:rPr>
              <w:t>Изграждане на научно-изследователска инфраструктура в тематичните приоритети на ИСИС</w:t>
            </w:r>
            <w:r w:rsidR="00D90B54" w:rsidRPr="00026850">
              <w:rPr>
                <w:rFonts w:asciiTheme="majorHAnsi" w:hAnsiTheme="majorHAnsi" w:cstheme="majorHAnsi"/>
              </w:rPr>
              <w:t>;</w:t>
            </w:r>
            <w:r w:rsidRPr="00026850">
              <w:rPr>
                <w:rFonts w:asciiTheme="majorHAnsi" w:hAnsiTheme="majorHAnsi" w:cstheme="majorHAnsi"/>
              </w:rPr>
              <w:t xml:space="preserve"> </w:t>
            </w:r>
          </w:p>
          <w:p w:rsidR="0091714E" w:rsidRPr="00026850" w:rsidRDefault="0091714E" w:rsidP="0091714E">
            <w:pPr>
              <w:pStyle w:val="ListParagraph"/>
              <w:widowControl w:val="0"/>
              <w:numPr>
                <w:ilvl w:val="0"/>
                <w:numId w:val="8"/>
              </w:numPr>
              <w:spacing w:line="240" w:lineRule="auto"/>
              <w:jc w:val="both"/>
              <w:rPr>
                <w:rFonts w:asciiTheme="majorHAnsi" w:hAnsiTheme="majorHAnsi" w:cstheme="majorHAnsi"/>
              </w:rPr>
            </w:pPr>
            <w:r w:rsidRPr="00026850">
              <w:rPr>
                <w:rFonts w:asciiTheme="majorHAnsi" w:hAnsiTheme="majorHAnsi" w:cstheme="majorHAnsi"/>
              </w:rPr>
              <w:t>Участие на БАН, съвмест</w:t>
            </w:r>
            <w:r w:rsidR="00197AEA" w:rsidRPr="00026850">
              <w:rPr>
                <w:rFonts w:asciiTheme="majorHAnsi" w:hAnsiTheme="majorHAnsi" w:cstheme="majorHAnsi"/>
              </w:rPr>
              <w:t>н</w:t>
            </w:r>
            <w:r w:rsidRPr="00026850">
              <w:rPr>
                <w:rFonts w:asciiTheme="majorHAnsi" w:hAnsiTheme="majorHAnsi" w:cstheme="majorHAnsi"/>
              </w:rPr>
              <w:t>о с изследователските университети, в изграждането на Центровете за върхови научни постижения и компетентност</w:t>
            </w:r>
            <w:r w:rsidR="00197AEA" w:rsidRPr="00026850">
              <w:rPr>
                <w:rFonts w:asciiTheme="majorHAnsi" w:hAnsiTheme="majorHAnsi" w:cstheme="majorHAnsi"/>
              </w:rPr>
              <w:t xml:space="preserve"> (два от центровете за върхови научни постижения и четири от центровете за компетентност по ОП НОИР са с водеща организация от институти на БАН.)</w:t>
            </w:r>
            <w:r w:rsidR="00D90B54" w:rsidRPr="00026850">
              <w:rPr>
                <w:rFonts w:asciiTheme="majorHAnsi" w:hAnsiTheme="majorHAnsi" w:cstheme="majorHAnsi"/>
              </w:rPr>
              <w:t>;</w:t>
            </w:r>
          </w:p>
          <w:p w:rsidR="0091714E" w:rsidRPr="00026850" w:rsidRDefault="0091714E" w:rsidP="0091714E">
            <w:pPr>
              <w:pStyle w:val="ListParagraph"/>
              <w:widowControl w:val="0"/>
              <w:numPr>
                <w:ilvl w:val="0"/>
                <w:numId w:val="8"/>
              </w:numPr>
              <w:spacing w:line="240" w:lineRule="auto"/>
              <w:jc w:val="both"/>
              <w:rPr>
                <w:rFonts w:asciiTheme="majorHAnsi" w:hAnsiTheme="majorHAnsi" w:cstheme="majorHAnsi"/>
              </w:rPr>
            </w:pPr>
            <w:r w:rsidRPr="00026850">
              <w:rPr>
                <w:rFonts w:asciiTheme="majorHAnsi" w:hAnsiTheme="majorHAnsi" w:cstheme="majorHAnsi"/>
              </w:rPr>
              <w:t>Участие в Националната пътна карта за научна инфраструктура</w:t>
            </w:r>
            <w:r w:rsidR="007253D0" w:rsidRPr="00026850">
              <w:rPr>
                <w:rFonts w:asciiTheme="majorHAnsi" w:hAnsiTheme="majorHAnsi" w:cstheme="majorHAnsi"/>
              </w:rPr>
              <w:t xml:space="preserve"> (институти на БАН са координатори на </w:t>
            </w:r>
            <w:r w:rsidR="004F0438" w:rsidRPr="00026850">
              <w:rPr>
                <w:rFonts w:asciiTheme="majorHAnsi" w:hAnsiTheme="majorHAnsi" w:cstheme="majorHAnsi"/>
              </w:rPr>
              <w:t>2</w:t>
            </w:r>
            <w:r w:rsidR="007253D0" w:rsidRPr="00026850">
              <w:rPr>
                <w:rFonts w:asciiTheme="majorHAnsi" w:hAnsiTheme="majorHAnsi" w:cstheme="majorHAnsi"/>
              </w:rPr>
              <w:t xml:space="preserve">3 от включените </w:t>
            </w:r>
            <w:r w:rsidR="004F0438" w:rsidRPr="00026850">
              <w:rPr>
                <w:rFonts w:asciiTheme="majorHAnsi" w:hAnsiTheme="majorHAnsi" w:cstheme="majorHAnsi"/>
              </w:rPr>
              <w:t>50</w:t>
            </w:r>
            <w:r w:rsidR="007253D0" w:rsidRPr="00026850">
              <w:rPr>
                <w:rFonts w:asciiTheme="majorHAnsi" w:hAnsiTheme="majorHAnsi" w:cstheme="majorHAnsi"/>
              </w:rPr>
              <w:t xml:space="preserve"> инфраструктури)</w:t>
            </w:r>
            <w:r w:rsidR="00D90B54" w:rsidRPr="00026850">
              <w:rPr>
                <w:rFonts w:asciiTheme="majorHAnsi" w:hAnsiTheme="majorHAnsi" w:cstheme="majorHAnsi"/>
              </w:rPr>
              <w:t>;</w:t>
            </w:r>
          </w:p>
          <w:p w:rsidR="0091714E" w:rsidRPr="00026850" w:rsidRDefault="0091714E" w:rsidP="0091714E">
            <w:pPr>
              <w:pStyle w:val="ListParagraph"/>
              <w:widowControl w:val="0"/>
              <w:numPr>
                <w:ilvl w:val="0"/>
                <w:numId w:val="8"/>
              </w:numPr>
              <w:spacing w:line="240" w:lineRule="auto"/>
              <w:jc w:val="both"/>
              <w:rPr>
                <w:rFonts w:asciiTheme="majorHAnsi" w:hAnsiTheme="majorHAnsi" w:cstheme="majorHAnsi"/>
              </w:rPr>
            </w:pPr>
            <w:r w:rsidRPr="00026850">
              <w:rPr>
                <w:rFonts w:asciiTheme="majorHAnsi" w:hAnsiTheme="majorHAnsi" w:cstheme="majorHAnsi"/>
              </w:rPr>
              <w:t>Участие в Националните научни програми</w:t>
            </w:r>
            <w:r w:rsidR="00D90B54" w:rsidRPr="00026850">
              <w:rPr>
                <w:rFonts w:asciiTheme="majorHAnsi" w:hAnsiTheme="majorHAnsi" w:cstheme="majorHAnsi"/>
              </w:rPr>
              <w:t>;</w:t>
            </w:r>
          </w:p>
          <w:p w:rsidR="00C85BAB" w:rsidRPr="00026850" w:rsidRDefault="00C85BAB" w:rsidP="0091714E">
            <w:pPr>
              <w:pStyle w:val="ListParagraph"/>
              <w:widowControl w:val="0"/>
              <w:numPr>
                <w:ilvl w:val="0"/>
                <w:numId w:val="8"/>
              </w:numPr>
              <w:spacing w:line="240" w:lineRule="auto"/>
              <w:jc w:val="both"/>
              <w:rPr>
                <w:rFonts w:asciiTheme="majorHAnsi" w:hAnsiTheme="majorHAnsi" w:cstheme="majorHAnsi"/>
              </w:rPr>
            </w:pPr>
            <w:r w:rsidRPr="00026850">
              <w:rPr>
                <w:rFonts w:asciiTheme="majorHAnsi" w:hAnsiTheme="majorHAnsi" w:cstheme="majorHAnsi"/>
              </w:rPr>
              <w:t xml:space="preserve">Участие в програмите за подкрепа на млади учени. </w:t>
            </w:r>
          </w:p>
          <w:p w:rsidR="0091714E" w:rsidRPr="00026850" w:rsidRDefault="0091714E" w:rsidP="00BC087C">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 Освен това, посредством общоакадемична програма, бяха предприети стъпки за стимулиране на патентната дейност, като важна предпоставка за осъществяване на взаимодействието с бизнеса. </w:t>
            </w:r>
          </w:p>
          <w:p w:rsidR="0067647C" w:rsidRPr="00026850" w:rsidRDefault="006A496F" w:rsidP="00BC087C">
            <w:pPr>
              <w:widowControl w:val="0"/>
              <w:pBdr>
                <w:top w:val="nil"/>
                <w:left w:val="nil"/>
                <w:bottom w:val="nil"/>
                <w:right w:val="nil"/>
                <w:between w:val="nil"/>
              </w:pBdr>
              <w:spacing w:before="60" w:line="240" w:lineRule="auto"/>
              <w:jc w:val="both"/>
              <w:rPr>
                <w:rFonts w:asciiTheme="majorHAnsi" w:hAnsiTheme="majorHAnsi" w:cstheme="majorHAnsi"/>
                <w:lang w:val="en-US"/>
              </w:rPr>
            </w:pPr>
            <w:r w:rsidRPr="00026850">
              <w:rPr>
                <w:rFonts w:asciiTheme="majorHAnsi" w:hAnsiTheme="majorHAnsi" w:cstheme="majorHAnsi"/>
              </w:rPr>
              <w:t>Настоящият п</w:t>
            </w:r>
            <w:r w:rsidR="0067647C" w:rsidRPr="00026850">
              <w:rPr>
                <w:rFonts w:asciiTheme="majorHAnsi" w:hAnsiTheme="majorHAnsi" w:cstheme="majorHAnsi"/>
              </w:rPr>
              <w:t xml:space="preserve">роект предвижда </w:t>
            </w:r>
            <w:r w:rsidR="0067647C" w:rsidRPr="00026850">
              <w:rPr>
                <w:rFonts w:asciiTheme="majorHAnsi" w:hAnsiTheme="majorHAnsi" w:cstheme="majorHAnsi"/>
                <w:b/>
              </w:rPr>
              <w:t>продължаване на</w:t>
            </w:r>
            <w:r w:rsidR="0067647C" w:rsidRPr="00026850">
              <w:rPr>
                <w:rFonts w:asciiTheme="majorHAnsi" w:hAnsiTheme="majorHAnsi" w:cstheme="majorHAnsi"/>
              </w:rPr>
              <w:t xml:space="preserve"> </w:t>
            </w:r>
            <w:r w:rsidR="0067647C" w:rsidRPr="00026850">
              <w:rPr>
                <w:rFonts w:asciiTheme="majorHAnsi" w:hAnsiTheme="majorHAnsi" w:cstheme="majorHAnsi"/>
                <w:b/>
              </w:rPr>
              <w:t>реформата</w:t>
            </w:r>
            <w:r w:rsidR="0067647C" w:rsidRPr="00026850">
              <w:rPr>
                <w:rFonts w:asciiTheme="majorHAnsi" w:hAnsiTheme="majorHAnsi" w:cstheme="majorHAnsi"/>
              </w:rPr>
              <w:t xml:space="preserve"> в БАН в съответствие с Националната стратегия за научни изследвания</w:t>
            </w:r>
            <w:r w:rsidR="005527E1" w:rsidRPr="00026850">
              <w:rPr>
                <w:rFonts w:asciiTheme="majorHAnsi" w:hAnsiTheme="majorHAnsi" w:cstheme="majorHAnsi"/>
                <w:vertAlign w:val="superscript"/>
              </w:rPr>
              <w:footnoteReference w:id="5"/>
            </w:r>
            <w:r w:rsidR="0067647C" w:rsidRPr="00026850">
              <w:rPr>
                <w:rFonts w:asciiTheme="majorHAnsi" w:hAnsiTheme="majorHAnsi" w:cstheme="majorHAnsi"/>
              </w:rPr>
              <w:t xml:space="preserve"> и Стратегията за развитие на БАН</w:t>
            </w:r>
            <w:r w:rsidR="005527E1" w:rsidRPr="00026850">
              <w:rPr>
                <w:rFonts w:asciiTheme="majorHAnsi" w:hAnsiTheme="majorHAnsi" w:cstheme="majorHAnsi"/>
                <w:vertAlign w:val="superscript"/>
              </w:rPr>
              <w:footnoteReference w:id="6"/>
            </w:r>
            <w:r w:rsidR="0067647C" w:rsidRPr="00026850">
              <w:rPr>
                <w:rFonts w:asciiTheme="majorHAnsi" w:hAnsiTheme="majorHAnsi" w:cstheme="majorHAnsi"/>
              </w:rPr>
              <w:t xml:space="preserve">, а именно </w:t>
            </w:r>
            <w:r w:rsidR="0067647C" w:rsidRPr="00026850">
              <w:rPr>
                <w:rFonts w:asciiTheme="majorHAnsi" w:hAnsiTheme="majorHAnsi" w:cstheme="majorHAnsi"/>
                <w:i/>
              </w:rPr>
              <w:t>осигуряване на осъществяването на висококачествена научно-приложна и иновационна дейност в съответствие с конкретни нужди на бизнеса</w:t>
            </w:r>
            <w:r w:rsidR="00A30BC1" w:rsidRPr="00026850">
              <w:rPr>
                <w:rFonts w:asciiTheme="majorHAnsi" w:hAnsiTheme="majorHAnsi" w:cstheme="majorHAnsi"/>
              </w:rPr>
              <w:t>, и поставените национални цели в Плана за възстановяване и устойчивост.</w:t>
            </w:r>
            <w:r w:rsidR="0067647C" w:rsidRPr="00026850">
              <w:rPr>
                <w:rFonts w:asciiTheme="majorHAnsi" w:hAnsiTheme="majorHAnsi" w:cstheme="majorHAnsi"/>
              </w:rPr>
              <w:t xml:space="preserve"> </w:t>
            </w:r>
          </w:p>
          <w:p w:rsidR="00BC2DE7" w:rsidRPr="00026850" w:rsidRDefault="00D52CA5" w:rsidP="00072436">
            <w:pPr>
              <w:widowControl w:val="0"/>
              <w:shd w:val="clear" w:color="auto" w:fill="FBD4B4" w:themeFill="accent6" w:themeFillTint="66"/>
              <w:spacing w:before="120" w:after="120" w:line="240" w:lineRule="auto"/>
              <w:jc w:val="both"/>
              <w:rPr>
                <w:rFonts w:asciiTheme="majorHAnsi" w:hAnsiTheme="majorHAnsi" w:cstheme="majorHAnsi"/>
              </w:rPr>
            </w:pPr>
            <w:r w:rsidRPr="00026850">
              <w:rPr>
                <w:rFonts w:asciiTheme="majorHAnsi" w:hAnsiTheme="majorHAnsi" w:cstheme="majorHAnsi"/>
                <w:b/>
              </w:rPr>
              <w:t>Основната ц</w:t>
            </w:r>
            <w:r w:rsidR="00B40D53" w:rsidRPr="00026850">
              <w:rPr>
                <w:rFonts w:asciiTheme="majorHAnsi" w:hAnsiTheme="majorHAnsi" w:cstheme="majorHAnsi"/>
                <w:b/>
              </w:rPr>
              <w:t>ел</w:t>
            </w:r>
            <w:r w:rsidR="00B40D53" w:rsidRPr="00026850">
              <w:rPr>
                <w:rFonts w:asciiTheme="majorHAnsi" w:hAnsiTheme="majorHAnsi" w:cstheme="majorHAnsi"/>
              </w:rPr>
              <w:t xml:space="preserve"> на предложението е </w:t>
            </w:r>
            <w:r w:rsidR="00BC2DE7" w:rsidRPr="00026850">
              <w:rPr>
                <w:rFonts w:asciiTheme="majorHAnsi" w:hAnsiTheme="majorHAnsi" w:cstheme="majorHAnsi"/>
              </w:rPr>
              <w:t xml:space="preserve">засилване на </w:t>
            </w:r>
            <w:r w:rsidR="00BC2DE7" w:rsidRPr="00026850">
              <w:rPr>
                <w:rFonts w:asciiTheme="majorHAnsi" w:hAnsiTheme="majorHAnsi" w:cstheme="majorHAnsi"/>
                <w:b/>
              </w:rPr>
              <w:t xml:space="preserve">иновационния </w:t>
            </w:r>
            <w:r w:rsidRPr="00026850">
              <w:rPr>
                <w:rFonts w:asciiTheme="majorHAnsi" w:hAnsiTheme="majorHAnsi" w:cstheme="majorHAnsi"/>
                <w:b/>
              </w:rPr>
              <w:t>капацитет</w:t>
            </w:r>
            <w:r w:rsidR="00BC2DE7" w:rsidRPr="00026850">
              <w:rPr>
                <w:rFonts w:asciiTheme="majorHAnsi" w:hAnsiTheme="majorHAnsi" w:cstheme="majorHAnsi"/>
              </w:rPr>
              <w:t xml:space="preserve"> на БАН </w:t>
            </w:r>
            <w:r w:rsidR="00A30BC1" w:rsidRPr="00026850">
              <w:rPr>
                <w:rFonts w:asciiTheme="majorHAnsi" w:hAnsiTheme="majorHAnsi" w:cstheme="majorHAnsi"/>
              </w:rPr>
              <w:t xml:space="preserve">и </w:t>
            </w:r>
            <w:r w:rsidR="000567BB" w:rsidRPr="00026850">
              <w:rPr>
                <w:rFonts w:asciiTheme="majorHAnsi" w:hAnsiTheme="majorHAnsi" w:cstheme="majorHAnsi"/>
              </w:rPr>
              <w:t>активно участие в националната научноизследователска и иновационна екосистема с оглед на ускоряване на икономическата трансформация на страната.</w:t>
            </w:r>
          </w:p>
          <w:p w:rsidR="00641704" w:rsidRPr="00026850" w:rsidRDefault="00D90B54" w:rsidP="00BC087C">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За </w:t>
            </w:r>
            <w:r w:rsidR="00702978" w:rsidRPr="00026850">
              <w:rPr>
                <w:rFonts w:asciiTheme="majorHAnsi" w:hAnsiTheme="majorHAnsi" w:cstheme="majorHAnsi"/>
              </w:rPr>
              <w:t>по</w:t>
            </w:r>
            <w:r w:rsidRPr="00026850">
              <w:rPr>
                <w:rFonts w:asciiTheme="majorHAnsi" w:hAnsiTheme="majorHAnsi" w:cstheme="majorHAnsi"/>
              </w:rPr>
              <w:t>стигане на поставената цел е необходим</w:t>
            </w:r>
            <w:r w:rsidR="008873C7" w:rsidRPr="00026850">
              <w:rPr>
                <w:rFonts w:asciiTheme="majorHAnsi" w:hAnsiTheme="majorHAnsi" w:cstheme="majorHAnsi"/>
              </w:rPr>
              <w:t>а</w:t>
            </w:r>
            <w:r w:rsidRPr="00026850">
              <w:rPr>
                <w:rFonts w:asciiTheme="majorHAnsi" w:hAnsiTheme="majorHAnsi" w:cstheme="majorHAnsi"/>
              </w:rPr>
              <w:t xml:space="preserve"> </w:t>
            </w:r>
            <w:r w:rsidR="008873C7" w:rsidRPr="00026850">
              <w:rPr>
                <w:rFonts w:asciiTheme="majorHAnsi" w:hAnsiTheme="majorHAnsi" w:cstheme="majorHAnsi"/>
              </w:rPr>
              <w:t>реформа, включ</w:t>
            </w:r>
            <w:r w:rsidR="00BC087C" w:rsidRPr="00026850">
              <w:rPr>
                <w:rFonts w:asciiTheme="majorHAnsi" w:hAnsiTheme="majorHAnsi" w:cstheme="majorHAnsi"/>
              </w:rPr>
              <w:t>в</w:t>
            </w:r>
            <w:r w:rsidR="008873C7" w:rsidRPr="00026850">
              <w:rPr>
                <w:rFonts w:asciiTheme="majorHAnsi" w:hAnsiTheme="majorHAnsi" w:cstheme="majorHAnsi"/>
              </w:rPr>
              <w:t xml:space="preserve">аща </w:t>
            </w:r>
            <w:r w:rsidR="00D52CA5" w:rsidRPr="00026850">
              <w:rPr>
                <w:rFonts w:asciiTheme="majorHAnsi" w:hAnsiTheme="majorHAnsi" w:cstheme="majorHAnsi"/>
              </w:rPr>
              <w:t xml:space="preserve">преквалифициране и </w:t>
            </w:r>
            <w:r w:rsidR="00B40D53" w:rsidRPr="00026850">
              <w:rPr>
                <w:rFonts w:asciiTheme="majorHAnsi" w:hAnsiTheme="majorHAnsi" w:cstheme="majorHAnsi"/>
              </w:rPr>
              <w:t>пре</w:t>
            </w:r>
            <w:r w:rsidR="00F93BCE" w:rsidRPr="00026850">
              <w:rPr>
                <w:rFonts w:asciiTheme="majorHAnsi" w:hAnsiTheme="majorHAnsi" w:cstheme="majorHAnsi"/>
              </w:rPr>
              <w:t>насоч</w:t>
            </w:r>
            <w:r w:rsidR="00D52CA5" w:rsidRPr="00026850">
              <w:rPr>
                <w:rFonts w:asciiTheme="majorHAnsi" w:hAnsiTheme="majorHAnsi" w:cstheme="majorHAnsi"/>
              </w:rPr>
              <w:t>ване на</w:t>
            </w:r>
            <w:r w:rsidR="00B40D53" w:rsidRPr="00026850">
              <w:rPr>
                <w:rFonts w:asciiTheme="majorHAnsi" w:hAnsiTheme="majorHAnsi" w:cstheme="majorHAnsi"/>
              </w:rPr>
              <w:t xml:space="preserve"> гол</w:t>
            </w:r>
            <w:r w:rsidR="00683C56" w:rsidRPr="00026850">
              <w:rPr>
                <w:rFonts w:asciiTheme="majorHAnsi" w:hAnsiTheme="majorHAnsi" w:cstheme="majorHAnsi"/>
              </w:rPr>
              <w:t>я</w:t>
            </w:r>
            <w:r w:rsidR="00B40D53" w:rsidRPr="00026850">
              <w:rPr>
                <w:rFonts w:asciiTheme="majorHAnsi" w:hAnsiTheme="majorHAnsi" w:cstheme="majorHAnsi"/>
              </w:rPr>
              <w:t xml:space="preserve">ма част от научния потенциал на БАН </w:t>
            </w:r>
            <w:r w:rsidR="008873C7" w:rsidRPr="00026850">
              <w:rPr>
                <w:rFonts w:asciiTheme="majorHAnsi" w:hAnsiTheme="majorHAnsi" w:cstheme="majorHAnsi"/>
                <w:lang w:val="en-US"/>
              </w:rPr>
              <w:t>(</w:t>
            </w:r>
            <w:r w:rsidR="008873C7" w:rsidRPr="00026850">
              <w:rPr>
                <w:rFonts w:asciiTheme="majorHAnsi" w:hAnsiTheme="majorHAnsi" w:cstheme="majorHAnsi"/>
              </w:rPr>
              <w:t xml:space="preserve">научни колективи от звената на </w:t>
            </w:r>
            <w:r w:rsidR="00BC087C" w:rsidRPr="00026850">
              <w:rPr>
                <w:rFonts w:asciiTheme="majorHAnsi" w:hAnsiTheme="majorHAnsi" w:cstheme="majorHAnsi"/>
              </w:rPr>
              <w:t>Академията</w:t>
            </w:r>
            <w:r w:rsidR="008873C7" w:rsidRPr="00026850">
              <w:rPr>
                <w:rFonts w:asciiTheme="majorHAnsi" w:hAnsiTheme="majorHAnsi" w:cstheme="majorHAnsi"/>
                <w:lang w:val="en-US"/>
              </w:rPr>
              <w:t>)</w:t>
            </w:r>
            <w:r w:rsidR="008873C7" w:rsidRPr="00026850">
              <w:rPr>
                <w:rFonts w:asciiTheme="majorHAnsi" w:hAnsiTheme="majorHAnsi" w:cstheme="majorHAnsi"/>
              </w:rPr>
              <w:t xml:space="preserve"> </w:t>
            </w:r>
            <w:r w:rsidR="00B40D53" w:rsidRPr="00026850">
              <w:rPr>
                <w:rFonts w:asciiTheme="majorHAnsi" w:hAnsiTheme="majorHAnsi" w:cstheme="majorHAnsi"/>
              </w:rPr>
              <w:t xml:space="preserve">към </w:t>
            </w:r>
            <w:r w:rsidR="0091714E" w:rsidRPr="00026850">
              <w:rPr>
                <w:rFonts w:asciiTheme="majorHAnsi" w:hAnsiTheme="majorHAnsi" w:cstheme="majorHAnsi"/>
              </w:rPr>
              <w:t xml:space="preserve">провеждане на </w:t>
            </w:r>
            <w:r w:rsidR="00673E74" w:rsidRPr="00026850">
              <w:rPr>
                <w:rFonts w:asciiTheme="majorHAnsi" w:hAnsiTheme="majorHAnsi" w:cstheme="majorHAnsi"/>
              </w:rPr>
              <w:t xml:space="preserve">ефективни </w:t>
            </w:r>
            <w:r w:rsidR="00B40D53" w:rsidRPr="00026850">
              <w:rPr>
                <w:rFonts w:asciiTheme="majorHAnsi" w:hAnsiTheme="majorHAnsi" w:cstheme="majorHAnsi"/>
              </w:rPr>
              <w:t>приложно ориентирани изследвания, отговарящи на конкретните нужди на бизнеса</w:t>
            </w:r>
            <w:r w:rsidR="00D52CA5" w:rsidRPr="00026850">
              <w:rPr>
                <w:rFonts w:asciiTheme="majorHAnsi" w:hAnsiTheme="majorHAnsi" w:cstheme="majorHAnsi"/>
              </w:rPr>
              <w:t xml:space="preserve">. </w:t>
            </w:r>
            <w:r w:rsidR="0067647C" w:rsidRPr="00026850">
              <w:rPr>
                <w:rFonts w:asciiTheme="majorHAnsi" w:hAnsiTheme="majorHAnsi" w:cstheme="majorHAnsi"/>
              </w:rPr>
              <w:t>Основ</w:t>
            </w:r>
            <w:r w:rsidR="00D52CA5" w:rsidRPr="00026850">
              <w:rPr>
                <w:rFonts w:asciiTheme="majorHAnsi" w:hAnsiTheme="majorHAnsi" w:cstheme="majorHAnsi"/>
              </w:rPr>
              <w:t>е</w:t>
            </w:r>
            <w:r w:rsidR="0067647C" w:rsidRPr="00026850">
              <w:rPr>
                <w:rFonts w:asciiTheme="majorHAnsi" w:hAnsiTheme="majorHAnsi" w:cstheme="majorHAnsi"/>
              </w:rPr>
              <w:t xml:space="preserve">н </w:t>
            </w:r>
            <w:r w:rsidR="0067647C" w:rsidRPr="00026850">
              <w:rPr>
                <w:rFonts w:asciiTheme="majorHAnsi" w:hAnsiTheme="majorHAnsi" w:cstheme="majorHAnsi"/>
                <w:b/>
              </w:rPr>
              <w:t>тематичен фокус</w:t>
            </w:r>
            <w:r w:rsidR="0067647C" w:rsidRPr="00026850">
              <w:rPr>
                <w:rFonts w:asciiTheme="majorHAnsi" w:hAnsiTheme="majorHAnsi" w:cstheme="majorHAnsi"/>
              </w:rPr>
              <w:t xml:space="preserve"> ще бъдат иновации, свъ</w:t>
            </w:r>
            <w:r w:rsidR="00C85BAB" w:rsidRPr="00026850">
              <w:rPr>
                <w:rFonts w:asciiTheme="majorHAnsi" w:hAnsiTheme="majorHAnsi" w:cstheme="majorHAnsi"/>
              </w:rPr>
              <w:t>р</w:t>
            </w:r>
            <w:r w:rsidR="0067647C" w:rsidRPr="00026850">
              <w:rPr>
                <w:rFonts w:asciiTheme="majorHAnsi" w:hAnsiTheme="majorHAnsi" w:cstheme="majorHAnsi"/>
              </w:rPr>
              <w:t>зани със зелената сделка</w:t>
            </w:r>
            <w:r w:rsidR="00D74CFB" w:rsidRPr="00026850">
              <w:rPr>
                <w:rFonts w:asciiTheme="majorHAnsi" w:hAnsiTheme="majorHAnsi" w:cstheme="majorHAnsi"/>
              </w:rPr>
              <w:t xml:space="preserve"> и цифровизацията</w:t>
            </w:r>
            <w:r w:rsidR="005527E1" w:rsidRPr="00026850">
              <w:rPr>
                <w:rFonts w:asciiTheme="majorHAnsi" w:hAnsiTheme="majorHAnsi" w:cstheme="majorHAnsi"/>
              </w:rPr>
              <w:t xml:space="preserve"> в съответствие с </w:t>
            </w:r>
            <w:r w:rsidR="00E52BEC" w:rsidRPr="00026850">
              <w:rPr>
                <w:rFonts w:asciiTheme="majorHAnsi" w:hAnsiTheme="majorHAnsi" w:cstheme="majorHAnsi"/>
              </w:rPr>
              <w:t>Плана за възстановяване и устойчивост на Република България</w:t>
            </w:r>
            <w:r w:rsidR="0067647C" w:rsidRPr="00026850">
              <w:rPr>
                <w:rFonts w:asciiTheme="majorHAnsi" w:hAnsiTheme="majorHAnsi" w:cstheme="majorHAnsi"/>
              </w:rPr>
              <w:t>.</w:t>
            </w:r>
            <w:r w:rsidR="005527E1" w:rsidRPr="00026850">
              <w:rPr>
                <w:rFonts w:asciiTheme="majorHAnsi" w:hAnsiTheme="majorHAnsi" w:cstheme="majorHAnsi"/>
                <w:vertAlign w:val="superscript"/>
              </w:rPr>
              <w:footnoteReference w:id="7"/>
            </w:r>
            <w:r w:rsidR="00B36089" w:rsidRPr="00026850">
              <w:rPr>
                <w:rFonts w:asciiTheme="majorHAnsi" w:hAnsiTheme="majorHAnsi" w:cstheme="majorHAnsi"/>
              </w:rPr>
              <w:t xml:space="preserve"> </w:t>
            </w:r>
            <w:r w:rsidR="00D52CA5" w:rsidRPr="00026850">
              <w:rPr>
                <w:rFonts w:asciiTheme="majorHAnsi" w:hAnsiTheme="majorHAnsi" w:cstheme="majorHAnsi"/>
              </w:rPr>
              <w:t>П</w:t>
            </w:r>
            <w:r w:rsidR="00B36089" w:rsidRPr="00026850">
              <w:rPr>
                <w:rFonts w:asciiTheme="majorHAnsi" w:hAnsiTheme="majorHAnsi" w:cstheme="majorHAnsi"/>
              </w:rPr>
              <w:t>риоритетите са: нисковъглеродна енергия</w:t>
            </w:r>
            <w:r w:rsidR="00A30BC1" w:rsidRPr="00026850">
              <w:rPr>
                <w:rFonts w:asciiTheme="majorHAnsi" w:hAnsiTheme="majorHAnsi" w:cstheme="majorHAnsi"/>
              </w:rPr>
              <w:t xml:space="preserve"> и кръгова икономика</w:t>
            </w:r>
            <w:r w:rsidR="00B36089" w:rsidRPr="00026850">
              <w:rPr>
                <w:rFonts w:asciiTheme="majorHAnsi" w:hAnsiTheme="majorHAnsi" w:cstheme="majorHAnsi"/>
              </w:rPr>
              <w:t xml:space="preserve"> (водородна енергетика</w:t>
            </w:r>
            <w:r w:rsidR="004F0438" w:rsidRPr="00026850">
              <w:rPr>
                <w:rFonts w:asciiTheme="majorHAnsi" w:hAnsiTheme="majorHAnsi" w:cstheme="majorHAnsi"/>
              </w:rPr>
              <w:t xml:space="preserve"> и мобилност</w:t>
            </w:r>
            <w:r w:rsidR="00B36089" w:rsidRPr="00026850">
              <w:rPr>
                <w:rFonts w:asciiTheme="majorHAnsi" w:hAnsiTheme="majorHAnsi" w:cstheme="majorHAnsi"/>
              </w:rPr>
              <w:t xml:space="preserve">, </w:t>
            </w:r>
            <w:r w:rsidR="004F0438" w:rsidRPr="00026850">
              <w:rPr>
                <w:rFonts w:asciiTheme="majorHAnsi" w:hAnsiTheme="majorHAnsi" w:cstheme="majorHAnsi"/>
              </w:rPr>
              <w:t xml:space="preserve">съхранение на енергия, </w:t>
            </w:r>
            <w:r w:rsidR="00B36089" w:rsidRPr="00026850">
              <w:rPr>
                <w:rFonts w:asciiTheme="majorHAnsi" w:hAnsiTheme="majorHAnsi" w:cstheme="majorHAnsi"/>
              </w:rPr>
              <w:t>горива с ниски емисии на СО</w:t>
            </w:r>
            <w:r w:rsidR="00B36089" w:rsidRPr="00026850">
              <w:rPr>
                <w:rFonts w:asciiTheme="majorHAnsi" w:hAnsiTheme="majorHAnsi" w:cstheme="majorHAnsi"/>
                <w:vertAlign w:val="subscript"/>
              </w:rPr>
              <w:t>2</w:t>
            </w:r>
            <w:r w:rsidR="00B36089" w:rsidRPr="00026850">
              <w:rPr>
                <w:rFonts w:asciiTheme="majorHAnsi" w:hAnsiTheme="majorHAnsi" w:cstheme="majorHAnsi"/>
              </w:rPr>
              <w:t>, улавяне на СО</w:t>
            </w:r>
            <w:r w:rsidR="00B36089" w:rsidRPr="00026850">
              <w:rPr>
                <w:rFonts w:asciiTheme="majorHAnsi" w:hAnsiTheme="majorHAnsi" w:cstheme="majorHAnsi"/>
                <w:vertAlign w:val="subscript"/>
              </w:rPr>
              <w:t>2</w:t>
            </w:r>
            <w:r w:rsidR="00B36089" w:rsidRPr="00026850">
              <w:rPr>
                <w:rFonts w:asciiTheme="majorHAnsi" w:hAnsiTheme="majorHAnsi" w:cstheme="majorHAnsi"/>
              </w:rPr>
              <w:t xml:space="preserve">, </w:t>
            </w:r>
            <w:r w:rsidR="004F0438" w:rsidRPr="00026850">
              <w:rPr>
                <w:rFonts w:asciiTheme="majorHAnsi" w:hAnsiTheme="majorHAnsi" w:cstheme="majorHAnsi"/>
              </w:rPr>
              <w:t>електромобилност</w:t>
            </w:r>
            <w:r w:rsidR="00B36089" w:rsidRPr="00026850">
              <w:rPr>
                <w:rFonts w:asciiTheme="majorHAnsi" w:hAnsiTheme="majorHAnsi" w:cstheme="majorHAnsi"/>
              </w:rPr>
              <w:t>, енергийно автономни обекти, фу</w:t>
            </w:r>
            <w:r w:rsidR="006A496F" w:rsidRPr="00026850">
              <w:rPr>
                <w:rFonts w:asciiTheme="majorHAnsi" w:hAnsiTheme="majorHAnsi" w:cstheme="majorHAnsi"/>
              </w:rPr>
              <w:t>н</w:t>
            </w:r>
            <w:r w:rsidR="00B36089" w:rsidRPr="00026850">
              <w:rPr>
                <w:rFonts w:asciiTheme="majorHAnsi" w:hAnsiTheme="majorHAnsi" w:cstheme="majorHAnsi"/>
              </w:rPr>
              <w:t>кционални материали)</w:t>
            </w:r>
            <w:r w:rsidR="00A30BC1" w:rsidRPr="00026850">
              <w:rPr>
                <w:rFonts w:asciiTheme="majorHAnsi" w:hAnsiTheme="majorHAnsi" w:cstheme="majorHAnsi"/>
              </w:rPr>
              <w:t>,</w:t>
            </w:r>
            <w:r w:rsidR="00B36089" w:rsidRPr="00026850">
              <w:rPr>
                <w:rFonts w:asciiTheme="majorHAnsi" w:hAnsiTheme="majorHAnsi" w:cstheme="majorHAnsi"/>
              </w:rPr>
              <w:t xml:space="preserve"> други чисти технологии</w:t>
            </w:r>
            <w:r w:rsidR="00BC087C" w:rsidRPr="00026850">
              <w:rPr>
                <w:rFonts w:asciiTheme="majorHAnsi" w:hAnsiTheme="majorHAnsi" w:cstheme="majorHAnsi"/>
              </w:rPr>
              <w:t>,</w:t>
            </w:r>
            <w:r w:rsidR="00A30BC1" w:rsidRPr="00026850">
              <w:rPr>
                <w:rFonts w:asciiTheme="majorHAnsi" w:hAnsiTheme="majorHAnsi" w:cstheme="majorHAnsi"/>
              </w:rPr>
              <w:t xml:space="preserve"> рециклиране</w:t>
            </w:r>
            <w:r w:rsidR="00DB169B" w:rsidRPr="00026850">
              <w:rPr>
                <w:rFonts w:asciiTheme="majorHAnsi" w:hAnsiTheme="majorHAnsi" w:cstheme="majorHAnsi"/>
                <w:lang w:val="en-US"/>
              </w:rPr>
              <w:t xml:space="preserve">, </w:t>
            </w:r>
            <w:r w:rsidR="00DB169B" w:rsidRPr="00026850">
              <w:rPr>
                <w:rFonts w:asciiTheme="majorHAnsi" w:hAnsiTheme="majorHAnsi" w:cstheme="majorHAnsi"/>
              </w:rPr>
              <w:t>както и съвременни цифрови технологии</w:t>
            </w:r>
            <w:r w:rsidR="00DB169B" w:rsidRPr="00026850">
              <w:rPr>
                <w:rFonts w:asciiTheme="majorHAnsi" w:hAnsiTheme="majorHAnsi" w:cstheme="majorHAnsi"/>
                <w:lang w:val="en-US"/>
              </w:rPr>
              <w:t xml:space="preserve"> (</w:t>
            </w:r>
            <w:r w:rsidR="00DB169B" w:rsidRPr="00026850">
              <w:rPr>
                <w:rFonts w:asciiTheme="majorHAnsi" w:hAnsiTheme="majorHAnsi" w:cstheme="majorHAnsi"/>
              </w:rPr>
              <w:t>подпомагащи пълноценно осъществяване на Зелената сделка</w:t>
            </w:r>
            <w:r w:rsidR="00F16322" w:rsidRPr="00026850">
              <w:rPr>
                <w:rFonts w:asciiTheme="majorHAnsi" w:hAnsiTheme="majorHAnsi" w:cstheme="majorHAnsi"/>
              </w:rPr>
              <w:t xml:space="preserve"> при </w:t>
            </w:r>
            <w:r w:rsidR="00F16322" w:rsidRPr="00026850">
              <w:rPr>
                <w:rFonts w:asciiTheme="majorHAnsi" w:hAnsiTheme="majorHAnsi" w:cstheme="majorHAnsi"/>
                <w:b/>
              </w:rPr>
              <w:t>5G</w:t>
            </w:r>
            <w:r w:rsidR="00F16322" w:rsidRPr="00026850">
              <w:rPr>
                <w:rFonts w:asciiTheme="majorHAnsi" w:hAnsiTheme="majorHAnsi" w:cstheme="majorHAnsi"/>
              </w:rPr>
              <w:t xml:space="preserve"> свързаност</w:t>
            </w:r>
            <w:r w:rsidR="00DB169B" w:rsidRPr="00026850">
              <w:rPr>
                <w:rFonts w:asciiTheme="majorHAnsi" w:hAnsiTheme="majorHAnsi" w:cstheme="majorHAnsi"/>
                <w:lang w:val="en-US"/>
              </w:rPr>
              <w:t>)</w:t>
            </w:r>
            <w:r w:rsidR="00DB169B" w:rsidRPr="00026850">
              <w:rPr>
                <w:rFonts w:asciiTheme="majorHAnsi" w:hAnsiTheme="majorHAnsi" w:cstheme="majorHAnsi"/>
              </w:rPr>
              <w:t xml:space="preserve"> и интелигентни системи за сигурност при обмена на данни и комуникациите</w:t>
            </w:r>
            <w:r w:rsidR="00D74CFB" w:rsidRPr="00026850">
              <w:rPr>
                <w:rFonts w:asciiTheme="majorHAnsi" w:hAnsiTheme="majorHAnsi" w:cstheme="majorHAnsi"/>
              </w:rPr>
              <w:t xml:space="preserve">. </w:t>
            </w:r>
            <w:r w:rsidR="00641704" w:rsidRPr="00026850">
              <w:rPr>
                <w:rFonts w:asciiTheme="majorHAnsi" w:hAnsiTheme="majorHAnsi" w:cstheme="majorHAnsi"/>
              </w:rPr>
              <w:t xml:space="preserve">Предвижда се </w:t>
            </w:r>
            <w:r w:rsidR="00A30BC1" w:rsidRPr="00026850">
              <w:rPr>
                <w:rFonts w:asciiTheme="majorHAnsi" w:hAnsiTheme="majorHAnsi" w:cstheme="majorHAnsi"/>
              </w:rPr>
              <w:t>засилване</w:t>
            </w:r>
            <w:r w:rsidR="00641704" w:rsidRPr="00026850">
              <w:rPr>
                <w:rFonts w:asciiTheme="majorHAnsi" w:hAnsiTheme="majorHAnsi" w:cstheme="majorHAnsi"/>
              </w:rPr>
              <w:t xml:space="preserve"> на интердисциплинарн</w:t>
            </w:r>
            <w:r w:rsidR="00A30BC1" w:rsidRPr="00026850">
              <w:rPr>
                <w:rFonts w:asciiTheme="majorHAnsi" w:hAnsiTheme="majorHAnsi" w:cstheme="majorHAnsi"/>
              </w:rPr>
              <w:t>ия</w:t>
            </w:r>
            <w:r w:rsidR="00641704" w:rsidRPr="00026850">
              <w:rPr>
                <w:rFonts w:asciiTheme="majorHAnsi" w:hAnsiTheme="majorHAnsi" w:cstheme="majorHAnsi"/>
              </w:rPr>
              <w:t xml:space="preserve"> подход в приложните изследвания и тематично сътрудничество по веригата на стойността, както между звената на БАН от различни дисциплини</w:t>
            </w:r>
            <w:r w:rsidR="00B36089" w:rsidRPr="00026850">
              <w:rPr>
                <w:rFonts w:asciiTheme="majorHAnsi" w:hAnsiTheme="majorHAnsi" w:cstheme="majorHAnsi"/>
              </w:rPr>
              <w:t>,</w:t>
            </w:r>
            <w:r w:rsidR="00641704" w:rsidRPr="00026850">
              <w:rPr>
                <w:rFonts w:asciiTheme="majorHAnsi" w:hAnsiTheme="majorHAnsi" w:cstheme="majorHAnsi"/>
              </w:rPr>
              <w:t xml:space="preserve"> изследователските университети</w:t>
            </w:r>
            <w:r w:rsidR="00B36089" w:rsidRPr="00026850">
              <w:rPr>
                <w:rFonts w:asciiTheme="majorHAnsi" w:hAnsiTheme="majorHAnsi" w:cstheme="majorHAnsi"/>
              </w:rPr>
              <w:t xml:space="preserve"> и международната научна общност</w:t>
            </w:r>
            <w:r w:rsidR="00641704" w:rsidRPr="00026850">
              <w:rPr>
                <w:rFonts w:asciiTheme="majorHAnsi" w:hAnsiTheme="majorHAnsi" w:cstheme="majorHAnsi"/>
              </w:rPr>
              <w:t xml:space="preserve">, така и задължително партньорство с бизнеса за адресиране на неговите потребности. За пълноценното реализиране на връзка наука-бизнес, проектното финансиране </w:t>
            </w:r>
            <w:r w:rsidR="00F93BCE" w:rsidRPr="00026850">
              <w:rPr>
                <w:rFonts w:asciiTheme="majorHAnsi" w:hAnsiTheme="majorHAnsi" w:cstheme="majorHAnsi"/>
              </w:rPr>
              <w:t>ще</w:t>
            </w:r>
            <w:r w:rsidR="00641704" w:rsidRPr="00026850">
              <w:rPr>
                <w:rFonts w:asciiTheme="majorHAnsi" w:hAnsiTheme="majorHAnsi" w:cstheme="majorHAnsi"/>
              </w:rPr>
              <w:t xml:space="preserve"> се реализира в институти, звена и центрове в БАН, които </w:t>
            </w:r>
            <w:r w:rsidR="00D52CA5" w:rsidRPr="00026850">
              <w:rPr>
                <w:rFonts w:asciiTheme="majorHAnsi" w:hAnsiTheme="majorHAnsi" w:cstheme="majorHAnsi"/>
              </w:rPr>
              <w:t xml:space="preserve">са свързани със зелените </w:t>
            </w:r>
            <w:r w:rsidR="001F4E31" w:rsidRPr="00026850">
              <w:rPr>
                <w:rFonts w:asciiTheme="majorHAnsi" w:hAnsiTheme="majorHAnsi" w:cstheme="majorHAnsi"/>
              </w:rPr>
              <w:t xml:space="preserve">и цифровите </w:t>
            </w:r>
            <w:r w:rsidR="00D52CA5" w:rsidRPr="00026850">
              <w:rPr>
                <w:rFonts w:asciiTheme="majorHAnsi" w:hAnsiTheme="majorHAnsi" w:cstheme="majorHAnsi"/>
              </w:rPr>
              <w:t xml:space="preserve">технологии и </w:t>
            </w:r>
            <w:r w:rsidR="00641704" w:rsidRPr="00026850">
              <w:rPr>
                <w:rFonts w:asciiTheme="majorHAnsi" w:hAnsiTheme="majorHAnsi" w:cstheme="majorHAnsi"/>
              </w:rPr>
              <w:t xml:space="preserve">имат ресурс и капацитет приоритетно да насочат разработките си към прилагане в бизнес-среда. Това ще осигури целенасочена подкрепа за стратегически изследвания, иновативни и технологични решения и нови знания, за трансферирането им в бизнес или обществена среда. </w:t>
            </w:r>
            <w:r w:rsidR="00BC087C" w:rsidRPr="00026850">
              <w:rPr>
                <w:rFonts w:asciiTheme="majorHAnsi" w:hAnsiTheme="majorHAnsi" w:cstheme="majorHAnsi"/>
              </w:rPr>
              <w:t>П</w:t>
            </w:r>
            <w:r w:rsidR="00641704" w:rsidRPr="00026850">
              <w:rPr>
                <w:rFonts w:asciiTheme="majorHAnsi" w:hAnsiTheme="majorHAnsi" w:cstheme="majorHAnsi"/>
              </w:rPr>
              <w:t>роцес</w:t>
            </w:r>
            <w:r w:rsidR="00BC087C" w:rsidRPr="00026850">
              <w:rPr>
                <w:rFonts w:asciiTheme="majorHAnsi" w:hAnsiTheme="majorHAnsi" w:cstheme="majorHAnsi"/>
              </w:rPr>
              <w:t>ът</w:t>
            </w:r>
            <w:r w:rsidR="00641704" w:rsidRPr="00026850">
              <w:rPr>
                <w:rFonts w:asciiTheme="majorHAnsi" w:hAnsiTheme="majorHAnsi" w:cstheme="majorHAnsi"/>
              </w:rPr>
              <w:t xml:space="preserve"> </w:t>
            </w:r>
            <w:r w:rsidR="006A496F" w:rsidRPr="00026850">
              <w:rPr>
                <w:rFonts w:asciiTheme="majorHAnsi" w:hAnsiTheme="majorHAnsi" w:cstheme="majorHAnsi"/>
              </w:rPr>
              <w:t xml:space="preserve">ще </w:t>
            </w:r>
            <w:r w:rsidR="00641704" w:rsidRPr="00026850">
              <w:rPr>
                <w:rFonts w:asciiTheme="majorHAnsi" w:hAnsiTheme="majorHAnsi" w:cstheme="majorHAnsi"/>
              </w:rPr>
              <w:t xml:space="preserve">бъде обезпечен с модел </w:t>
            </w:r>
            <w:r w:rsidR="00A30BC1" w:rsidRPr="00026850">
              <w:rPr>
                <w:rFonts w:asciiTheme="majorHAnsi" w:hAnsiTheme="majorHAnsi" w:cstheme="majorHAnsi"/>
              </w:rPr>
              <w:t xml:space="preserve">и </w:t>
            </w:r>
            <w:r w:rsidR="00A30BC1" w:rsidRPr="00026850">
              <w:rPr>
                <w:rFonts w:asciiTheme="majorHAnsi" w:hAnsiTheme="majorHAnsi" w:cstheme="majorHAnsi"/>
              </w:rPr>
              <w:lastRenderedPageBreak/>
              <w:t xml:space="preserve">инструменти </w:t>
            </w:r>
            <w:r w:rsidR="00641704" w:rsidRPr="00026850">
              <w:rPr>
                <w:rFonts w:asciiTheme="majorHAnsi" w:hAnsiTheme="majorHAnsi" w:cstheme="majorHAnsi"/>
              </w:rPr>
              <w:t>за постоянна институционална, основана на взаимен интерес, връзка с организации от бизнес-средата и съответните индикатори и показатели</w:t>
            </w:r>
            <w:r w:rsidR="00292C56" w:rsidRPr="00026850">
              <w:rPr>
                <w:rFonts w:asciiTheme="majorHAnsi" w:hAnsiTheme="majorHAnsi" w:cstheme="majorHAnsi"/>
              </w:rPr>
              <w:t xml:space="preserve"> за следене на тяхната резултатност</w:t>
            </w:r>
            <w:r w:rsidR="00641704" w:rsidRPr="00026850">
              <w:rPr>
                <w:rFonts w:asciiTheme="majorHAnsi" w:hAnsiTheme="majorHAnsi" w:cstheme="majorHAnsi"/>
              </w:rPr>
              <w:t>.</w:t>
            </w:r>
          </w:p>
          <w:p w:rsidR="00B03C65" w:rsidRPr="00026850" w:rsidRDefault="00B03C65" w:rsidP="00BC087C">
            <w:pPr>
              <w:widowControl w:val="0"/>
              <w:spacing w:before="60" w:line="240" w:lineRule="auto"/>
              <w:jc w:val="both"/>
              <w:rPr>
                <w:rFonts w:asciiTheme="majorHAnsi" w:hAnsiTheme="majorHAnsi" w:cstheme="majorHAnsi"/>
              </w:rPr>
            </w:pPr>
            <w:r w:rsidRPr="00026850">
              <w:rPr>
                <w:rFonts w:asciiTheme="majorHAnsi" w:hAnsiTheme="majorHAnsi" w:cstheme="majorHAnsi"/>
                <w:b/>
              </w:rPr>
              <w:t>Равенство между половете и равни възможности за всички</w:t>
            </w:r>
            <w:r w:rsidRPr="00026850">
              <w:rPr>
                <w:rFonts w:asciiTheme="majorHAnsi" w:hAnsiTheme="majorHAnsi" w:cstheme="majorHAnsi"/>
              </w:rPr>
              <w:t>.</w:t>
            </w:r>
            <w:r w:rsidRPr="00026850">
              <w:t xml:space="preserve"> </w:t>
            </w:r>
            <w:r w:rsidRPr="00026850">
              <w:rPr>
                <w:rFonts w:asciiTheme="majorHAnsi" w:hAnsiTheme="majorHAnsi" w:cstheme="majorHAnsi"/>
              </w:rPr>
              <w:t>Научно-иновационната екосистема в България и в частност Българската академия на науките са пример в Европейския съюз за добро спазване на политиката на равенство между половете. Поради тази причина в проекта не се пред</w:t>
            </w:r>
            <w:r w:rsidR="008A1B8B" w:rsidRPr="00026850">
              <w:rPr>
                <w:rFonts w:asciiTheme="majorHAnsi" w:hAnsiTheme="majorHAnsi" w:cstheme="majorHAnsi"/>
              </w:rPr>
              <w:t>в</w:t>
            </w:r>
            <w:r w:rsidRPr="00026850">
              <w:rPr>
                <w:rFonts w:asciiTheme="majorHAnsi" w:hAnsiTheme="majorHAnsi" w:cstheme="majorHAnsi"/>
              </w:rPr>
              <w:t>иждат специални мерки в това отношение, освен непрекъснато проследяване на спазване на тази политика, избягване на дискриминация от всякакъв тип и осигураване на достъп на хора в неравностойно положение.</w:t>
            </w:r>
          </w:p>
          <w:p w:rsidR="00B03C65" w:rsidRPr="00026850" w:rsidRDefault="00B03C65" w:rsidP="00BC087C">
            <w:pPr>
              <w:widowControl w:val="0"/>
              <w:spacing w:before="60" w:line="240" w:lineRule="auto"/>
              <w:jc w:val="both"/>
              <w:rPr>
                <w:rFonts w:asciiTheme="majorHAnsi" w:hAnsiTheme="majorHAnsi" w:cstheme="majorHAnsi"/>
              </w:rPr>
            </w:pPr>
            <w:r w:rsidRPr="00026850">
              <w:rPr>
                <w:rFonts w:asciiTheme="majorHAnsi" w:hAnsiTheme="majorHAnsi" w:cstheme="majorHAnsi"/>
                <w:b/>
              </w:rPr>
              <w:t>Отворена стратегическа автономия и сигурност</w:t>
            </w:r>
            <w:r w:rsidR="00542A31" w:rsidRPr="00026850">
              <w:rPr>
                <w:rFonts w:asciiTheme="majorHAnsi" w:hAnsiTheme="majorHAnsi" w:cstheme="majorHAnsi"/>
              </w:rPr>
              <w:t>. Инвестициите в разработването на зелени и цифрови технологии (възобновяема енергия, съ</w:t>
            </w:r>
            <w:r w:rsidR="008A1B8B" w:rsidRPr="00026850">
              <w:rPr>
                <w:rFonts w:asciiTheme="majorHAnsi" w:hAnsiTheme="majorHAnsi" w:cstheme="majorHAnsi"/>
              </w:rPr>
              <w:t>х</w:t>
            </w:r>
            <w:r w:rsidR="00542A31" w:rsidRPr="00026850">
              <w:rPr>
                <w:rFonts w:asciiTheme="majorHAnsi" w:hAnsiTheme="majorHAnsi" w:cstheme="majorHAnsi"/>
              </w:rPr>
              <w:t xml:space="preserve">ранение на енергия, високо ниво на киберсигурност), ще спомогнат за повишаване на </w:t>
            </w:r>
            <w:r w:rsidR="008A1B8B" w:rsidRPr="00026850">
              <w:rPr>
                <w:rFonts w:asciiTheme="majorHAnsi" w:hAnsiTheme="majorHAnsi" w:cstheme="majorHAnsi"/>
              </w:rPr>
              <w:t xml:space="preserve">енергийната </w:t>
            </w:r>
            <w:r w:rsidR="00542A31" w:rsidRPr="00026850">
              <w:rPr>
                <w:rFonts w:asciiTheme="majorHAnsi" w:hAnsiTheme="majorHAnsi" w:cstheme="majorHAnsi"/>
              </w:rPr>
              <w:t>независимост и конкуренто</w:t>
            </w:r>
            <w:r w:rsidR="008A1B8B" w:rsidRPr="00026850">
              <w:rPr>
                <w:rFonts w:asciiTheme="majorHAnsi" w:hAnsiTheme="majorHAnsi" w:cstheme="majorHAnsi"/>
              </w:rPr>
              <w:t>-</w:t>
            </w:r>
            <w:r w:rsidR="00542A31" w:rsidRPr="00026850">
              <w:rPr>
                <w:rFonts w:asciiTheme="majorHAnsi" w:hAnsiTheme="majorHAnsi" w:cstheme="majorHAnsi"/>
              </w:rPr>
              <w:t xml:space="preserve">способността на страната </w:t>
            </w:r>
            <w:r w:rsidR="00F1732B" w:rsidRPr="00026850">
              <w:rPr>
                <w:rFonts w:asciiTheme="majorHAnsi" w:hAnsiTheme="majorHAnsi" w:cstheme="majorHAnsi"/>
              </w:rPr>
              <w:t>също и от тази гледна точка на Европейския Съюз</w:t>
            </w:r>
            <w:r w:rsidR="00542A31" w:rsidRPr="00026850">
              <w:rPr>
                <w:rFonts w:asciiTheme="majorHAnsi" w:hAnsiTheme="majorHAnsi" w:cstheme="majorHAnsi"/>
              </w:rPr>
              <w:t>.</w:t>
            </w:r>
          </w:p>
          <w:p w:rsidR="00542A31" w:rsidRPr="00026850" w:rsidRDefault="00542A31" w:rsidP="00BC087C">
            <w:pPr>
              <w:widowControl w:val="0"/>
              <w:spacing w:before="60" w:line="240" w:lineRule="auto"/>
              <w:jc w:val="both"/>
              <w:rPr>
                <w:rFonts w:asciiTheme="majorHAnsi" w:hAnsiTheme="majorHAnsi" w:cstheme="majorHAnsi"/>
              </w:rPr>
            </w:pPr>
            <w:r w:rsidRPr="00026850">
              <w:rPr>
                <w:rFonts w:asciiTheme="majorHAnsi" w:hAnsiTheme="majorHAnsi" w:cstheme="majorHAnsi"/>
                <w:b/>
              </w:rPr>
              <w:t>Трансгранични и многостранни проекти</w:t>
            </w:r>
            <w:r w:rsidRPr="00026850">
              <w:rPr>
                <w:rStyle w:val="jlqj4b"/>
              </w:rPr>
              <w:t xml:space="preserve">. </w:t>
            </w:r>
            <w:r w:rsidR="00EA5068" w:rsidRPr="00026850">
              <w:rPr>
                <w:rFonts w:asciiTheme="majorHAnsi" w:hAnsiTheme="majorHAnsi" w:cstheme="majorHAnsi"/>
              </w:rPr>
              <w:t>Международните активности са от решаващо значение за възстановяването и за укрепването на устойчивостта на Европа. Настоящият проект предвижда редица дейности в това отношение, като трансгранични специализации с цел повишаване на квалификацията, привличане на известни европейски учени на краткосрочни ви</w:t>
            </w:r>
            <w:r w:rsidR="008A1B8B" w:rsidRPr="00026850">
              <w:rPr>
                <w:rFonts w:asciiTheme="majorHAnsi" w:hAnsiTheme="majorHAnsi" w:cstheme="majorHAnsi"/>
              </w:rPr>
              <w:t>з</w:t>
            </w:r>
            <w:r w:rsidR="00EA5068" w:rsidRPr="00026850">
              <w:rPr>
                <w:rFonts w:asciiTheme="majorHAnsi" w:hAnsiTheme="majorHAnsi" w:cstheme="majorHAnsi"/>
              </w:rPr>
              <w:t xml:space="preserve">ити в страната и подкрепа за подготовка на проекти от многонационални колективи. </w:t>
            </w:r>
          </w:p>
          <w:p w:rsidR="00EA5068" w:rsidRPr="00026850" w:rsidRDefault="00EA5068" w:rsidP="00BC087C">
            <w:pPr>
              <w:widowControl w:val="0"/>
              <w:spacing w:before="60" w:line="240" w:lineRule="auto"/>
              <w:jc w:val="both"/>
              <w:rPr>
                <w:rFonts w:asciiTheme="majorHAnsi" w:hAnsiTheme="majorHAnsi" w:cstheme="majorHAnsi"/>
              </w:rPr>
            </w:pPr>
            <w:r w:rsidRPr="00026850">
              <w:rPr>
                <w:rFonts w:asciiTheme="majorHAnsi" w:hAnsiTheme="majorHAnsi" w:cstheme="majorHAnsi"/>
                <w:b/>
              </w:rPr>
              <w:t>Ненанасяне на значителна вреда</w:t>
            </w:r>
            <w:r w:rsidRPr="00026850">
              <w:rPr>
                <w:rFonts w:asciiTheme="majorHAnsi" w:hAnsiTheme="majorHAnsi" w:cstheme="majorHAnsi"/>
              </w:rPr>
              <w:t xml:space="preserve">. </w:t>
            </w:r>
            <w:r w:rsidR="008C388C" w:rsidRPr="00026850">
              <w:rPr>
                <w:rFonts w:asciiTheme="majorHAnsi" w:hAnsiTheme="majorHAnsi" w:cstheme="majorHAnsi"/>
              </w:rPr>
              <w:t>Инвестициите по проекта не предизвикват вреда на околната среда. Нещо повече, осъществяването на проекта, особено в областта на зелените технологии, ще допринесе за по-чиста околна среда, респективно по-добри условия на живот. От друга страна, неосъществяването на инвестицията ще лиши страната от редица иновации в областта на зелените технологии, което ще нанесе вреда на околната среда.</w:t>
            </w:r>
          </w:p>
          <w:p w:rsidR="00A23A7E" w:rsidRPr="00026850" w:rsidRDefault="00A23A7E" w:rsidP="00A23A7E">
            <w:pPr>
              <w:spacing w:before="60" w:line="240" w:lineRule="auto"/>
              <w:jc w:val="both"/>
              <w:rPr>
                <w:rFonts w:eastAsia="Times New Roman"/>
                <w:lang w:val="en-GB" w:eastAsia="en-GB"/>
              </w:rPr>
            </w:pPr>
            <w:r w:rsidRPr="00026850">
              <w:rPr>
                <w:rFonts w:ascii="Calibri" w:eastAsia="Times New Roman" w:hAnsi="Calibri" w:cs="Calibri"/>
                <w:lang w:eastAsia="en-GB"/>
              </w:rPr>
              <w:t xml:space="preserve">Проектът не е свързан с изпълнение на стопански дейности и поради това </w:t>
            </w:r>
            <w:r w:rsidRPr="00026850">
              <w:rPr>
                <w:rFonts w:ascii="Calibri" w:eastAsia="Times New Roman" w:hAnsi="Calibri" w:cs="Calibri"/>
                <w:b/>
                <w:bCs/>
                <w:lang w:eastAsia="en-GB"/>
              </w:rPr>
              <w:t>не попада в режима на държавните помощи</w:t>
            </w:r>
            <w:r w:rsidRPr="00026850">
              <w:rPr>
                <w:rFonts w:ascii="Calibri" w:eastAsia="Times New Roman" w:hAnsi="Calibri" w:cs="Calibri"/>
                <w:lang w:eastAsia="en-GB"/>
              </w:rPr>
              <w:t xml:space="preserve">. </w:t>
            </w:r>
          </w:p>
          <w:p w:rsidR="00CA2036" w:rsidRPr="00026850" w:rsidRDefault="00CA2036" w:rsidP="00CA2036">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Увеличените иновационни дейности на БАН в резултат на изпълнението на проекта ще доведат до </w:t>
            </w:r>
            <w:r w:rsidRPr="00026850">
              <w:rPr>
                <w:rFonts w:asciiTheme="majorHAnsi" w:hAnsiTheme="majorHAnsi" w:cstheme="majorHAnsi"/>
                <w:b/>
              </w:rPr>
              <w:t xml:space="preserve">повишаване </w:t>
            </w:r>
            <w:r w:rsidR="00052B37" w:rsidRPr="00026850">
              <w:rPr>
                <w:rFonts w:asciiTheme="majorHAnsi" w:hAnsiTheme="majorHAnsi" w:cstheme="majorHAnsi"/>
                <w:b/>
              </w:rPr>
              <w:t>н</w:t>
            </w:r>
            <w:r w:rsidRPr="00026850">
              <w:rPr>
                <w:rFonts w:asciiTheme="majorHAnsi" w:hAnsiTheme="majorHAnsi" w:cstheme="majorHAnsi"/>
                <w:b/>
              </w:rPr>
              <w:t>а собствените приходи на Академията</w:t>
            </w:r>
            <w:r w:rsidRPr="00026850">
              <w:rPr>
                <w:rFonts w:asciiTheme="majorHAnsi" w:hAnsiTheme="majorHAnsi" w:cstheme="majorHAnsi"/>
              </w:rPr>
              <w:t xml:space="preserve">. Това, от своя страна, ще доведе до възможността за поддържане на новите дейности и новоназначените специалисти след края на интервенцията и ще доведе до </w:t>
            </w:r>
            <w:r w:rsidRPr="00026850">
              <w:rPr>
                <w:rFonts w:asciiTheme="majorHAnsi" w:hAnsiTheme="majorHAnsi" w:cstheme="majorHAnsi"/>
                <w:b/>
              </w:rPr>
              <w:t>дългосрочeн и устойчив ефект</w:t>
            </w:r>
            <w:r w:rsidRPr="00026850">
              <w:rPr>
                <w:rFonts w:asciiTheme="majorHAnsi" w:hAnsiTheme="majorHAnsi" w:cstheme="majorHAnsi"/>
              </w:rPr>
              <w:t>.</w:t>
            </w:r>
          </w:p>
          <w:p w:rsidR="00D52CA5" w:rsidRPr="00026850" w:rsidRDefault="00D52CA5" w:rsidP="00535EC1">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За успешно реализиране на основната цел се предвижда постигането на някои произтичащи от нея </w:t>
            </w:r>
            <w:r w:rsidRPr="00026850">
              <w:rPr>
                <w:rFonts w:asciiTheme="majorHAnsi" w:hAnsiTheme="majorHAnsi" w:cstheme="majorHAnsi"/>
                <w:b/>
              </w:rPr>
              <w:t>специфични цели</w:t>
            </w:r>
            <w:r w:rsidR="00292C56" w:rsidRPr="00026850">
              <w:rPr>
                <w:rFonts w:asciiTheme="majorHAnsi" w:hAnsiTheme="majorHAnsi" w:cstheme="majorHAnsi"/>
              </w:rPr>
              <w:t xml:space="preserve"> с хоризонтален и вертикален характер</w:t>
            </w:r>
            <w:r w:rsidR="00F553D8" w:rsidRPr="00026850">
              <w:rPr>
                <w:rFonts w:asciiTheme="majorHAnsi" w:hAnsiTheme="majorHAnsi" w:cstheme="majorHAnsi"/>
              </w:rPr>
              <w:t>, определящи съответните дейности</w:t>
            </w:r>
            <w:r w:rsidRPr="00026850">
              <w:rPr>
                <w:rFonts w:asciiTheme="majorHAnsi" w:hAnsiTheme="majorHAnsi" w:cstheme="majorHAnsi"/>
              </w:rPr>
              <w:t xml:space="preserve">. </w:t>
            </w:r>
            <w:r w:rsidR="006D4E24" w:rsidRPr="00026850">
              <w:rPr>
                <w:rFonts w:asciiTheme="majorHAnsi" w:hAnsiTheme="majorHAnsi" w:cstheme="majorHAnsi"/>
              </w:rPr>
              <w:t xml:space="preserve">Реализирането на хоризонталните </w:t>
            </w:r>
            <w:r w:rsidR="00BC087C" w:rsidRPr="00026850">
              <w:rPr>
                <w:rFonts w:asciiTheme="majorHAnsi" w:hAnsiTheme="majorHAnsi" w:cstheme="majorHAnsi"/>
              </w:rPr>
              <w:t xml:space="preserve">дейности </w:t>
            </w:r>
            <w:r w:rsidR="006D4E24" w:rsidRPr="00026850">
              <w:rPr>
                <w:rFonts w:asciiTheme="majorHAnsi" w:hAnsiTheme="majorHAnsi" w:cstheme="majorHAnsi"/>
              </w:rPr>
              <w:t xml:space="preserve">ще създаде необходимите предпоставки за </w:t>
            </w:r>
            <w:r w:rsidR="00292C56" w:rsidRPr="00026850">
              <w:rPr>
                <w:rFonts w:asciiTheme="majorHAnsi" w:hAnsiTheme="majorHAnsi" w:cstheme="majorHAnsi"/>
              </w:rPr>
              <w:t xml:space="preserve">изпълнение </w:t>
            </w:r>
            <w:r w:rsidR="006D4E24" w:rsidRPr="00026850">
              <w:rPr>
                <w:rFonts w:asciiTheme="majorHAnsi" w:hAnsiTheme="majorHAnsi" w:cstheme="majorHAnsi"/>
              </w:rPr>
              <w:t xml:space="preserve">на вертикалните цели. </w:t>
            </w:r>
            <w:r w:rsidR="00535EC1" w:rsidRPr="00026850">
              <w:rPr>
                <w:rFonts w:asciiTheme="majorHAnsi" w:hAnsiTheme="majorHAnsi" w:cstheme="majorHAnsi"/>
              </w:rPr>
              <w:t xml:space="preserve"> Тъй като обхващат различните аспекти на иновационните процеси, комплексното изпълнение на идентифицираните цели ще доведе до значителна добавена стойност. </w:t>
            </w:r>
          </w:p>
          <w:p w:rsidR="00D52CA5" w:rsidRPr="00026850" w:rsidRDefault="00D52CA5" w:rsidP="006A496F">
            <w:pPr>
              <w:widowControl w:val="0"/>
              <w:spacing w:before="120" w:line="240" w:lineRule="auto"/>
              <w:jc w:val="both"/>
              <w:rPr>
                <w:rFonts w:asciiTheme="majorHAnsi" w:hAnsiTheme="majorHAnsi" w:cstheme="majorHAnsi"/>
              </w:rPr>
            </w:pPr>
            <w:r w:rsidRPr="00026850">
              <w:rPr>
                <w:rFonts w:asciiTheme="majorHAnsi" w:hAnsiTheme="majorHAnsi" w:cstheme="majorHAnsi"/>
                <w:b/>
              </w:rPr>
              <w:t>Хоризонтални</w:t>
            </w:r>
            <w:r w:rsidR="003F024C" w:rsidRPr="00026850">
              <w:rPr>
                <w:rFonts w:asciiTheme="majorHAnsi" w:hAnsiTheme="majorHAnsi" w:cstheme="majorHAnsi"/>
                <w:b/>
              </w:rPr>
              <w:t>те</w:t>
            </w:r>
            <w:r w:rsidRPr="00026850">
              <w:rPr>
                <w:rFonts w:asciiTheme="majorHAnsi" w:hAnsiTheme="majorHAnsi" w:cstheme="majorHAnsi"/>
              </w:rPr>
              <w:t xml:space="preserve"> </w:t>
            </w:r>
            <w:r w:rsidRPr="00026850">
              <w:rPr>
                <w:rFonts w:asciiTheme="majorHAnsi" w:hAnsiTheme="majorHAnsi" w:cstheme="majorHAnsi"/>
                <w:b/>
              </w:rPr>
              <w:t>специф</w:t>
            </w:r>
            <w:r w:rsidR="00F540D6" w:rsidRPr="00026850">
              <w:rPr>
                <w:rFonts w:asciiTheme="majorHAnsi" w:hAnsiTheme="majorHAnsi" w:cstheme="majorHAnsi"/>
                <w:b/>
              </w:rPr>
              <w:t>и</w:t>
            </w:r>
            <w:r w:rsidRPr="00026850">
              <w:rPr>
                <w:rFonts w:asciiTheme="majorHAnsi" w:hAnsiTheme="majorHAnsi" w:cstheme="majorHAnsi"/>
                <w:b/>
              </w:rPr>
              <w:t>чни цели</w:t>
            </w:r>
            <w:r w:rsidR="00292C56" w:rsidRPr="00026850">
              <w:rPr>
                <w:rFonts w:asciiTheme="majorHAnsi" w:hAnsiTheme="majorHAnsi" w:cstheme="majorHAnsi"/>
              </w:rPr>
              <w:t xml:space="preserve"> са насочени към създаване на </w:t>
            </w:r>
            <w:r w:rsidR="003E154E" w:rsidRPr="00026850">
              <w:rPr>
                <w:rFonts w:asciiTheme="majorHAnsi" w:hAnsiTheme="majorHAnsi" w:cstheme="majorHAnsi"/>
              </w:rPr>
              <w:t xml:space="preserve">предпоставки и </w:t>
            </w:r>
            <w:r w:rsidR="00292C56" w:rsidRPr="00026850">
              <w:rPr>
                <w:rFonts w:asciiTheme="majorHAnsi" w:hAnsiTheme="majorHAnsi" w:cstheme="majorHAnsi"/>
              </w:rPr>
              <w:t>среда за ускорен</w:t>
            </w:r>
            <w:r w:rsidR="003E154E" w:rsidRPr="00026850">
              <w:rPr>
                <w:rFonts w:asciiTheme="majorHAnsi" w:hAnsiTheme="majorHAnsi" w:cstheme="majorHAnsi"/>
              </w:rPr>
              <w:t>а</w:t>
            </w:r>
            <w:r w:rsidR="00292C56" w:rsidRPr="00026850">
              <w:rPr>
                <w:rFonts w:asciiTheme="majorHAnsi" w:hAnsiTheme="majorHAnsi" w:cstheme="majorHAnsi"/>
              </w:rPr>
              <w:t xml:space="preserve"> </w:t>
            </w:r>
            <w:r w:rsidR="003E154E" w:rsidRPr="00026850">
              <w:rPr>
                <w:rFonts w:asciiTheme="majorHAnsi" w:hAnsiTheme="majorHAnsi" w:cstheme="majorHAnsi"/>
              </w:rPr>
              <w:t>трансформация</w:t>
            </w:r>
            <w:r w:rsidR="00292C56" w:rsidRPr="00026850">
              <w:rPr>
                <w:rFonts w:asciiTheme="majorHAnsi" w:hAnsiTheme="majorHAnsi" w:cstheme="majorHAnsi"/>
              </w:rPr>
              <w:t xml:space="preserve"> на резултатите от научните изследвания в иновации и технологии в полза на индустрията и обществото.</w:t>
            </w:r>
            <w:r w:rsidR="00535EC1" w:rsidRPr="00026850">
              <w:rPr>
                <w:rFonts w:asciiTheme="majorHAnsi" w:hAnsiTheme="majorHAnsi" w:cstheme="majorHAnsi"/>
              </w:rPr>
              <w:t xml:space="preserve"> </w:t>
            </w:r>
          </w:p>
          <w:p w:rsidR="00E31E56" w:rsidRPr="00026850" w:rsidRDefault="00E31E56" w:rsidP="0083404F">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Специфична цел 1. </w:t>
            </w:r>
            <w:r w:rsidR="004E65DB" w:rsidRPr="00026850">
              <w:rPr>
                <w:rFonts w:asciiTheme="majorHAnsi" w:hAnsiTheme="majorHAnsi" w:cstheme="majorHAnsi"/>
              </w:rPr>
              <w:t xml:space="preserve">Създаване на институционални </w:t>
            </w:r>
            <w:r w:rsidR="004E65DB" w:rsidRPr="00026850">
              <w:rPr>
                <w:rFonts w:asciiTheme="majorHAnsi" w:hAnsiTheme="majorHAnsi" w:cstheme="majorHAnsi"/>
                <w:b/>
              </w:rPr>
              <w:t xml:space="preserve">структури </w:t>
            </w:r>
            <w:r w:rsidR="00945C8D" w:rsidRPr="00026850">
              <w:rPr>
                <w:rFonts w:asciiTheme="majorHAnsi" w:hAnsiTheme="majorHAnsi" w:cstheme="majorHAnsi"/>
                <w:b/>
              </w:rPr>
              <w:t>и инструменти</w:t>
            </w:r>
            <w:r w:rsidR="00945C8D" w:rsidRPr="00026850">
              <w:rPr>
                <w:rFonts w:asciiTheme="majorHAnsi" w:hAnsiTheme="majorHAnsi" w:cstheme="majorHAnsi"/>
              </w:rPr>
              <w:t xml:space="preserve"> </w:t>
            </w:r>
            <w:r w:rsidR="004E65DB" w:rsidRPr="00026850">
              <w:rPr>
                <w:rFonts w:asciiTheme="majorHAnsi" w:hAnsiTheme="majorHAnsi" w:cstheme="majorHAnsi"/>
              </w:rPr>
              <w:t>за</w:t>
            </w:r>
            <w:r w:rsidRPr="00026850">
              <w:rPr>
                <w:rFonts w:asciiTheme="majorHAnsi" w:hAnsiTheme="majorHAnsi" w:cstheme="majorHAnsi"/>
              </w:rPr>
              <w:t xml:space="preserve"> ефективна връзка между БАН и бизнеса</w:t>
            </w:r>
            <w:r w:rsidR="004E65DB" w:rsidRPr="00026850">
              <w:rPr>
                <w:rFonts w:asciiTheme="majorHAnsi" w:hAnsiTheme="majorHAnsi" w:cstheme="majorHAnsi"/>
              </w:rPr>
              <w:t xml:space="preserve"> с оглед ускорено прилагане на иновации в икономиката и трансформацията </w:t>
            </w:r>
            <w:r w:rsidR="00292C56" w:rsidRPr="00026850">
              <w:rPr>
                <w:rFonts w:asciiTheme="majorHAnsi" w:hAnsiTheme="majorHAnsi" w:cstheme="majorHAnsi"/>
              </w:rPr>
              <w:t>ѝ</w:t>
            </w:r>
            <w:r w:rsidR="004E65DB" w:rsidRPr="00026850">
              <w:rPr>
                <w:rFonts w:asciiTheme="majorHAnsi" w:hAnsiTheme="majorHAnsi" w:cstheme="majorHAnsi"/>
              </w:rPr>
              <w:t xml:space="preserve"> в икономика на знанието</w:t>
            </w:r>
            <w:r w:rsidRPr="00026850">
              <w:rPr>
                <w:rFonts w:asciiTheme="majorHAnsi" w:hAnsiTheme="majorHAnsi" w:cstheme="majorHAnsi"/>
              </w:rPr>
              <w:t xml:space="preserve">. </w:t>
            </w:r>
          </w:p>
          <w:p w:rsidR="00E31E56" w:rsidRPr="00026850" w:rsidRDefault="00E31E56" w:rsidP="00BC087C">
            <w:pPr>
              <w:widowControl w:val="0"/>
              <w:spacing w:before="60" w:line="240" w:lineRule="auto"/>
              <w:jc w:val="both"/>
              <w:rPr>
                <w:rFonts w:asciiTheme="majorHAnsi" w:hAnsiTheme="majorHAnsi" w:cstheme="majorHAnsi"/>
                <w:lang w:val="en-US"/>
              </w:rPr>
            </w:pPr>
            <w:r w:rsidRPr="00026850">
              <w:rPr>
                <w:rFonts w:asciiTheme="majorHAnsi" w:hAnsiTheme="majorHAnsi" w:cstheme="majorHAnsi"/>
              </w:rPr>
              <w:t>Тази цел съвпада с основната препоръка на JRC за интензифициране на дейностите на БАН по трансфер на технологии,</w:t>
            </w:r>
            <w:r w:rsidR="005527E1" w:rsidRPr="00026850">
              <w:rPr>
                <w:rFonts w:asciiTheme="majorHAnsi" w:hAnsiTheme="majorHAnsi" w:cstheme="majorHAnsi"/>
                <w:vertAlign w:val="superscript"/>
              </w:rPr>
              <w:footnoteReference w:id="8"/>
            </w:r>
            <w:r w:rsidRPr="00026850">
              <w:rPr>
                <w:rFonts w:asciiTheme="majorHAnsi" w:hAnsiTheme="majorHAnsi" w:cstheme="majorHAnsi"/>
              </w:rPr>
              <w:t xml:space="preserve"> където се </w:t>
            </w:r>
            <w:r w:rsidR="00F553D8" w:rsidRPr="00026850">
              <w:rPr>
                <w:rFonts w:asciiTheme="majorHAnsi" w:hAnsiTheme="majorHAnsi" w:cstheme="majorHAnsi"/>
              </w:rPr>
              <w:t>подчертава</w:t>
            </w:r>
            <w:r w:rsidRPr="00026850">
              <w:rPr>
                <w:rFonts w:asciiTheme="majorHAnsi" w:hAnsiTheme="majorHAnsi" w:cstheme="majorHAnsi"/>
              </w:rPr>
              <w:t xml:space="preserve"> решаващата роля на </w:t>
            </w:r>
            <w:r w:rsidRPr="00026850">
              <w:rPr>
                <w:rFonts w:asciiTheme="majorHAnsi" w:hAnsiTheme="majorHAnsi" w:cstheme="majorHAnsi"/>
                <w:b/>
              </w:rPr>
              <w:t xml:space="preserve">единен </w:t>
            </w:r>
            <w:r w:rsidR="00F553D8" w:rsidRPr="00026850">
              <w:rPr>
                <w:rFonts w:asciiTheme="majorHAnsi" w:hAnsiTheme="majorHAnsi" w:cstheme="majorHAnsi"/>
                <w:b/>
              </w:rPr>
              <w:t xml:space="preserve">общоакадемичен </w:t>
            </w:r>
            <w:r w:rsidRPr="00026850">
              <w:rPr>
                <w:rFonts w:asciiTheme="majorHAnsi" w:hAnsiTheme="majorHAnsi" w:cstheme="majorHAnsi"/>
                <w:b/>
              </w:rPr>
              <w:t>център</w:t>
            </w:r>
            <w:r w:rsidRPr="00026850">
              <w:rPr>
                <w:rFonts w:asciiTheme="majorHAnsi" w:hAnsiTheme="majorHAnsi" w:cstheme="majorHAnsi"/>
              </w:rPr>
              <w:t xml:space="preserve"> за улесняване на участието на научни колективи в </w:t>
            </w:r>
            <w:r w:rsidR="00292C56" w:rsidRPr="00026850">
              <w:rPr>
                <w:rFonts w:asciiTheme="majorHAnsi" w:hAnsiTheme="majorHAnsi" w:cstheme="majorHAnsi"/>
              </w:rPr>
              <w:t>приложни и иновационни</w:t>
            </w:r>
            <w:r w:rsidRPr="00026850">
              <w:rPr>
                <w:rFonts w:asciiTheme="majorHAnsi" w:hAnsiTheme="majorHAnsi" w:cstheme="majorHAnsi"/>
              </w:rPr>
              <w:t xml:space="preserve"> проекти,</w:t>
            </w:r>
            <w:r w:rsidR="00D90B54" w:rsidRPr="00026850">
              <w:rPr>
                <w:rFonts w:asciiTheme="majorHAnsi" w:hAnsiTheme="majorHAnsi" w:cstheme="majorHAnsi"/>
              </w:rPr>
              <w:t xml:space="preserve"> </w:t>
            </w:r>
            <w:r w:rsidR="00F553D8" w:rsidRPr="00026850">
              <w:rPr>
                <w:rFonts w:asciiTheme="majorHAnsi" w:hAnsiTheme="majorHAnsi" w:cstheme="majorHAnsi"/>
              </w:rPr>
              <w:t xml:space="preserve">както и </w:t>
            </w:r>
            <w:r w:rsidRPr="00026850">
              <w:rPr>
                <w:rFonts w:asciiTheme="majorHAnsi" w:hAnsiTheme="majorHAnsi" w:cstheme="majorHAnsi"/>
              </w:rPr>
              <w:t>актуализация и адаптиране на общи политики</w:t>
            </w:r>
            <w:r w:rsidR="00292C56" w:rsidRPr="00026850">
              <w:rPr>
                <w:rFonts w:asciiTheme="majorHAnsi" w:hAnsiTheme="majorHAnsi" w:cstheme="majorHAnsi"/>
              </w:rPr>
              <w:t xml:space="preserve"> и добри практики</w:t>
            </w:r>
            <w:r w:rsidRPr="00026850">
              <w:rPr>
                <w:rFonts w:asciiTheme="majorHAnsi" w:hAnsiTheme="majorHAnsi" w:cstheme="majorHAnsi"/>
              </w:rPr>
              <w:t xml:space="preserve"> </w:t>
            </w:r>
            <w:r w:rsidR="00804AE9" w:rsidRPr="00026850">
              <w:rPr>
                <w:rFonts w:asciiTheme="majorHAnsi" w:hAnsiTheme="majorHAnsi" w:cstheme="majorHAnsi"/>
              </w:rPr>
              <w:t xml:space="preserve">за трансфер на </w:t>
            </w:r>
            <w:r w:rsidR="00804AE9" w:rsidRPr="00026850">
              <w:rPr>
                <w:rFonts w:asciiTheme="majorHAnsi" w:hAnsiTheme="majorHAnsi" w:cstheme="majorHAnsi"/>
              </w:rPr>
              <w:lastRenderedPageBreak/>
              <w:t xml:space="preserve">технологии. </w:t>
            </w:r>
            <w:r w:rsidRPr="00026850">
              <w:rPr>
                <w:rFonts w:asciiTheme="majorHAnsi" w:hAnsiTheme="majorHAnsi" w:cstheme="majorHAnsi"/>
              </w:rPr>
              <w:t xml:space="preserve"> </w:t>
            </w:r>
          </w:p>
          <w:p w:rsidR="00CD22C7" w:rsidRPr="00026850" w:rsidRDefault="00DC1B11" w:rsidP="006F6DD1">
            <w:pPr>
              <w:widowControl w:val="0"/>
              <w:spacing w:before="120" w:line="240" w:lineRule="auto"/>
              <w:jc w:val="both"/>
              <w:rPr>
                <w:rFonts w:asciiTheme="majorHAnsi" w:hAnsiTheme="majorHAnsi" w:cstheme="majorHAnsi"/>
              </w:rPr>
            </w:pPr>
            <w:r w:rsidRPr="00026850">
              <w:rPr>
                <w:rFonts w:asciiTheme="majorHAnsi" w:hAnsiTheme="majorHAnsi" w:cstheme="majorHAnsi"/>
              </w:rPr>
              <w:t>И понастоящем представители на бизнеса участва</w:t>
            </w:r>
            <w:r w:rsidR="00F71EE7" w:rsidRPr="00026850">
              <w:rPr>
                <w:rFonts w:asciiTheme="majorHAnsi" w:hAnsiTheme="majorHAnsi" w:cstheme="majorHAnsi"/>
              </w:rPr>
              <w:t>т</w:t>
            </w:r>
            <w:r w:rsidRPr="00026850">
              <w:rPr>
                <w:rFonts w:asciiTheme="majorHAnsi" w:hAnsiTheme="majorHAnsi" w:cstheme="majorHAnsi"/>
              </w:rPr>
              <w:t xml:space="preserve"> в ст</w:t>
            </w:r>
            <w:r w:rsidR="00A77240" w:rsidRPr="00026850">
              <w:rPr>
                <w:rFonts w:asciiTheme="majorHAnsi" w:hAnsiTheme="majorHAnsi" w:cstheme="majorHAnsi"/>
              </w:rPr>
              <w:t>р</w:t>
            </w:r>
            <w:r w:rsidRPr="00026850">
              <w:rPr>
                <w:rFonts w:asciiTheme="majorHAnsi" w:hAnsiTheme="majorHAnsi" w:cstheme="majorHAnsi"/>
              </w:rPr>
              <w:t xml:space="preserve">уктурите на управление на БАН. Така например, представители на </w:t>
            </w:r>
            <w:r w:rsidR="00F71EE7" w:rsidRPr="00026850">
              <w:rPr>
                <w:rFonts w:asciiTheme="majorHAnsi" w:hAnsiTheme="majorHAnsi" w:cstheme="majorHAnsi"/>
              </w:rPr>
              <w:t>две</w:t>
            </w:r>
            <w:r w:rsidRPr="00026850">
              <w:rPr>
                <w:rFonts w:asciiTheme="majorHAnsi" w:hAnsiTheme="majorHAnsi" w:cstheme="majorHAnsi"/>
              </w:rPr>
              <w:t xml:space="preserve"> от четирите основни работодателски организации на ротационен принцип са ч</w:t>
            </w:r>
            <w:r w:rsidR="00F71EE7" w:rsidRPr="00026850">
              <w:rPr>
                <w:rFonts w:asciiTheme="majorHAnsi" w:hAnsiTheme="majorHAnsi" w:cstheme="majorHAnsi"/>
              </w:rPr>
              <w:t>л</w:t>
            </w:r>
            <w:r w:rsidRPr="00026850">
              <w:rPr>
                <w:rFonts w:asciiTheme="majorHAnsi" w:hAnsiTheme="majorHAnsi" w:cstheme="majorHAnsi"/>
              </w:rPr>
              <w:t xml:space="preserve">енове на настоятелството на БАН – една от основните управленски структури на Академията. Настоящият проект цели значително да разшири това представителство </w:t>
            </w:r>
            <w:r w:rsidR="00F71EE7" w:rsidRPr="00026850">
              <w:rPr>
                <w:rFonts w:asciiTheme="majorHAnsi" w:hAnsiTheme="majorHAnsi" w:cstheme="majorHAnsi"/>
              </w:rPr>
              <w:t>ч</w:t>
            </w:r>
            <w:r w:rsidRPr="00026850">
              <w:rPr>
                <w:rFonts w:asciiTheme="majorHAnsi" w:hAnsiTheme="majorHAnsi" w:cstheme="majorHAnsi"/>
              </w:rPr>
              <w:t xml:space="preserve">рез серия от </w:t>
            </w:r>
            <w:r w:rsidR="00F71EE7" w:rsidRPr="00026850">
              <w:rPr>
                <w:rFonts w:asciiTheme="majorHAnsi" w:hAnsiTheme="majorHAnsi" w:cstheme="majorHAnsi"/>
              </w:rPr>
              <w:t>м</w:t>
            </w:r>
            <w:r w:rsidRPr="00026850">
              <w:rPr>
                <w:rFonts w:asciiTheme="majorHAnsi" w:hAnsiTheme="majorHAnsi" w:cstheme="majorHAnsi"/>
              </w:rPr>
              <w:t>ерки, като включване на представи</w:t>
            </w:r>
            <w:r w:rsidR="00FF5016" w:rsidRPr="00026850">
              <w:rPr>
                <w:rFonts w:asciiTheme="majorHAnsi" w:hAnsiTheme="majorHAnsi" w:cstheme="majorHAnsi"/>
              </w:rPr>
              <w:t>тели на бизнеса в предвидените Н</w:t>
            </w:r>
            <w:r w:rsidRPr="00026850">
              <w:rPr>
                <w:rFonts w:asciiTheme="majorHAnsi" w:hAnsiTheme="majorHAnsi" w:cstheme="majorHAnsi"/>
              </w:rPr>
              <w:t xml:space="preserve">аучно-иновационни съвети, в Регионалните академични центрове, в научни журита </w:t>
            </w:r>
            <w:r w:rsidRPr="00026850">
              <w:rPr>
                <w:rFonts w:asciiTheme="majorHAnsi" w:hAnsiTheme="majorHAnsi" w:cstheme="majorHAnsi"/>
                <w:lang w:val="en-US"/>
              </w:rPr>
              <w:t>(</w:t>
            </w:r>
            <w:r w:rsidRPr="00026850">
              <w:rPr>
                <w:rFonts w:asciiTheme="majorHAnsi" w:hAnsiTheme="majorHAnsi" w:cstheme="majorHAnsi"/>
              </w:rPr>
              <w:t>при защита на съвместни дисертации</w:t>
            </w:r>
            <w:r w:rsidRPr="00026850">
              <w:rPr>
                <w:rFonts w:asciiTheme="majorHAnsi" w:hAnsiTheme="majorHAnsi" w:cstheme="majorHAnsi"/>
                <w:lang w:val="en-US"/>
              </w:rPr>
              <w:t>)</w:t>
            </w:r>
            <w:r w:rsidR="00CD22C7" w:rsidRPr="00026850">
              <w:rPr>
                <w:rFonts w:asciiTheme="majorHAnsi" w:hAnsiTheme="majorHAnsi" w:cstheme="majorHAnsi"/>
              </w:rPr>
              <w:t xml:space="preserve"> </w:t>
            </w:r>
            <w:r w:rsidRPr="00026850">
              <w:rPr>
                <w:rFonts w:asciiTheme="majorHAnsi" w:hAnsiTheme="majorHAnsi" w:cstheme="majorHAnsi"/>
              </w:rPr>
              <w:t xml:space="preserve">и др. Основен директен </w:t>
            </w:r>
            <w:r w:rsidRPr="00026850">
              <w:rPr>
                <w:rFonts w:asciiTheme="majorHAnsi" w:hAnsiTheme="majorHAnsi" w:cstheme="majorHAnsi"/>
                <w:b/>
              </w:rPr>
              <w:t>партньор на бизнеса</w:t>
            </w:r>
            <w:r w:rsidRPr="00026850">
              <w:rPr>
                <w:rFonts w:asciiTheme="majorHAnsi" w:hAnsiTheme="majorHAnsi" w:cstheme="majorHAnsi"/>
              </w:rPr>
              <w:t xml:space="preserve"> ще бъде реновираният </w:t>
            </w:r>
            <w:r w:rsidRPr="00026850">
              <w:rPr>
                <w:rFonts w:asciiTheme="majorHAnsi" w:hAnsiTheme="majorHAnsi" w:cstheme="majorHAnsi"/>
                <w:b/>
              </w:rPr>
              <w:t>Единен център за иновации</w:t>
            </w:r>
            <w:r w:rsidRPr="00026850">
              <w:rPr>
                <w:rFonts w:asciiTheme="majorHAnsi" w:hAnsiTheme="majorHAnsi" w:cstheme="majorHAnsi"/>
              </w:rPr>
              <w:t xml:space="preserve">. </w:t>
            </w:r>
          </w:p>
          <w:p w:rsidR="006F6DD1" w:rsidRPr="00026850" w:rsidRDefault="004E65DB" w:rsidP="006F6DD1">
            <w:pPr>
              <w:widowControl w:val="0"/>
              <w:spacing w:before="120" w:line="240" w:lineRule="auto"/>
              <w:jc w:val="both"/>
              <w:rPr>
                <w:rFonts w:asciiTheme="majorHAnsi" w:hAnsiTheme="majorHAnsi" w:cstheme="majorHAnsi"/>
              </w:rPr>
            </w:pPr>
            <w:r w:rsidRPr="00026850">
              <w:rPr>
                <w:rFonts w:asciiTheme="majorHAnsi" w:hAnsiTheme="majorHAnsi" w:cstheme="majorHAnsi"/>
              </w:rPr>
              <w:t>Единния</w:t>
            </w:r>
            <w:r w:rsidR="00292C56" w:rsidRPr="00026850">
              <w:rPr>
                <w:rFonts w:asciiTheme="majorHAnsi" w:hAnsiTheme="majorHAnsi" w:cstheme="majorHAnsi"/>
              </w:rPr>
              <w:t>т</w:t>
            </w:r>
            <w:r w:rsidRPr="00026850">
              <w:rPr>
                <w:rFonts w:asciiTheme="majorHAnsi" w:hAnsiTheme="majorHAnsi" w:cstheme="majorHAnsi"/>
              </w:rPr>
              <w:t xml:space="preserve"> център ще бъд</w:t>
            </w:r>
            <w:r w:rsidR="00292C56" w:rsidRPr="00026850">
              <w:rPr>
                <w:rFonts w:asciiTheme="majorHAnsi" w:hAnsiTheme="majorHAnsi" w:cstheme="majorHAnsi"/>
              </w:rPr>
              <w:t>е</w:t>
            </w:r>
            <w:r w:rsidRPr="00026850">
              <w:rPr>
                <w:rFonts w:asciiTheme="majorHAnsi" w:hAnsiTheme="majorHAnsi" w:cstheme="majorHAnsi"/>
              </w:rPr>
              <w:t xml:space="preserve"> изграден </w:t>
            </w:r>
            <w:r w:rsidR="00292C56" w:rsidRPr="00026850">
              <w:rPr>
                <w:rFonts w:asciiTheme="majorHAnsi" w:hAnsiTheme="majorHAnsi" w:cstheme="majorHAnsi"/>
              </w:rPr>
              <w:t>чрез</w:t>
            </w:r>
            <w:r w:rsidRPr="00026850">
              <w:rPr>
                <w:rFonts w:asciiTheme="majorHAnsi" w:hAnsiTheme="majorHAnsi" w:cstheme="majorHAnsi"/>
              </w:rPr>
              <w:t xml:space="preserve"> </w:t>
            </w:r>
            <w:r w:rsidR="00876F9A" w:rsidRPr="00026850">
              <w:rPr>
                <w:rFonts w:asciiTheme="majorHAnsi" w:hAnsiTheme="majorHAnsi" w:cstheme="majorHAnsi"/>
              </w:rPr>
              <w:t xml:space="preserve">надграждане на </w:t>
            </w:r>
            <w:r w:rsidRPr="00026850">
              <w:rPr>
                <w:rFonts w:asciiTheme="majorHAnsi" w:hAnsiTheme="majorHAnsi" w:cstheme="majorHAnsi"/>
              </w:rPr>
              <w:t>Единн</w:t>
            </w:r>
            <w:r w:rsidR="00876F9A" w:rsidRPr="00026850">
              <w:rPr>
                <w:rFonts w:asciiTheme="majorHAnsi" w:hAnsiTheme="majorHAnsi" w:cstheme="majorHAnsi"/>
              </w:rPr>
              <w:t>ия</w:t>
            </w:r>
            <w:r w:rsidRPr="00026850">
              <w:rPr>
                <w:rFonts w:asciiTheme="majorHAnsi" w:hAnsiTheme="majorHAnsi" w:cstheme="majorHAnsi"/>
              </w:rPr>
              <w:t xml:space="preserve"> център за иновации към БАН и </w:t>
            </w:r>
            <w:r w:rsidR="00F553D8" w:rsidRPr="00026850">
              <w:rPr>
                <w:rFonts w:asciiTheme="majorHAnsi" w:hAnsiTheme="majorHAnsi" w:cstheme="majorHAnsi"/>
              </w:rPr>
              <w:t>съществуващи малки</w:t>
            </w:r>
            <w:r w:rsidRPr="00026850">
              <w:rPr>
                <w:rFonts w:asciiTheme="majorHAnsi" w:hAnsiTheme="majorHAnsi" w:cstheme="majorHAnsi"/>
              </w:rPr>
              <w:t xml:space="preserve"> </w:t>
            </w:r>
            <w:r w:rsidR="00D90B54" w:rsidRPr="00026850">
              <w:rPr>
                <w:rFonts w:asciiTheme="majorHAnsi" w:hAnsiTheme="majorHAnsi" w:cstheme="majorHAnsi"/>
              </w:rPr>
              <w:t>офиси за трансфер на технологии</w:t>
            </w:r>
            <w:r w:rsidR="006F6DD1" w:rsidRPr="00026850">
              <w:rPr>
                <w:rFonts w:asciiTheme="majorHAnsi" w:hAnsiTheme="majorHAnsi" w:cstheme="majorHAnsi"/>
              </w:rPr>
              <w:t>. Основна задача на Центъра ще бъд</w:t>
            </w:r>
            <w:r w:rsidR="00292C56" w:rsidRPr="00026850">
              <w:rPr>
                <w:rFonts w:asciiTheme="majorHAnsi" w:hAnsiTheme="majorHAnsi" w:cstheme="majorHAnsi"/>
              </w:rPr>
              <w:t>е</w:t>
            </w:r>
            <w:r w:rsidR="006F6DD1" w:rsidRPr="00026850">
              <w:rPr>
                <w:rFonts w:asciiTheme="majorHAnsi" w:hAnsiTheme="majorHAnsi" w:cstheme="majorHAnsi"/>
              </w:rPr>
              <w:t xml:space="preserve"> да канализира и координира усилията на научните колективи на Академията като цяло във връзките</w:t>
            </w:r>
            <w:r w:rsidR="00876F9A" w:rsidRPr="00026850">
              <w:rPr>
                <w:rFonts w:asciiTheme="majorHAnsi" w:hAnsiTheme="majorHAnsi" w:cstheme="majorHAnsi"/>
              </w:rPr>
              <w:t xml:space="preserve"> им</w:t>
            </w:r>
            <w:r w:rsidR="006F6DD1" w:rsidRPr="00026850">
              <w:rPr>
                <w:rFonts w:asciiTheme="majorHAnsi" w:hAnsiTheme="majorHAnsi" w:cstheme="majorHAnsi"/>
              </w:rPr>
              <w:t xml:space="preserve"> с бизнес оператори</w:t>
            </w:r>
            <w:r w:rsidR="00166BE8" w:rsidRPr="00026850">
              <w:rPr>
                <w:rFonts w:asciiTheme="majorHAnsi" w:hAnsiTheme="majorHAnsi" w:cstheme="majorHAnsi"/>
              </w:rPr>
              <w:t xml:space="preserve"> и прилагането на </w:t>
            </w:r>
            <w:r w:rsidR="00E35695" w:rsidRPr="00026850">
              <w:rPr>
                <w:rFonts w:asciiTheme="majorHAnsi" w:hAnsiTheme="majorHAnsi" w:cstheme="majorHAnsi"/>
              </w:rPr>
              <w:t>Плана</w:t>
            </w:r>
            <w:r w:rsidR="005310F9" w:rsidRPr="00026850">
              <w:rPr>
                <w:rFonts w:asciiTheme="majorHAnsi" w:hAnsiTheme="majorHAnsi" w:cstheme="majorHAnsi"/>
              </w:rPr>
              <w:t xml:space="preserve"> за комерсиализация на научните продукти</w:t>
            </w:r>
            <w:r w:rsidR="006F6DD1" w:rsidRPr="00026850">
              <w:rPr>
                <w:rFonts w:asciiTheme="majorHAnsi" w:hAnsiTheme="majorHAnsi" w:cstheme="majorHAnsi"/>
              </w:rPr>
              <w:t xml:space="preserve">. В това отношение ключови са следните аспекти: </w:t>
            </w:r>
            <w:r w:rsidR="00876F9A" w:rsidRPr="00026850">
              <w:rPr>
                <w:rFonts w:asciiTheme="majorHAnsi" w:hAnsiTheme="majorHAnsi" w:cstheme="majorHAnsi"/>
              </w:rPr>
              <w:t>(i) установяване</w:t>
            </w:r>
            <w:r w:rsidR="006F6DD1" w:rsidRPr="00026850">
              <w:rPr>
                <w:rFonts w:asciiTheme="majorHAnsi" w:hAnsiTheme="majorHAnsi" w:cstheme="majorHAnsi"/>
              </w:rPr>
              <w:t xml:space="preserve"> и перманентно актуализиране на нуждите на бизнеса</w:t>
            </w:r>
            <w:r w:rsidR="00876F9A" w:rsidRPr="00026850">
              <w:rPr>
                <w:rFonts w:asciiTheme="majorHAnsi" w:hAnsiTheme="majorHAnsi" w:cstheme="majorHAnsi"/>
              </w:rPr>
              <w:t xml:space="preserve"> (ii) и</w:t>
            </w:r>
            <w:r w:rsidR="006F6DD1" w:rsidRPr="00026850">
              <w:rPr>
                <w:rFonts w:asciiTheme="majorHAnsi" w:hAnsiTheme="majorHAnsi" w:cstheme="majorHAnsi"/>
              </w:rPr>
              <w:t>дентифициране на най-подходящи</w:t>
            </w:r>
            <w:r w:rsidR="00876F9A" w:rsidRPr="00026850">
              <w:rPr>
                <w:rFonts w:asciiTheme="majorHAnsi" w:hAnsiTheme="majorHAnsi" w:cstheme="majorHAnsi"/>
              </w:rPr>
              <w:t>те</w:t>
            </w:r>
            <w:r w:rsidR="006F6DD1" w:rsidRPr="00026850">
              <w:rPr>
                <w:rFonts w:asciiTheme="majorHAnsi" w:hAnsiTheme="majorHAnsi" w:cstheme="majorHAnsi"/>
              </w:rPr>
              <w:t xml:space="preserve"> изпълнител</w:t>
            </w:r>
            <w:r w:rsidR="00876F9A" w:rsidRPr="00026850">
              <w:rPr>
                <w:rFonts w:asciiTheme="majorHAnsi" w:hAnsiTheme="majorHAnsi" w:cstheme="majorHAnsi"/>
              </w:rPr>
              <w:t>и</w:t>
            </w:r>
            <w:r w:rsidR="006F6DD1" w:rsidRPr="00026850">
              <w:rPr>
                <w:rFonts w:asciiTheme="majorHAnsi" w:hAnsiTheme="majorHAnsi" w:cstheme="majorHAnsi"/>
              </w:rPr>
              <w:t xml:space="preserve"> </w:t>
            </w:r>
            <w:r w:rsidR="00876F9A" w:rsidRPr="00026850">
              <w:rPr>
                <w:rFonts w:asciiTheme="majorHAnsi" w:hAnsiTheme="majorHAnsi" w:cstheme="majorHAnsi"/>
              </w:rPr>
              <w:t xml:space="preserve">за конкретна задача </w:t>
            </w:r>
            <w:r w:rsidR="00292C56" w:rsidRPr="00026850">
              <w:rPr>
                <w:rFonts w:asciiTheme="majorHAnsi" w:hAnsiTheme="majorHAnsi" w:cstheme="majorHAnsi"/>
              </w:rPr>
              <w:t>с</w:t>
            </w:r>
            <w:r w:rsidR="00876F9A" w:rsidRPr="00026850">
              <w:rPr>
                <w:rFonts w:asciiTheme="majorHAnsi" w:hAnsiTheme="majorHAnsi" w:cstheme="majorHAnsi"/>
              </w:rPr>
              <w:t xml:space="preserve"> прилагане на интердисциплинарен подход </w:t>
            </w:r>
            <w:r w:rsidR="00292C56" w:rsidRPr="00026850">
              <w:rPr>
                <w:rFonts w:asciiTheme="majorHAnsi" w:hAnsiTheme="majorHAnsi" w:cstheme="majorHAnsi"/>
              </w:rPr>
              <w:t xml:space="preserve">при </w:t>
            </w:r>
            <w:r w:rsidR="00231E52" w:rsidRPr="00026850">
              <w:rPr>
                <w:rFonts w:asciiTheme="majorHAnsi" w:hAnsiTheme="majorHAnsi" w:cstheme="majorHAnsi"/>
              </w:rPr>
              <w:t>създаване на врем</w:t>
            </w:r>
            <w:r w:rsidR="00256EF4" w:rsidRPr="00026850">
              <w:rPr>
                <w:rFonts w:asciiTheme="majorHAnsi" w:hAnsiTheme="majorHAnsi" w:cstheme="majorHAnsi"/>
              </w:rPr>
              <w:t>енни тематични научни колективи,</w:t>
            </w:r>
            <w:r w:rsidR="00876F9A" w:rsidRPr="00026850">
              <w:rPr>
                <w:rFonts w:asciiTheme="majorHAnsi" w:hAnsiTheme="majorHAnsi" w:cstheme="majorHAnsi"/>
              </w:rPr>
              <w:t xml:space="preserve"> (iii) ускорено сключване на споразумени</w:t>
            </w:r>
            <w:r w:rsidR="001F4E31" w:rsidRPr="00026850">
              <w:rPr>
                <w:rFonts w:asciiTheme="majorHAnsi" w:hAnsiTheme="majorHAnsi" w:cstheme="majorHAnsi"/>
              </w:rPr>
              <w:t>я</w:t>
            </w:r>
            <w:r w:rsidR="00292C56" w:rsidRPr="00026850">
              <w:rPr>
                <w:rFonts w:asciiTheme="majorHAnsi" w:hAnsiTheme="majorHAnsi" w:cstheme="majorHAnsi"/>
              </w:rPr>
              <w:t xml:space="preserve"> със заинтересования бизнес</w:t>
            </w:r>
            <w:r w:rsidR="00256EF4" w:rsidRPr="00026850">
              <w:rPr>
                <w:rFonts w:asciiTheme="majorHAnsi" w:hAnsiTheme="majorHAnsi" w:cstheme="majorHAnsi"/>
                <w:lang w:val="en-GB"/>
              </w:rPr>
              <w:t>,</w:t>
            </w:r>
            <w:r w:rsidR="00256EF4" w:rsidRPr="00026850">
              <w:rPr>
                <w:rFonts w:asciiTheme="majorHAnsi" w:hAnsiTheme="majorHAnsi" w:cstheme="majorHAnsi"/>
              </w:rPr>
              <w:t xml:space="preserve"> (</w:t>
            </w:r>
            <w:r w:rsidR="00256EF4" w:rsidRPr="00026850">
              <w:rPr>
                <w:rFonts w:asciiTheme="majorHAnsi" w:hAnsiTheme="majorHAnsi" w:cstheme="majorHAnsi"/>
                <w:lang w:val="en-GB"/>
              </w:rPr>
              <w:t xml:space="preserve">iv) </w:t>
            </w:r>
            <w:r w:rsidR="00166BE8" w:rsidRPr="00026850">
              <w:rPr>
                <w:rFonts w:asciiTheme="majorHAnsi" w:hAnsiTheme="majorHAnsi" w:cstheme="majorHAnsi"/>
              </w:rPr>
              <w:t>подпомагане звената при прилагане Правилника за интелектулн</w:t>
            </w:r>
            <w:r w:rsidR="00A77240" w:rsidRPr="00026850">
              <w:rPr>
                <w:rFonts w:asciiTheme="majorHAnsi" w:hAnsiTheme="majorHAnsi" w:cstheme="majorHAnsi"/>
              </w:rPr>
              <w:t>а собственост, сключване на лиц</w:t>
            </w:r>
            <w:r w:rsidR="00166BE8" w:rsidRPr="00026850">
              <w:rPr>
                <w:rFonts w:asciiTheme="majorHAnsi" w:hAnsiTheme="majorHAnsi" w:cstheme="majorHAnsi"/>
              </w:rPr>
              <w:t>ензионни споразумения</w:t>
            </w:r>
            <w:r w:rsidR="005310F9" w:rsidRPr="00026850">
              <w:rPr>
                <w:rFonts w:asciiTheme="majorHAnsi" w:hAnsiTheme="majorHAnsi" w:cstheme="majorHAnsi"/>
              </w:rPr>
              <w:t xml:space="preserve"> и други форми на комерсиализация</w:t>
            </w:r>
            <w:r w:rsidR="00876F9A" w:rsidRPr="00026850">
              <w:rPr>
                <w:rFonts w:asciiTheme="majorHAnsi" w:hAnsiTheme="majorHAnsi" w:cstheme="majorHAnsi"/>
              </w:rPr>
              <w:t xml:space="preserve">. </w:t>
            </w:r>
            <w:r w:rsidR="00BC087C" w:rsidRPr="00026850">
              <w:rPr>
                <w:rFonts w:asciiTheme="majorHAnsi" w:hAnsiTheme="majorHAnsi" w:cstheme="majorHAnsi"/>
              </w:rPr>
              <w:t>За достигане на висока оперативност, във всеки от институтите, ангажиран с иновации, ще бъдат определени един или двама отговорници о</w:t>
            </w:r>
            <w:r w:rsidR="00730BB5" w:rsidRPr="00026850">
              <w:rPr>
                <w:rFonts w:asciiTheme="majorHAnsi" w:hAnsiTheme="majorHAnsi" w:cstheme="majorHAnsi"/>
              </w:rPr>
              <w:t>т</w:t>
            </w:r>
            <w:r w:rsidR="00BC087C" w:rsidRPr="00026850">
              <w:rPr>
                <w:rFonts w:asciiTheme="majorHAnsi" w:hAnsiTheme="majorHAnsi" w:cstheme="majorHAnsi"/>
              </w:rPr>
              <w:t xml:space="preserve"> н</w:t>
            </w:r>
            <w:r w:rsidR="005310F9" w:rsidRPr="00026850">
              <w:rPr>
                <w:rFonts w:asciiTheme="majorHAnsi" w:hAnsiTheme="majorHAnsi" w:cstheme="majorHAnsi"/>
              </w:rPr>
              <w:t>аучния състав за комуникация с Е</w:t>
            </w:r>
            <w:r w:rsidR="00BC087C" w:rsidRPr="00026850">
              <w:rPr>
                <w:rFonts w:asciiTheme="majorHAnsi" w:hAnsiTheme="majorHAnsi" w:cstheme="majorHAnsi"/>
              </w:rPr>
              <w:t xml:space="preserve">динния център. </w:t>
            </w:r>
            <w:r w:rsidR="00876F9A" w:rsidRPr="00026850">
              <w:rPr>
                <w:rFonts w:asciiTheme="majorHAnsi" w:hAnsiTheme="majorHAnsi" w:cstheme="majorHAnsi"/>
              </w:rPr>
              <w:t>Успоредно с това ще се предприема</w:t>
            </w:r>
            <w:r w:rsidR="00292C56" w:rsidRPr="00026850">
              <w:rPr>
                <w:rFonts w:asciiTheme="majorHAnsi" w:hAnsiTheme="majorHAnsi" w:cstheme="majorHAnsi"/>
              </w:rPr>
              <w:t>т</w:t>
            </w:r>
            <w:r w:rsidR="00876F9A" w:rsidRPr="00026850">
              <w:rPr>
                <w:rFonts w:asciiTheme="majorHAnsi" w:hAnsiTheme="majorHAnsi" w:cstheme="majorHAnsi"/>
              </w:rPr>
              <w:t xml:space="preserve"> широки рекламни кампании, целящи да запознаят бизнеса с иновационните възможности на научните колективи на БАН и възможностите за използване на научната инфраструктура с оглед пълноценно участие на бизнеса в иновационните процеси</w:t>
            </w:r>
            <w:r w:rsidR="005310F9" w:rsidRPr="00026850">
              <w:rPr>
                <w:rFonts w:asciiTheme="majorHAnsi" w:hAnsiTheme="majorHAnsi" w:cstheme="majorHAnsi"/>
              </w:rPr>
              <w:t xml:space="preserve"> и изпълнение на резултатно-ориентирани проекти</w:t>
            </w:r>
            <w:r w:rsidR="00876F9A" w:rsidRPr="00026850">
              <w:rPr>
                <w:rFonts w:asciiTheme="majorHAnsi" w:hAnsiTheme="majorHAnsi" w:cstheme="majorHAnsi"/>
              </w:rPr>
              <w:t xml:space="preserve">. </w:t>
            </w:r>
            <w:r w:rsidR="00231E52" w:rsidRPr="00026850">
              <w:rPr>
                <w:rFonts w:asciiTheme="majorHAnsi" w:hAnsiTheme="majorHAnsi" w:cstheme="majorHAnsi"/>
              </w:rPr>
              <w:t>Ефективната работа на Център</w:t>
            </w:r>
            <w:r w:rsidR="00292C56" w:rsidRPr="00026850">
              <w:rPr>
                <w:rFonts w:asciiTheme="majorHAnsi" w:hAnsiTheme="majorHAnsi" w:cstheme="majorHAnsi"/>
              </w:rPr>
              <w:t>а</w:t>
            </w:r>
            <w:r w:rsidR="00231E52" w:rsidRPr="00026850">
              <w:rPr>
                <w:rFonts w:asciiTheme="majorHAnsi" w:hAnsiTheme="majorHAnsi" w:cstheme="majorHAnsi"/>
              </w:rPr>
              <w:t xml:space="preserve"> ще улесни и скъси достъпа на индустрията до научните колективи.  </w:t>
            </w:r>
          </w:p>
          <w:p w:rsidR="00B25237" w:rsidRPr="00026850" w:rsidRDefault="00B25237" w:rsidP="00B25237">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 xml:space="preserve">Ще бъдат сформирани три </w:t>
            </w:r>
            <w:r w:rsidRPr="00026850">
              <w:rPr>
                <w:rFonts w:asciiTheme="majorHAnsi" w:hAnsiTheme="majorHAnsi" w:cstheme="majorHAnsi"/>
                <w:b/>
              </w:rPr>
              <w:t>Научно-иновационни съвета</w:t>
            </w:r>
            <w:r w:rsidRPr="00026850">
              <w:rPr>
                <w:rFonts w:asciiTheme="majorHAnsi" w:hAnsiTheme="majorHAnsi" w:cstheme="majorHAnsi"/>
              </w:rPr>
              <w:t xml:space="preserve"> на базата на изявени учени в тематичните области и с включване на представители на бизнеса</w:t>
            </w:r>
            <w:r w:rsidRPr="00026850">
              <w:rPr>
                <w:rFonts w:asciiTheme="majorHAnsi" w:hAnsiTheme="majorHAnsi" w:cstheme="majorHAnsi"/>
                <w:lang w:val="en-US"/>
              </w:rPr>
              <w:t xml:space="preserve">: </w:t>
            </w:r>
          </w:p>
          <w:p w:rsidR="00B25237" w:rsidRPr="00026850" w:rsidRDefault="00B25237" w:rsidP="00B25237">
            <w:pPr>
              <w:pStyle w:val="ListParagraph"/>
              <w:widowControl w:val="0"/>
              <w:numPr>
                <w:ilvl w:val="0"/>
                <w:numId w:val="8"/>
              </w:numPr>
              <w:spacing w:before="120" w:line="240" w:lineRule="auto"/>
              <w:jc w:val="both"/>
              <w:rPr>
                <w:rFonts w:asciiTheme="majorHAnsi" w:hAnsiTheme="majorHAnsi" w:cstheme="majorHAnsi"/>
              </w:rPr>
            </w:pPr>
            <w:r w:rsidRPr="00026850">
              <w:rPr>
                <w:rFonts w:asciiTheme="majorHAnsi" w:hAnsiTheme="majorHAnsi" w:cstheme="majorHAnsi"/>
              </w:rPr>
              <w:t>Съвет по иновативни материали и зелени технологии,</w:t>
            </w:r>
          </w:p>
          <w:p w:rsidR="00B25237" w:rsidRPr="00026850" w:rsidRDefault="00B25237" w:rsidP="00B25237">
            <w:pPr>
              <w:pStyle w:val="ListParagraph"/>
              <w:widowControl w:val="0"/>
              <w:numPr>
                <w:ilvl w:val="0"/>
                <w:numId w:val="8"/>
              </w:numPr>
              <w:spacing w:before="120" w:line="240" w:lineRule="auto"/>
              <w:jc w:val="both"/>
              <w:rPr>
                <w:rFonts w:asciiTheme="majorHAnsi" w:hAnsiTheme="majorHAnsi" w:cstheme="majorHAnsi"/>
              </w:rPr>
            </w:pPr>
            <w:r w:rsidRPr="00026850">
              <w:rPr>
                <w:rFonts w:asciiTheme="majorHAnsi" w:hAnsiTheme="majorHAnsi" w:cstheme="majorHAnsi"/>
              </w:rPr>
              <w:t>Съвет по ресурсна ефективност и кръгова икономика,</w:t>
            </w:r>
          </w:p>
          <w:p w:rsidR="00B25237" w:rsidRPr="00026850" w:rsidRDefault="00B25237" w:rsidP="00B25237">
            <w:pPr>
              <w:pStyle w:val="ListParagraph"/>
              <w:widowControl w:val="0"/>
              <w:numPr>
                <w:ilvl w:val="0"/>
                <w:numId w:val="8"/>
              </w:numPr>
              <w:spacing w:before="120" w:line="240" w:lineRule="auto"/>
              <w:jc w:val="both"/>
              <w:rPr>
                <w:rFonts w:asciiTheme="majorHAnsi" w:hAnsiTheme="majorHAnsi" w:cstheme="majorHAnsi"/>
              </w:rPr>
            </w:pPr>
            <w:r w:rsidRPr="00026850">
              <w:rPr>
                <w:rFonts w:asciiTheme="majorHAnsi" w:hAnsiTheme="majorHAnsi" w:cstheme="majorHAnsi"/>
              </w:rPr>
              <w:t>Съвет по информационни и комуникационни технологии.</w:t>
            </w:r>
          </w:p>
          <w:p w:rsidR="00D5270F" w:rsidRPr="00026850" w:rsidRDefault="001F60F3" w:rsidP="006F6DD1">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Дейността на </w:t>
            </w:r>
            <w:r w:rsidR="00B769F7" w:rsidRPr="00026850">
              <w:rPr>
                <w:rFonts w:asciiTheme="majorHAnsi" w:hAnsiTheme="majorHAnsi" w:cstheme="majorHAnsi"/>
              </w:rPr>
              <w:t>Ц</w:t>
            </w:r>
            <w:r w:rsidRPr="00026850">
              <w:rPr>
                <w:rFonts w:asciiTheme="majorHAnsi" w:hAnsiTheme="majorHAnsi" w:cstheme="majorHAnsi"/>
              </w:rPr>
              <w:t xml:space="preserve">ентъра </w:t>
            </w:r>
            <w:r w:rsidR="00B769F7" w:rsidRPr="00026850">
              <w:rPr>
                <w:rFonts w:asciiTheme="majorHAnsi" w:hAnsiTheme="majorHAnsi" w:cstheme="majorHAnsi"/>
              </w:rPr>
              <w:t xml:space="preserve">за иновации </w:t>
            </w:r>
            <w:r w:rsidRPr="00026850">
              <w:rPr>
                <w:rFonts w:asciiTheme="majorHAnsi" w:hAnsiTheme="majorHAnsi" w:cstheme="majorHAnsi"/>
              </w:rPr>
              <w:t>ще бъде тясно обвъ</w:t>
            </w:r>
            <w:r w:rsidR="008C388C" w:rsidRPr="00026850">
              <w:rPr>
                <w:rFonts w:asciiTheme="majorHAnsi" w:hAnsiTheme="majorHAnsi" w:cstheme="majorHAnsi"/>
              </w:rPr>
              <w:t>р</w:t>
            </w:r>
            <w:r w:rsidRPr="00026850">
              <w:rPr>
                <w:rFonts w:asciiTheme="majorHAnsi" w:hAnsiTheme="majorHAnsi" w:cstheme="majorHAnsi"/>
              </w:rPr>
              <w:t xml:space="preserve">зана с </w:t>
            </w:r>
            <w:r w:rsidR="00872331" w:rsidRPr="00026850">
              <w:rPr>
                <w:rFonts w:asciiTheme="majorHAnsi" w:hAnsiTheme="majorHAnsi" w:cstheme="majorHAnsi"/>
                <w:b/>
              </w:rPr>
              <w:t>Н</w:t>
            </w:r>
            <w:r w:rsidR="00C51A9F" w:rsidRPr="00026850">
              <w:rPr>
                <w:rFonts w:asciiTheme="majorHAnsi" w:hAnsiTheme="majorHAnsi" w:cstheme="majorHAnsi"/>
                <w:b/>
              </w:rPr>
              <w:t>аучно-иновационни</w:t>
            </w:r>
            <w:r w:rsidR="00B25237" w:rsidRPr="00026850">
              <w:rPr>
                <w:rFonts w:asciiTheme="majorHAnsi" w:hAnsiTheme="majorHAnsi" w:cstheme="majorHAnsi"/>
                <w:b/>
              </w:rPr>
              <w:t>те</w:t>
            </w:r>
            <w:r w:rsidR="00C51A9F" w:rsidRPr="00026850">
              <w:rPr>
                <w:rFonts w:asciiTheme="majorHAnsi" w:hAnsiTheme="majorHAnsi" w:cstheme="majorHAnsi"/>
                <w:b/>
              </w:rPr>
              <w:t xml:space="preserve"> съвети</w:t>
            </w:r>
            <w:r w:rsidR="00C51A9F" w:rsidRPr="00026850">
              <w:rPr>
                <w:rFonts w:asciiTheme="majorHAnsi" w:hAnsiTheme="majorHAnsi" w:cstheme="majorHAnsi"/>
              </w:rPr>
              <w:t>, Тези съвети ще имат множество функции, като определяне на политики, избор на кандидати за специализации и участия във форуми, организиране на оценки</w:t>
            </w:r>
            <w:r w:rsidR="008A1B8B" w:rsidRPr="00026850">
              <w:rPr>
                <w:rFonts w:asciiTheme="majorHAnsi" w:hAnsiTheme="majorHAnsi" w:cstheme="majorHAnsi"/>
              </w:rPr>
              <w:t xml:space="preserve"> </w:t>
            </w:r>
            <w:r w:rsidR="008A1B8B" w:rsidRPr="00026850">
              <w:rPr>
                <w:rFonts w:asciiTheme="majorHAnsi" w:hAnsiTheme="majorHAnsi" w:cstheme="majorHAnsi"/>
                <w:lang w:val="en-US"/>
              </w:rPr>
              <w:t>(</w:t>
            </w:r>
            <w:r w:rsidR="008A1B8B" w:rsidRPr="00026850">
              <w:rPr>
                <w:rFonts w:asciiTheme="majorHAnsi" w:hAnsiTheme="majorHAnsi" w:cstheme="majorHAnsi"/>
              </w:rPr>
              <w:t>относно пазарния потенциал на новосъздадени технологии, необходимост от защита на интелектуална собственост</w:t>
            </w:r>
            <w:r w:rsidR="008A1B8B" w:rsidRPr="00026850">
              <w:rPr>
                <w:rFonts w:asciiTheme="majorHAnsi" w:hAnsiTheme="majorHAnsi" w:cstheme="majorHAnsi"/>
                <w:lang w:val="en-US"/>
              </w:rPr>
              <w:t>)</w:t>
            </w:r>
            <w:r w:rsidR="00C51A9F" w:rsidRPr="00026850">
              <w:rPr>
                <w:rFonts w:asciiTheme="majorHAnsi" w:hAnsiTheme="majorHAnsi" w:cstheme="majorHAnsi"/>
              </w:rPr>
              <w:t xml:space="preserve"> и др. Научно иновационните съвети ще продължат да функц</w:t>
            </w:r>
            <w:r w:rsidR="008A1B8B" w:rsidRPr="00026850">
              <w:rPr>
                <w:rFonts w:asciiTheme="majorHAnsi" w:hAnsiTheme="majorHAnsi" w:cstheme="majorHAnsi"/>
              </w:rPr>
              <w:t>и</w:t>
            </w:r>
            <w:r w:rsidR="00C51A9F" w:rsidRPr="00026850">
              <w:rPr>
                <w:rFonts w:asciiTheme="majorHAnsi" w:hAnsiTheme="majorHAnsi" w:cstheme="majorHAnsi"/>
              </w:rPr>
              <w:t xml:space="preserve">онират и след приключване на проекта, което ще допринесе за устойчивостта на </w:t>
            </w:r>
            <w:r w:rsidR="004126DC" w:rsidRPr="00026850">
              <w:rPr>
                <w:rFonts w:asciiTheme="majorHAnsi" w:hAnsiTheme="majorHAnsi" w:cstheme="majorHAnsi"/>
              </w:rPr>
              <w:t>дейностите</w:t>
            </w:r>
            <w:r w:rsidR="00C51A9F" w:rsidRPr="00026850">
              <w:rPr>
                <w:rFonts w:asciiTheme="majorHAnsi" w:hAnsiTheme="majorHAnsi" w:cstheme="majorHAnsi"/>
              </w:rPr>
              <w:t xml:space="preserve">. </w:t>
            </w:r>
          </w:p>
          <w:p w:rsidR="00666D13" w:rsidRPr="00026850" w:rsidRDefault="00666D13" w:rsidP="00666D13">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Ефективното функциониране на центъра ще се основава и на възприемане на опита на институции с доказани </w:t>
            </w:r>
            <w:r w:rsidRPr="00026850">
              <w:rPr>
                <w:rFonts w:asciiTheme="majorHAnsi" w:hAnsiTheme="majorHAnsi" w:cstheme="majorHAnsi"/>
                <w:b/>
              </w:rPr>
              <w:t>добри практики</w:t>
            </w:r>
            <w:r w:rsidRPr="00026850">
              <w:rPr>
                <w:rFonts w:asciiTheme="majorHAnsi" w:hAnsiTheme="majorHAnsi" w:cstheme="majorHAnsi"/>
              </w:rPr>
              <w:t>, като Техтрансфер в Университета в Гент – Белгия, Изследователската мрежа Łukasiewicz – Полша и Изследователските центрове на Каталуния - CERCA, Испания.</w:t>
            </w:r>
            <w:r w:rsidR="00093EC5" w:rsidRPr="00026850">
              <w:rPr>
                <w:rFonts w:asciiTheme="majorHAnsi" w:hAnsiTheme="majorHAnsi" w:cstheme="majorHAnsi"/>
                <w:lang w:val="en-US"/>
              </w:rPr>
              <w:t xml:space="preserve"> </w:t>
            </w:r>
            <w:r w:rsidR="00093EC5" w:rsidRPr="00026850">
              <w:rPr>
                <w:rFonts w:asciiTheme="majorHAnsi" w:hAnsiTheme="majorHAnsi" w:cstheme="majorHAnsi"/>
              </w:rPr>
              <w:t xml:space="preserve">Придобитият опит ще бъде използван за разработване на </w:t>
            </w:r>
            <w:r w:rsidR="00093EC5" w:rsidRPr="00026850">
              <w:rPr>
                <w:rFonts w:asciiTheme="majorHAnsi" w:hAnsiTheme="majorHAnsi" w:cstheme="majorHAnsi"/>
                <w:b/>
              </w:rPr>
              <w:t xml:space="preserve">План за комерсиализация </w:t>
            </w:r>
            <w:r w:rsidR="00093EC5" w:rsidRPr="00026850">
              <w:rPr>
                <w:rFonts w:asciiTheme="majorHAnsi" w:hAnsiTheme="majorHAnsi" w:cstheme="majorHAnsi"/>
              </w:rPr>
              <w:t xml:space="preserve">на научните резултати. </w:t>
            </w:r>
          </w:p>
          <w:p w:rsidR="00945C8D" w:rsidRPr="00026850" w:rsidRDefault="00945C8D" w:rsidP="00945C8D">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Пилотно апробиране на ефективността на центъра ще бъде осъществено в областта на </w:t>
            </w:r>
            <w:r w:rsidRPr="00026850">
              <w:rPr>
                <w:rFonts w:asciiTheme="majorHAnsi" w:hAnsiTheme="majorHAnsi" w:cstheme="majorHAnsi"/>
                <w:b/>
              </w:rPr>
              <w:t xml:space="preserve">зелените </w:t>
            </w:r>
            <w:r w:rsidR="004F0438" w:rsidRPr="00026850">
              <w:rPr>
                <w:rFonts w:asciiTheme="majorHAnsi" w:hAnsiTheme="majorHAnsi" w:cstheme="majorHAnsi"/>
                <w:b/>
              </w:rPr>
              <w:t xml:space="preserve">и цифровите </w:t>
            </w:r>
            <w:r w:rsidRPr="00026850">
              <w:rPr>
                <w:rFonts w:asciiTheme="majorHAnsi" w:hAnsiTheme="majorHAnsi" w:cstheme="majorHAnsi"/>
                <w:b/>
              </w:rPr>
              <w:t>технологии</w:t>
            </w:r>
            <w:r w:rsidR="003739D0" w:rsidRPr="00026850">
              <w:rPr>
                <w:rFonts w:asciiTheme="majorHAnsi" w:hAnsiTheme="majorHAnsi" w:cstheme="majorHAnsi"/>
              </w:rPr>
              <w:t>.</w:t>
            </w:r>
            <w:r w:rsidRPr="00026850">
              <w:rPr>
                <w:rFonts w:asciiTheme="majorHAnsi" w:hAnsiTheme="majorHAnsi" w:cstheme="majorHAnsi"/>
              </w:rPr>
              <w:t xml:space="preserve"> Изборът на тази тематична насоченост се обуславя както от необходимостта от иновативни решения, свързани със зелената сдeлка</w:t>
            </w:r>
            <w:r w:rsidR="001530F2" w:rsidRPr="00026850">
              <w:rPr>
                <w:rFonts w:asciiTheme="majorHAnsi" w:hAnsiTheme="majorHAnsi" w:cstheme="majorHAnsi"/>
              </w:rPr>
              <w:t xml:space="preserve"> и цифровите технологии</w:t>
            </w:r>
            <w:r w:rsidRPr="00026850">
              <w:rPr>
                <w:rFonts w:asciiTheme="majorHAnsi" w:hAnsiTheme="majorHAnsi" w:cstheme="majorHAnsi"/>
              </w:rPr>
              <w:t>, така и от факта, че водещи организации в изграждащите се Центрове за върхови пости</w:t>
            </w:r>
            <w:r w:rsidR="00702978" w:rsidRPr="00026850">
              <w:rPr>
                <w:rFonts w:asciiTheme="majorHAnsi" w:hAnsiTheme="majorHAnsi" w:cstheme="majorHAnsi"/>
              </w:rPr>
              <w:t>ж</w:t>
            </w:r>
            <w:r w:rsidRPr="00026850">
              <w:rPr>
                <w:rFonts w:asciiTheme="majorHAnsi" w:hAnsiTheme="majorHAnsi" w:cstheme="majorHAnsi"/>
              </w:rPr>
              <w:t xml:space="preserve">ения и Центровете за компетентност в областта на зелените технологии </w:t>
            </w:r>
            <w:r w:rsidR="003739D0" w:rsidRPr="00026850">
              <w:rPr>
                <w:rFonts w:asciiTheme="majorHAnsi" w:hAnsiTheme="majorHAnsi" w:cstheme="majorHAnsi"/>
              </w:rPr>
              <w:t xml:space="preserve">и </w:t>
            </w:r>
            <w:r w:rsidR="001530F2" w:rsidRPr="00026850">
              <w:rPr>
                <w:rFonts w:asciiTheme="majorHAnsi" w:hAnsiTheme="majorHAnsi" w:cstheme="majorHAnsi"/>
              </w:rPr>
              <w:t>цифрови</w:t>
            </w:r>
            <w:r w:rsidR="00BB0A44" w:rsidRPr="00026850">
              <w:rPr>
                <w:rFonts w:asciiTheme="majorHAnsi" w:hAnsiTheme="majorHAnsi" w:cstheme="majorHAnsi"/>
              </w:rPr>
              <w:t>з</w:t>
            </w:r>
            <w:r w:rsidR="001530F2" w:rsidRPr="00026850">
              <w:rPr>
                <w:rFonts w:asciiTheme="majorHAnsi" w:hAnsiTheme="majorHAnsi" w:cstheme="majorHAnsi"/>
              </w:rPr>
              <w:t xml:space="preserve">ацията </w:t>
            </w:r>
            <w:r w:rsidRPr="00026850">
              <w:rPr>
                <w:rFonts w:asciiTheme="majorHAnsi" w:hAnsiTheme="majorHAnsi" w:cstheme="majorHAnsi"/>
              </w:rPr>
              <w:t xml:space="preserve">са институти </w:t>
            </w:r>
            <w:r w:rsidRPr="00026850">
              <w:rPr>
                <w:rFonts w:asciiTheme="majorHAnsi" w:hAnsiTheme="majorHAnsi" w:cstheme="majorHAnsi"/>
              </w:rPr>
              <w:lastRenderedPageBreak/>
              <w:t xml:space="preserve">на БАН. Това ще позволи </w:t>
            </w:r>
            <w:r w:rsidR="001530F2" w:rsidRPr="00026850">
              <w:rPr>
                <w:rFonts w:asciiTheme="majorHAnsi" w:hAnsiTheme="majorHAnsi" w:cstheme="majorHAnsi"/>
              </w:rPr>
              <w:t>при</w:t>
            </w:r>
            <w:r w:rsidRPr="00026850">
              <w:rPr>
                <w:rFonts w:asciiTheme="majorHAnsi" w:hAnsiTheme="majorHAnsi" w:cstheme="majorHAnsi"/>
              </w:rPr>
              <w:t xml:space="preserve"> изпълнение</w:t>
            </w:r>
            <w:r w:rsidR="001530F2" w:rsidRPr="00026850">
              <w:rPr>
                <w:rFonts w:asciiTheme="majorHAnsi" w:hAnsiTheme="majorHAnsi" w:cstheme="majorHAnsi"/>
              </w:rPr>
              <w:t>то</w:t>
            </w:r>
            <w:r w:rsidRPr="00026850">
              <w:rPr>
                <w:rFonts w:asciiTheme="majorHAnsi" w:hAnsiTheme="majorHAnsi" w:cstheme="majorHAnsi"/>
              </w:rPr>
              <w:t xml:space="preserve"> на дадена задача </w:t>
            </w:r>
            <w:r w:rsidR="001530F2" w:rsidRPr="00026850">
              <w:rPr>
                <w:rFonts w:asciiTheme="majorHAnsi" w:hAnsiTheme="majorHAnsi" w:cstheme="majorHAnsi"/>
              </w:rPr>
              <w:t xml:space="preserve">да се </w:t>
            </w:r>
            <w:r w:rsidRPr="00026850">
              <w:rPr>
                <w:rFonts w:asciiTheme="majorHAnsi" w:hAnsiTheme="majorHAnsi" w:cstheme="majorHAnsi"/>
              </w:rPr>
              <w:t>консолидира научния</w:t>
            </w:r>
            <w:r w:rsidR="001530F2" w:rsidRPr="00026850">
              <w:rPr>
                <w:rFonts w:asciiTheme="majorHAnsi" w:hAnsiTheme="majorHAnsi" w:cstheme="majorHAnsi"/>
              </w:rPr>
              <w:t>т</w:t>
            </w:r>
            <w:r w:rsidRPr="00026850">
              <w:rPr>
                <w:rFonts w:asciiTheme="majorHAnsi" w:hAnsiTheme="majorHAnsi" w:cstheme="majorHAnsi"/>
              </w:rPr>
              <w:t xml:space="preserve"> потенциал не само на БАН, но и </w:t>
            </w:r>
            <w:r w:rsidR="001530F2" w:rsidRPr="00026850">
              <w:rPr>
                <w:rFonts w:asciiTheme="majorHAnsi" w:hAnsiTheme="majorHAnsi" w:cstheme="majorHAnsi"/>
              </w:rPr>
              <w:t>на</w:t>
            </w:r>
            <w:r w:rsidRPr="00026850">
              <w:rPr>
                <w:rFonts w:asciiTheme="majorHAnsi" w:hAnsiTheme="majorHAnsi" w:cstheme="majorHAnsi"/>
              </w:rPr>
              <w:t xml:space="preserve"> изследователските университети, което ще засили интердисциплинарния подход за решаването ѝ. </w:t>
            </w:r>
            <w:r w:rsidR="009F5A16" w:rsidRPr="00026850">
              <w:rPr>
                <w:rFonts w:asciiTheme="majorHAnsi" w:hAnsiTheme="majorHAnsi" w:cstheme="majorHAnsi"/>
              </w:rPr>
              <w:t xml:space="preserve">Нещо повече, ще бъде използвана наличната и изграждащата се инфраструктура  </w:t>
            </w:r>
            <w:r w:rsidR="009F5A16" w:rsidRPr="00026850">
              <w:rPr>
                <w:rFonts w:asciiTheme="majorHAnsi" w:hAnsiTheme="majorHAnsi" w:cstheme="majorHAnsi"/>
                <w:lang w:val="en-US"/>
              </w:rPr>
              <w:t>(</w:t>
            </w:r>
            <w:r w:rsidR="009F5A16" w:rsidRPr="00026850">
              <w:rPr>
                <w:rFonts w:asciiTheme="majorHAnsi" w:hAnsiTheme="majorHAnsi" w:cstheme="majorHAnsi"/>
              </w:rPr>
              <w:t>ЦВП, ЦК</w:t>
            </w:r>
            <w:r w:rsidR="009F5A16" w:rsidRPr="00026850">
              <w:rPr>
                <w:rFonts w:asciiTheme="majorHAnsi" w:hAnsiTheme="majorHAnsi" w:cstheme="majorHAnsi"/>
                <w:lang w:val="en-US"/>
              </w:rPr>
              <w:t xml:space="preserve">), </w:t>
            </w:r>
            <w:r w:rsidR="009F5A16" w:rsidRPr="00026850">
              <w:rPr>
                <w:rFonts w:asciiTheme="majorHAnsi" w:hAnsiTheme="majorHAnsi" w:cstheme="majorHAnsi"/>
              </w:rPr>
              <w:t>като чр</w:t>
            </w:r>
            <w:r w:rsidR="008A1B8B" w:rsidRPr="00026850">
              <w:rPr>
                <w:rFonts w:asciiTheme="majorHAnsi" w:hAnsiTheme="majorHAnsi" w:cstheme="majorHAnsi"/>
              </w:rPr>
              <w:t>е</w:t>
            </w:r>
            <w:r w:rsidR="009F5A16" w:rsidRPr="00026850">
              <w:rPr>
                <w:rFonts w:asciiTheme="majorHAnsi" w:hAnsiTheme="majorHAnsi" w:cstheme="majorHAnsi"/>
              </w:rPr>
              <w:t xml:space="preserve">з допълване на дейностите ще </w:t>
            </w:r>
            <w:r w:rsidR="008C388C" w:rsidRPr="00026850">
              <w:rPr>
                <w:rFonts w:asciiTheme="majorHAnsi" w:hAnsiTheme="majorHAnsi" w:cstheme="majorHAnsi"/>
              </w:rPr>
              <w:t xml:space="preserve">се </w:t>
            </w:r>
            <w:r w:rsidR="009F5A16" w:rsidRPr="00026850">
              <w:rPr>
                <w:rFonts w:asciiTheme="majorHAnsi" w:hAnsiTheme="majorHAnsi" w:cstheme="majorHAnsi"/>
              </w:rPr>
              <w:t xml:space="preserve">спомогне за достигане на пълния ѝ потенциал. </w:t>
            </w:r>
            <w:r w:rsidRPr="00026850">
              <w:rPr>
                <w:rFonts w:asciiTheme="majorHAnsi" w:hAnsiTheme="majorHAnsi" w:cstheme="majorHAnsi"/>
              </w:rPr>
              <w:t>В този смисъл Центърът ще играе основна рол</w:t>
            </w:r>
            <w:r w:rsidR="00702978" w:rsidRPr="00026850">
              <w:rPr>
                <w:rFonts w:asciiTheme="majorHAnsi" w:hAnsiTheme="majorHAnsi" w:cstheme="majorHAnsi"/>
              </w:rPr>
              <w:t>я</w:t>
            </w:r>
            <w:r w:rsidRPr="00026850">
              <w:rPr>
                <w:rFonts w:asciiTheme="majorHAnsi" w:hAnsiTheme="majorHAnsi" w:cstheme="majorHAnsi"/>
              </w:rPr>
              <w:t xml:space="preserve"> при осъществяване на вертикалните специфични цели </w:t>
            </w:r>
            <w:r w:rsidR="00924E24" w:rsidRPr="00026850">
              <w:rPr>
                <w:rFonts w:asciiTheme="majorHAnsi" w:hAnsiTheme="majorHAnsi" w:cstheme="majorHAnsi"/>
              </w:rPr>
              <w:t>и цялостното управление на проекта</w:t>
            </w:r>
            <w:r w:rsidRPr="00026850">
              <w:rPr>
                <w:rFonts w:asciiTheme="majorHAnsi" w:hAnsiTheme="majorHAnsi" w:cstheme="majorHAnsi"/>
              </w:rPr>
              <w:t xml:space="preserve">. </w:t>
            </w:r>
          </w:p>
          <w:p w:rsidR="00172158" w:rsidRPr="00026850" w:rsidRDefault="00EC0B99" w:rsidP="00945C8D">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Институтите на БАН, </w:t>
            </w:r>
            <w:r w:rsidR="00535EC1" w:rsidRPr="00026850">
              <w:rPr>
                <w:rFonts w:asciiTheme="majorHAnsi" w:hAnsiTheme="majorHAnsi" w:cstheme="majorHAnsi"/>
              </w:rPr>
              <w:t>осъществява</w:t>
            </w:r>
            <w:r w:rsidRPr="00026850">
              <w:rPr>
                <w:rFonts w:asciiTheme="majorHAnsi" w:hAnsiTheme="majorHAnsi" w:cstheme="majorHAnsi"/>
              </w:rPr>
              <w:t>щи</w:t>
            </w:r>
            <w:r w:rsidR="00535EC1" w:rsidRPr="00026850">
              <w:rPr>
                <w:rFonts w:asciiTheme="majorHAnsi" w:hAnsiTheme="majorHAnsi" w:cstheme="majorHAnsi"/>
              </w:rPr>
              <w:t xml:space="preserve"> </w:t>
            </w:r>
            <w:r w:rsidRPr="00026850">
              <w:rPr>
                <w:rFonts w:asciiTheme="majorHAnsi" w:hAnsiTheme="majorHAnsi" w:cstheme="majorHAnsi"/>
              </w:rPr>
              <w:t>понтастоящем</w:t>
            </w:r>
            <w:r w:rsidR="00535EC1" w:rsidRPr="00026850">
              <w:rPr>
                <w:rFonts w:asciiTheme="majorHAnsi" w:hAnsiTheme="majorHAnsi" w:cstheme="majorHAnsi"/>
              </w:rPr>
              <w:t xml:space="preserve"> приложни изследв</w:t>
            </w:r>
            <w:r w:rsidR="000E0A32" w:rsidRPr="00026850">
              <w:rPr>
                <w:rFonts w:asciiTheme="majorHAnsi" w:hAnsiTheme="majorHAnsi" w:cstheme="majorHAnsi"/>
              </w:rPr>
              <w:t>а</w:t>
            </w:r>
            <w:r w:rsidR="00535EC1" w:rsidRPr="00026850">
              <w:rPr>
                <w:rFonts w:asciiTheme="majorHAnsi" w:hAnsiTheme="majorHAnsi" w:cstheme="majorHAnsi"/>
              </w:rPr>
              <w:t xml:space="preserve">ния и иновации </w:t>
            </w:r>
            <w:r w:rsidRPr="00026850">
              <w:rPr>
                <w:rFonts w:asciiTheme="majorHAnsi" w:hAnsiTheme="majorHAnsi" w:cstheme="majorHAnsi"/>
              </w:rPr>
              <w:t xml:space="preserve">в областите на зелените и цифровите технологии, </w:t>
            </w:r>
            <w:r w:rsidR="00535EC1" w:rsidRPr="00026850">
              <w:rPr>
                <w:rFonts w:asciiTheme="majorHAnsi" w:hAnsiTheme="majorHAnsi" w:cstheme="majorHAnsi"/>
              </w:rPr>
              <w:t>са познати</w:t>
            </w:r>
            <w:r w:rsidRPr="00026850">
              <w:rPr>
                <w:rFonts w:asciiTheme="majorHAnsi" w:hAnsiTheme="majorHAnsi" w:cstheme="majorHAnsi"/>
              </w:rPr>
              <w:t>.</w:t>
            </w:r>
            <w:r w:rsidRPr="00026850">
              <w:rPr>
                <w:rFonts w:asciiTheme="majorHAnsi" w:hAnsiTheme="majorHAnsi" w:cstheme="majorHAnsi"/>
                <w:vertAlign w:val="superscript"/>
              </w:rPr>
              <w:footnoteReference w:id="9"/>
            </w:r>
            <w:r w:rsidRPr="00026850">
              <w:rPr>
                <w:rFonts w:asciiTheme="majorHAnsi" w:hAnsiTheme="majorHAnsi" w:cstheme="majorHAnsi"/>
              </w:rPr>
              <w:t xml:space="preserve"> Една от първите задачи, свързани с настоящия проект</w:t>
            </w:r>
            <w:r w:rsidR="00FA5DBF" w:rsidRPr="00026850">
              <w:rPr>
                <w:rFonts w:asciiTheme="majorHAnsi" w:hAnsiTheme="majorHAnsi" w:cstheme="majorHAnsi"/>
                <w:lang w:val="en-US"/>
              </w:rPr>
              <w:t>,</w:t>
            </w:r>
            <w:r w:rsidRPr="00026850">
              <w:rPr>
                <w:rFonts w:asciiTheme="majorHAnsi" w:hAnsiTheme="majorHAnsi" w:cstheme="majorHAnsi"/>
              </w:rPr>
              <w:t xml:space="preserve"> ще бъде к</w:t>
            </w:r>
            <w:r w:rsidR="00535EC1" w:rsidRPr="00026850">
              <w:rPr>
                <w:rFonts w:asciiTheme="majorHAnsi" w:hAnsiTheme="majorHAnsi" w:cstheme="majorHAnsi"/>
              </w:rPr>
              <w:t>артографирането на иновационни</w:t>
            </w:r>
            <w:r w:rsidRPr="00026850">
              <w:rPr>
                <w:rFonts w:asciiTheme="majorHAnsi" w:hAnsiTheme="majorHAnsi" w:cstheme="majorHAnsi"/>
              </w:rPr>
              <w:t xml:space="preserve">я потенциал на БАН в тези области на ниво научни колективи и отделни учени. </w:t>
            </w:r>
            <w:r w:rsidR="00172158" w:rsidRPr="00026850">
              <w:rPr>
                <w:rFonts w:asciiTheme="majorHAnsi" w:hAnsiTheme="majorHAnsi" w:cstheme="majorHAnsi"/>
              </w:rPr>
              <w:t>Иновационният потенциал ще бъде идентифициран въз основа на натрупан опит и компетентност, постигнати резултати, област на експертиза, декларирано желание и налична инфраструктура. Събраната информация ще бъдат инкорпорирана в база данни, която ще бъде перманентно обновявана. Наличието на тази база данни ще позволи бързо сформиране на научни колективи в отговор на заявени конкретни нужди на бизнеса.</w:t>
            </w:r>
          </w:p>
          <w:p w:rsidR="00E854EB" w:rsidRPr="00026850" w:rsidRDefault="002F058B" w:rsidP="00052B37">
            <w:pPr>
              <w:widowControl w:val="0"/>
              <w:spacing w:before="120" w:line="240" w:lineRule="auto"/>
              <w:jc w:val="both"/>
              <w:rPr>
                <w:rFonts w:asciiTheme="majorHAnsi" w:hAnsiTheme="majorHAnsi" w:cstheme="majorHAnsi"/>
              </w:rPr>
            </w:pPr>
            <w:r w:rsidRPr="00026850">
              <w:rPr>
                <w:rFonts w:asciiTheme="majorHAnsi" w:hAnsiTheme="majorHAnsi" w:cstheme="majorHAnsi"/>
              </w:rPr>
              <w:t>Основните д</w:t>
            </w:r>
            <w:r w:rsidR="00E854EB" w:rsidRPr="00026850">
              <w:rPr>
                <w:rFonts w:asciiTheme="majorHAnsi" w:hAnsiTheme="majorHAnsi" w:cstheme="majorHAnsi"/>
              </w:rPr>
              <w:t xml:space="preserve">ейности по осъществяване на тази цел </w:t>
            </w:r>
            <w:r w:rsidR="00216707" w:rsidRPr="00026850">
              <w:rPr>
                <w:rFonts w:asciiTheme="majorHAnsi" w:hAnsiTheme="majorHAnsi" w:cstheme="majorHAnsi"/>
                <w:lang w:val="en-US"/>
              </w:rPr>
              <w:t>(</w:t>
            </w:r>
            <w:r w:rsidR="00216707" w:rsidRPr="00026850">
              <w:rPr>
                <w:rFonts w:asciiTheme="majorHAnsi" w:hAnsiTheme="majorHAnsi" w:cstheme="majorHAnsi"/>
              </w:rPr>
              <w:t>ра</w:t>
            </w:r>
            <w:r w:rsidR="00702978" w:rsidRPr="00026850">
              <w:rPr>
                <w:rFonts w:asciiTheme="majorHAnsi" w:hAnsiTheme="majorHAnsi" w:cstheme="majorHAnsi"/>
              </w:rPr>
              <w:t>з</w:t>
            </w:r>
            <w:r w:rsidR="00216707" w:rsidRPr="00026850">
              <w:rPr>
                <w:rFonts w:asciiTheme="majorHAnsi" w:hAnsiTheme="majorHAnsi" w:cstheme="majorHAnsi"/>
              </w:rPr>
              <w:t>писани подробно по-надолу</w:t>
            </w:r>
            <w:r w:rsidR="00216707" w:rsidRPr="00026850">
              <w:rPr>
                <w:rFonts w:asciiTheme="majorHAnsi" w:hAnsiTheme="majorHAnsi" w:cstheme="majorHAnsi"/>
                <w:lang w:val="en-US"/>
              </w:rPr>
              <w:t xml:space="preserve">) </w:t>
            </w:r>
            <w:r w:rsidR="00E854EB" w:rsidRPr="00026850">
              <w:rPr>
                <w:rFonts w:asciiTheme="majorHAnsi" w:hAnsiTheme="majorHAnsi" w:cstheme="majorHAnsi"/>
              </w:rPr>
              <w:t xml:space="preserve">включват </w:t>
            </w:r>
            <w:r w:rsidRPr="00026850">
              <w:rPr>
                <w:rFonts w:asciiTheme="majorHAnsi" w:hAnsiTheme="majorHAnsi" w:cstheme="majorHAnsi"/>
                <w:lang w:val="en-US"/>
              </w:rPr>
              <w:t xml:space="preserve">(i) </w:t>
            </w:r>
            <w:r w:rsidR="001530F2" w:rsidRPr="00026850">
              <w:rPr>
                <w:rFonts w:asciiTheme="majorHAnsi" w:hAnsiTheme="majorHAnsi" w:cstheme="majorHAnsi"/>
              </w:rPr>
              <w:t>надграждане на единния център за иновации</w:t>
            </w:r>
            <w:r w:rsidRPr="00026850">
              <w:rPr>
                <w:rFonts w:asciiTheme="majorHAnsi" w:hAnsiTheme="majorHAnsi" w:cstheme="majorHAnsi"/>
              </w:rPr>
              <w:t xml:space="preserve"> и пребазирането му в обновена сграда с възможности за бизнес срещи и изложби</w:t>
            </w:r>
            <w:r w:rsidR="001530F2" w:rsidRPr="00026850">
              <w:rPr>
                <w:rFonts w:asciiTheme="majorHAnsi" w:hAnsiTheme="majorHAnsi" w:cstheme="majorHAnsi"/>
              </w:rPr>
              <w:t xml:space="preserve">, </w:t>
            </w:r>
            <w:r w:rsidRPr="00026850">
              <w:rPr>
                <w:rFonts w:asciiTheme="majorHAnsi" w:hAnsiTheme="majorHAnsi" w:cstheme="majorHAnsi"/>
                <w:lang w:val="en-US"/>
              </w:rPr>
              <w:t xml:space="preserve">(ii) </w:t>
            </w:r>
            <w:r w:rsidRPr="00026850">
              <w:rPr>
                <w:rFonts w:asciiTheme="majorHAnsi" w:hAnsiTheme="majorHAnsi" w:cstheme="majorHAnsi"/>
              </w:rPr>
              <w:t>разширяване на личния състав, както и повишаване на квалификацията му</w:t>
            </w:r>
            <w:r w:rsidRPr="00026850">
              <w:rPr>
                <w:rFonts w:asciiTheme="majorHAnsi" w:hAnsiTheme="majorHAnsi" w:cstheme="majorHAnsi"/>
                <w:lang w:val="en-US"/>
              </w:rPr>
              <w:t xml:space="preserve"> (iii) </w:t>
            </w:r>
            <w:r w:rsidRPr="00026850">
              <w:rPr>
                <w:rFonts w:asciiTheme="majorHAnsi" w:hAnsiTheme="majorHAnsi" w:cstheme="majorHAnsi"/>
              </w:rPr>
              <w:t xml:space="preserve">изграждане на портал за комуникация с бизнеса, </w:t>
            </w:r>
            <w:r w:rsidRPr="00026850">
              <w:rPr>
                <w:rFonts w:asciiTheme="majorHAnsi" w:hAnsiTheme="majorHAnsi" w:cstheme="majorHAnsi"/>
                <w:lang w:val="en-US"/>
              </w:rPr>
              <w:t xml:space="preserve">(iv) </w:t>
            </w:r>
            <w:r w:rsidRPr="00026850">
              <w:rPr>
                <w:rFonts w:asciiTheme="majorHAnsi" w:hAnsiTheme="majorHAnsi" w:cstheme="majorHAnsi"/>
              </w:rPr>
              <w:t xml:space="preserve">актуализиране на вътрешнонормативни документи, свързани с интелектуалната собственост, </w:t>
            </w:r>
            <w:r w:rsidRPr="00026850">
              <w:rPr>
                <w:rFonts w:asciiTheme="majorHAnsi" w:hAnsiTheme="majorHAnsi" w:cstheme="majorHAnsi"/>
                <w:lang w:val="en-US"/>
              </w:rPr>
              <w:t xml:space="preserve">(v) </w:t>
            </w:r>
            <w:r w:rsidRPr="00026850">
              <w:rPr>
                <w:rFonts w:asciiTheme="majorHAnsi" w:hAnsiTheme="majorHAnsi" w:cstheme="majorHAnsi"/>
              </w:rPr>
              <w:t>инкубиране на стар</w:t>
            </w:r>
            <w:r w:rsidR="00702978" w:rsidRPr="00026850">
              <w:rPr>
                <w:rFonts w:asciiTheme="majorHAnsi" w:hAnsiTheme="majorHAnsi" w:cstheme="majorHAnsi"/>
              </w:rPr>
              <w:t>т</w:t>
            </w:r>
            <w:r w:rsidRPr="00026850">
              <w:rPr>
                <w:rFonts w:asciiTheme="majorHAnsi" w:hAnsiTheme="majorHAnsi" w:cstheme="majorHAnsi"/>
              </w:rPr>
              <w:t>ъп и спин-оф фирми</w:t>
            </w:r>
            <w:r w:rsidR="00B769F7" w:rsidRPr="00026850">
              <w:rPr>
                <w:rFonts w:asciiTheme="majorHAnsi" w:hAnsiTheme="majorHAnsi" w:cstheme="majorHAnsi"/>
              </w:rPr>
              <w:t xml:space="preserve"> и</w:t>
            </w:r>
            <w:r w:rsidRPr="00026850">
              <w:rPr>
                <w:rFonts w:asciiTheme="majorHAnsi" w:hAnsiTheme="majorHAnsi" w:cstheme="majorHAnsi"/>
              </w:rPr>
              <w:t xml:space="preserve"> включване на </w:t>
            </w:r>
            <w:r w:rsidR="00052B37" w:rsidRPr="00026850">
              <w:rPr>
                <w:rFonts w:asciiTheme="majorHAnsi" w:hAnsiTheme="majorHAnsi" w:cstheme="majorHAnsi"/>
              </w:rPr>
              <w:t>Р</w:t>
            </w:r>
            <w:r w:rsidRPr="00026850">
              <w:rPr>
                <w:rFonts w:asciiTheme="majorHAnsi" w:hAnsiTheme="majorHAnsi" w:cstheme="majorHAnsi"/>
              </w:rPr>
              <w:t xml:space="preserve">егионалните научни центрове в иновационния процес.  </w:t>
            </w:r>
          </w:p>
          <w:p w:rsidR="00FE3A07" w:rsidRPr="00026850" w:rsidRDefault="00FE3A07" w:rsidP="00FE3A07">
            <w:pPr>
              <w:keepLines/>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Специфична цел 2.</w:t>
            </w:r>
            <w:r w:rsidRPr="00026850">
              <w:rPr>
                <w:rFonts w:asciiTheme="majorHAnsi" w:hAnsiTheme="majorHAnsi" w:cstheme="majorHAnsi"/>
              </w:rPr>
              <w:t xml:space="preserve"> Разгръщане на изследователския потенциал на БАН посредством повишаване на уменията и </w:t>
            </w:r>
            <w:r w:rsidRPr="00026850">
              <w:rPr>
                <w:rFonts w:asciiTheme="majorHAnsi" w:hAnsiTheme="majorHAnsi" w:cstheme="majorHAnsi"/>
                <w:b/>
              </w:rPr>
              <w:t>квалификацията</w:t>
            </w:r>
            <w:r w:rsidRPr="00026850">
              <w:rPr>
                <w:rFonts w:asciiTheme="majorHAnsi" w:hAnsiTheme="majorHAnsi" w:cstheme="majorHAnsi"/>
              </w:rPr>
              <w:t xml:space="preserve"> в областта на иновациите и утвърждаване на интер</w:t>
            </w:r>
            <w:r w:rsidR="006D7717" w:rsidRPr="00026850">
              <w:rPr>
                <w:rFonts w:asciiTheme="majorHAnsi" w:hAnsiTheme="majorHAnsi" w:cstheme="majorHAnsi"/>
              </w:rPr>
              <w:softHyphen/>
            </w:r>
            <w:r w:rsidRPr="00026850">
              <w:rPr>
                <w:rFonts w:asciiTheme="majorHAnsi" w:hAnsiTheme="majorHAnsi" w:cstheme="majorHAnsi"/>
              </w:rPr>
              <w:t>дисциплинарен, междусекторен и интернационален подход.</w:t>
            </w:r>
          </w:p>
          <w:p w:rsidR="00FE3A07" w:rsidRPr="00026850" w:rsidRDefault="00FE3A07" w:rsidP="00FE3A07">
            <w:pPr>
              <w:spacing w:before="120" w:line="240" w:lineRule="auto"/>
              <w:jc w:val="both"/>
              <w:rPr>
                <w:rFonts w:asciiTheme="majorHAnsi" w:hAnsiTheme="majorHAnsi" w:cstheme="majorHAnsi"/>
              </w:rPr>
            </w:pPr>
            <w:r w:rsidRPr="00026850">
              <w:rPr>
                <w:rFonts w:asciiTheme="majorHAnsi" w:hAnsiTheme="majorHAnsi" w:cstheme="majorHAnsi"/>
              </w:rPr>
              <w:t xml:space="preserve">Критичен фактор за успеха на иновационния процес в страната е наличието на квалифицирани научни кадри с </w:t>
            </w:r>
            <w:r w:rsidRPr="00026850">
              <w:rPr>
                <w:rFonts w:asciiTheme="majorHAnsi" w:hAnsiTheme="majorHAnsi" w:cstheme="majorHAnsi"/>
                <w:b/>
              </w:rPr>
              <w:t>умения</w:t>
            </w:r>
            <w:r w:rsidRPr="00026850">
              <w:rPr>
                <w:rFonts w:asciiTheme="majorHAnsi" w:hAnsiTheme="majorHAnsi" w:cstheme="majorHAnsi"/>
              </w:rPr>
              <w:t xml:space="preserve"> в областта на приложните изследвания и иновации. Ето защо разгръщането на изследователския потенциал на БАН в тази област е от изключително значение. </w:t>
            </w:r>
          </w:p>
          <w:p w:rsidR="00FE3A07" w:rsidRPr="00026850" w:rsidRDefault="00FE3A07" w:rsidP="00FE3A07">
            <w:pPr>
              <w:spacing w:before="120" w:line="240" w:lineRule="auto"/>
              <w:jc w:val="both"/>
              <w:rPr>
                <w:rFonts w:asciiTheme="majorHAnsi" w:hAnsiTheme="majorHAnsi" w:cstheme="majorHAnsi"/>
              </w:rPr>
            </w:pPr>
            <w:r w:rsidRPr="00026850">
              <w:rPr>
                <w:rFonts w:asciiTheme="majorHAnsi" w:hAnsiTheme="majorHAnsi" w:cstheme="majorHAnsi"/>
              </w:rPr>
              <w:t xml:space="preserve">Мерките за </w:t>
            </w:r>
            <w:r w:rsidRPr="00026850">
              <w:rPr>
                <w:rFonts w:asciiTheme="majorHAnsi" w:hAnsiTheme="majorHAnsi" w:cstheme="majorHAnsi"/>
                <w:b/>
              </w:rPr>
              <w:t>повишаване</w:t>
            </w:r>
            <w:r w:rsidRPr="00026850">
              <w:rPr>
                <w:rFonts w:asciiTheme="majorHAnsi" w:hAnsiTheme="majorHAnsi" w:cstheme="majorHAnsi"/>
              </w:rPr>
              <w:t xml:space="preserve"> на квалификацията са насочени към различни целеви групи. С оглед достигане на устойчив успех е необходимо изграждането на иновационните умения на учените да започне още в началото на научната им кариера. В тази връзка се предвижда въвеждането на </w:t>
            </w:r>
            <w:r w:rsidRPr="00026850">
              <w:rPr>
                <w:rFonts w:asciiTheme="majorHAnsi" w:hAnsiTheme="majorHAnsi" w:cstheme="majorHAnsi"/>
                <w:b/>
              </w:rPr>
              <w:t>нови</w:t>
            </w:r>
            <w:r w:rsidRPr="00026850">
              <w:rPr>
                <w:rFonts w:asciiTheme="majorHAnsi" w:hAnsiTheme="majorHAnsi" w:cstheme="majorHAnsi"/>
              </w:rPr>
              <w:t xml:space="preserve"> </w:t>
            </w:r>
            <w:r w:rsidRPr="00026850">
              <w:rPr>
                <w:rFonts w:asciiTheme="majorHAnsi" w:hAnsiTheme="majorHAnsi" w:cstheme="majorHAnsi"/>
                <w:b/>
              </w:rPr>
              <w:t>докторантски курсове</w:t>
            </w:r>
            <w:r w:rsidRPr="00026850">
              <w:rPr>
                <w:rFonts w:asciiTheme="majorHAnsi" w:hAnsiTheme="majorHAnsi" w:cstheme="majorHAnsi"/>
              </w:rPr>
              <w:t xml:space="preserve"> с предприемаческа насоченост в Центъра за обучение на БАН. Тези курсове ще бъдат насочени към докторантите, чиито изследователски теми са в областта на природо-математическите, техническите науки и ИКТ, т.е. с пряко отношение към разработване и внедряване на зелени и цифрови технологии, свързани с икономическата трансформация на страната. Освен постоянни лектори, в курсовете ще бъдат включени и изявени иноватори от чужбина, както и представители на бизнеса. Тези курсове ще бъдат отворени и за младите учени от БАН. Координиране на новите дейности по повишаване на квалификацията ще се осъществява от Центъра по обучение към БАН, като за целта се планира назначаване на експерт-администратор.</w:t>
            </w:r>
          </w:p>
          <w:p w:rsidR="00FE3A07" w:rsidRPr="00026850" w:rsidRDefault="00FE3A07" w:rsidP="00FE3A07">
            <w:pPr>
              <w:widowControl w:val="0"/>
              <w:spacing w:before="120" w:line="240" w:lineRule="auto"/>
              <w:jc w:val="both"/>
              <w:rPr>
                <w:rFonts w:asciiTheme="majorHAnsi" w:hAnsiTheme="majorHAnsi" w:cstheme="majorHAnsi"/>
              </w:rPr>
            </w:pPr>
            <w:r w:rsidRPr="00026850">
              <w:rPr>
                <w:rFonts w:asciiTheme="majorHAnsi" w:hAnsiTheme="majorHAnsi" w:cstheme="majorHAnsi"/>
              </w:rPr>
              <w:lastRenderedPageBreak/>
              <w:t xml:space="preserve">Успоредно с това ще бъдат организирани </w:t>
            </w:r>
            <w:r w:rsidRPr="00026850">
              <w:rPr>
                <w:rFonts w:asciiTheme="majorHAnsi" w:hAnsiTheme="majorHAnsi" w:cstheme="majorHAnsi"/>
                <w:b/>
              </w:rPr>
              <w:t>квалификационни курсове</w:t>
            </w:r>
            <w:r w:rsidRPr="00026850">
              <w:rPr>
                <w:rFonts w:asciiTheme="majorHAnsi" w:hAnsiTheme="majorHAnsi" w:cstheme="majorHAnsi"/>
              </w:rPr>
              <w:t xml:space="preserve"> за научни работници, целящи повишаване на знанията им в различни аспекти, свързани с иновациите (напр. интелектуална собственост, патентно дело и др.). Тези курсове ще бъдат фокусирани в областта на зелените и цифровите технологии, които са тематичен приоритет на проекта. Програмата на курсовете, както и участниците в тях, ще се определят от Научно-иновационните съвети. </w:t>
            </w:r>
          </w:p>
          <w:p w:rsidR="00FE3A07" w:rsidRPr="00026850" w:rsidRDefault="00FE3A07" w:rsidP="00FE3A07">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Мерките за </w:t>
            </w:r>
            <w:r w:rsidRPr="00026850">
              <w:rPr>
                <w:rFonts w:asciiTheme="majorHAnsi" w:hAnsiTheme="majorHAnsi" w:cstheme="majorHAnsi"/>
                <w:b/>
              </w:rPr>
              <w:t>задържане</w:t>
            </w:r>
            <w:r w:rsidRPr="00026850">
              <w:rPr>
                <w:rFonts w:asciiTheme="majorHAnsi" w:hAnsiTheme="majorHAnsi" w:cstheme="majorHAnsi"/>
              </w:rPr>
              <w:t xml:space="preserve"> на квалифицирани и обучени кадри включват въвеждане на усъвършенствани следдипломни и пост-докторантски програми. Целта на тези програми е да се привлекат и задържат млади изследователи с магистърска и/или докторска степени както от страната, така и от чужбина, които желаят да изградят професионална кариера в областта на чистите или дигитални технологии. Тези програми ще осигурят финансиране (стипендия/възнаграждение за максимален срок от 24 месеца) за младия изследовател по проект с предмет на изследване в тематичния фокус на програмата. През последните две години БАН натрупа опит в администрирането на Национални научни програми, финансирани от МОН, който ще послужи като основа при организирането и управлението на предлаганите следдипломни и пост-докторантски програми. Проектите по тези програми ще имат приложна насоченост и ще се изисква освен ръководител от институт на БАН, подкрепящо писмо с изразен интерес и/или съръководител  от представител на бизнеса.</w:t>
            </w:r>
          </w:p>
          <w:p w:rsidR="00FE3A07" w:rsidRPr="00026850" w:rsidRDefault="00FE3A07" w:rsidP="00FE3A07">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За да се пренасочи значителна част от научния състав на БАН към провеждане на приложни и иновативни изследвания в отговор на конкретни текущи нужди на бизнеса е необходимо и създаване на работеща система от </w:t>
            </w:r>
            <w:r w:rsidRPr="00026850">
              <w:rPr>
                <w:rFonts w:asciiTheme="majorHAnsi" w:hAnsiTheme="majorHAnsi" w:cstheme="majorHAnsi"/>
                <w:b/>
              </w:rPr>
              <w:t>стимули</w:t>
            </w:r>
            <w:r w:rsidRPr="00026850">
              <w:rPr>
                <w:rFonts w:asciiTheme="majorHAnsi" w:hAnsiTheme="majorHAnsi" w:cstheme="majorHAnsi"/>
              </w:rPr>
              <w:t xml:space="preserve">. Една от мерките в тази посока е засилване на тежестта на иновационната дейност в критериите за оценка при кариерното израстване на учените. Друга съществена мярка е предвиждане на материално стимулиране по време на иновационния процес.  </w:t>
            </w:r>
          </w:p>
          <w:p w:rsidR="00FE3A07" w:rsidRPr="00026850" w:rsidRDefault="00FE3A07" w:rsidP="00FE3A07">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Важен елемент на реформаторските усилия е прилагането на </w:t>
            </w:r>
            <w:r w:rsidRPr="00026850">
              <w:rPr>
                <w:rFonts w:asciiTheme="majorHAnsi" w:hAnsiTheme="majorHAnsi" w:cstheme="majorHAnsi"/>
                <w:b/>
              </w:rPr>
              <w:t>междусекторния подход</w:t>
            </w:r>
            <w:r w:rsidRPr="00026850">
              <w:rPr>
                <w:rFonts w:asciiTheme="majorHAnsi" w:hAnsiTheme="majorHAnsi" w:cstheme="majorHAnsi"/>
              </w:rPr>
              <w:t xml:space="preserve">. Той включва използването на разнообразни мерки и дейности свързани с междусекторна мобилност и обмен. „Междусекторната мобилност“, в най-широкия смисъл на думата, се отнася до всички възможни мостове, които могат да бъдат изградени между академичния сектор и индустрията или други сектори на заетостта. Прилагането на този подход цели да се повиши разбирането както от академичните, така и от бизнес средите за необходимостта от сътрудничество, за стимулиране на по-голяма гъвкавост и доверие във взаимоотношенията между секторите, за придобиване на нови умения и опит както от страна на докторантите и изследователите, така и на заетите в предприятията. </w:t>
            </w:r>
          </w:p>
          <w:p w:rsidR="00FE3A07" w:rsidRPr="00026850" w:rsidRDefault="00FE3A07" w:rsidP="00FE3A07">
            <w:pPr>
              <w:widowControl w:val="0"/>
              <w:spacing w:before="120" w:line="240" w:lineRule="auto"/>
              <w:jc w:val="both"/>
              <w:rPr>
                <w:rFonts w:asciiTheme="majorHAnsi" w:hAnsiTheme="majorHAnsi" w:cstheme="majorHAnsi"/>
              </w:rPr>
            </w:pPr>
            <w:r w:rsidRPr="00026850">
              <w:rPr>
                <w:rFonts w:asciiTheme="majorHAnsi" w:hAnsiTheme="majorHAnsi" w:cstheme="majorHAnsi"/>
              </w:rPr>
              <w:t>Основните дейности, свързани с изпълнението на тази цел, включват повишаване на квалификацията и уменията на докторанти</w:t>
            </w:r>
            <w:r w:rsidR="00B769F7" w:rsidRPr="00026850">
              <w:rPr>
                <w:rFonts w:asciiTheme="majorHAnsi" w:hAnsiTheme="majorHAnsi" w:cstheme="majorHAnsi"/>
              </w:rPr>
              <w:t xml:space="preserve"> и</w:t>
            </w:r>
            <w:r w:rsidRPr="00026850">
              <w:rPr>
                <w:rFonts w:asciiTheme="majorHAnsi" w:hAnsiTheme="majorHAnsi" w:cstheme="majorHAnsi"/>
              </w:rPr>
              <w:t xml:space="preserve"> учени, преквалифициране на учени за работа по приложни изследвания, въвеждане на усъвършенствани следдипломни и пост-докторантски програми в двете тематични области.  </w:t>
            </w:r>
          </w:p>
          <w:p w:rsidR="00812F8D" w:rsidRPr="00026850" w:rsidRDefault="00812F8D" w:rsidP="0083404F">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Специфична цел 3.</w:t>
            </w:r>
            <w:r w:rsidRPr="00026850">
              <w:rPr>
                <w:rFonts w:asciiTheme="majorHAnsi" w:hAnsiTheme="majorHAnsi" w:cstheme="majorHAnsi"/>
              </w:rPr>
              <w:t xml:space="preserve"> Засилване на иновационния капацитет на БАН чрез модерни</w:t>
            </w:r>
            <w:r w:rsidR="00640B5E" w:rsidRPr="00026850">
              <w:rPr>
                <w:rFonts w:asciiTheme="majorHAnsi" w:hAnsiTheme="majorHAnsi" w:cstheme="majorHAnsi"/>
              </w:rPr>
              <w:t>з</w:t>
            </w:r>
            <w:r w:rsidRPr="00026850">
              <w:rPr>
                <w:rFonts w:asciiTheme="majorHAnsi" w:hAnsiTheme="majorHAnsi" w:cstheme="majorHAnsi"/>
              </w:rPr>
              <w:t xml:space="preserve">иране на </w:t>
            </w:r>
            <w:r w:rsidRPr="00026850">
              <w:rPr>
                <w:rFonts w:asciiTheme="majorHAnsi" w:hAnsiTheme="majorHAnsi" w:cstheme="majorHAnsi"/>
                <w:b/>
              </w:rPr>
              <w:t>инфраструктурата</w:t>
            </w:r>
            <w:r w:rsidR="002F006E" w:rsidRPr="00026850">
              <w:rPr>
                <w:rFonts w:asciiTheme="majorHAnsi" w:hAnsiTheme="majorHAnsi" w:cstheme="majorHAnsi"/>
              </w:rPr>
              <w:t xml:space="preserve">, свързана с </w:t>
            </w:r>
            <w:r w:rsidR="00945C8D" w:rsidRPr="00026850">
              <w:rPr>
                <w:rFonts w:asciiTheme="majorHAnsi" w:hAnsiTheme="majorHAnsi" w:cstheme="majorHAnsi"/>
              </w:rPr>
              <w:t>трансфер</w:t>
            </w:r>
            <w:r w:rsidR="002F006E" w:rsidRPr="00026850">
              <w:rPr>
                <w:rFonts w:asciiTheme="majorHAnsi" w:hAnsiTheme="majorHAnsi" w:cstheme="majorHAnsi"/>
              </w:rPr>
              <w:t xml:space="preserve"> на зелени </w:t>
            </w:r>
            <w:r w:rsidR="005E3C7D" w:rsidRPr="00026850">
              <w:rPr>
                <w:rFonts w:asciiTheme="majorHAnsi" w:hAnsiTheme="majorHAnsi" w:cstheme="majorHAnsi"/>
              </w:rPr>
              <w:t xml:space="preserve">и цифрови </w:t>
            </w:r>
            <w:r w:rsidR="002F006E" w:rsidRPr="00026850">
              <w:rPr>
                <w:rFonts w:asciiTheme="majorHAnsi" w:hAnsiTheme="majorHAnsi" w:cstheme="majorHAnsi"/>
              </w:rPr>
              <w:t xml:space="preserve">технологии. </w:t>
            </w:r>
          </w:p>
          <w:p w:rsidR="00BC087C" w:rsidRPr="00026850" w:rsidRDefault="00E31821" w:rsidP="00BC087C">
            <w:pPr>
              <w:widowControl w:val="0"/>
              <w:spacing w:before="120" w:line="240" w:lineRule="auto"/>
              <w:jc w:val="both"/>
              <w:rPr>
                <w:rFonts w:asciiTheme="majorHAnsi" w:hAnsiTheme="majorHAnsi" w:cstheme="majorHAnsi"/>
              </w:rPr>
            </w:pPr>
            <w:r w:rsidRPr="00026850">
              <w:rPr>
                <w:rFonts w:asciiTheme="majorHAnsi" w:hAnsiTheme="majorHAnsi" w:cstheme="majorHAnsi"/>
              </w:rPr>
              <w:t>При</w:t>
            </w:r>
            <w:r w:rsidR="00045CDC" w:rsidRPr="00026850">
              <w:rPr>
                <w:rFonts w:asciiTheme="majorHAnsi" w:hAnsiTheme="majorHAnsi" w:cstheme="majorHAnsi"/>
              </w:rPr>
              <w:t xml:space="preserve"> провеждането на приложните изсл</w:t>
            </w:r>
            <w:r w:rsidRPr="00026850">
              <w:rPr>
                <w:rFonts w:asciiTheme="majorHAnsi" w:hAnsiTheme="majorHAnsi" w:cstheme="majorHAnsi"/>
              </w:rPr>
              <w:t>едвания ще се разчита преди всичко на съществуващата научна инфраструктура. При необходимост от достъп до уникални апарати извън системата на БАН ще се търси сътрудничество с Изследователските университети и</w:t>
            </w:r>
            <w:r w:rsidRPr="00026850">
              <w:rPr>
                <w:rFonts w:asciiTheme="majorHAnsi" w:hAnsiTheme="majorHAnsi" w:cstheme="majorHAnsi"/>
                <w:lang w:val="en-US"/>
              </w:rPr>
              <w:t>/</w:t>
            </w:r>
            <w:r w:rsidRPr="00026850">
              <w:rPr>
                <w:rFonts w:asciiTheme="majorHAnsi" w:hAnsiTheme="majorHAnsi" w:cstheme="majorHAnsi"/>
              </w:rPr>
              <w:t>или София Техпарк</w:t>
            </w:r>
            <w:r w:rsidR="00233C4E" w:rsidRPr="00026850">
              <w:rPr>
                <w:rFonts w:asciiTheme="majorHAnsi" w:hAnsiTheme="majorHAnsi" w:cstheme="majorHAnsi"/>
              </w:rPr>
              <w:t>, както и инфраструктурите, включени в Националната пътна карта</w:t>
            </w:r>
            <w:r w:rsidRPr="00026850">
              <w:rPr>
                <w:rFonts w:asciiTheme="majorHAnsi" w:hAnsiTheme="majorHAnsi" w:cstheme="majorHAnsi"/>
              </w:rPr>
              <w:t>.</w:t>
            </w:r>
            <w:r w:rsidR="00730BB5" w:rsidRPr="00026850">
              <w:rPr>
                <w:rFonts w:asciiTheme="majorHAnsi" w:hAnsiTheme="majorHAnsi" w:cstheme="majorHAnsi"/>
                <w:vertAlign w:val="superscript"/>
              </w:rPr>
              <w:footnoteReference w:id="10"/>
            </w:r>
            <w:r w:rsidRPr="00026850">
              <w:rPr>
                <w:rFonts w:asciiTheme="majorHAnsi" w:hAnsiTheme="majorHAnsi" w:cstheme="majorHAnsi"/>
              </w:rPr>
              <w:t xml:space="preserve"> Модернизацията на инфраструктурата ще се осъществи предимно в насока подобряване на </w:t>
            </w:r>
            <w:r w:rsidRPr="00026850">
              <w:rPr>
                <w:rFonts w:asciiTheme="majorHAnsi" w:hAnsiTheme="majorHAnsi" w:cstheme="majorHAnsi"/>
                <w:b/>
              </w:rPr>
              <w:t>условията на труд</w:t>
            </w:r>
            <w:r w:rsidRPr="00026850">
              <w:rPr>
                <w:rFonts w:asciiTheme="majorHAnsi" w:hAnsiTheme="majorHAnsi" w:cstheme="majorHAnsi"/>
              </w:rPr>
              <w:t xml:space="preserve"> и привеждането им в европейски норми в институтите на БАН, имащи потенциал за развитие на иновационна дейност в тематичните области на проекта.  </w:t>
            </w:r>
          </w:p>
          <w:p w:rsidR="004E65DB" w:rsidRPr="00026850" w:rsidRDefault="00640B5E" w:rsidP="006A496F">
            <w:pPr>
              <w:widowControl w:val="0"/>
              <w:spacing w:before="120" w:line="240" w:lineRule="auto"/>
              <w:jc w:val="both"/>
              <w:rPr>
                <w:rFonts w:asciiTheme="majorHAnsi" w:hAnsiTheme="majorHAnsi" w:cstheme="majorHAnsi"/>
              </w:rPr>
            </w:pPr>
            <w:r w:rsidRPr="00026850">
              <w:rPr>
                <w:rFonts w:asciiTheme="majorHAnsi" w:hAnsiTheme="majorHAnsi" w:cstheme="majorHAnsi"/>
              </w:rPr>
              <w:lastRenderedPageBreak/>
              <w:t xml:space="preserve">Тъй като проектът визира създаването на ефективни временни работни колективи, включващи учени от цялата страна (както от институти на БАН, така и от висши училища), ефективната </w:t>
            </w:r>
            <w:r w:rsidRPr="00026850">
              <w:rPr>
                <w:rFonts w:asciiTheme="majorHAnsi" w:hAnsiTheme="majorHAnsi" w:cstheme="majorHAnsi"/>
                <w:b/>
              </w:rPr>
              <w:t>комуникация</w:t>
            </w:r>
            <w:r w:rsidRPr="00026850">
              <w:rPr>
                <w:rFonts w:asciiTheme="majorHAnsi" w:hAnsiTheme="majorHAnsi" w:cstheme="majorHAnsi"/>
              </w:rPr>
              <w:t xml:space="preserve"> между участниците в приложните изследвания, </w:t>
            </w:r>
            <w:r w:rsidR="00E31821" w:rsidRPr="00026850">
              <w:rPr>
                <w:rFonts w:asciiTheme="majorHAnsi" w:hAnsiTheme="majorHAnsi" w:cstheme="majorHAnsi"/>
              </w:rPr>
              <w:t xml:space="preserve">и </w:t>
            </w:r>
            <w:r w:rsidRPr="00026850">
              <w:rPr>
                <w:rFonts w:asciiTheme="majorHAnsi" w:hAnsiTheme="majorHAnsi" w:cstheme="majorHAnsi"/>
              </w:rPr>
              <w:t xml:space="preserve">информационната </w:t>
            </w:r>
            <w:r w:rsidR="00E31821" w:rsidRPr="00026850">
              <w:rPr>
                <w:rFonts w:asciiTheme="majorHAnsi" w:hAnsiTheme="majorHAnsi" w:cstheme="majorHAnsi"/>
              </w:rPr>
              <w:t xml:space="preserve">им </w:t>
            </w:r>
            <w:r w:rsidRPr="00026850">
              <w:rPr>
                <w:rFonts w:asciiTheme="majorHAnsi" w:hAnsiTheme="majorHAnsi" w:cstheme="majorHAnsi"/>
              </w:rPr>
              <w:t xml:space="preserve">осигуреност са от съществено значение за достигане на успех. </w:t>
            </w:r>
            <w:r w:rsidR="00E31821" w:rsidRPr="00026850">
              <w:rPr>
                <w:rFonts w:asciiTheme="majorHAnsi" w:hAnsiTheme="majorHAnsi" w:cstheme="majorHAnsi"/>
              </w:rPr>
              <w:t>Комуникациите следва да се осъществява</w:t>
            </w:r>
            <w:r w:rsidR="001F4E31" w:rsidRPr="00026850">
              <w:rPr>
                <w:rFonts w:asciiTheme="majorHAnsi" w:hAnsiTheme="majorHAnsi" w:cstheme="majorHAnsi"/>
              </w:rPr>
              <w:t>т</w:t>
            </w:r>
            <w:r w:rsidR="00E31821" w:rsidRPr="00026850">
              <w:rPr>
                <w:rFonts w:asciiTheme="majorHAnsi" w:hAnsiTheme="majorHAnsi" w:cstheme="majorHAnsi"/>
              </w:rPr>
              <w:t xml:space="preserve"> в условия на засилена киберсигурност, тъй като в основните случаи ще се отнасят до конфиденциални бизнес задачи и разработки, свързани с интелекту</w:t>
            </w:r>
            <w:r w:rsidR="00702978" w:rsidRPr="00026850">
              <w:rPr>
                <w:rFonts w:asciiTheme="majorHAnsi" w:hAnsiTheme="majorHAnsi" w:cstheme="majorHAnsi"/>
              </w:rPr>
              <w:t>а</w:t>
            </w:r>
            <w:r w:rsidR="00E31821" w:rsidRPr="00026850">
              <w:rPr>
                <w:rFonts w:asciiTheme="majorHAnsi" w:hAnsiTheme="majorHAnsi" w:cstheme="majorHAnsi"/>
              </w:rPr>
              <w:t xml:space="preserve">лна собственост. </w:t>
            </w:r>
            <w:r w:rsidRPr="00026850">
              <w:rPr>
                <w:rFonts w:asciiTheme="majorHAnsi" w:hAnsiTheme="majorHAnsi" w:cstheme="majorHAnsi"/>
              </w:rPr>
              <w:t>В та</w:t>
            </w:r>
            <w:r w:rsidR="00E31821" w:rsidRPr="00026850">
              <w:rPr>
                <w:rFonts w:asciiTheme="majorHAnsi" w:hAnsiTheme="majorHAnsi" w:cstheme="majorHAnsi"/>
              </w:rPr>
              <w:t>з</w:t>
            </w:r>
            <w:r w:rsidRPr="00026850">
              <w:rPr>
                <w:rFonts w:asciiTheme="majorHAnsi" w:hAnsiTheme="majorHAnsi" w:cstheme="majorHAnsi"/>
              </w:rPr>
              <w:t>и връзка се предвижда осигуряване на високо</w:t>
            </w:r>
            <w:r w:rsidR="002F5C4C" w:rsidRPr="00026850">
              <w:rPr>
                <w:rFonts w:asciiTheme="majorHAnsi" w:hAnsiTheme="majorHAnsi" w:cstheme="majorHAnsi"/>
              </w:rPr>
              <w:t xml:space="preserve">скоростна и </w:t>
            </w:r>
            <w:r w:rsidRPr="00026850">
              <w:rPr>
                <w:rFonts w:asciiTheme="majorHAnsi" w:hAnsiTheme="majorHAnsi" w:cstheme="majorHAnsi"/>
              </w:rPr>
              <w:t>качествен</w:t>
            </w:r>
            <w:r w:rsidR="009C60CA" w:rsidRPr="00026850">
              <w:rPr>
                <w:rFonts w:asciiTheme="majorHAnsi" w:hAnsiTheme="majorHAnsi" w:cstheme="majorHAnsi"/>
              </w:rPr>
              <w:t>а</w:t>
            </w:r>
            <w:r w:rsidRPr="00026850">
              <w:rPr>
                <w:rFonts w:asciiTheme="majorHAnsi" w:hAnsiTheme="majorHAnsi" w:cstheme="majorHAnsi"/>
              </w:rPr>
              <w:t xml:space="preserve"> </w:t>
            </w:r>
            <w:r w:rsidR="00F16322" w:rsidRPr="00026850">
              <w:rPr>
                <w:rFonts w:asciiTheme="majorHAnsi" w:hAnsiTheme="majorHAnsi" w:cstheme="majorHAnsi"/>
              </w:rPr>
              <w:t>5</w:t>
            </w:r>
            <w:r w:rsidR="00F16322" w:rsidRPr="00026850">
              <w:rPr>
                <w:rFonts w:asciiTheme="majorHAnsi" w:hAnsiTheme="majorHAnsi" w:cstheme="majorHAnsi"/>
                <w:lang w:val="en-US"/>
              </w:rPr>
              <w:t xml:space="preserve">G </w:t>
            </w:r>
            <w:r w:rsidR="001F4E31" w:rsidRPr="00026850">
              <w:rPr>
                <w:rFonts w:asciiTheme="majorHAnsi" w:hAnsiTheme="majorHAnsi" w:cstheme="majorHAnsi"/>
              </w:rPr>
              <w:t>интернет</w:t>
            </w:r>
            <w:r w:rsidR="00233C4E" w:rsidRPr="00026850">
              <w:rPr>
                <w:rFonts w:asciiTheme="majorHAnsi" w:hAnsiTheme="majorHAnsi" w:cstheme="majorHAnsi"/>
              </w:rPr>
              <w:t xml:space="preserve"> свързаност с повишена </w:t>
            </w:r>
            <w:r w:rsidR="002F5C4C" w:rsidRPr="00026850">
              <w:rPr>
                <w:rFonts w:asciiTheme="majorHAnsi" w:hAnsiTheme="majorHAnsi" w:cstheme="majorHAnsi"/>
              </w:rPr>
              <w:t>надеждност</w:t>
            </w:r>
            <w:r w:rsidRPr="00026850">
              <w:rPr>
                <w:rFonts w:asciiTheme="majorHAnsi" w:hAnsiTheme="majorHAnsi" w:cstheme="majorHAnsi"/>
              </w:rPr>
              <w:t xml:space="preserve"> и подобряване на киберсигурността за научните институти</w:t>
            </w:r>
            <w:r w:rsidR="00233C4E" w:rsidRPr="00026850">
              <w:rPr>
                <w:rFonts w:asciiTheme="majorHAnsi" w:hAnsiTheme="majorHAnsi" w:cstheme="majorHAnsi"/>
              </w:rPr>
              <w:t>, които</w:t>
            </w:r>
            <w:r w:rsidRPr="00026850">
              <w:rPr>
                <w:rFonts w:asciiTheme="majorHAnsi" w:hAnsiTheme="majorHAnsi" w:cstheme="majorHAnsi"/>
              </w:rPr>
              <w:t xml:space="preserve"> </w:t>
            </w:r>
            <w:r w:rsidR="00233C4E" w:rsidRPr="00026850">
              <w:rPr>
                <w:rFonts w:asciiTheme="majorHAnsi" w:hAnsiTheme="majorHAnsi" w:cstheme="majorHAnsi"/>
              </w:rPr>
              <w:t xml:space="preserve">са </w:t>
            </w:r>
            <w:r w:rsidRPr="00026850">
              <w:rPr>
                <w:rFonts w:asciiTheme="majorHAnsi" w:hAnsiTheme="majorHAnsi" w:cstheme="majorHAnsi"/>
              </w:rPr>
              <w:t xml:space="preserve">с потенциал за иновативна дейност в областта на зелените </w:t>
            </w:r>
            <w:r w:rsidR="00427A38" w:rsidRPr="00026850">
              <w:rPr>
                <w:rFonts w:asciiTheme="majorHAnsi" w:hAnsiTheme="majorHAnsi" w:cstheme="majorHAnsi"/>
              </w:rPr>
              <w:t xml:space="preserve">и цифровите </w:t>
            </w:r>
            <w:r w:rsidRPr="00026850">
              <w:rPr>
                <w:rFonts w:asciiTheme="majorHAnsi" w:hAnsiTheme="majorHAnsi" w:cstheme="majorHAnsi"/>
              </w:rPr>
              <w:t xml:space="preserve">технологии. </w:t>
            </w:r>
          </w:p>
          <w:p w:rsidR="00E43EF1" w:rsidRPr="00026850" w:rsidRDefault="00E43EF1" w:rsidP="00045CD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Цялостното подобряване на научноизследователската инфраструктура и натрупване на познания в приоритетните области ще повиши сътрудничество</w:t>
            </w:r>
            <w:r w:rsidR="001F4E31" w:rsidRPr="00026850">
              <w:rPr>
                <w:rFonts w:asciiTheme="majorHAnsi" w:hAnsiTheme="majorHAnsi" w:cstheme="majorHAnsi"/>
              </w:rPr>
              <w:t>то</w:t>
            </w:r>
            <w:r w:rsidRPr="00026850">
              <w:rPr>
                <w:rFonts w:asciiTheme="majorHAnsi" w:hAnsiTheme="majorHAnsi" w:cstheme="majorHAnsi"/>
              </w:rPr>
              <w:t xml:space="preserve"> между академичния и частния сектор и </w:t>
            </w:r>
            <w:r w:rsidR="001F4E31" w:rsidRPr="00026850">
              <w:rPr>
                <w:rFonts w:asciiTheme="majorHAnsi" w:hAnsiTheme="majorHAnsi" w:cstheme="majorHAnsi"/>
              </w:rPr>
              <w:t xml:space="preserve">ще доведе до </w:t>
            </w:r>
            <w:r w:rsidRPr="00026850">
              <w:rPr>
                <w:rFonts w:asciiTheme="majorHAnsi" w:hAnsiTheme="majorHAnsi" w:cstheme="majorHAnsi"/>
              </w:rPr>
              <w:t xml:space="preserve">ускоряване на процеса на превръщане на научните разработки и знания в иновации. Това неминуемо ще повиши иновативността на българските предприятия и ще допринесе за осъществяване на </w:t>
            </w:r>
            <w:r w:rsidR="00427A38" w:rsidRPr="00026850">
              <w:rPr>
                <w:rFonts w:asciiTheme="majorHAnsi" w:hAnsiTheme="majorHAnsi" w:cstheme="majorHAnsi"/>
              </w:rPr>
              <w:t xml:space="preserve">икономическия </w:t>
            </w:r>
            <w:r w:rsidRPr="00026850">
              <w:rPr>
                <w:rFonts w:asciiTheme="majorHAnsi" w:hAnsiTheme="majorHAnsi" w:cstheme="majorHAnsi"/>
              </w:rPr>
              <w:t xml:space="preserve"> преход.</w:t>
            </w:r>
          </w:p>
          <w:p w:rsidR="004F0438" w:rsidRPr="00026850" w:rsidRDefault="004F0438" w:rsidP="00045CDC">
            <w:pPr>
              <w:widowControl w:val="0"/>
              <w:spacing w:before="120" w:after="120" w:line="240" w:lineRule="auto"/>
              <w:jc w:val="both"/>
              <w:rPr>
                <w:rFonts w:asciiTheme="majorHAnsi" w:hAnsiTheme="majorHAnsi" w:cstheme="majorHAnsi"/>
              </w:rPr>
            </w:pPr>
            <w:r w:rsidRPr="00026850">
              <w:rPr>
                <w:rFonts w:asciiTheme="majorHAnsi" w:hAnsiTheme="majorHAnsi" w:cstheme="majorHAnsi"/>
              </w:rPr>
              <w:t>Основните дейности за изпълнение на тази цел са</w:t>
            </w:r>
            <w:r w:rsidRPr="00026850">
              <w:rPr>
                <w:rFonts w:asciiTheme="majorHAnsi" w:hAnsiTheme="majorHAnsi" w:cstheme="majorHAnsi"/>
                <w:lang w:val="en-US"/>
              </w:rPr>
              <w:t xml:space="preserve">: </w:t>
            </w:r>
            <w:r w:rsidRPr="00026850">
              <w:rPr>
                <w:rFonts w:asciiTheme="majorHAnsi" w:hAnsiTheme="majorHAnsi" w:cstheme="majorHAnsi"/>
              </w:rPr>
              <w:t xml:space="preserve">рехабилитация на инфраструктурата в звената във връзка </w:t>
            </w:r>
            <w:r w:rsidRPr="00026850">
              <w:rPr>
                <w:rFonts w:asciiTheme="majorHAnsi" w:hAnsiTheme="majorHAnsi" w:cstheme="majorHAnsi"/>
                <w:lang w:val="en-US"/>
              </w:rPr>
              <w:t xml:space="preserve"> </w:t>
            </w:r>
            <w:r w:rsidRPr="00026850">
              <w:rPr>
                <w:rFonts w:asciiTheme="majorHAnsi" w:hAnsiTheme="majorHAnsi" w:cstheme="majorHAnsi"/>
              </w:rPr>
              <w:t xml:space="preserve">с подобряване на условията на труд и комуникация. </w:t>
            </w:r>
          </w:p>
          <w:p w:rsidR="00841EF6" w:rsidRPr="00026850" w:rsidRDefault="00841EF6" w:rsidP="00EC0B99">
            <w:pPr>
              <w:widowControl w:val="0"/>
              <w:spacing w:before="240" w:after="240" w:line="240" w:lineRule="auto"/>
              <w:jc w:val="both"/>
              <w:rPr>
                <w:rFonts w:asciiTheme="majorHAnsi" w:hAnsiTheme="majorHAnsi" w:cstheme="majorHAnsi"/>
              </w:rPr>
            </w:pPr>
            <w:r w:rsidRPr="00026850">
              <w:rPr>
                <w:rFonts w:asciiTheme="majorHAnsi" w:hAnsiTheme="majorHAnsi" w:cstheme="majorHAnsi"/>
                <w:b/>
              </w:rPr>
              <w:t>Вертикалните специфични цели</w:t>
            </w:r>
            <w:r w:rsidRPr="00026850">
              <w:rPr>
                <w:rFonts w:asciiTheme="majorHAnsi" w:hAnsiTheme="majorHAnsi" w:cstheme="majorHAnsi"/>
              </w:rPr>
              <w:t xml:space="preserve"> са насочени към изпълнение </w:t>
            </w:r>
            <w:r w:rsidRPr="00026850">
              <w:rPr>
                <w:rFonts w:asciiTheme="majorHAnsi" w:hAnsiTheme="majorHAnsi" w:cstheme="majorHAnsi"/>
                <w:b/>
              </w:rPr>
              <w:t>на тематичния фокус</w:t>
            </w:r>
            <w:r w:rsidRPr="00026850">
              <w:rPr>
                <w:rFonts w:asciiTheme="majorHAnsi" w:hAnsiTheme="majorHAnsi" w:cstheme="majorHAnsi"/>
              </w:rPr>
              <w:t xml:space="preserve"> на проекта, а именно трансфер на технологии и иновации в областта на зеления преход и цифровизацията като важна стъпка в цялостното развитие на иновационния капацитет на БАН. </w:t>
            </w:r>
          </w:p>
          <w:p w:rsidR="00D64B5B" w:rsidRPr="00026850" w:rsidRDefault="00D64B5B" w:rsidP="00045CDC">
            <w:pPr>
              <w:widowControl w:val="0"/>
              <w:shd w:val="clear" w:color="auto" w:fill="FDE9D9" w:themeFill="accent6" w:themeFillTint="33"/>
              <w:spacing w:before="120" w:after="120" w:line="240" w:lineRule="auto"/>
              <w:jc w:val="both"/>
              <w:rPr>
                <w:rFonts w:asciiTheme="majorHAnsi" w:hAnsiTheme="majorHAnsi" w:cstheme="majorHAnsi"/>
              </w:rPr>
            </w:pPr>
            <w:r w:rsidRPr="00026850">
              <w:rPr>
                <w:rFonts w:asciiTheme="majorHAnsi" w:hAnsiTheme="majorHAnsi" w:cstheme="majorHAnsi"/>
                <w:b/>
              </w:rPr>
              <w:t>Специфична цел 4.</w:t>
            </w:r>
            <w:r w:rsidRPr="00026850">
              <w:rPr>
                <w:rFonts w:asciiTheme="majorHAnsi" w:hAnsiTheme="majorHAnsi" w:cstheme="majorHAnsi"/>
              </w:rPr>
              <w:t xml:space="preserve"> Създаване </w:t>
            </w:r>
            <w:r w:rsidRPr="00026850">
              <w:rPr>
                <w:rFonts w:asciiTheme="majorHAnsi" w:hAnsiTheme="majorHAnsi" w:cstheme="majorHAnsi"/>
                <w:b/>
              </w:rPr>
              <w:t>на иновационни продукти</w:t>
            </w:r>
            <w:r w:rsidRPr="00026850">
              <w:rPr>
                <w:rFonts w:asciiTheme="majorHAnsi" w:hAnsiTheme="majorHAnsi" w:cstheme="majorHAnsi"/>
              </w:rPr>
              <w:t xml:space="preserve"> и решения от научни колективи на БАН в отговор на конкретни заявки от страна на бизнеса, свързани със зеления преход</w:t>
            </w:r>
            <w:r w:rsidR="00FA5DBF" w:rsidRPr="00026850">
              <w:rPr>
                <w:rFonts w:asciiTheme="majorHAnsi" w:hAnsiTheme="majorHAnsi" w:cstheme="majorHAnsi"/>
                <w:lang w:val="en-US"/>
              </w:rPr>
              <w:t xml:space="preserve"> </w:t>
            </w:r>
            <w:r w:rsidR="00FA5DBF" w:rsidRPr="00026850">
              <w:rPr>
                <w:rFonts w:asciiTheme="majorHAnsi" w:hAnsiTheme="majorHAnsi" w:cstheme="majorHAnsi"/>
              </w:rPr>
              <w:t>и цифровите технологии</w:t>
            </w:r>
            <w:r w:rsidRPr="00026850">
              <w:rPr>
                <w:rFonts w:asciiTheme="majorHAnsi" w:hAnsiTheme="majorHAnsi" w:cstheme="majorHAnsi"/>
              </w:rPr>
              <w:t xml:space="preserve">. </w:t>
            </w:r>
          </w:p>
          <w:p w:rsidR="001D0380" w:rsidRPr="00026850" w:rsidRDefault="001D0380" w:rsidP="00045CDC">
            <w:pPr>
              <w:widowControl w:val="0"/>
              <w:spacing w:before="120" w:after="120" w:line="240" w:lineRule="auto"/>
              <w:jc w:val="both"/>
              <w:rPr>
                <w:rFonts w:asciiTheme="majorHAnsi" w:hAnsiTheme="majorHAnsi" w:cstheme="majorHAnsi"/>
              </w:rPr>
            </w:pPr>
            <w:r w:rsidRPr="00026850">
              <w:rPr>
                <w:rFonts w:asciiTheme="majorHAnsi" w:hAnsiTheme="majorHAnsi" w:cstheme="majorHAnsi"/>
              </w:rPr>
              <w:t>Предпоставка за изпълнението на тази цел ще е създаване</w:t>
            </w:r>
            <w:r w:rsidR="00FF5016" w:rsidRPr="00026850">
              <w:rPr>
                <w:rFonts w:asciiTheme="majorHAnsi" w:hAnsiTheme="majorHAnsi" w:cstheme="majorHAnsi"/>
              </w:rPr>
              <w:t>, с помощта на Н</w:t>
            </w:r>
            <w:r w:rsidR="00A81989" w:rsidRPr="00026850">
              <w:rPr>
                <w:rFonts w:asciiTheme="majorHAnsi" w:hAnsiTheme="majorHAnsi" w:cstheme="majorHAnsi"/>
              </w:rPr>
              <w:t>аучно-иновационни съвети,</w:t>
            </w:r>
            <w:r w:rsidRPr="00026850">
              <w:rPr>
                <w:rFonts w:asciiTheme="majorHAnsi" w:hAnsiTheme="majorHAnsi" w:cstheme="majorHAnsi"/>
              </w:rPr>
              <w:t xml:space="preserve"> на вътрешноакадемични и национални научно-изследователски и иновационни </w:t>
            </w:r>
            <w:r w:rsidRPr="00026850">
              <w:rPr>
                <w:rFonts w:asciiTheme="majorHAnsi" w:hAnsiTheme="majorHAnsi" w:cstheme="majorHAnsi"/>
                <w:b/>
              </w:rPr>
              <w:t>мрежи</w:t>
            </w:r>
            <w:r w:rsidRPr="00026850">
              <w:rPr>
                <w:rFonts w:asciiTheme="majorHAnsi" w:hAnsiTheme="majorHAnsi" w:cstheme="majorHAnsi"/>
              </w:rPr>
              <w:t xml:space="preserve"> по отделните тематични области, свързани с осъществяване на зеления преход</w:t>
            </w:r>
            <w:r w:rsidR="001F4E31" w:rsidRPr="00026850">
              <w:rPr>
                <w:rFonts w:asciiTheme="majorHAnsi" w:hAnsiTheme="majorHAnsi" w:cstheme="majorHAnsi"/>
              </w:rPr>
              <w:t xml:space="preserve"> и цифровизацията</w:t>
            </w:r>
            <w:r w:rsidRPr="00026850">
              <w:rPr>
                <w:rFonts w:asciiTheme="majorHAnsi" w:hAnsiTheme="majorHAnsi" w:cstheme="majorHAnsi"/>
              </w:rPr>
              <w:t xml:space="preserve">, което ще доведе до консолидиране на научната общност в съответната тематика и обединяване на усилията за разрешаване на конкретни проблеми. Изпълнението на задачите ще се осъществява от </w:t>
            </w:r>
            <w:r w:rsidRPr="00026850">
              <w:rPr>
                <w:rFonts w:asciiTheme="majorHAnsi" w:hAnsiTheme="majorHAnsi" w:cstheme="majorHAnsi"/>
                <w:b/>
              </w:rPr>
              <w:t>интердисциплинарни</w:t>
            </w:r>
            <w:r w:rsidRPr="00026850">
              <w:rPr>
                <w:rFonts w:asciiTheme="majorHAnsi" w:hAnsiTheme="majorHAnsi" w:cstheme="majorHAnsi"/>
              </w:rPr>
              <w:t xml:space="preserve"> екипи от различни звена на БАН,  в някои случаи съвместно с изследователските университети или други организации, при ефективното използване на специализираната инфраструктура и тясно взаимодействие с представители на бизнеса.</w:t>
            </w:r>
          </w:p>
          <w:p w:rsidR="00D64B5B" w:rsidRPr="00026850" w:rsidRDefault="00D64B5B" w:rsidP="00D64B5B">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За да се инициира добър старт на програмата и за да се убедят повече представителите на бизнеса в ползата от внедряване на иновации с цел повишаване ефективността на икономиката се предвижда програмата да започне с частично съфинансиране на разработките </w:t>
            </w:r>
            <w:r w:rsidRPr="00026850">
              <w:rPr>
                <w:rFonts w:asciiTheme="majorHAnsi" w:hAnsiTheme="majorHAnsi" w:cstheme="majorHAnsi"/>
                <w:b/>
              </w:rPr>
              <w:t>по заявка на бизнеса</w:t>
            </w:r>
            <w:r w:rsidRPr="00026850">
              <w:rPr>
                <w:rFonts w:asciiTheme="majorHAnsi" w:hAnsiTheme="majorHAnsi" w:cstheme="majorHAnsi"/>
              </w:rPr>
              <w:t>.</w:t>
            </w:r>
            <w:r w:rsidR="00427A38" w:rsidRPr="00026850">
              <w:rPr>
                <w:rFonts w:asciiTheme="majorHAnsi" w:hAnsiTheme="majorHAnsi" w:cstheme="majorHAnsi"/>
              </w:rPr>
              <w:t xml:space="preserve"> Степента на съфинансиране ще зависи от нивото на технологична готовност на крайни</w:t>
            </w:r>
            <w:r w:rsidR="00233C4E" w:rsidRPr="00026850">
              <w:rPr>
                <w:rFonts w:asciiTheme="majorHAnsi" w:hAnsiTheme="majorHAnsi" w:cstheme="majorHAnsi"/>
              </w:rPr>
              <w:t>те</w:t>
            </w:r>
            <w:r w:rsidR="00427A38" w:rsidRPr="00026850">
              <w:rPr>
                <w:rFonts w:asciiTheme="majorHAnsi" w:hAnsiTheme="majorHAnsi" w:cstheme="majorHAnsi"/>
              </w:rPr>
              <w:t xml:space="preserve"> продукти</w:t>
            </w:r>
            <w:r w:rsidR="00F16322" w:rsidRPr="00026850">
              <w:rPr>
                <w:rFonts w:asciiTheme="majorHAnsi" w:hAnsiTheme="majorHAnsi" w:cstheme="majorHAnsi"/>
                <w:lang w:val="en-US"/>
              </w:rPr>
              <w:t xml:space="preserve"> </w:t>
            </w:r>
            <w:r w:rsidR="00F16322" w:rsidRPr="00026850">
              <w:rPr>
                <w:rFonts w:asciiTheme="majorHAnsi" w:hAnsiTheme="majorHAnsi" w:cstheme="majorHAnsi"/>
              </w:rPr>
              <w:t>и ще достига до ниво TRL7</w:t>
            </w:r>
            <w:r w:rsidR="00427A38" w:rsidRPr="00026850">
              <w:rPr>
                <w:rFonts w:asciiTheme="majorHAnsi" w:hAnsiTheme="majorHAnsi" w:cstheme="majorHAnsi"/>
              </w:rPr>
              <w:t>.</w:t>
            </w:r>
            <w:r w:rsidRPr="00026850">
              <w:rPr>
                <w:rFonts w:asciiTheme="majorHAnsi" w:hAnsiTheme="majorHAnsi" w:cstheme="majorHAnsi"/>
              </w:rPr>
              <w:t xml:space="preserve"> </w:t>
            </w:r>
            <w:r w:rsidR="0014268B" w:rsidRPr="00026850">
              <w:rPr>
                <w:rFonts w:asciiTheme="majorHAnsi" w:hAnsiTheme="majorHAnsi" w:cstheme="majorHAnsi"/>
              </w:rPr>
              <w:t xml:space="preserve">Изискването за </w:t>
            </w:r>
            <w:r w:rsidR="002221FA" w:rsidRPr="00026850">
              <w:rPr>
                <w:rFonts w:asciiTheme="majorHAnsi" w:hAnsiTheme="majorHAnsi" w:cstheme="majorHAnsi"/>
              </w:rPr>
              <w:t>съ</w:t>
            </w:r>
            <w:r w:rsidR="0014268B" w:rsidRPr="00026850">
              <w:rPr>
                <w:rFonts w:asciiTheme="majorHAnsi" w:hAnsiTheme="majorHAnsi" w:cstheme="majorHAnsi"/>
              </w:rPr>
              <w:t>финансиране от страна на бизнеса ще ангажира възложителите да предлага</w:t>
            </w:r>
            <w:r w:rsidR="00C35AA0" w:rsidRPr="00026850">
              <w:rPr>
                <w:rFonts w:asciiTheme="majorHAnsi" w:hAnsiTheme="majorHAnsi" w:cstheme="majorHAnsi"/>
              </w:rPr>
              <w:t>т</w:t>
            </w:r>
            <w:r w:rsidR="0014268B" w:rsidRPr="00026850">
              <w:rPr>
                <w:rFonts w:asciiTheme="majorHAnsi" w:hAnsiTheme="majorHAnsi" w:cstheme="majorHAnsi"/>
              </w:rPr>
              <w:t xml:space="preserve"> </w:t>
            </w:r>
            <w:r w:rsidR="00F63A65" w:rsidRPr="00026850">
              <w:rPr>
                <w:rFonts w:asciiTheme="majorHAnsi" w:hAnsiTheme="majorHAnsi" w:cstheme="majorHAnsi"/>
              </w:rPr>
              <w:t xml:space="preserve">актуални </w:t>
            </w:r>
            <w:r w:rsidR="0014268B" w:rsidRPr="00026850">
              <w:rPr>
                <w:rFonts w:asciiTheme="majorHAnsi" w:hAnsiTheme="majorHAnsi" w:cstheme="majorHAnsi"/>
              </w:rPr>
              <w:t>пробле</w:t>
            </w:r>
            <w:r w:rsidR="000567BB" w:rsidRPr="00026850">
              <w:rPr>
                <w:rFonts w:asciiTheme="majorHAnsi" w:hAnsiTheme="majorHAnsi" w:cstheme="majorHAnsi"/>
              </w:rPr>
              <w:t>м</w:t>
            </w:r>
            <w:r w:rsidR="0014268B" w:rsidRPr="00026850">
              <w:rPr>
                <w:rFonts w:asciiTheme="majorHAnsi" w:hAnsiTheme="majorHAnsi" w:cstheme="majorHAnsi"/>
              </w:rPr>
              <w:t>и.</w:t>
            </w:r>
            <w:r w:rsidR="002221FA" w:rsidRPr="00026850">
              <w:rPr>
                <w:rFonts w:asciiTheme="majorHAnsi" w:hAnsiTheme="majorHAnsi" w:cstheme="majorHAnsi"/>
              </w:rPr>
              <w:t xml:space="preserve"> </w:t>
            </w:r>
            <w:r w:rsidR="00D2452F" w:rsidRPr="00026850">
              <w:rPr>
                <w:rFonts w:asciiTheme="majorHAnsi" w:hAnsiTheme="majorHAnsi" w:cstheme="majorHAnsi"/>
              </w:rPr>
              <w:t>С цел да се ели</w:t>
            </w:r>
            <w:r w:rsidRPr="00026850">
              <w:rPr>
                <w:rFonts w:asciiTheme="majorHAnsi" w:hAnsiTheme="majorHAnsi" w:cstheme="majorHAnsi"/>
              </w:rPr>
              <w:t>м</w:t>
            </w:r>
            <w:r w:rsidR="00D2452F" w:rsidRPr="00026850">
              <w:rPr>
                <w:rFonts w:asciiTheme="majorHAnsi" w:hAnsiTheme="majorHAnsi" w:cstheme="majorHAnsi"/>
              </w:rPr>
              <w:t>и</w:t>
            </w:r>
            <w:r w:rsidRPr="00026850">
              <w:rPr>
                <w:rFonts w:asciiTheme="majorHAnsi" w:hAnsiTheme="majorHAnsi" w:cstheme="majorHAnsi"/>
              </w:rPr>
              <w:t xml:space="preserve">нира възможността </w:t>
            </w:r>
            <w:r w:rsidR="0014268B" w:rsidRPr="00026850">
              <w:rPr>
                <w:rFonts w:asciiTheme="majorHAnsi" w:hAnsiTheme="majorHAnsi" w:cstheme="majorHAnsi"/>
              </w:rPr>
              <w:t xml:space="preserve">за </w:t>
            </w:r>
            <w:r w:rsidR="002221FA" w:rsidRPr="00026850">
              <w:rPr>
                <w:rFonts w:asciiTheme="majorHAnsi" w:hAnsiTheme="majorHAnsi" w:cstheme="majorHAnsi"/>
              </w:rPr>
              <w:t xml:space="preserve">разработване на </w:t>
            </w:r>
            <w:r w:rsidRPr="00026850">
              <w:rPr>
                <w:rFonts w:asciiTheme="majorHAnsi" w:hAnsiTheme="majorHAnsi" w:cstheme="majorHAnsi"/>
              </w:rPr>
              <w:t>не</w:t>
            </w:r>
            <w:r w:rsidR="00F63A65" w:rsidRPr="00026850">
              <w:rPr>
                <w:rFonts w:asciiTheme="majorHAnsi" w:hAnsiTheme="majorHAnsi" w:cstheme="majorHAnsi"/>
              </w:rPr>
              <w:t xml:space="preserve">адекватни </w:t>
            </w:r>
            <w:r w:rsidRPr="00026850">
              <w:rPr>
                <w:rFonts w:asciiTheme="majorHAnsi" w:hAnsiTheme="majorHAnsi" w:cstheme="majorHAnsi"/>
              </w:rPr>
              <w:t xml:space="preserve">заявки, всички предложения ще бъдат </w:t>
            </w:r>
            <w:r w:rsidR="002221FA" w:rsidRPr="00026850">
              <w:rPr>
                <w:rFonts w:asciiTheme="majorHAnsi" w:hAnsiTheme="majorHAnsi" w:cstheme="majorHAnsi"/>
              </w:rPr>
              <w:t>обсъждани по ус</w:t>
            </w:r>
            <w:r w:rsidR="00D2452F" w:rsidRPr="00026850">
              <w:rPr>
                <w:rFonts w:asciiTheme="majorHAnsi" w:hAnsiTheme="majorHAnsi" w:cstheme="majorHAnsi"/>
              </w:rPr>
              <w:t>т</w:t>
            </w:r>
            <w:r w:rsidR="002221FA" w:rsidRPr="00026850">
              <w:rPr>
                <w:rFonts w:asciiTheme="majorHAnsi" w:hAnsiTheme="majorHAnsi" w:cstheme="majorHAnsi"/>
              </w:rPr>
              <w:t xml:space="preserve">ановен </w:t>
            </w:r>
            <w:r w:rsidR="00F63A65" w:rsidRPr="00026850">
              <w:rPr>
                <w:rFonts w:asciiTheme="majorHAnsi" w:hAnsiTheme="majorHAnsi" w:cstheme="majorHAnsi"/>
              </w:rPr>
              <w:t xml:space="preserve">от Иновационния център </w:t>
            </w:r>
            <w:r w:rsidR="002221FA" w:rsidRPr="00026850">
              <w:rPr>
                <w:rFonts w:asciiTheme="majorHAnsi" w:hAnsiTheme="majorHAnsi" w:cstheme="majorHAnsi"/>
              </w:rPr>
              <w:t>ред</w:t>
            </w:r>
            <w:r w:rsidR="001D0380" w:rsidRPr="00026850">
              <w:rPr>
                <w:rFonts w:asciiTheme="majorHAnsi" w:hAnsiTheme="majorHAnsi" w:cstheme="majorHAnsi"/>
              </w:rPr>
              <w:t xml:space="preserve"> с участието на </w:t>
            </w:r>
            <w:r w:rsidR="00FF5016" w:rsidRPr="00026850">
              <w:rPr>
                <w:rFonts w:asciiTheme="majorHAnsi" w:hAnsiTheme="majorHAnsi" w:cstheme="majorHAnsi"/>
              </w:rPr>
              <w:t>Н</w:t>
            </w:r>
            <w:r w:rsidR="001D0380" w:rsidRPr="00026850">
              <w:rPr>
                <w:rFonts w:asciiTheme="majorHAnsi" w:hAnsiTheme="majorHAnsi" w:cstheme="majorHAnsi"/>
              </w:rPr>
              <w:t>аучно-иновационните съвети.</w:t>
            </w:r>
            <w:r w:rsidR="002221FA" w:rsidRPr="00026850">
              <w:rPr>
                <w:rFonts w:asciiTheme="majorHAnsi" w:hAnsiTheme="majorHAnsi" w:cstheme="majorHAnsi"/>
              </w:rPr>
              <w:t xml:space="preserve"> </w:t>
            </w:r>
          </w:p>
          <w:p w:rsidR="00F540D6" w:rsidRPr="00026850" w:rsidRDefault="00F540D6" w:rsidP="00F540D6">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Предвижда се и закупуване на </w:t>
            </w:r>
            <w:r w:rsidR="00427A38" w:rsidRPr="00026850">
              <w:rPr>
                <w:rFonts w:asciiTheme="majorHAnsi" w:hAnsiTheme="majorHAnsi" w:cstheme="majorHAnsi"/>
              </w:rPr>
              <w:t xml:space="preserve">консумативи и леко </w:t>
            </w:r>
            <w:r w:rsidR="00233C4E" w:rsidRPr="00026850">
              <w:rPr>
                <w:rFonts w:asciiTheme="majorHAnsi" w:hAnsiTheme="majorHAnsi" w:cstheme="majorHAnsi"/>
              </w:rPr>
              <w:t>об</w:t>
            </w:r>
            <w:r w:rsidRPr="00026850">
              <w:rPr>
                <w:rFonts w:asciiTheme="majorHAnsi" w:hAnsiTheme="majorHAnsi" w:cstheme="majorHAnsi"/>
              </w:rPr>
              <w:t xml:space="preserve">орудване, адресирано към </w:t>
            </w:r>
            <w:r w:rsidRPr="00026850">
              <w:rPr>
                <w:rFonts w:asciiTheme="majorHAnsi" w:hAnsiTheme="majorHAnsi" w:cstheme="majorHAnsi"/>
                <w:b/>
              </w:rPr>
              <w:t>извършване на иновационни дейности</w:t>
            </w:r>
            <w:r w:rsidRPr="00026850">
              <w:rPr>
                <w:rFonts w:asciiTheme="majorHAnsi" w:hAnsiTheme="majorHAnsi" w:cstheme="majorHAnsi"/>
              </w:rPr>
              <w:t xml:space="preserve"> в об</w:t>
            </w:r>
            <w:r w:rsidR="004F0438" w:rsidRPr="00026850">
              <w:rPr>
                <w:rFonts w:asciiTheme="majorHAnsi" w:hAnsiTheme="majorHAnsi" w:cstheme="majorHAnsi"/>
              </w:rPr>
              <w:t>л</w:t>
            </w:r>
            <w:r w:rsidRPr="00026850">
              <w:rPr>
                <w:rFonts w:asciiTheme="majorHAnsi" w:hAnsiTheme="majorHAnsi" w:cstheme="majorHAnsi"/>
              </w:rPr>
              <w:t xml:space="preserve">астта на зелените технологии (допълващо оборудване за специфични изследвания, свързани с мащабиране, изпитания в симулирани експлоатационни условия, сензори и др. </w:t>
            </w:r>
            <w:r w:rsidR="00427A38" w:rsidRPr="00026850">
              <w:rPr>
                <w:rFonts w:asciiTheme="majorHAnsi" w:hAnsiTheme="majorHAnsi" w:cstheme="majorHAnsi"/>
              </w:rPr>
              <w:t>подобни</w:t>
            </w:r>
            <w:r w:rsidRPr="00026850">
              <w:rPr>
                <w:rFonts w:asciiTheme="majorHAnsi" w:hAnsiTheme="majorHAnsi" w:cstheme="majorHAnsi"/>
              </w:rPr>
              <w:t>).</w:t>
            </w:r>
            <w:r w:rsidR="00427A38" w:rsidRPr="00026850">
              <w:rPr>
                <w:rFonts w:asciiTheme="majorHAnsi" w:hAnsiTheme="majorHAnsi" w:cstheme="majorHAnsi"/>
              </w:rPr>
              <w:t xml:space="preserve"> Тъй като откликването на конкретни специфични нужди на бизнеса е специфична особеност на настоящия проект, на този етап  не е възможно точно прогнозиране на необходимите консумативи и оборудване</w:t>
            </w:r>
            <w:r w:rsidR="001D0380" w:rsidRPr="00026850">
              <w:rPr>
                <w:rFonts w:asciiTheme="majorHAnsi" w:hAnsiTheme="majorHAnsi" w:cstheme="majorHAnsi"/>
              </w:rPr>
              <w:t xml:space="preserve">. Те ще се определят за всяка </w:t>
            </w:r>
            <w:r w:rsidR="00233C4E" w:rsidRPr="00026850">
              <w:rPr>
                <w:rFonts w:asciiTheme="majorHAnsi" w:hAnsiTheme="majorHAnsi" w:cstheme="majorHAnsi"/>
              </w:rPr>
              <w:t>разработка</w:t>
            </w:r>
            <w:r w:rsidR="001D0380" w:rsidRPr="00026850">
              <w:rPr>
                <w:rFonts w:asciiTheme="majorHAnsi" w:hAnsiTheme="majorHAnsi" w:cstheme="majorHAnsi"/>
              </w:rPr>
              <w:t xml:space="preserve"> въз основа на проектно предложение, разглеждано от съответния Научно-</w:t>
            </w:r>
            <w:r w:rsidR="001D0380" w:rsidRPr="00026850">
              <w:rPr>
                <w:rFonts w:asciiTheme="majorHAnsi" w:hAnsiTheme="majorHAnsi" w:cstheme="majorHAnsi"/>
              </w:rPr>
              <w:lastRenderedPageBreak/>
              <w:t>иновационен съвет</w:t>
            </w:r>
            <w:r w:rsidR="00233C4E" w:rsidRPr="00026850">
              <w:rPr>
                <w:rFonts w:asciiTheme="majorHAnsi" w:hAnsiTheme="majorHAnsi" w:cstheme="majorHAnsi"/>
              </w:rPr>
              <w:t>, като ще се следи да не се допуска дублиране с налично оборудване</w:t>
            </w:r>
            <w:r w:rsidR="001D0380" w:rsidRPr="00026850">
              <w:rPr>
                <w:rFonts w:asciiTheme="majorHAnsi" w:hAnsiTheme="majorHAnsi" w:cstheme="majorHAnsi"/>
              </w:rPr>
              <w:t xml:space="preserve">. </w:t>
            </w:r>
          </w:p>
          <w:p w:rsidR="00966BED" w:rsidRPr="00026850" w:rsidRDefault="00966BED" w:rsidP="00966BED">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За своевременно откликване на конкретни нужди на бизнеса ще бъде лансирано създаването на </w:t>
            </w:r>
            <w:r w:rsidRPr="00026850">
              <w:rPr>
                <w:rFonts w:asciiTheme="majorHAnsi" w:hAnsiTheme="majorHAnsi" w:cstheme="majorHAnsi"/>
                <w:b/>
              </w:rPr>
              <w:t>тематични коалиции</w:t>
            </w:r>
            <w:r w:rsidRPr="00026850">
              <w:rPr>
                <w:rFonts w:asciiTheme="majorHAnsi" w:hAnsiTheme="majorHAnsi" w:cstheme="majorHAnsi"/>
              </w:rPr>
              <w:t xml:space="preserve">, използващи мултидисциплинарен подход при решаване на проблемите. </w:t>
            </w:r>
            <w:r w:rsidR="00D455A2" w:rsidRPr="00026850">
              <w:rPr>
                <w:rFonts w:asciiTheme="majorHAnsi" w:hAnsiTheme="majorHAnsi" w:cstheme="majorHAnsi"/>
              </w:rPr>
              <w:t>Тематичните екипи ще бъдат сформирани с помощта на Научно-иновационните съвети въз основа на идентифицирането на иновационния потенциал на БАН, заедно с експертите на ЕЦИ, поради което не се изисква финансиране.</w:t>
            </w:r>
          </w:p>
          <w:p w:rsidR="00B769F7" w:rsidRPr="00026850" w:rsidRDefault="00BB0A44" w:rsidP="00F540D6">
            <w:pPr>
              <w:widowControl w:val="0"/>
              <w:spacing w:before="120" w:line="240" w:lineRule="auto"/>
              <w:jc w:val="both"/>
              <w:rPr>
                <w:rFonts w:asciiTheme="majorHAnsi" w:hAnsiTheme="majorHAnsi" w:cstheme="majorHAnsi"/>
              </w:rPr>
            </w:pPr>
            <w:r w:rsidRPr="00026850">
              <w:rPr>
                <w:rFonts w:asciiTheme="majorHAnsi" w:hAnsiTheme="majorHAnsi" w:cstheme="majorHAnsi"/>
              </w:rPr>
              <w:t>Основните дейности за изпълнение на тази цел са</w:t>
            </w:r>
            <w:r w:rsidR="00B769F7" w:rsidRPr="00026850">
              <w:rPr>
                <w:rFonts w:asciiTheme="majorHAnsi" w:hAnsiTheme="majorHAnsi" w:cstheme="majorHAnsi"/>
              </w:rPr>
              <w:t xml:space="preserve"> иновативни разработки по конкретни заявки от бизнеса въз основа на одобрени проекти.</w:t>
            </w:r>
          </w:p>
          <w:p w:rsidR="00352C9A" w:rsidRPr="00026850" w:rsidRDefault="00352C9A" w:rsidP="00352C9A">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Специфична цел 5.</w:t>
            </w:r>
            <w:r w:rsidRPr="00026850">
              <w:rPr>
                <w:rFonts w:asciiTheme="majorHAnsi" w:hAnsiTheme="majorHAnsi" w:cstheme="majorHAnsi"/>
              </w:rPr>
              <w:t xml:space="preserve"> Създаване на устойчиви дългосрочни </w:t>
            </w:r>
            <w:r w:rsidRPr="00026850">
              <w:rPr>
                <w:rFonts w:asciiTheme="majorHAnsi" w:hAnsiTheme="majorHAnsi" w:cstheme="majorHAnsi"/>
                <w:b/>
              </w:rPr>
              <w:t>връзки с бизнеса</w:t>
            </w:r>
            <w:r w:rsidRPr="00026850">
              <w:rPr>
                <w:rFonts w:asciiTheme="majorHAnsi" w:hAnsiTheme="majorHAnsi" w:cstheme="majorHAnsi"/>
              </w:rPr>
              <w:t xml:space="preserve"> в областта на зелените и цифрови технологии посредством съвместни </w:t>
            </w:r>
            <w:r w:rsidRPr="00026850">
              <w:rPr>
                <w:rFonts w:asciiTheme="majorHAnsi" w:hAnsiTheme="majorHAnsi" w:cstheme="majorHAnsi"/>
                <w:b/>
              </w:rPr>
              <w:t>докторантури</w:t>
            </w:r>
            <w:r w:rsidRPr="00026850">
              <w:rPr>
                <w:rFonts w:asciiTheme="majorHAnsi" w:hAnsiTheme="majorHAnsi" w:cstheme="majorHAnsi"/>
              </w:rPr>
              <w:t>.</w:t>
            </w:r>
          </w:p>
          <w:p w:rsidR="00352C9A"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Съвместни </w:t>
            </w:r>
            <w:r w:rsidRPr="00026850">
              <w:rPr>
                <w:rFonts w:asciiTheme="majorHAnsi" w:hAnsiTheme="majorHAnsi" w:cstheme="majorHAnsi"/>
                <w:b/>
              </w:rPr>
              <w:t>докторантури</w:t>
            </w:r>
            <w:r w:rsidRPr="00026850">
              <w:rPr>
                <w:rFonts w:asciiTheme="majorHAnsi" w:hAnsiTheme="majorHAnsi" w:cstheme="majorHAnsi"/>
              </w:rPr>
              <w:t xml:space="preserve"> с ръководители от БАН и от бизнеса са изключително благоприятни за установяване на трайни връзки наука – индустрия.</w:t>
            </w:r>
            <w:r w:rsidRPr="00026850">
              <w:rPr>
                <w:rFonts w:asciiTheme="majorHAnsi" w:hAnsiTheme="majorHAnsi" w:cstheme="majorHAnsi"/>
                <w:lang w:val="en-US"/>
              </w:rPr>
              <w:t xml:space="preserve"> </w:t>
            </w:r>
            <w:r w:rsidRPr="00026850">
              <w:rPr>
                <w:rFonts w:asciiTheme="majorHAnsi" w:hAnsiTheme="majorHAnsi" w:cstheme="majorHAnsi"/>
              </w:rPr>
              <w:t>Тъй като докторантурата е форма на обучение, тя не влиза в конфликт с режима на държавните помощи. Тематиките на докторантурите ще са от областта на зелените и цифровите технологии. От една страна това ще доведе до повишаване на иновационния капацитет на предприятието, в което докторантът ще продължи кариерата си, посредством назначаване на квалифицирани в областта на науката и иновациите кадри. От друга страна се очаква тези кадри, запознати с детайлите на научната система, да промотират участието на бизнеса в иновационни процеси съвместно с изследователски колективи от БАН. Процесите на изработване на дисертациите ще бъдат директно свързани с иновативни решения, голяма част от които ще бъдат внедрени в практиката, което ще допринесе за прехода на икономиката към икономика, основана на знанието. В този смисъл специфични цели 4 и 5 са взаимосвързани.</w:t>
            </w:r>
          </w:p>
          <w:p w:rsidR="00352C9A"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Основната дейност по тази цел ще е привличане и обучаване на докторанти от бизнеса. </w:t>
            </w:r>
          </w:p>
          <w:p w:rsidR="00837041" w:rsidRPr="00026850" w:rsidRDefault="00837041" w:rsidP="0083404F">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Специфична цел </w:t>
            </w:r>
            <w:r w:rsidR="00D64B5B" w:rsidRPr="00026850">
              <w:rPr>
                <w:rFonts w:asciiTheme="majorHAnsi" w:hAnsiTheme="majorHAnsi" w:cstheme="majorHAnsi"/>
                <w:b/>
              </w:rPr>
              <w:t>6</w:t>
            </w:r>
            <w:r w:rsidRPr="00026850">
              <w:rPr>
                <w:rFonts w:asciiTheme="majorHAnsi" w:hAnsiTheme="majorHAnsi" w:cstheme="majorHAnsi"/>
                <w:b/>
              </w:rPr>
              <w:t>.</w:t>
            </w:r>
            <w:r w:rsidRPr="00026850">
              <w:rPr>
                <w:rFonts w:asciiTheme="majorHAnsi" w:hAnsiTheme="majorHAnsi" w:cstheme="majorHAnsi"/>
              </w:rPr>
              <w:t xml:space="preserve"> </w:t>
            </w:r>
            <w:r w:rsidR="008F7EE5" w:rsidRPr="00026850">
              <w:rPr>
                <w:rFonts w:asciiTheme="majorHAnsi" w:hAnsiTheme="majorHAnsi" w:cstheme="majorHAnsi"/>
              </w:rPr>
              <w:t xml:space="preserve">Засилване на участието на страната в </w:t>
            </w:r>
            <w:r w:rsidR="008F7EE5" w:rsidRPr="00026850">
              <w:rPr>
                <w:rFonts w:asciiTheme="majorHAnsi" w:hAnsiTheme="majorHAnsi" w:cstheme="majorHAnsi"/>
                <w:b/>
              </w:rPr>
              <w:t>конкурси</w:t>
            </w:r>
            <w:r w:rsidR="008F7EE5" w:rsidRPr="00026850">
              <w:rPr>
                <w:rFonts w:asciiTheme="majorHAnsi" w:hAnsiTheme="majorHAnsi" w:cstheme="majorHAnsi"/>
              </w:rPr>
              <w:t xml:space="preserve">, свързани с НИРД, обявени от европейски </w:t>
            </w:r>
            <w:r w:rsidR="0090290D" w:rsidRPr="00026850">
              <w:rPr>
                <w:rFonts w:asciiTheme="majorHAnsi" w:hAnsiTheme="majorHAnsi" w:cstheme="majorHAnsi"/>
              </w:rPr>
              <w:t xml:space="preserve">и други </w:t>
            </w:r>
            <w:r w:rsidR="008F7EE5" w:rsidRPr="00026850">
              <w:rPr>
                <w:rFonts w:asciiTheme="majorHAnsi" w:hAnsiTheme="majorHAnsi" w:cstheme="majorHAnsi"/>
              </w:rPr>
              <w:t xml:space="preserve">институции. </w:t>
            </w:r>
          </w:p>
          <w:p w:rsidR="008F7EE5" w:rsidRPr="00026850" w:rsidRDefault="008F7EE5" w:rsidP="00045CDC">
            <w:pPr>
              <w:widowControl w:val="0"/>
              <w:spacing w:before="120" w:after="120" w:line="240" w:lineRule="auto"/>
              <w:jc w:val="both"/>
              <w:rPr>
                <w:rFonts w:asciiTheme="majorHAnsi" w:hAnsiTheme="majorHAnsi" w:cstheme="majorHAnsi"/>
              </w:rPr>
            </w:pPr>
            <w:r w:rsidRPr="00026850">
              <w:rPr>
                <w:rFonts w:asciiTheme="majorHAnsi" w:hAnsiTheme="majorHAnsi" w:cstheme="majorHAnsi"/>
              </w:rPr>
              <w:t xml:space="preserve">Повишаване на участието на български колективи в инициативи на ЕС </w:t>
            </w:r>
            <w:r w:rsidR="001F4E31" w:rsidRPr="00026850">
              <w:rPr>
                <w:rFonts w:asciiTheme="majorHAnsi" w:hAnsiTheme="majorHAnsi" w:cstheme="majorHAnsi"/>
              </w:rPr>
              <w:t>е</w:t>
            </w:r>
            <w:r w:rsidRPr="00026850">
              <w:rPr>
                <w:rFonts w:asciiTheme="majorHAnsi" w:hAnsiTheme="majorHAnsi" w:cstheme="majorHAnsi"/>
              </w:rPr>
              <w:t xml:space="preserve"> от решаващо значение за успеха на иновационната дейност у нас. Понастоящем липсва адекватна институционална подкрепа за подготовката на конкуре</w:t>
            </w:r>
            <w:r w:rsidR="004F0438" w:rsidRPr="00026850">
              <w:rPr>
                <w:rFonts w:asciiTheme="majorHAnsi" w:hAnsiTheme="majorHAnsi" w:cstheme="majorHAnsi"/>
              </w:rPr>
              <w:t>н</w:t>
            </w:r>
            <w:r w:rsidRPr="00026850">
              <w:rPr>
                <w:rFonts w:asciiTheme="majorHAnsi" w:hAnsiTheme="majorHAnsi" w:cstheme="majorHAnsi"/>
              </w:rPr>
              <w:t xml:space="preserve">тни </w:t>
            </w:r>
            <w:r w:rsidRPr="00026850">
              <w:rPr>
                <w:rFonts w:asciiTheme="majorHAnsi" w:hAnsiTheme="majorHAnsi" w:cstheme="majorHAnsi"/>
                <w:b/>
              </w:rPr>
              <w:t>проектни предложения</w:t>
            </w:r>
            <w:r w:rsidR="00935151" w:rsidRPr="00026850">
              <w:rPr>
                <w:rFonts w:asciiTheme="majorHAnsi" w:hAnsiTheme="majorHAnsi" w:cstheme="majorHAnsi"/>
              </w:rPr>
              <w:t xml:space="preserve"> от национални колективи</w:t>
            </w:r>
            <w:r w:rsidRPr="00026850">
              <w:rPr>
                <w:rFonts w:asciiTheme="majorHAnsi" w:hAnsiTheme="majorHAnsi" w:cstheme="majorHAnsi"/>
              </w:rPr>
              <w:t>,</w:t>
            </w:r>
            <w:r w:rsidR="00935151" w:rsidRPr="00026850">
              <w:rPr>
                <w:rFonts w:asciiTheme="majorHAnsi" w:hAnsiTheme="majorHAnsi" w:cstheme="majorHAnsi"/>
              </w:rPr>
              <w:t xml:space="preserve"> както и за участие в международни колективи. Настоящото предложение предвижда въвеждане на схема за подпомагане на изготвянето на проекти, които да са прецизиран</w:t>
            </w:r>
            <w:r w:rsidR="006369AF" w:rsidRPr="00026850">
              <w:rPr>
                <w:rFonts w:asciiTheme="majorHAnsi" w:hAnsiTheme="majorHAnsi" w:cstheme="majorHAnsi"/>
              </w:rPr>
              <w:t>и</w:t>
            </w:r>
            <w:r w:rsidR="00935151" w:rsidRPr="00026850">
              <w:rPr>
                <w:rFonts w:asciiTheme="majorHAnsi" w:hAnsiTheme="majorHAnsi" w:cstheme="majorHAnsi"/>
              </w:rPr>
              <w:t xml:space="preserve"> от научна, иновационна, езикова и  икономическа гледна точка. Ще бъдат подкрепяни както предложения от национално базирани колективи с участие на учени от БАН и представители на бизнеса, така и участието в крупни многонационални проекти. </w:t>
            </w:r>
            <w:r w:rsidR="00233C4E" w:rsidRPr="00026850">
              <w:rPr>
                <w:rFonts w:asciiTheme="majorHAnsi" w:hAnsiTheme="majorHAnsi" w:cstheme="majorHAnsi"/>
              </w:rPr>
              <w:t xml:space="preserve"> </w:t>
            </w:r>
          </w:p>
          <w:p w:rsidR="00E43EF1" w:rsidRPr="00026850" w:rsidRDefault="00E43EF1" w:rsidP="00045CD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В резултат се очаква увеличаване на дела на проектните предл</w:t>
            </w:r>
            <w:r w:rsidR="003E154E" w:rsidRPr="00026850">
              <w:rPr>
                <w:rFonts w:asciiTheme="majorHAnsi" w:hAnsiTheme="majorHAnsi" w:cstheme="majorHAnsi"/>
              </w:rPr>
              <w:t xml:space="preserve">ожения </w:t>
            </w:r>
            <w:r w:rsidR="006369AF" w:rsidRPr="00026850">
              <w:rPr>
                <w:rFonts w:asciiTheme="majorHAnsi" w:hAnsiTheme="majorHAnsi" w:cstheme="majorHAnsi"/>
              </w:rPr>
              <w:t xml:space="preserve">на БАН </w:t>
            </w:r>
            <w:r w:rsidR="003E154E" w:rsidRPr="00026850">
              <w:rPr>
                <w:rFonts w:asciiTheme="majorHAnsi" w:hAnsiTheme="majorHAnsi" w:cstheme="majorHAnsi"/>
              </w:rPr>
              <w:t>и тяхната успеваемост в Р</w:t>
            </w:r>
            <w:r w:rsidRPr="00026850">
              <w:rPr>
                <w:rFonts w:asciiTheme="majorHAnsi" w:hAnsiTheme="majorHAnsi" w:cstheme="majorHAnsi"/>
              </w:rPr>
              <w:t xml:space="preserve">амковата програма на ЕС и други международни финансиращи организации. </w:t>
            </w:r>
          </w:p>
          <w:p w:rsidR="006369AF" w:rsidRPr="00026850" w:rsidRDefault="006369AF" w:rsidP="00045CD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Основните дейности ще бъдат свързани с подкрепа за изготвяне на проектни предложения.</w:t>
            </w:r>
          </w:p>
          <w:p w:rsidR="00C334C7" w:rsidRPr="00026850" w:rsidRDefault="00C334C7" w:rsidP="00045CDC">
            <w:pPr>
              <w:widowControl w:val="0"/>
              <w:shd w:val="clear" w:color="auto" w:fill="FDE9D9" w:themeFill="accent6" w:themeFillTint="33"/>
              <w:spacing w:before="120" w:after="120" w:line="240" w:lineRule="auto"/>
              <w:jc w:val="both"/>
              <w:rPr>
                <w:rFonts w:asciiTheme="majorHAnsi" w:hAnsiTheme="majorHAnsi" w:cstheme="majorHAnsi"/>
              </w:rPr>
            </w:pPr>
            <w:r w:rsidRPr="00026850">
              <w:rPr>
                <w:rFonts w:asciiTheme="majorHAnsi" w:hAnsiTheme="majorHAnsi" w:cstheme="majorHAnsi"/>
                <w:b/>
              </w:rPr>
              <w:t xml:space="preserve">Специфична цел 7. </w:t>
            </w:r>
            <w:r w:rsidRPr="00026850">
              <w:rPr>
                <w:rFonts w:asciiTheme="majorHAnsi" w:hAnsiTheme="majorHAnsi" w:cstheme="majorHAnsi"/>
              </w:rPr>
              <w:t xml:space="preserve">Защита на </w:t>
            </w:r>
            <w:r w:rsidRPr="00026850">
              <w:rPr>
                <w:rFonts w:asciiTheme="majorHAnsi" w:hAnsiTheme="majorHAnsi" w:cstheme="majorHAnsi"/>
                <w:b/>
              </w:rPr>
              <w:t>интелектуалн</w:t>
            </w:r>
            <w:r w:rsidR="008E6C3E" w:rsidRPr="00026850">
              <w:rPr>
                <w:rFonts w:asciiTheme="majorHAnsi" w:hAnsiTheme="majorHAnsi" w:cstheme="majorHAnsi"/>
                <w:b/>
              </w:rPr>
              <w:t>а</w:t>
            </w:r>
            <w:r w:rsidRPr="00026850">
              <w:rPr>
                <w:rFonts w:asciiTheme="majorHAnsi" w:hAnsiTheme="majorHAnsi" w:cstheme="majorHAnsi"/>
                <w:b/>
              </w:rPr>
              <w:t>т</w:t>
            </w:r>
            <w:r w:rsidR="008E6C3E" w:rsidRPr="00026850">
              <w:rPr>
                <w:rFonts w:asciiTheme="majorHAnsi" w:hAnsiTheme="majorHAnsi" w:cstheme="majorHAnsi"/>
                <w:b/>
              </w:rPr>
              <w:t>а</w:t>
            </w:r>
            <w:r w:rsidRPr="00026850">
              <w:rPr>
                <w:rFonts w:asciiTheme="majorHAnsi" w:hAnsiTheme="majorHAnsi" w:cstheme="majorHAnsi"/>
                <w:b/>
              </w:rPr>
              <w:t xml:space="preserve"> собственост</w:t>
            </w:r>
            <w:r w:rsidRPr="00026850">
              <w:rPr>
                <w:rFonts w:asciiTheme="majorHAnsi" w:hAnsiTheme="majorHAnsi" w:cstheme="majorHAnsi"/>
              </w:rPr>
              <w:t xml:space="preserve"> на БАН</w:t>
            </w:r>
            <w:r w:rsidR="008E6C3E" w:rsidRPr="00026850">
              <w:rPr>
                <w:rFonts w:asciiTheme="majorHAnsi" w:hAnsiTheme="majorHAnsi" w:cstheme="majorHAnsi"/>
              </w:rPr>
              <w:t xml:space="preserve"> в областта на зелените и цифровите технологии</w:t>
            </w:r>
            <w:r w:rsidR="004F0438" w:rsidRPr="00026850">
              <w:rPr>
                <w:rFonts w:asciiTheme="majorHAnsi" w:hAnsiTheme="majorHAnsi" w:cstheme="majorHAnsi"/>
              </w:rPr>
              <w:t xml:space="preserve"> с оглед улесняване на комерс</w:t>
            </w:r>
            <w:r w:rsidR="001F4E31" w:rsidRPr="00026850">
              <w:rPr>
                <w:rFonts w:asciiTheme="majorHAnsi" w:hAnsiTheme="majorHAnsi" w:cstheme="majorHAnsi"/>
              </w:rPr>
              <w:t>и</w:t>
            </w:r>
            <w:r w:rsidR="004F0438" w:rsidRPr="00026850">
              <w:rPr>
                <w:rFonts w:asciiTheme="majorHAnsi" w:hAnsiTheme="majorHAnsi" w:cstheme="majorHAnsi"/>
              </w:rPr>
              <w:t>ализацията на научните резултати</w:t>
            </w:r>
            <w:r w:rsidRPr="00026850">
              <w:rPr>
                <w:rFonts w:asciiTheme="majorHAnsi" w:hAnsiTheme="majorHAnsi" w:cstheme="majorHAnsi"/>
              </w:rPr>
              <w:t xml:space="preserve">. </w:t>
            </w:r>
          </w:p>
          <w:p w:rsidR="00C334C7" w:rsidRPr="00026850" w:rsidRDefault="00C334C7" w:rsidP="00E43EF1">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Макар и БАН да е на първо място сред </w:t>
            </w:r>
            <w:r w:rsidR="00730BB5" w:rsidRPr="00026850">
              <w:rPr>
                <w:rFonts w:asciiTheme="majorHAnsi" w:hAnsiTheme="majorHAnsi" w:cstheme="majorHAnsi"/>
              </w:rPr>
              <w:t>изследователските и образователни</w:t>
            </w:r>
            <w:r w:rsidRPr="00026850">
              <w:rPr>
                <w:rFonts w:asciiTheme="majorHAnsi" w:hAnsiTheme="majorHAnsi" w:cstheme="majorHAnsi"/>
              </w:rPr>
              <w:t xml:space="preserve"> институции в страната по брой защитени </w:t>
            </w:r>
            <w:r w:rsidRPr="00026850">
              <w:rPr>
                <w:rFonts w:asciiTheme="majorHAnsi" w:hAnsiTheme="majorHAnsi" w:cstheme="majorHAnsi"/>
                <w:b/>
              </w:rPr>
              <w:t>патенти</w:t>
            </w:r>
            <w:r w:rsidRPr="00026850">
              <w:rPr>
                <w:rFonts w:asciiTheme="majorHAnsi" w:hAnsiTheme="majorHAnsi" w:cstheme="majorHAnsi"/>
              </w:rPr>
              <w:t xml:space="preserve">, тази бройка е далеч под нивото, очаквано от една от основните организации, ангажирани в иновационния процес на страната. Сред причините за това може да се изтъкне ниската мотивация на учените за защита на интелектуалната собственост и финансовите трудности, съпътстващи тези процеси.   </w:t>
            </w:r>
          </w:p>
          <w:p w:rsidR="001F51E8" w:rsidRPr="00026850" w:rsidRDefault="00C334C7" w:rsidP="00E43EF1">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С цел повишаване на броя на подадените заявки за патенти и полезни модели в тематичните </w:t>
            </w:r>
            <w:r w:rsidRPr="00026850">
              <w:rPr>
                <w:rFonts w:asciiTheme="majorHAnsi" w:hAnsiTheme="majorHAnsi" w:cstheme="majorHAnsi"/>
              </w:rPr>
              <w:lastRenderedPageBreak/>
              <w:t>области на проекта се п</w:t>
            </w:r>
            <w:r w:rsidR="007C40F9" w:rsidRPr="00026850">
              <w:rPr>
                <w:rFonts w:asciiTheme="majorHAnsi" w:hAnsiTheme="majorHAnsi" w:cstheme="majorHAnsi"/>
              </w:rPr>
              <w:t xml:space="preserve">редвижда разглеждане и оценка от </w:t>
            </w:r>
            <w:r w:rsidR="00FF5016" w:rsidRPr="00026850">
              <w:rPr>
                <w:rFonts w:asciiTheme="majorHAnsi" w:hAnsiTheme="majorHAnsi" w:cstheme="majorHAnsi"/>
              </w:rPr>
              <w:t>Н</w:t>
            </w:r>
            <w:r w:rsidRPr="00026850">
              <w:rPr>
                <w:rFonts w:asciiTheme="majorHAnsi" w:hAnsiTheme="majorHAnsi" w:cstheme="majorHAnsi"/>
              </w:rPr>
              <w:t xml:space="preserve">аучно-иновационните съвети </w:t>
            </w:r>
            <w:r w:rsidR="007C40F9" w:rsidRPr="00026850">
              <w:rPr>
                <w:rFonts w:asciiTheme="majorHAnsi" w:hAnsiTheme="majorHAnsi" w:cstheme="majorHAnsi"/>
              </w:rPr>
              <w:t>на БАН</w:t>
            </w:r>
            <w:r w:rsidR="00E0618A" w:rsidRPr="00026850">
              <w:rPr>
                <w:rFonts w:asciiTheme="majorHAnsi" w:hAnsiTheme="majorHAnsi" w:cstheme="majorHAnsi"/>
              </w:rPr>
              <w:t xml:space="preserve"> с участието на експерти от ЕЦИ</w:t>
            </w:r>
            <w:r w:rsidRPr="00026850">
              <w:rPr>
                <w:rFonts w:asciiTheme="majorHAnsi" w:hAnsiTheme="majorHAnsi" w:cstheme="majorHAnsi"/>
              </w:rPr>
              <w:t>. Ще бъде преценявана целесъобразността от подаване на заявки за европейски патенти</w:t>
            </w:r>
            <w:r w:rsidR="001F4E31" w:rsidRPr="00026850">
              <w:rPr>
                <w:rFonts w:asciiTheme="majorHAnsi" w:hAnsiTheme="majorHAnsi" w:cstheme="majorHAnsi"/>
              </w:rPr>
              <w:t xml:space="preserve"> и поддържането им</w:t>
            </w:r>
            <w:r w:rsidRPr="00026850">
              <w:rPr>
                <w:rFonts w:asciiTheme="majorHAnsi" w:hAnsiTheme="majorHAnsi" w:cstheme="majorHAnsi"/>
              </w:rPr>
              <w:t xml:space="preserve">. </w:t>
            </w:r>
            <w:r w:rsidR="001F51E8" w:rsidRPr="00026850">
              <w:rPr>
                <w:rFonts w:asciiTheme="majorHAnsi" w:hAnsiTheme="majorHAnsi" w:cstheme="majorHAnsi"/>
              </w:rPr>
              <w:t>Щ</w:t>
            </w:r>
            <w:r w:rsidRPr="00026850">
              <w:rPr>
                <w:rFonts w:asciiTheme="majorHAnsi" w:hAnsiTheme="majorHAnsi" w:cstheme="majorHAnsi"/>
              </w:rPr>
              <w:t xml:space="preserve">е </w:t>
            </w:r>
            <w:r w:rsidR="007C40F9" w:rsidRPr="00026850">
              <w:rPr>
                <w:rFonts w:asciiTheme="majorHAnsi" w:hAnsiTheme="majorHAnsi" w:cstheme="majorHAnsi"/>
              </w:rPr>
              <w:t xml:space="preserve">се подпомогнат финансово </w:t>
            </w:r>
            <w:r w:rsidR="00E0618A" w:rsidRPr="00026850">
              <w:rPr>
                <w:rFonts w:asciiTheme="majorHAnsi" w:hAnsiTheme="majorHAnsi" w:cstheme="majorHAnsi"/>
              </w:rPr>
              <w:t>дейностите по подготов</w:t>
            </w:r>
            <w:r w:rsidR="004F0438" w:rsidRPr="00026850">
              <w:rPr>
                <w:rFonts w:asciiTheme="majorHAnsi" w:hAnsiTheme="majorHAnsi" w:cstheme="majorHAnsi"/>
              </w:rPr>
              <w:t>к</w:t>
            </w:r>
            <w:r w:rsidR="00E0618A" w:rsidRPr="00026850">
              <w:rPr>
                <w:rFonts w:asciiTheme="majorHAnsi" w:hAnsiTheme="majorHAnsi" w:cstheme="majorHAnsi"/>
              </w:rPr>
              <w:t xml:space="preserve">а и подаване на </w:t>
            </w:r>
            <w:r w:rsidR="007C40F9" w:rsidRPr="00026850">
              <w:rPr>
                <w:rFonts w:asciiTheme="majorHAnsi" w:hAnsiTheme="majorHAnsi" w:cstheme="majorHAnsi"/>
              </w:rPr>
              <w:t>заявки за патентни и полезни модели</w:t>
            </w:r>
            <w:r w:rsidRPr="00026850">
              <w:rPr>
                <w:rFonts w:asciiTheme="majorHAnsi" w:hAnsiTheme="majorHAnsi" w:cstheme="majorHAnsi"/>
              </w:rPr>
              <w:t xml:space="preserve"> въз основа на препоръките на </w:t>
            </w:r>
            <w:r w:rsidR="001F51E8" w:rsidRPr="00026850">
              <w:rPr>
                <w:rFonts w:asciiTheme="majorHAnsi" w:hAnsiTheme="majorHAnsi" w:cstheme="majorHAnsi"/>
              </w:rPr>
              <w:t>С</w:t>
            </w:r>
            <w:r w:rsidRPr="00026850">
              <w:rPr>
                <w:rFonts w:asciiTheme="majorHAnsi" w:hAnsiTheme="majorHAnsi" w:cstheme="majorHAnsi"/>
              </w:rPr>
              <w:t>ъвет</w:t>
            </w:r>
            <w:r w:rsidR="001F51E8" w:rsidRPr="00026850">
              <w:rPr>
                <w:rFonts w:asciiTheme="majorHAnsi" w:hAnsiTheme="majorHAnsi" w:cstheme="majorHAnsi"/>
              </w:rPr>
              <w:t>ите</w:t>
            </w:r>
            <w:r w:rsidR="007C40F9" w:rsidRPr="00026850">
              <w:rPr>
                <w:rFonts w:asciiTheme="majorHAnsi" w:hAnsiTheme="majorHAnsi" w:cstheme="majorHAnsi"/>
              </w:rPr>
              <w:t>.</w:t>
            </w:r>
          </w:p>
          <w:p w:rsidR="0007393A" w:rsidRPr="00026850" w:rsidRDefault="001F51E8" w:rsidP="00E43EF1">
            <w:pPr>
              <w:widowControl w:val="0"/>
              <w:spacing w:before="120" w:line="240" w:lineRule="auto"/>
              <w:jc w:val="both"/>
              <w:rPr>
                <w:rFonts w:asciiTheme="majorHAnsi" w:hAnsiTheme="majorHAnsi" w:cstheme="majorHAnsi"/>
              </w:rPr>
            </w:pPr>
            <w:r w:rsidRPr="00026850">
              <w:rPr>
                <w:rFonts w:asciiTheme="majorHAnsi" w:hAnsiTheme="majorHAnsi" w:cstheme="majorHAnsi"/>
              </w:rPr>
              <w:t>Основните дейности във връзка с осъществяването на тази цел ще са свързани с оценка и подпомагане на заявки за патенти и полезни модели</w:t>
            </w:r>
            <w:r w:rsidR="001F4E31" w:rsidRPr="00026850">
              <w:rPr>
                <w:rFonts w:asciiTheme="majorHAnsi" w:hAnsiTheme="majorHAnsi" w:cstheme="majorHAnsi"/>
              </w:rPr>
              <w:t xml:space="preserve">, както и поддържане на патенти </w:t>
            </w:r>
            <w:r w:rsidR="00233C4E" w:rsidRPr="00026850">
              <w:rPr>
                <w:rFonts w:asciiTheme="majorHAnsi" w:hAnsiTheme="majorHAnsi" w:cstheme="majorHAnsi"/>
              </w:rPr>
              <w:t>при спазване на Правилника за интелектуална собственост на БАН и съответните звена и организации, участвали при създаването на интелектуалната собственост</w:t>
            </w:r>
            <w:r w:rsidRPr="00026850">
              <w:rPr>
                <w:rFonts w:asciiTheme="majorHAnsi" w:hAnsiTheme="majorHAnsi" w:cstheme="majorHAnsi"/>
              </w:rPr>
              <w:t xml:space="preserve">. </w:t>
            </w:r>
          </w:p>
          <w:p w:rsidR="00262112" w:rsidRPr="00026850" w:rsidRDefault="00262112" w:rsidP="0083404F">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Специфична цел </w:t>
            </w:r>
            <w:r w:rsidR="00F540D6" w:rsidRPr="00026850">
              <w:rPr>
                <w:rFonts w:asciiTheme="majorHAnsi" w:hAnsiTheme="majorHAnsi" w:cstheme="majorHAnsi"/>
                <w:b/>
              </w:rPr>
              <w:t>8</w:t>
            </w:r>
            <w:r w:rsidRPr="00026850">
              <w:rPr>
                <w:rFonts w:asciiTheme="majorHAnsi" w:hAnsiTheme="majorHAnsi" w:cstheme="majorHAnsi"/>
                <w:b/>
              </w:rPr>
              <w:t>.</w:t>
            </w:r>
            <w:r w:rsidRPr="00026850">
              <w:rPr>
                <w:rFonts w:asciiTheme="majorHAnsi" w:hAnsiTheme="majorHAnsi" w:cstheme="majorHAnsi"/>
              </w:rPr>
              <w:t xml:space="preserve"> </w:t>
            </w:r>
            <w:r w:rsidR="00462AA0" w:rsidRPr="00026850">
              <w:rPr>
                <w:rFonts w:asciiTheme="majorHAnsi" w:hAnsiTheme="majorHAnsi" w:cstheme="majorHAnsi"/>
              </w:rPr>
              <w:t xml:space="preserve">Задълбочаване на </w:t>
            </w:r>
            <w:r w:rsidR="00462AA0" w:rsidRPr="00026850">
              <w:rPr>
                <w:rFonts w:asciiTheme="majorHAnsi" w:hAnsiTheme="majorHAnsi" w:cstheme="majorHAnsi"/>
                <w:b/>
              </w:rPr>
              <w:t>и</w:t>
            </w:r>
            <w:r w:rsidR="00E32A1E" w:rsidRPr="00026850">
              <w:rPr>
                <w:rFonts w:asciiTheme="majorHAnsi" w:hAnsiTheme="majorHAnsi" w:cstheme="majorHAnsi"/>
                <w:b/>
              </w:rPr>
              <w:t>нтернационализация</w:t>
            </w:r>
            <w:r w:rsidR="00462AA0" w:rsidRPr="00026850">
              <w:rPr>
                <w:rFonts w:asciiTheme="majorHAnsi" w:hAnsiTheme="majorHAnsi" w:cstheme="majorHAnsi"/>
                <w:b/>
              </w:rPr>
              <w:t>та</w:t>
            </w:r>
            <w:r w:rsidR="00E32A1E" w:rsidRPr="00026850">
              <w:rPr>
                <w:rFonts w:asciiTheme="majorHAnsi" w:hAnsiTheme="majorHAnsi" w:cstheme="majorHAnsi"/>
              </w:rPr>
              <w:t xml:space="preserve"> на НИРД системата на БАН в областта на зелените </w:t>
            </w:r>
            <w:r w:rsidR="00FA5DBF" w:rsidRPr="00026850">
              <w:rPr>
                <w:rFonts w:asciiTheme="majorHAnsi" w:hAnsiTheme="majorHAnsi" w:cstheme="majorHAnsi"/>
              </w:rPr>
              <w:t xml:space="preserve">и цифровите </w:t>
            </w:r>
            <w:r w:rsidR="00E32A1E" w:rsidRPr="00026850">
              <w:rPr>
                <w:rFonts w:asciiTheme="majorHAnsi" w:hAnsiTheme="majorHAnsi" w:cstheme="majorHAnsi"/>
              </w:rPr>
              <w:t xml:space="preserve">технологии. </w:t>
            </w:r>
            <w:r w:rsidRPr="00026850">
              <w:rPr>
                <w:rFonts w:asciiTheme="majorHAnsi" w:hAnsiTheme="majorHAnsi" w:cstheme="majorHAnsi"/>
              </w:rPr>
              <w:t xml:space="preserve"> </w:t>
            </w:r>
          </w:p>
          <w:p w:rsidR="00462AA0" w:rsidRPr="00026850" w:rsidRDefault="00462AA0" w:rsidP="00262112">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Достигането на високи научни успехи с потенциал за практическо приложение не може да се осъществи в изолирана среда, а </w:t>
            </w:r>
            <w:r w:rsidR="001F51E8" w:rsidRPr="00026850">
              <w:rPr>
                <w:rFonts w:asciiTheme="majorHAnsi" w:hAnsiTheme="majorHAnsi" w:cstheme="majorHAnsi"/>
              </w:rPr>
              <w:t xml:space="preserve">само в условията на </w:t>
            </w:r>
            <w:r w:rsidRPr="00026850">
              <w:rPr>
                <w:rFonts w:asciiTheme="majorHAnsi" w:hAnsiTheme="majorHAnsi" w:cstheme="majorHAnsi"/>
              </w:rPr>
              <w:t xml:space="preserve">ефективно международно сътрудничество.  </w:t>
            </w:r>
          </w:p>
          <w:p w:rsidR="001F51E8" w:rsidRPr="00026850" w:rsidRDefault="005E3C7D" w:rsidP="005E3C7D">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За адаптиране на световния опит и добрите практики, учени от БАН ще осъществят </w:t>
            </w:r>
            <w:r w:rsidRPr="00026850">
              <w:rPr>
                <w:rFonts w:asciiTheme="majorHAnsi" w:hAnsiTheme="majorHAnsi" w:cstheme="majorHAnsi"/>
                <w:b/>
              </w:rPr>
              <w:t>специализации</w:t>
            </w:r>
            <w:r w:rsidRPr="00026850">
              <w:rPr>
                <w:rFonts w:asciiTheme="majorHAnsi" w:hAnsiTheme="majorHAnsi" w:cstheme="majorHAnsi"/>
              </w:rPr>
              <w:t xml:space="preserve"> в международни центрове, изявени с иновационни постижения</w:t>
            </w:r>
            <w:r w:rsidR="001F51E8" w:rsidRPr="00026850">
              <w:rPr>
                <w:rFonts w:asciiTheme="majorHAnsi" w:hAnsiTheme="majorHAnsi" w:cstheme="majorHAnsi"/>
              </w:rPr>
              <w:t>.</w:t>
            </w:r>
            <w:r w:rsidRPr="00026850">
              <w:rPr>
                <w:rFonts w:asciiTheme="majorHAnsi" w:hAnsiTheme="majorHAnsi" w:cstheme="majorHAnsi"/>
              </w:rPr>
              <w:t xml:space="preserve"> За поддържане на висока квалификация ще се подкрепя и участието в международни научни форуми, тематично припокриващи се с конкретни научно-приложни дейности по проекта.</w:t>
            </w:r>
            <w:r w:rsidR="00D25FF8" w:rsidRPr="00026850">
              <w:rPr>
                <w:rFonts w:asciiTheme="majorHAnsi" w:hAnsiTheme="majorHAnsi" w:cstheme="majorHAnsi"/>
              </w:rPr>
              <w:t xml:space="preserve"> Ще бъдат организирани и международни научни фо</w:t>
            </w:r>
            <w:r w:rsidR="00484FD2" w:rsidRPr="00026850">
              <w:rPr>
                <w:rFonts w:asciiTheme="majorHAnsi" w:hAnsiTheme="majorHAnsi" w:cstheme="majorHAnsi"/>
              </w:rPr>
              <w:t>р</w:t>
            </w:r>
            <w:r w:rsidR="00D25FF8" w:rsidRPr="00026850">
              <w:rPr>
                <w:rFonts w:asciiTheme="majorHAnsi" w:hAnsiTheme="majorHAnsi" w:cstheme="majorHAnsi"/>
              </w:rPr>
              <w:t>уми в тематични подобласти</w:t>
            </w:r>
            <w:r w:rsidR="001F4E31" w:rsidRPr="00026850">
              <w:rPr>
                <w:rFonts w:asciiTheme="majorHAnsi" w:hAnsiTheme="majorHAnsi" w:cstheme="majorHAnsi"/>
              </w:rPr>
              <w:t xml:space="preserve"> на проекта </w:t>
            </w:r>
            <w:r w:rsidR="001F4E31" w:rsidRPr="00026850">
              <w:rPr>
                <w:rFonts w:asciiTheme="majorHAnsi" w:hAnsiTheme="majorHAnsi" w:cstheme="majorHAnsi"/>
                <w:lang w:val="en-US"/>
              </w:rPr>
              <w:t>(</w:t>
            </w:r>
            <w:r w:rsidR="001F4E31" w:rsidRPr="00026850">
              <w:rPr>
                <w:rFonts w:asciiTheme="majorHAnsi" w:hAnsiTheme="majorHAnsi" w:cstheme="majorHAnsi"/>
              </w:rPr>
              <w:t>зелени и цифрови технологии</w:t>
            </w:r>
            <w:r w:rsidR="001F4E31" w:rsidRPr="00026850">
              <w:rPr>
                <w:rFonts w:asciiTheme="majorHAnsi" w:hAnsiTheme="majorHAnsi" w:cstheme="majorHAnsi"/>
                <w:lang w:val="en-US"/>
              </w:rPr>
              <w:t>)</w:t>
            </w:r>
            <w:r w:rsidR="00D25FF8" w:rsidRPr="00026850">
              <w:rPr>
                <w:rFonts w:asciiTheme="majorHAnsi" w:hAnsiTheme="majorHAnsi" w:cstheme="majorHAnsi"/>
              </w:rPr>
              <w:t>.</w:t>
            </w:r>
            <w:r w:rsidR="00C51A9F" w:rsidRPr="00026850">
              <w:rPr>
                <w:rFonts w:asciiTheme="majorHAnsi" w:hAnsiTheme="majorHAnsi" w:cstheme="majorHAnsi"/>
              </w:rPr>
              <w:t xml:space="preserve"> Участниците в тези мерки ще се определят</w:t>
            </w:r>
            <w:r w:rsidR="00FF5016" w:rsidRPr="00026850">
              <w:rPr>
                <w:rFonts w:asciiTheme="majorHAnsi" w:hAnsiTheme="majorHAnsi" w:cstheme="majorHAnsi"/>
              </w:rPr>
              <w:t xml:space="preserve"> от Н</w:t>
            </w:r>
            <w:r w:rsidR="00C51A9F" w:rsidRPr="00026850">
              <w:rPr>
                <w:rFonts w:asciiTheme="majorHAnsi" w:hAnsiTheme="majorHAnsi" w:cstheme="majorHAnsi"/>
              </w:rPr>
              <w:t xml:space="preserve">аучно-иновационните съвети. </w:t>
            </w:r>
          </w:p>
          <w:p w:rsidR="005E3C7D" w:rsidRPr="00026850" w:rsidRDefault="001F51E8" w:rsidP="005E3C7D">
            <w:pPr>
              <w:widowControl w:val="0"/>
              <w:spacing w:before="120" w:line="240" w:lineRule="auto"/>
              <w:jc w:val="both"/>
              <w:rPr>
                <w:rFonts w:asciiTheme="majorHAnsi" w:hAnsiTheme="majorHAnsi" w:cstheme="majorHAnsi"/>
              </w:rPr>
            </w:pPr>
            <w:r w:rsidRPr="00026850">
              <w:rPr>
                <w:rFonts w:asciiTheme="majorHAnsi" w:hAnsiTheme="majorHAnsi" w:cstheme="majorHAnsi"/>
              </w:rPr>
              <w:t>Освен това на временна работа в БАН ще бъдат привлич</w:t>
            </w:r>
            <w:r w:rsidR="004F0438" w:rsidRPr="00026850">
              <w:rPr>
                <w:rFonts w:asciiTheme="majorHAnsi" w:hAnsiTheme="majorHAnsi" w:cstheme="majorHAnsi"/>
              </w:rPr>
              <w:t>а</w:t>
            </w:r>
            <w:r w:rsidRPr="00026850">
              <w:rPr>
                <w:rFonts w:asciiTheme="majorHAnsi" w:hAnsiTheme="majorHAnsi" w:cstheme="majorHAnsi"/>
              </w:rPr>
              <w:t xml:space="preserve">ни, за определени периоди от време, </w:t>
            </w:r>
            <w:r w:rsidRPr="00026850">
              <w:rPr>
                <w:rFonts w:asciiTheme="majorHAnsi" w:hAnsiTheme="majorHAnsi" w:cstheme="majorHAnsi"/>
                <w:b/>
              </w:rPr>
              <w:t>чуждестранни специалисти</w:t>
            </w:r>
            <w:r w:rsidRPr="00026850">
              <w:rPr>
                <w:rFonts w:asciiTheme="majorHAnsi" w:hAnsiTheme="majorHAnsi" w:cstheme="majorHAnsi"/>
              </w:rPr>
              <w:t xml:space="preserve">, изявени в сферата на зелените технологии. </w:t>
            </w:r>
            <w:r w:rsidR="00484FD2" w:rsidRPr="00026850">
              <w:rPr>
                <w:rFonts w:asciiTheme="majorHAnsi" w:hAnsiTheme="majorHAnsi" w:cstheme="majorHAnsi"/>
              </w:rPr>
              <w:t>Специално внимание ще бъде обърнато на българската научна диаспора в чужбина.</w:t>
            </w:r>
            <w:r w:rsidR="00C51A9F" w:rsidRPr="00026850">
              <w:rPr>
                <w:rFonts w:asciiTheme="majorHAnsi" w:hAnsiTheme="majorHAnsi" w:cstheme="majorHAnsi"/>
              </w:rPr>
              <w:t xml:space="preserve"> Предложенията за</w:t>
            </w:r>
            <w:r w:rsidR="00684C47" w:rsidRPr="00026850">
              <w:rPr>
                <w:rFonts w:asciiTheme="majorHAnsi" w:hAnsiTheme="majorHAnsi" w:cstheme="majorHAnsi"/>
              </w:rPr>
              <w:t xml:space="preserve"> привличане на конкрет</w:t>
            </w:r>
            <w:r w:rsidR="00FF5016" w:rsidRPr="00026850">
              <w:rPr>
                <w:rFonts w:asciiTheme="majorHAnsi" w:hAnsiTheme="majorHAnsi" w:cstheme="majorHAnsi"/>
              </w:rPr>
              <w:t>ни специалисти ще се правят от Н</w:t>
            </w:r>
            <w:r w:rsidR="00684C47" w:rsidRPr="00026850">
              <w:rPr>
                <w:rFonts w:asciiTheme="majorHAnsi" w:hAnsiTheme="majorHAnsi" w:cstheme="majorHAnsi"/>
              </w:rPr>
              <w:t>аучно-иновационните съвети.</w:t>
            </w:r>
            <w:r w:rsidR="00C51A9F" w:rsidRPr="00026850">
              <w:rPr>
                <w:rFonts w:asciiTheme="majorHAnsi" w:hAnsiTheme="majorHAnsi" w:cstheme="majorHAnsi"/>
              </w:rPr>
              <w:t xml:space="preserve"> </w:t>
            </w:r>
            <w:r w:rsidRPr="00026850">
              <w:rPr>
                <w:rFonts w:asciiTheme="majorHAnsi" w:hAnsiTheme="majorHAnsi" w:cstheme="majorHAnsi"/>
              </w:rPr>
              <w:t>Тези специалисти не само ще допринесат за усвояване на челния световен опит, но и ще бъдат тясно свързани с повишаване на квалификацията какт</w:t>
            </w:r>
            <w:r w:rsidR="00233C4E" w:rsidRPr="00026850">
              <w:rPr>
                <w:rFonts w:asciiTheme="majorHAnsi" w:hAnsiTheme="majorHAnsi" w:cstheme="majorHAnsi"/>
              </w:rPr>
              <w:t>о</w:t>
            </w:r>
            <w:r w:rsidRPr="00026850">
              <w:rPr>
                <w:rFonts w:asciiTheme="majorHAnsi" w:hAnsiTheme="majorHAnsi" w:cstheme="majorHAnsi"/>
              </w:rPr>
              <w:t xml:space="preserve"> на младите учени и докторанти, така и на научния състав на БА</w:t>
            </w:r>
            <w:r w:rsidR="00811CA0" w:rsidRPr="00026850">
              <w:rPr>
                <w:rFonts w:asciiTheme="majorHAnsi" w:hAnsiTheme="majorHAnsi" w:cstheme="majorHAnsi"/>
              </w:rPr>
              <w:t>Н</w:t>
            </w:r>
            <w:r w:rsidRPr="00026850">
              <w:rPr>
                <w:rFonts w:asciiTheme="majorHAnsi" w:hAnsiTheme="majorHAnsi" w:cstheme="majorHAnsi"/>
              </w:rPr>
              <w:t xml:space="preserve">, ангажиран в иновационна дейност. </w:t>
            </w:r>
          </w:p>
          <w:p w:rsidR="00372110" w:rsidRPr="00026850" w:rsidRDefault="00233C4E" w:rsidP="005E3C7D">
            <w:pPr>
              <w:widowControl w:val="0"/>
              <w:spacing w:before="120" w:line="240" w:lineRule="auto"/>
              <w:jc w:val="both"/>
              <w:rPr>
                <w:rFonts w:asciiTheme="majorHAnsi" w:hAnsiTheme="majorHAnsi" w:cstheme="majorHAnsi"/>
              </w:rPr>
            </w:pPr>
            <w:r w:rsidRPr="00026850">
              <w:rPr>
                <w:rFonts w:asciiTheme="majorHAnsi" w:hAnsiTheme="majorHAnsi" w:cstheme="majorHAnsi"/>
              </w:rPr>
              <w:t>И</w:t>
            </w:r>
            <w:r w:rsidR="00372110" w:rsidRPr="00026850">
              <w:rPr>
                <w:rFonts w:asciiTheme="majorHAnsi" w:hAnsiTheme="majorHAnsi" w:cstheme="majorHAnsi"/>
              </w:rPr>
              <w:t>нтернационализирането на научните и научно приложните изследвания ще се осъществи посредством серия от дейности</w:t>
            </w:r>
            <w:r w:rsidR="001F51E8" w:rsidRPr="00026850">
              <w:rPr>
                <w:rFonts w:asciiTheme="majorHAnsi" w:hAnsiTheme="majorHAnsi" w:cstheme="majorHAnsi"/>
              </w:rPr>
              <w:t xml:space="preserve">, </w:t>
            </w:r>
            <w:r w:rsidR="00372110" w:rsidRPr="00026850">
              <w:rPr>
                <w:rFonts w:asciiTheme="majorHAnsi" w:hAnsiTheme="majorHAnsi" w:cstheme="majorHAnsi"/>
              </w:rPr>
              <w:t xml:space="preserve"> </w:t>
            </w:r>
            <w:r w:rsidR="00D25FF8" w:rsidRPr="00026850">
              <w:rPr>
                <w:rFonts w:asciiTheme="majorHAnsi" w:hAnsiTheme="majorHAnsi" w:cstheme="majorHAnsi"/>
              </w:rPr>
              <w:t>включваща обмен на учени, ор</w:t>
            </w:r>
            <w:r w:rsidR="004F0438" w:rsidRPr="00026850">
              <w:rPr>
                <w:rFonts w:asciiTheme="majorHAnsi" w:hAnsiTheme="majorHAnsi" w:cstheme="majorHAnsi"/>
              </w:rPr>
              <w:t>г</w:t>
            </w:r>
            <w:r w:rsidR="00D25FF8" w:rsidRPr="00026850">
              <w:rPr>
                <w:rFonts w:asciiTheme="majorHAnsi" w:hAnsiTheme="majorHAnsi" w:cstheme="majorHAnsi"/>
              </w:rPr>
              <w:t xml:space="preserve">анизиране и участие в научни форуми и информационна осигуреност. </w:t>
            </w:r>
          </w:p>
          <w:p w:rsidR="00407ECE" w:rsidRPr="00026850" w:rsidRDefault="00B769F7" w:rsidP="005E3C7D">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Основните дейности във връзка с осъществяването на тази цел са осъществяване на специализации за повишаване на квалификацията, привличане на чуждестранни специалисти и организиране на международни научни форуми. </w:t>
            </w:r>
          </w:p>
          <w:p w:rsidR="00216707" w:rsidRPr="00026850" w:rsidRDefault="00CB3A66" w:rsidP="00CB3A66">
            <w:pPr>
              <w:widowControl w:val="0"/>
              <w:spacing w:before="240" w:line="240" w:lineRule="auto"/>
              <w:jc w:val="both"/>
              <w:rPr>
                <w:rFonts w:asciiTheme="majorHAnsi" w:hAnsiTheme="majorHAnsi" w:cstheme="majorHAnsi"/>
                <w:b/>
              </w:rPr>
            </w:pPr>
            <w:r w:rsidRPr="00026850">
              <w:rPr>
                <w:rFonts w:asciiTheme="majorHAnsi" w:hAnsiTheme="majorHAnsi" w:cstheme="majorHAnsi"/>
                <w:b/>
              </w:rPr>
              <w:t xml:space="preserve">ОПИСАНИЕ НА ДЕЙНОСТИТЕ </w:t>
            </w:r>
          </w:p>
          <w:p w:rsidR="00216707" w:rsidRPr="00026850" w:rsidRDefault="00A229F2" w:rsidP="00C35AA0">
            <w:pPr>
              <w:widowControl w:val="0"/>
              <w:spacing w:before="120" w:line="240" w:lineRule="auto"/>
              <w:jc w:val="both"/>
              <w:rPr>
                <w:rFonts w:asciiTheme="majorHAnsi" w:hAnsiTheme="majorHAnsi" w:cstheme="majorHAnsi"/>
              </w:rPr>
            </w:pPr>
            <w:r w:rsidRPr="00026850">
              <w:rPr>
                <w:rFonts w:asciiTheme="majorHAnsi" w:hAnsiTheme="majorHAnsi" w:cstheme="majorHAnsi"/>
              </w:rPr>
              <w:t>Дейностите, свързани с изпълнение на проектното предложение, могат да се групират в няколко категории</w:t>
            </w:r>
            <w:r w:rsidRPr="00026850">
              <w:rPr>
                <w:rFonts w:asciiTheme="majorHAnsi" w:hAnsiTheme="majorHAnsi" w:cstheme="majorHAnsi"/>
                <w:lang w:val="en-US"/>
              </w:rPr>
              <w:t xml:space="preserve">: </w:t>
            </w:r>
          </w:p>
          <w:p w:rsidR="00407ECE" w:rsidRPr="00026850" w:rsidRDefault="00A229F2" w:rsidP="00264425">
            <w:pPr>
              <w:widowControl w:val="0"/>
              <w:shd w:val="clear" w:color="auto" w:fill="FBD4B4" w:themeFill="accent6" w:themeFillTint="66"/>
              <w:spacing w:before="240" w:line="240" w:lineRule="auto"/>
              <w:jc w:val="both"/>
              <w:rPr>
                <w:rFonts w:asciiTheme="majorHAnsi" w:hAnsiTheme="majorHAnsi" w:cstheme="majorHAnsi"/>
              </w:rPr>
            </w:pPr>
            <w:r w:rsidRPr="00026850">
              <w:rPr>
                <w:rFonts w:asciiTheme="majorHAnsi" w:hAnsiTheme="majorHAnsi" w:cstheme="majorHAnsi"/>
                <w:b/>
                <w:lang w:val="en-US"/>
              </w:rPr>
              <w:t xml:space="preserve">1. </w:t>
            </w:r>
            <w:r w:rsidR="00407ECE" w:rsidRPr="00026850">
              <w:rPr>
                <w:rFonts w:asciiTheme="majorHAnsi" w:hAnsiTheme="majorHAnsi" w:cstheme="majorHAnsi"/>
                <w:b/>
              </w:rPr>
              <w:t>Дейност</w:t>
            </w:r>
            <w:r w:rsidRPr="00026850">
              <w:rPr>
                <w:rFonts w:asciiTheme="majorHAnsi" w:hAnsiTheme="majorHAnsi" w:cstheme="majorHAnsi"/>
                <w:b/>
              </w:rPr>
              <w:t>и, свързани с инфраструктурни подобрения</w:t>
            </w:r>
            <w:r w:rsidR="00407ECE" w:rsidRPr="00026850">
              <w:rPr>
                <w:rFonts w:asciiTheme="majorHAnsi" w:hAnsiTheme="majorHAnsi" w:cstheme="majorHAnsi"/>
              </w:rPr>
              <w:t xml:space="preserve">  </w:t>
            </w:r>
          </w:p>
          <w:p w:rsidR="00A229F2" w:rsidRPr="00026850" w:rsidRDefault="00A229F2" w:rsidP="0080172F">
            <w:pPr>
              <w:widowControl w:val="0"/>
              <w:spacing w:line="240" w:lineRule="auto"/>
              <w:jc w:val="both"/>
              <w:rPr>
                <w:rFonts w:asciiTheme="majorHAnsi" w:hAnsiTheme="majorHAnsi" w:cstheme="majorHAnsi"/>
              </w:rPr>
            </w:pPr>
          </w:p>
          <w:p w:rsidR="00841EF6" w:rsidRPr="00026850" w:rsidRDefault="00841EF6" w:rsidP="003943CE">
            <w:pPr>
              <w:widowControl w:val="0"/>
              <w:shd w:val="clear" w:color="auto" w:fill="FDE9D9" w:themeFill="accent6" w:themeFillTint="33"/>
              <w:spacing w:line="240" w:lineRule="auto"/>
              <w:jc w:val="both"/>
              <w:rPr>
                <w:rFonts w:asciiTheme="majorHAnsi" w:hAnsiTheme="majorHAnsi" w:cstheme="majorHAnsi"/>
              </w:rPr>
            </w:pPr>
            <w:r w:rsidRPr="00026850">
              <w:rPr>
                <w:rFonts w:asciiTheme="majorHAnsi" w:hAnsiTheme="majorHAnsi" w:cstheme="majorHAnsi"/>
                <w:b/>
              </w:rPr>
              <w:t>Дейност 1.</w:t>
            </w:r>
            <w:r w:rsidR="00A229F2" w:rsidRPr="00026850">
              <w:rPr>
                <w:rFonts w:asciiTheme="majorHAnsi" w:hAnsiTheme="majorHAnsi" w:cstheme="majorHAnsi"/>
                <w:b/>
              </w:rPr>
              <w:t>1</w:t>
            </w:r>
            <w:r w:rsidRPr="00026850">
              <w:rPr>
                <w:rFonts w:asciiTheme="majorHAnsi" w:hAnsiTheme="majorHAnsi" w:cstheme="majorHAnsi"/>
                <w:b/>
              </w:rPr>
              <w:t>.</w:t>
            </w:r>
            <w:r w:rsidRPr="00026850">
              <w:rPr>
                <w:rFonts w:asciiTheme="majorHAnsi" w:hAnsiTheme="majorHAnsi" w:cstheme="majorHAnsi"/>
              </w:rPr>
              <w:t xml:space="preserve"> </w:t>
            </w:r>
            <w:r w:rsidRPr="00026850">
              <w:rPr>
                <w:rFonts w:ascii="Calibri" w:eastAsia="Times New Roman" w:hAnsi="Calibri" w:cs="Calibri"/>
                <w:szCs w:val="24"/>
                <w:lang w:eastAsia="en-GB"/>
              </w:rPr>
              <w:t xml:space="preserve"> </w:t>
            </w:r>
            <w:r w:rsidRPr="00026850">
              <w:rPr>
                <w:rFonts w:asciiTheme="majorHAnsi" w:hAnsiTheme="majorHAnsi" w:cstheme="majorHAnsi"/>
              </w:rPr>
              <w:t xml:space="preserve">Адаптация на съществуваща сграда в модерен демонстрационен център за комуникации с бизнеса. </w:t>
            </w:r>
          </w:p>
          <w:p w:rsidR="00750FA0" w:rsidRPr="00026850" w:rsidRDefault="00841EF6" w:rsidP="00841EF6">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 xml:space="preserve">Тази дейност включва преустройство и </w:t>
            </w:r>
            <w:r w:rsidRPr="00026850">
              <w:rPr>
                <w:rFonts w:asciiTheme="majorHAnsi" w:hAnsiTheme="majorHAnsi" w:cstheme="majorHAnsi"/>
                <w:b/>
              </w:rPr>
              <w:t>адаптация</w:t>
            </w:r>
            <w:r w:rsidRPr="00026850">
              <w:rPr>
                <w:rFonts w:asciiTheme="majorHAnsi" w:hAnsiTheme="majorHAnsi" w:cstheme="majorHAnsi"/>
              </w:rPr>
              <w:t xml:space="preserve"> на съществуваща сграда в Кампуса на 4-ти километър на БАН в съвременен център за комуникация с бизнеса. </w:t>
            </w:r>
            <w:r w:rsidR="00750FA0" w:rsidRPr="00026850">
              <w:rPr>
                <w:rFonts w:asciiTheme="majorHAnsi" w:hAnsiTheme="majorHAnsi" w:cstheme="majorHAnsi"/>
              </w:rPr>
              <w:t>Сградата (бл. 29А в кампус на БАН 4-ти километър, ул. акад. Г. Бончев) е с Идентификатор  68134.704.592.56 и представлява метална конструкция с разгърната застроена площ от 1732,11 кв.м., има сутерен и два надземни етажа.</w:t>
            </w:r>
            <w:r w:rsidR="00171E0D" w:rsidRPr="00026850">
              <w:rPr>
                <w:rFonts w:asciiTheme="majorHAnsi" w:hAnsiTheme="majorHAnsi" w:cstheme="majorHAnsi"/>
              </w:rPr>
              <w:t xml:space="preserve"> Разходите включват всички дейности свързани с преустройството като изготвяне на </w:t>
            </w:r>
            <w:r w:rsidR="00171E0D" w:rsidRPr="00026850">
              <w:rPr>
                <w:rFonts w:asciiTheme="majorHAnsi" w:hAnsiTheme="majorHAnsi" w:cstheme="majorHAnsi"/>
              </w:rPr>
              <w:lastRenderedPageBreak/>
              <w:t>технически проект, неговото одобряване, получаване на разрешение за строеж, СМР дейности</w:t>
            </w:r>
            <w:r w:rsidR="00171E0D" w:rsidRPr="00026850">
              <w:rPr>
                <w:rFonts w:asciiTheme="majorHAnsi" w:hAnsiTheme="majorHAnsi" w:cstheme="majorHAnsi"/>
                <w:lang w:val="en-US"/>
              </w:rPr>
              <w:t xml:space="preserve">, </w:t>
            </w:r>
            <w:r w:rsidR="00171E0D" w:rsidRPr="00026850">
              <w:rPr>
                <w:rFonts w:asciiTheme="majorHAnsi" w:hAnsiTheme="majorHAnsi" w:cstheme="majorHAnsi"/>
              </w:rPr>
              <w:t>включващи енергийна ефективност и получаване на необходимите актове и протоколи, свързаните с това държавни и местни такси, обзавеждане</w:t>
            </w:r>
            <w:r w:rsidR="00171E0D" w:rsidRPr="00026850">
              <w:rPr>
                <w:rFonts w:asciiTheme="majorHAnsi" w:hAnsiTheme="majorHAnsi" w:cstheme="majorHAnsi"/>
                <w:lang w:val="en-US"/>
              </w:rPr>
              <w:t>.</w:t>
            </w:r>
          </w:p>
          <w:p w:rsidR="00841EF6" w:rsidRPr="00026850" w:rsidRDefault="00841EF6" w:rsidP="00841EF6">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В </w:t>
            </w:r>
            <w:r w:rsidR="00750FA0" w:rsidRPr="00026850">
              <w:rPr>
                <w:rFonts w:asciiTheme="majorHAnsi" w:hAnsiTheme="majorHAnsi" w:cstheme="majorHAnsi"/>
              </w:rPr>
              <w:t xml:space="preserve">реновираната </w:t>
            </w:r>
            <w:r w:rsidRPr="00026850">
              <w:rPr>
                <w:rFonts w:asciiTheme="majorHAnsi" w:hAnsiTheme="majorHAnsi" w:cstheme="majorHAnsi"/>
              </w:rPr>
              <w:t xml:space="preserve">сграда ще се предвидят възможности за съвместни дейности с бизнеса: работни срещи в различни формати, организиране на временни тематични изложби (както от страна на бизнеса, така и от страна на научната общност), съвместни семинари и информационни дни. </w:t>
            </w:r>
          </w:p>
          <w:p w:rsidR="00841EF6" w:rsidRPr="00026850" w:rsidRDefault="00841EF6" w:rsidP="00841EF6">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Предвижда се сградата да е в непосредствена близост до сградата на ЦВП по мехатроника и чисти технологии</w:t>
            </w:r>
            <w:r w:rsidR="003F5B3C" w:rsidRPr="00026850">
              <w:rPr>
                <w:rFonts w:asciiTheme="majorHAnsi" w:hAnsiTheme="majorHAnsi" w:cstheme="majorHAnsi"/>
              </w:rPr>
              <w:t xml:space="preserve"> </w:t>
            </w:r>
            <w:r w:rsidR="003F5B3C" w:rsidRPr="00026850">
              <w:rPr>
                <w:rFonts w:asciiTheme="majorHAnsi" w:hAnsiTheme="majorHAnsi" w:cstheme="majorHAnsi"/>
                <w:lang w:val="en-US"/>
              </w:rPr>
              <w:t>(</w:t>
            </w:r>
            <w:r w:rsidR="003F5B3C" w:rsidRPr="00026850">
              <w:rPr>
                <w:rFonts w:asciiTheme="majorHAnsi" w:hAnsiTheme="majorHAnsi" w:cstheme="majorHAnsi"/>
              </w:rPr>
              <w:t>бл. 29 в кампус на БАН 4-ти километър</w:t>
            </w:r>
            <w:r w:rsidR="003F5B3C" w:rsidRPr="00026850">
              <w:rPr>
                <w:rFonts w:asciiTheme="majorHAnsi" w:hAnsiTheme="majorHAnsi" w:cstheme="majorHAnsi"/>
                <w:lang w:val="en-US"/>
              </w:rPr>
              <w:t>)</w:t>
            </w:r>
            <w:r w:rsidRPr="00026850">
              <w:rPr>
                <w:rFonts w:asciiTheme="majorHAnsi" w:hAnsiTheme="majorHAnsi" w:cstheme="majorHAnsi"/>
              </w:rPr>
              <w:t xml:space="preserve">, което ще улесни както взаимодействието на ЕЦИ с центъра, така и запознаването на представители на бизнеса с модерна инфраструктура на БАН. </w:t>
            </w:r>
          </w:p>
          <w:p w:rsidR="00171E0D" w:rsidRPr="00026850" w:rsidRDefault="00171E0D" w:rsidP="00841EF6">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3 </w:t>
            </w:r>
            <w:r w:rsidR="00552005" w:rsidRPr="00026850">
              <w:rPr>
                <w:rFonts w:asciiTheme="majorHAnsi" w:hAnsiTheme="majorHAnsi" w:cstheme="majorHAnsi"/>
              </w:rPr>
              <w:t>711 900</w:t>
            </w:r>
            <w:r w:rsidRPr="00026850">
              <w:rPr>
                <w:rFonts w:asciiTheme="majorHAnsi" w:hAnsiTheme="majorHAnsi" w:cstheme="majorHAnsi"/>
                <w:lang w:val="en-US"/>
              </w:rPr>
              <w:t xml:space="preserve"> </w:t>
            </w:r>
            <w:r w:rsidRPr="00026850">
              <w:rPr>
                <w:rFonts w:asciiTheme="majorHAnsi" w:hAnsiTheme="majorHAnsi" w:cstheme="majorHAnsi"/>
              </w:rPr>
              <w:t xml:space="preserve">лв. </w:t>
            </w:r>
          </w:p>
          <w:p w:rsidR="00841EF6" w:rsidRPr="00026850" w:rsidRDefault="00841EF6" w:rsidP="00841EF6">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БАН, ЕЦИ</w:t>
            </w:r>
          </w:p>
          <w:p w:rsidR="00D455A2" w:rsidRPr="00026850" w:rsidRDefault="00D455A2" w:rsidP="00D455A2">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Дейност </w:t>
            </w:r>
            <w:r w:rsidR="00A229F2" w:rsidRPr="00026850">
              <w:rPr>
                <w:rFonts w:asciiTheme="majorHAnsi" w:hAnsiTheme="majorHAnsi" w:cstheme="majorHAnsi"/>
                <w:b/>
              </w:rPr>
              <w:t>1</w:t>
            </w:r>
            <w:r w:rsidRPr="00026850">
              <w:rPr>
                <w:rFonts w:asciiTheme="majorHAnsi" w:hAnsiTheme="majorHAnsi" w:cstheme="majorHAnsi"/>
                <w:b/>
              </w:rPr>
              <w:t>.</w:t>
            </w:r>
            <w:r w:rsidR="00A229F2" w:rsidRPr="00026850">
              <w:rPr>
                <w:rFonts w:asciiTheme="majorHAnsi" w:hAnsiTheme="majorHAnsi" w:cstheme="majorHAnsi"/>
                <w:b/>
              </w:rPr>
              <w:t>2</w:t>
            </w:r>
            <w:r w:rsidRPr="00026850">
              <w:rPr>
                <w:rFonts w:asciiTheme="majorHAnsi" w:hAnsiTheme="majorHAnsi" w:cstheme="majorHAnsi"/>
                <w:b/>
              </w:rPr>
              <w:t xml:space="preserve">. </w:t>
            </w:r>
            <w:r w:rsidRPr="00026850">
              <w:rPr>
                <w:rFonts w:asciiTheme="majorHAnsi" w:hAnsiTheme="majorHAnsi" w:cstheme="majorHAnsi"/>
              </w:rPr>
              <w:t xml:space="preserve">Частична рехабилитация на </w:t>
            </w:r>
            <w:r w:rsidRPr="00026850">
              <w:rPr>
                <w:rFonts w:asciiTheme="majorHAnsi" w:hAnsiTheme="majorHAnsi" w:cstheme="majorHAnsi"/>
                <w:b/>
              </w:rPr>
              <w:t>инфраструктурата</w:t>
            </w:r>
            <w:r w:rsidRPr="00026850">
              <w:rPr>
                <w:rFonts w:asciiTheme="majorHAnsi" w:hAnsiTheme="majorHAnsi" w:cstheme="majorHAnsi"/>
              </w:rPr>
              <w:t xml:space="preserve"> в звената, които ще бъдат свързани с приложни изследвания и иновации в сферата на зелените и цифровите технологии.</w:t>
            </w:r>
          </w:p>
          <w:p w:rsidR="00B07AFA" w:rsidRPr="00026850" w:rsidRDefault="00D455A2" w:rsidP="00D455A2">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 xml:space="preserve">Предвижда се тази дейност да се фокусира върху подобряване на </w:t>
            </w:r>
            <w:r w:rsidRPr="00026850">
              <w:rPr>
                <w:rFonts w:asciiTheme="majorHAnsi" w:hAnsiTheme="majorHAnsi" w:cstheme="majorHAnsi"/>
                <w:b/>
              </w:rPr>
              <w:t>условията на труд</w:t>
            </w:r>
            <w:r w:rsidRPr="00026850">
              <w:rPr>
                <w:rFonts w:asciiTheme="majorHAnsi" w:hAnsiTheme="majorHAnsi" w:cstheme="majorHAnsi"/>
              </w:rPr>
              <w:t xml:space="preserve"> и привеждането им в европейски норми в институтите на БАН, имащи потенциал за развитие на иновационна дейност в сферата на зелените и цифровите технологии</w:t>
            </w:r>
            <w:r w:rsidR="00B07AFA" w:rsidRPr="00026850">
              <w:rPr>
                <w:rFonts w:asciiTheme="majorHAnsi" w:hAnsiTheme="majorHAnsi" w:cstheme="majorHAnsi"/>
                <w:lang w:val="en-US"/>
              </w:rPr>
              <w:t>.</w:t>
            </w:r>
            <w:r w:rsidRPr="00026850">
              <w:rPr>
                <w:rFonts w:asciiTheme="majorHAnsi" w:hAnsiTheme="majorHAnsi" w:cstheme="majorHAnsi"/>
              </w:rPr>
              <w:t xml:space="preserve"> </w:t>
            </w:r>
            <w:r w:rsidR="00B07AFA" w:rsidRPr="00026850">
              <w:rPr>
                <w:rFonts w:asciiTheme="majorHAnsi" w:hAnsiTheme="majorHAnsi" w:cstheme="majorHAnsi"/>
              </w:rPr>
              <w:t>Това са 14 изследователски звена</w:t>
            </w:r>
            <w:r w:rsidR="00B07AFA" w:rsidRPr="00026850">
              <w:rPr>
                <w:rFonts w:asciiTheme="majorHAnsi" w:hAnsiTheme="majorHAnsi" w:cstheme="majorHAnsi"/>
                <w:lang w:val="en-US"/>
              </w:rPr>
              <w:t xml:space="preserve">: </w:t>
            </w:r>
            <w:r w:rsidR="00B07AFA" w:rsidRPr="00026850">
              <w:rPr>
                <w:rFonts w:asciiTheme="majorHAnsi" w:hAnsiTheme="majorHAnsi" w:cstheme="majorHAnsi"/>
              </w:rPr>
              <w:t>Институт по електроника,</w:t>
            </w:r>
            <w:r w:rsidR="00B07AFA" w:rsidRPr="00026850">
              <w:t xml:space="preserve"> </w:t>
            </w:r>
            <w:r w:rsidR="00B07AFA" w:rsidRPr="00026850">
              <w:rPr>
                <w:rFonts w:asciiTheme="majorHAnsi" w:hAnsiTheme="majorHAnsi" w:cstheme="majorHAnsi"/>
              </w:rPr>
              <w:t>Институт по катализ, Институт по  органична химия с Център по фитохимия, Институт по полимери, Институт по обща и неорганична химия, Централна лаборатория по приложна физика – Пловдив, Институт по физикохимия, Институт по оптични материали и технологии, Институтa по металознание, съоръжения и технологии с Център по хидро- и аеродинамика, Институт по минерология и кристалография,  Институт по механика, Институт по електрохимия и енергийни системи, Институт по инженерна химия, Институт по физика на твърдото тяло</w:t>
            </w:r>
            <w:r w:rsidR="00B07AFA" w:rsidRPr="00026850">
              <w:rPr>
                <w:rFonts w:asciiTheme="majorHAnsi" w:hAnsiTheme="majorHAnsi" w:cstheme="majorHAnsi"/>
                <w:lang w:val="en-US"/>
              </w:rPr>
              <w:t xml:space="preserve">. </w:t>
            </w:r>
          </w:p>
          <w:p w:rsidR="00D455A2" w:rsidRPr="00026850" w:rsidRDefault="00B07AFA" w:rsidP="00D455A2">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Дейността </w:t>
            </w:r>
            <w:r w:rsidR="00D455A2" w:rsidRPr="00026850">
              <w:rPr>
                <w:rFonts w:asciiTheme="majorHAnsi" w:hAnsiTheme="majorHAnsi" w:cstheme="majorHAnsi"/>
              </w:rPr>
              <w:t xml:space="preserve">включва </w:t>
            </w:r>
            <w:r w:rsidR="00171E0D" w:rsidRPr="00026850">
              <w:rPr>
                <w:rFonts w:asciiTheme="majorHAnsi" w:hAnsiTheme="majorHAnsi" w:cstheme="majorHAnsi"/>
              </w:rPr>
              <w:t xml:space="preserve">частична </w:t>
            </w:r>
            <w:r w:rsidR="00171E0D" w:rsidRPr="00026850">
              <w:rPr>
                <w:rFonts w:asciiTheme="majorHAnsi" w:eastAsia="Calibri" w:hAnsiTheme="majorHAnsi" w:cstheme="majorHAnsi"/>
                <w:lang w:eastAsia="en-US"/>
              </w:rPr>
              <w:t>рехабилитация</w:t>
            </w:r>
            <w:r w:rsidR="00171E0D" w:rsidRPr="00026850">
              <w:rPr>
                <w:rFonts w:asciiTheme="majorHAnsi" w:hAnsiTheme="majorHAnsi" w:cstheme="majorHAnsi"/>
              </w:rPr>
              <w:t xml:space="preserve"> на инфраструктурата (СМР дейности за вътрешно реновиране на лаборатории и кабинети) и </w:t>
            </w:r>
            <w:r w:rsidR="00D455A2" w:rsidRPr="00026850">
              <w:rPr>
                <w:rFonts w:asciiTheme="majorHAnsi" w:hAnsiTheme="majorHAnsi" w:cstheme="majorHAnsi"/>
              </w:rPr>
              <w:t xml:space="preserve">подобряване на вътрешния климат и среда на работните помещения за извършване на научноизследователска и иновационна дейност (лаборатории и кабинети, както и съоръжения за съхранение на химикали и други консумативи, изискващи по-специални условия). </w:t>
            </w:r>
            <w:r w:rsidR="007D0272" w:rsidRPr="00026850">
              <w:rPr>
                <w:rFonts w:asciiTheme="majorHAnsi" w:hAnsiTheme="majorHAnsi" w:cstheme="majorHAnsi"/>
              </w:rPr>
              <w:t>Д</w:t>
            </w:r>
            <w:r w:rsidR="00F42631" w:rsidRPr="00026850">
              <w:rPr>
                <w:rFonts w:asciiTheme="majorHAnsi" w:hAnsiTheme="majorHAnsi" w:cstheme="majorHAnsi"/>
              </w:rPr>
              <w:t xml:space="preserve">ейностите по подобряване условията на труд да бъдат извършени </w:t>
            </w:r>
            <w:r w:rsidRPr="00026850">
              <w:rPr>
                <w:rFonts w:asciiTheme="majorHAnsi" w:hAnsiTheme="majorHAnsi" w:cstheme="majorHAnsi"/>
              </w:rPr>
              <w:t xml:space="preserve">в помещения </w:t>
            </w:r>
            <w:r w:rsidR="00F42631" w:rsidRPr="00026850">
              <w:rPr>
                <w:rFonts w:asciiTheme="majorHAnsi" w:hAnsiTheme="majorHAnsi" w:cstheme="majorHAnsi"/>
              </w:rPr>
              <w:t>на</w:t>
            </w:r>
            <w:r w:rsidR="00171E0D" w:rsidRPr="00026850">
              <w:rPr>
                <w:rFonts w:asciiTheme="majorHAnsi" w:hAnsiTheme="majorHAnsi" w:cstheme="majorHAnsi"/>
              </w:rPr>
              <w:t xml:space="preserve"> обща площ от </w:t>
            </w:r>
            <w:r w:rsidR="00171E0D" w:rsidRPr="00026850">
              <w:rPr>
                <w:rFonts w:asciiTheme="majorHAnsi" w:hAnsiTheme="majorHAnsi" w:cstheme="majorHAnsi"/>
                <w:lang w:val="en-US"/>
              </w:rPr>
              <w:t>4</w:t>
            </w:r>
            <w:r w:rsidR="00171E0D" w:rsidRPr="00026850">
              <w:rPr>
                <w:rFonts w:asciiTheme="majorHAnsi" w:hAnsiTheme="majorHAnsi" w:cstheme="majorHAnsi"/>
              </w:rPr>
              <w:t xml:space="preserve"> </w:t>
            </w:r>
            <w:r w:rsidR="00171E0D" w:rsidRPr="00026850">
              <w:rPr>
                <w:rFonts w:asciiTheme="majorHAnsi" w:hAnsiTheme="majorHAnsi" w:cstheme="majorHAnsi"/>
                <w:lang w:val="en-US"/>
              </w:rPr>
              <w:t>1</w:t>
            </w:r>
            <w:r w:rsidR="00133B68" w:rsidRPr="00026850">
              <w:rPr>
                <w:rFonts w:asciiTheme="majorHAnsi" w:hAnsiTheme="majorHAnsi" w:cstheme="majorHAnsi"/>
              </w:rPr>
              <w:t>45</w:t>
            </w:r>
            <w:r w:rsidR="00171E0D" w:rsidRPr="00026850">
              <w:rPr>
                <w:rFonts w:asciiTheme="majorHAnsi" w:hAnsiTheme="majorHAnsi" w:cstheme="majorHAnsi"/>
              </w:rPr>
              <w:t xml:space="preserve"> м</w:t>
            </w:r>
            <w:r w:rsidR="00171E0D" w:rsidRPr="00026850">
              <w:rPr>
                <w:rFonts w:asciiTheme="majorHAnsi" w:hAnsiTheme="majorHAnsi" w:cstheme="majorHAnsi"/>
                <w:vertAlign w:val="superscript"/>
              </w:rPr>
              <w:t>2</w:t>
            </w:r>
            <w:r w:rsidR="00171E0D" w:rsidRPr="00026850">
              <w:rPr>
                <w:rFonts w:asciiTheme="majorHAnsi" w:hAnsiTheme="majorHAnsi" w:cstheme="majorHAnsi"/>
              </w:rPr>
              <w:t>.</w:t>
            </w:r>
          </w:p>
          <w:p w:rsidR="00171E0D" w:rsidRPr="00026850" w:rsidRDefault="00171E0D" w:rsidP="00171E0D">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3 </w:t>
            </w:r>
            <w:r w:rsidRPr="00026850">
              <w:rPr>
                <w:rFonts w:asciiTheme="majorHAnsi" w:hAnsiTheme="majorHAnsi" w:cstheme="majorHAnsi"/>
              </w:rPr>
              <w:t>64</w:t>
            </w:r>
            <w:r w:rsidR="00133B68" w:rsidRPr="00026850">
              <w:rPr>
                <w:rFonts w:asciiTheme="majorHAnsi" w:hAnsiTheme="majorHAnsi" w:cstheme="majorHAnsi"/>
              </w:rPr>
              <w:t>7</w:t>
            </w:r>
            <w:r w:rsidRPr="00026850">
              <w:rPr>
                <w:rFonts w:asciiTheme="majorHAnsi" w:hAnsiTheme="majorHAnsi" w:cstheme="majorHAnsi"/>
                <w:lang w:val="en-US"/>
              </w:rPr>
              <w:t> </w:t>
            </w:r>
            <w:r w:rsidR="00133B68" w:rsidRPr="00026850">
              <w:rPr>
                <w:rFonts w:asciiTheme="majorHAnsi" w:hAnsiTheme="majorHAnsi" w:cstheme="majorHAnsi"/>
              </w:rPr>
              <w:t>6</w:t>
            </w:r>
            <w:r w:rsidRPr="00026850">
              <w:rPr>
                <w:rFonts w:asciiTheme="majorHAnsi" w:hAnsiTheme="majorHAnsi" w:cstheme="majorHAnsi"/>
                <w:lang w:val="en-US"/>
              </w:rPr>
              <w:t xml:space="preserve">00 </w:t>
            </w:r>
            <w:r w:rsidRPr="00026850">
              <w:rPr>
                <w:rFonts w:asciiTheme="majorHAnsi" w:hAnsiTheme="majorHAnsi" w:cstheme="majorHAnsi"/>
              </w:rPr>
              <w:t xml:space="preserve">лв. </w:t>
            </w:r>
          </w:p>
          <w:p w:rsidR="00EC0B99" w:rsidRPr="00026850" w:rsidRDefault="00EC0B99" w:rsidP="00EC0B99">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007D0272" w:rsidRPr="00026850">
              <w:rPr>
                <w:rFonts w:asciiTheme="majorHAnsi" w:hAnsiTheme="majorHAnsi" w:cstheme="majorHAnsi"/>
              </w:rPr>
              <w:t>Съответните и</w:t>
            </w:r>
            <w:r w:rsidRPr="00026850">
              <w:rPr>
                <w:rFonts w:asciiTheme="majorHAnsi" w:hAnsiTheme="majorHAnsi" w:cstheme="majorHAnsi"/>
              </w:rPr>
              <w:t>нститути на БАН.</w:t>
            </w:r>
          </w:p>
          <w:p w:rsidR="00A229F2" w:rsidRPr="00026850" w:rsidRDefault="00A229F2" w:rsidP="00A229F2">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Дейност 1.3.</w:t>
            </w:r>
            <w:r w:rsidRPr="00026850">
              <w:rPr>
                <w:rFonts w:asciiTheme="majorHAnsi" w:hAnsiTheme="majorHAnsi" w:cstheme="majorHAnsi"/>
              </w:rPr>
              <w:t xml:space="preserve"> Изграждане на качествена оптична интернет свързаност с 5G възможности за обмен на големи данни.</w:t>
            </w:r>
          </w:p>
          <w:p w:rsidR="00A229F2" w:rsidRPr="00026850" w:rsidRDefault="00A229F2" w:rsidP="00A229F2">
            <w:pPr>
              <w:widowControl w:val="0"/>
              <w:spacing w:before="120" w:line="240" w:lineRule="auto"/>
              <w:jc w:val="both"/>
              <w:rPr>
                <w:rFonts w:asciiTheme="majorHAnsi" w:hAnsiTheme="majorHAnsi" w:cstheme="majorHAnsi"/>
                <w:lang w:val="ru-RU"/>
              </w:rPr>
            </w:pPr>
            <w:r w:rsidRPr="00026850">
              <w:rPr>
                <w:rFonts w:asciiTheme="majorHAnsi" w:hAnsiTheme="majorHAnsi" w:cstheme="majorHAnsi"/>
              </w:rPr>
              <w:t>Специално внимание ще се обърне на подобряване на капацитета, скоростта и сигурността на</w:t>
            </w:r>
            <w:r w:rsidRPr="00026850">
              <w:rPr>
                <w:rFonts w:asciiTheme="majorHAnsi" w:hAnsiTheme="majorHAnsi" w:cstheme="majorHAnsi"/>
                <w:b/>
              </w:rPr>
              <w:t xml:space="preserve"> интернет връзките</w:t>
            </w:r>
            <w:r w:rsidRPr="00026850">
              <w:t xml:space="preserve"> </w:t>
            </w:r>
            <w:r w:rsidRPr="00026850">
              <w:rPr>
                <w:rFonts w:asciiTheme="majorHAnsi" w:hAnsiTheme="majorHAnsi" w:cstheme="majorHAnsi"/>
              </w:rPr>
              <w:t xml:space="preserve">между участниците в приложните изследвания чрез изграждане на съответната комуникационна инфраструктура </w:t>
            </w:r>
            <w:r w:rsidRPr="00026850">
              <w:rPr>
                <w:rFonts w:asciiTheme="majorHAnsi" w:hAnsiTheme="majorHAnsi" w:cstheme="majorHAnsi"/>
                <w:lang w:val="en-US"/>
              </w:rPr>
              <w:t>(</w:t>
            </w:r>
            <w:r w:rsidRPr="00026850">
              <w:rPr>
                <w:rFonts w:asciiTheme="majorHAnsi" w:hAnsiTheme="majorHAnsi" w:cstheme="majorHAnsi"/>
              </w:rPr>
              <w:t>високоскоростна оптична интернет мрежа</w:t>
            </w:r>
            <w:r w:rsidRPr="00026850">
              <w:rPr>
                <w:rFonts w:asciiTheme="majorHAnsi" w:hAnsiTheme="majorHAnsi" w:cstheme="majorHAnsi"/>
                <w:lang w:val="en-US"/>
              </w:rPr>
              <w:t xml:space="preserve">), a </w:t>
            </w:r>
            <w:r w:rsidRPr="00026850">
              <w:rPr>
                <w:rFonts w:asciiTheme="majorHAnsi" w:hAnsiTheme="majorHAnsi" w:cstheme="majorHAnsi"/>
              </w:rPr>
              <w:t xml:space="preserve">за подобряване на сигурността се предвижда инсталиране на платформа за защита от </w:t>
            </w:r>
            <w:r w:rsidRPr="00026850">
              <w:rPr>
                <w:rFonts w:asciiTheme="majorHAnsi" w:hAnsiTheme="majorHAnsi" w:cstheme="majorHAnsi"/>
                <w:lang w:val="en-US"/>
              </w:rPr>
              <w:t xml:space="preserve">DDoS. </w:t>
            </w:r>
            <w:r w:rsidRPr="00026850">
              <w:rPr>
                <w:rFonts w:asciiTheme="majorHAnsi" w:hAnsiTheme="majorHAnsi" w:cstheme="majorHAnsi"/>
                <w:lang w:val="ru-RU"/>
              </w:rPr>
              <w:t xml:space="preserve">Така ще бъде създадена възможност за бърз, надежден и сигурен пренос на големи данни и техния анализ в реално време, в т.ч. </w:t>
            </w:r>
            <w:r w:rsidRPr="00026850">
              <w:rPr>
                <w:rFonts w:asciiTheme="majorHAnsi" w:hAnsiTheme="majorHAnsi" w:cstheme="majorHAnsi"/>
                <w:b/>
                <w:lang w:val="en-US"/>
              </w:rPr>
              <w:t>5G</w:t>
            </w:r>
            <w:r w:rsidRPr="00026850">
              <w:rPr>
                <w:rFonts w:asciiTheme="majorHAnsi" w:hAnsiTheme="majorHAnsi" w:cstheme="majorHAnsi"/>
                <w:lang w:val="en-US"/>
              </w:rPr>
              <w:t xml:space="preserve"> </w:t>
            </w:r>
            <w:r w:rsidRPr="00026850">
              <w:rPr>
                <w:rFonts w:asciiTheme="majorHAnsi" w:hAnsiTheme="majorHAnsi" w:cstheme="majorHAnsi"/>
                <w:lang w:val="ru-RU"/>
              </w:rPr>
              <w:t>комуникации на качествено ново ниво на цифрова свързаност между екипите, извършващи научноизследователска и иновационна дейност, и бизнеса. Тези големи данни включват обемни цифрови модели</w:t>
            </w:r>
            <w:r w:rsidRPr="00026850">
              <w:rPr>
                <w:rFonts w:asciiTheme="majorHAnsi" w:hAnsiTheme="majorHAnsi" w:cstheme="majorHAnsi"/>
                <w:lang w:val="en-US"/>
              </w:rPr>
              <w:t>,</w:t>
            </w:r>
            <w:r w:rsidRPr="00026850">
              <w:rPr>
                <w:rFonts w:asciiTheme="majorHAnsi" w:hAnsiTheme="majorHAnsi" w:cstheme="majorHAnsi"/>
                <w:lang w:val="ru-RU"/>
              </w:rPr>
              <w:t xml:space="preserve"> създадени в лабораториите за дигитализация</w:t>
            </w:r>
            <w:r w:rsidRPr="00026850">
              <w:rPr>
                <w:rFonts w:asciiTheme="majorHAnsi" w:hAnsiTheme="majorHAnsi" w:cstheme="majorHAnsi"/>
                <w:lang w:val="en-US"/>
              </w:rPr>
              <w:t xml:space="preserve"> </w:t>
            </w:r>
            <w:r w:rsidRPr="00026850">
              <w:rPr>
                <w:rFonts w:asciiTheme="majorHAnsi" w:hAnsiTheme="majorHAnsi" w:cstheme="majorHAnsi"/>
              </w:rPr>
              <w:t>на БАН</w:t>
            </w:r>
            <w:r w:rsidRPr="00026850">
              <w:rPr>
                <w:rFonts w:asciiTheme="majorHAnsi" w:hAnsiTheme="majorHAnsi" w:cstheme="majorHAnsi"/>
                <w:lang w:val="ru-RU"/>
              </w:rPr>
              <w:t>, непрекъснати потоци от данни от сензорни мрежи в страната, информационно осигуряващи зеления преход, както и резултати от високопроизводителни компютърни симулации, извършвани в център за високопроизводителни пресмятания на БАН.</w:t>
            </w:r>
          </w:p>
          <w:p w:rsidR="00AF2658" w:rsidRPr="00026850" w:rsidRDefault="00AF2658" w:rsidP="00AF2658">
            <w:pPr>
              <w:widowControl w:val="0"/>
              <w:spacing w:before="120" w:line="240" w:lineRule="auto"/>
              <w:jc w:val="both"/>
              <w:rPr>
                <w:rFonts w:asciiTheme="majorHAnsi" w:hAnsiTheme="majorHAnsi" w:cstheme="majorHAnsi"/>
              </w:rPr>
            </w:pPr>
            <w:r w:rsidRPr="00026850">
              <w:rPr>
                <w:rFonts w:asciiTheme="majorHAnsi" w:hAnsiTheme="majorHAnsi" w:cstheme="majorHAnsi"/>
                <w:i/>
              </w:rPr>
              <w:lastRenderedPageBreak/>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6</w:t>
            </w:r>
            <w:r w:rsidRPr="00026850">
              <w:rPr>
                <w:rFonts w:asciiTheme="majorHAnsi" w:hAnsiTheme="majorHAnsi" w:cstheme="majorHAnsi"/>
                <w:lang w:val="en-US"/>
              </w:rPr>
              <w:t> </w:t>
            </w:r>
            <w:r w:rsidRPr="00026850">
              <w:rPr>
                <w:rFonts w:asciiTheme="majorHAnsi" w:hAnsiTheme="majorHAnsi" w:cstheme="majorHAnsi"/>
              </w:rPr>
              <w:t>057</w:t>
            </w:r>
            <w:r w:rsidRPr="00026850">
              <w:rPr>
                <w:rFonts w:asciiTheme="majorHAnsi" w:hAnsiTheme="majorHAnsi" w:cstheme="majorHAnsi"/>
                <w:lang w:val="en-US"/>
              </w:rPr>
              <w:t> </w:t>
            </w:r>
            <w:r w:rsidRPr="00026850">
              <w:rPr>
                <w:rFonts w:asciiTheme="majorHAnsi" w:hAnsiTheme="majorHAnsi" w:cstheme="majorHAnsi"/>
              </w:rPr>
              <w:t>333</w:t>
            </w:r>
            <w:r w:rsidRPr="00026850">
              <w:rPr>
                <w:rFonts w:asciiTheme="majorHAnsi" w:hAnsiTheme="majorHAnsi" w:cstheme="majorHAnsi"/>
                <w:lang w:val="en-US"/>
              </w:rPr>
              <w:t xml:space="preserve"> </w:t>
            </w:r>
            <w:r w:rsidRPr="00026850">
              <w:rPr>
                <w:rFonts w:asciiTheme="majorHAnsi" w:hAnsiTheme="majorHAnsi" w:cstheme="majorHAnsi"/>
              </w:rPr>
              <w:t xml:space="preserve">лв. </w:t>
            </w:r>
          </w:p>
          <w:p w:rsidR="00171E0D" w:rsidRPr="00026850" w:rsidRDefault="00171E0D" w:rsidP="00171E0D">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БАН, Институт по информационни и комуникационни технологии  - БАН.</w:t>
            </w:r>
          </w:p>
          <w:p w:rsidR="00841EF6" w:rsidRPr="00026850" w:rsidRDefault="00841EF6" w:rsidP="00A229F2">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shd w:val="clear" w:color="auto" w:fill="FDE9D9" w:themeFill="accent6" w:themeFillTint="33"/>
              </w:rPr>
              <w:t>Дейност 1.4.</w:t>
            </w:r>
            <w:r w:rsidRPr="00026850">
              <w:rPr>
                <w:rFonts w:ascii="Cambria" w:eastAsia="Times New Roman" w:hAnsi="Cambria"/>
                <w:lang w:eastAsia="en-US"/>
              </w:rPr>
              <w:t xml:space="preserve">  </w:t>
            </w:r>
            <w:r w:rsidRPr="00026850">
              <w:rPr>
                <w:rFonts w:asciiTheme="majorHAnsi" w:hAnsiTheme="majorHAnsi" w:cstheme="majorHAnsi"/>
              </w:rPr>
              <w:t>Участие в изграждане на единна квантова комуникационна система на ЕС в рамките на инициативата Euro QCI</w:t>
            </w:r>
            <w:r w:rsidR="00A229F2" w:rsidRPr="00026850">
              <w:rPr>
                <w:rFonts w:asciiTheme="majorHAnsi" w:hAnsiTheme="majorHAnsi" w:cstheme="majorHAnsi"/>
              </w:rPr>
              <w:t>.</w:t>
            </w:r>
          </w:p>
          <w:p w:rsidR="00A215CC" w:rsidRPr="00026850" w:rsidRDefault="00A215CC" w:rsidP="00A215CC">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Дейността включва: технологично планиране и изграждане на оптичното трасе между БАН (ул. „Ак. Георги Бончев“) и Data Center A1 (ул. „Поручик Н. Бончев“); изграждане на 2 trusted nodes в рамките на трасето чрез </w:t>
            </w:r>
            <w:r w:rsidRPr="00026850">
              <w:rPr>
                <w:rFonts w:asciiTheme="majorHAnsi" w:hAnsiTheme="majorHAnsi" w:cstheme="majorHAnsi"/>
                <w:b/>
              </w:rPr>
              <w:t>3 броя платформи Clavis3</w:t>
            </w:r>
            <w:r w:rsidRPr="00026850">
              <w:rPr>
                <w:rFonts w:asciiTheme="majorHAnsi" w:hAnsiTheme="majorHAnsi" w:cstheme="majorHAnsi"/>
              </w:rPr>
              <w:t xml:space="preserve"> за квантова комуникация; интеграцията на QCI инфраструктурата в наземната комуникационна мрежа на телекомуникационния оператор; реализация на квантов протокол за споделяне на ключове, посредством оптичен квантов канал (dark fiber) с дължина до 5 км. </w:t>
            </w:r>
          </w:p>
          <w:p w:rsidR="00A215CC" w:rsidRPr="00026850" w:rsidRDefault="00A215CC" w:rsidP="00A215CC">
            <w:pPr>
              <w:widowControl w:val="0"/>
              <w:spacing w:before="120" w:line="240" w:lineRule="auto"/>
              <w:jc w:val="both"/>
              <w:rPr>
                <w:rFonts w:asciiTheme="majorHAnsi" w:hAnsiTheme="majorHAnsi" w:cstheme="majorHAnsi"/>
              </w:rPr>
            </w:pPr>
            <w:r w:rsidRPr="00026850">
              <w:rPr>
                <w:rFonts w:asciiTheme="majorHAnsi" w:hAnsiTheme="majorHAnsi" w:cstheme="majorHAnsi"/>
              </w:rPr>
              <w:t>Към настоящия момент Институтът по ядрени изследвания и ядрена енергетика – БАН, партньор в проект Център за компетентност (ЦК) КВАЗАР успешно изгради тестово трасе от 300 м., между две свои сгради, чрез закупени 2 бр. платформи  Clavis3. На база на това, ЦК КВАЗАР беше определен от МОН за представляващ страната ни е инициативата на ЕК “EuroQCI” (приложение „Писмо на зам.-министъра на МОН №09-299/27.12.2019“) за присъединяване към единна европейска квантово-комуникационна инфраструктура. Проектът се изпълнява от Института по роботика-БАН, в качеството им на водеща организация на ЦК КВАЗАР  с участието на научния екип на центъра, който включва учени от ИЯИЯЕ-БАН.</w:t>
            </w:r>
          </w:p>
          <w:p w:rsidR="00A215CC" w:rsidRPr="00026850" w:rsidRDefault="00A215CC" w:rsidP="00A215CC">
            <w:pPr>
              <w:widowControl w:val="0"/>
              <w:spacing w:before="120" w:line="240" w:lineRule="auto"/>
              <w:jc w:val="both"/>
              <w:rPr>
                <w:rFonts w:asciiTheme="majorHAnsi" w:hAnsiTheme="majorHAnsi" w:cstheme="majorHAnsi"/>
              </w:rPr>
            </w:pPr>
            <w:r w:rsidRPr="00026850">
              <w:rPr>
                <w:rFonts w:asciiTheme="majorHAnsi" w:hAnsiTheme="majorHAnsi" w:cstheme="majorHAnsi"/>
              </w:rPr>
              <w:t>Съгласно утвърдения от DG Connect на ЕК План за действие по EuroQCI (приложение „Action plan EroQC“I-стр.3/ и „Euro QCI Innovation roadmap” стр.18-19) за изграждане на наземната комуникационната инфраструктура на държавите членки се използва съществуващата конвенционална телекомуникационна мрежа, чийто оператор са телекомите. Институтът по роботика като водеща организация по проекта за изграждане на ЦК КВАЗАР е отправил покана и провел разговори с представители и на трите телекомуникационни оператора в страната.  Поканата за съвместна работа е приета от телекома А1, които са изразили готовност да предоставят своята съществуваща наземна телекомуникационна мрежа, в рамките на която да се интегрира и осъществи квантова комуникация в съответствие с указанията на ЕК.</w:t>
            </w:r>
          </w:p>
          <w:p w:rsidR="00A215CC" w:rsidRPr="00026850" w:rsidRDefault="00A215CC" w:rsidP="00A215CC">
            <w:pPr>
              <w:widowControl w:val="0"/>
              <w:spacing w:before="120" w:line="240" w:lineRule="auto"/>
              <w:jc w:val="both"/>
              <w:rPr>
                <w:rFonts w:asciiTheme="majorHAnsi" w:hAnsiTheme="majorHAnsi" w:cstheme="majorHAnsi"/>
              </w:rPr>
            </w:pPr>
            <w:r w:rsidRPr="00026850">
              <w:rPr>
                <w:rFonts w:asciiTheme="majorHAnsi" w:hAnsiTheme="majorHAnsi" w:cstheme="majorHAnsi"/>
              </w:rPr>
              <w:t>Трасето е с дължина от 5 км., което изисква изграждане на междинни точки, оборудвани с три броя платформи Clavis3. Всяка платформа се състои от приемник и предавател. Броя на платформите е определен, съгласно дължината на разстоянието, което трябва да бъде покрито.</w:t>
            </w:r>
          </w:p>
          <w:p w:rsidR="00A215CC" w:rsidRPr="00026850" w:rsidRDefault="00A215CC" w:rsidP="00A215CC">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Предаването на данни чрез квантово криптиране, представлява обмен на информация, защитена чрез протокол за обмен на квантови ключове. Това ще бъде реализирано посредством  платформите Clavis3, които ще измерват и документират (приемат/предават по оптичното наземно трасе) квантовите ключове, генерирани от устройствата-квантови генератори на случайни числа. </w:t>
            </w:r>
          </w:p>
          <w:p w:rsidR="00A215CC" w:rsidRPr="00026850" w:rsidRDefault="00A215CC" w:rsidP="00A215CC">
            <w:pPr>
              <w:widowControl w:val="0"/>
              <w:spacing w:before="120" w:line="240" w:lineRule="auto"/>
              <w:jc w:val="both"/>
              <w:rPr>
                <w:rFonts w:asciiTheme="majorHAnsi" w:hAnsiTheme="majorHAnsi" w:cstheme="majorHAnsi"/>
              </w:rPr>
            </w:pPr>
            <w:r w:rsidRPr="00026850">
              <w:rPr>
                <w:rFonts w:asciiTheme="majorHAnsi" w:hAnsiTheme="majorHAnsi" w:cstheme="majorHAnsi"/>
              </w:rPr>
              <w:t>Реализацията на дейността ще осигури възможност за навременно включване на националните телекомуникационни оператори към изграждащата се единна европейска QCI мрежа, с което ще се гарантира успешно и ефективно включване на страната към следващото поколение комуникационна инфраструктура на ЕС.</w:t>
            </w:r>
          </w:p>
          <w:p w:rsidR="00AF2658" w:rsidRPr="00026850" w:rsidRDefault="00AF2658" w:rsidP="00AF2658">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1</w:t>
            </w:r>
            <w:r w:rsidRPr="00026850">
              <w:rPr>
                <w:rFonts w:asciiTheme="majorHAnsi" w:hAnsiTheme="majorHAnsi" w:cstheme="majorHAnsi"/>
                <w:lang w:val="en-US"/>
              </w:rPr>
              <w:t> </w:t>
            </w:r>
            <w:r w:rsidRPr="00026850">
              <w:rPr>
                <w:rFonts w:asciiTheme="majorHAnsi" w:hAnsiTheme="majorHAnsi" w:cstheme="majorHAnsi"/>
              </w:rPr>
              <w:t>205</w:t>
            </w:r>
            <w:r w:rsidRPr="00026850">
              <w:rPr>
                <w:rFonts w:asciiTheme="majorHAnsi" w:hAnsiTheme="majorHAnsi" w:cstheme="majorHAnsi"/>
                <w:lang w:val="en-US"/>
              </w:rPr>
              <w:t> </w:t>
            </w:r>
            <w:r w:rsidRPr="00026850">
              <w:rPr>
                <w:rFonts w:asciiTheme="majorHAnsi" w:hAnsiTheme="majorHAnsi" w:cstheme="majorHAnsi"/>
              </w:rPr>
              <w:t>1</w:t>
            </w:r>
            <w:r w:rsidR="00485A5F" w:rsidRPr="00026850">
              <w:rPr>
                <w:rFonts w:asciiTheme="majorHAnsi" w:hAnsiTheme="majorHAnsi" w:cstheme="majorHAnsi"/>
                <w:lang w:val="en-GB"/>
              </w:rPr>
              <w:t>60</w:t>
            </w:r>
            <w:r w:rsidRPr="00026850">
              <w:rPr>
                <w:rFonts w:asciiTheme="majorHAnsi" w:hAnsiTheme="majorHAnsi" w:cstheme="majorHAnsi"/>
                <w:lang w:val="en-US"/>
              </w:rPr>
              <w:t xml:space="preserve"> </w:t>
            </w:r>
            <w:r w:rsidRPr="00026850">
              <w:rPr>
                <w:rFonts w:asciiTheme="majorHAnsi" w:hAnsiTheme="majorHAnsi" w:cstheme="majorHAnsi"/>
              </w:rPr>
              <w:t xml:space="preserve">лв. </w:t>
            </w:r>
          </w:p>
          <w:p w:rsidR="003F5B3C" w:rsidRPr="00026850" w:rsidRDefault="003F5B3C" w:rsidP="0085173B">
            <w:pPr>
              <w:widowControl w:val="0"/>
              <w:spacing w:before="120" w:line="240" w:lineRule="auto"/>
              <w:jc w:val="both"/>
              <w:rPr>
                <w:rFonts w:asciiTheme="majorHAnsi" w:hAnsiTheme="majorHAnsi" w:cstheme="majorHAnsi"/>
              </w:rPr>
            </w:pPr>
            <w:r w:rsidRPr="00026850">
              <w:rPr>
                <w:rFonts w:asciiTheme="majorHAnsi" w:hAnsiTheme="majorHAnsi" w:cstheme="majorHAnsi"/>
                <w:i/>
                <w:lang w:val="ru-RU"/>
              </w:rPr>
              <w:t>Отговорник</w:t>
            </w:r>
            <w:r w:rsidRPr="00026850">
              <w:rPr>
                <w:rFonts w:asciiTheme="majorHAnsi" w:hAnsiTheme="majorHAnsi" w:cstheme="majorHAnsi"/>
                <w:i/>
              </w:rPr>
              <w:t xml:space="preserve">: </w:t>
            </w:r>
            <w:r w:rsidRPr="00026850">
              <w:rPr>
                <w:rFonts w:asciiTheme="majorHAnsi" w:hAnsiTheme="majorHAnsi" w:cstheme="majorHAnsi"/>
              </w:rPr>
              <w:t>Институт за ядрени изследвания и ядрена енергетика, Институт по роботика.</w:t>
            </w:r>
          </w:p>
          <w:p w:rsidR="00A229F2" w:rsidRPr="00026850" w:rsidRDefault="00A229F2" w:rsidP="0085173B">
            <w:pPr>
              <w:widowControl w:val="0"/>
              <w:spacing w:before="120" w:line="240" w:lineRule="auto"/>
              <w:jc w:val="both"/>
              <w:rPr>
                <w:rFonts w:asciiTheme="majorHAnsi" w:hAnsiTheme="majorHAnsi" w:cstheme="majorHAnsi"/>
                <w:lang w:val="ru-RU"/>
              </w:rPr>
            </w:pPr>
          </w:p>
          <w:p w:rsidR="00841EF6" w:rsidRPr="00026850" w:rsidRDefault="00A229F2" w:rsidP="00CE0F7A">
            <w:pPr>
              <w:shd w:val="clear" w:color="auto" w:fill="FBD4B4" w:themeFill="accent6" w:themeFillTint="66"/>
              <w:spacing w:line="257" w:lineRule="auto"/>
              <w:rPr>
                <w:rFonts w:ascii="Cambria" w:eastAsia="Times New Roman" w:hAnsi="Cambria"/>
                <w:b/>
                <w:bCs/>
                <w:lang w:eastAsia="en-US"/>
              </w:rPr>
            </w:pPr>
            <w:r w:rsidRPr="00026850">
              <w:rPr>
                <w:rFonts w:ascii="Cambria" w:eastAsia="Times New Roman" w:hAnsi="Cambria"/>
                <w:b/>
                <w:bCs/>
                <w:lang w:eastAsia="en-US"/>
              </w:rPr>
              <w:t xml:space="preserve">2. </w:t>
            </w:r>
            <w:r w:rsidR="00841EF6" w:rsidRPr="00026850">
              <w:rPr>
                <w:rFonts w:ascii="Cambria" w:eastAsia="Times New Roman" w:hAnsi="Cambria"/>
                <w:b/>
                <w:bCs/>
                <w:lang w:eastAsia="en-US"/>
              </w:rPr>
              <w:t>Дейност</w:t>
            </w:r>
            <w:r w:rsidRPr="00026850">
              <w:rPr>
                <w:rFonts w:ascii="Cambria" w:eastAsia="Times New Roman" w:hAnsi="Cambria"/>
                <w:b/>
                <w:bCs/>
                <w:lang w:eastAsia="en-US"/>
              </w:rPr>
              <w:t xml:space="preserve">и, свързани със създаването на </w:t>
            </w:r>
            <w:r w:rsidR="00841EF6" w:rsidRPr="00026850">
              <w:rPr>
                <w:rFonts w:ascii="Cambria" w:eastAsia="Times New Roman" w:hAnsi="Cambria"/>
                <w:b/>
                <w:bCs/>
                <w:lang w:eastAsia="en-US"/>
              </w:rPr>
              <w:t>иновационни продукти</w:t>
            </w:r>
          </w:p>
          <w:p w:rsidR="00CE0F7A" w:rsidRPr="00026850" w:rsidRDefault="00CE0F7A" w:rsidP="00CE0F7A">
            <w:pPr>
              <w:spacing w:line="257" w:lineRule="auto"/>
              <w:rPr>
                <w:rFonts w:eastAsia="Times New Roman"/>
                <w:lang w:val="en-US" w:eastAsia="en-US"/>
              </w:rPr>
            </w:pPr>
          </w:p>
          <w:p w:rsidR="008F7A84" w:rsidRPr="00026850" w:rsidRDefault="008F7A84" w:rsidP="00CE0F7A">
            <w:pPr>
              <w:keepLines/>
              <w:widowControl w:val="0"/>
              <w:shd w:val="clear" w:color="auto" w:fill="FDE9D9" w:themeFill="accent6" w:themeFillTint="33"/>
              <w:spacing w:line="240" w:lineRule="auto"/>
              <w:jc w:val="both"/>
              <w:rPr>
                <w:rFonts w:asciiTheme="majorHAnsi" w:hAnsiTheme="majorHAnsi" w:cstheme="majorHAnsi"/>
              </w:rPr>
            </w:pPr>
            <w:r w:rsidRPr="00026850">
              <w:rPr>
                <w:rFonts w:asciiTheme="majorHAnsi" w:hAnsiTheme="majorHAnsi" w:cstheme="majorHAnsi"/>
                <w:b/>
                <w:shd w:val="clear" w:color="auto" w:fill="FDE9D9" w:themeFill="accent6" w:themeFillTint="33"/>
              </w:rPr>
              <w:t xml:space="preserve">Дейност </w:t>
            </w:r>
            <w:r w:rsidR="00A229F2" w:rsidRPr="00026850">
              <w:rPr>
                <w:rFonts w:asciiTheme="majorHAnsi" w:hAnsiTheme="majorHAnsi" w:cstheme="majorHAnsi"/>
                <w:b/>
                <w:shd w:val="clear" w:color="auto" w:fill="FDE9D9" w:themeFill="accent6" w:themeFillTint="33"/>
              </w:rPr>
              <w:t>2</w:t>
            </w:r>
            <w:r w:rsidRPr="00026850">
              <w:rPr>
                <w:rFonts w:asciiTheme="majorHAnsi" w:hAnsiTheme="majorHAnsi" w:cstheme="majorHAnsi"/>
                <w:b/>
                <w:shd w:val="clear" w:color="auto" w:fill="FDE9D9" w:themeFill="accent6" w:themeFillTint="33"/>
              </w:rPr>
              <w:t>.</w:t>
            </w:r>
            <w:r w:rsidR="00A229F2" w:rsidRPr="00026850">
              <w:rPr>
                <w:rFonts w:asciiTheme="majorHAnsi" w:hAnsiTheme="majorHAnsi" w:cstheme="majorHAnsi"/>
                <w:b/>
                <w:shd w:val="clear" w:color="auto" w:fill="FDE9D9" w:themeFill="accent6" w:themeFillTint="33"/>
              </w:rPr>
              <w:t>1</w:t>
            </w:r>
            <w:r w:rsidRPr="00026850">
              <w:rPr>
                <w:rFonts w:asciiTheme="majorHAnsi" w:hAnsiTheme="majorHAnsi" w:cstheme="majorHAnsi"/>
                <w:b/>
                <w:shd w:val="clear" w:color="auto" w:fill="FDE9D9" w:themeFill="accent6" w:themeFillTint="33"/>
              </w:rPr>
              <w:t xml:space="preserve">. </w:t>
            </w:r>
            <w:r w:rsidRPr="00026850">
              <w:rPr>
                <w:rFonts w:asciiTheme="majorHAnsi" w:hAnsiTheme="majorHAnsi" w:cstheme="majorHAnsi"/>
              </w:rPr>
              <w:t>Извършване</w:t>
            </w:r>
            <w:r w:rsidRPr="00026850">
              <w:rPr>
                <w:rFonts w:asciiTheme="majorHAnsi" w:hAnsiTheme="majorHAnsi" w:cstheme="majorHAnsi"/>
                <w:shd w:val="clear" w:color="auto" w:fill="FDE9D9" w:themeFill="accent6" w:themeFillTint="33"/>
              </w:rPr>
              <w:t xml:space="preserve"> на </w:t>
            </w:r>
            <w:r w:rsidRPr="00026850">
              <w:rPr>
                <w:rFonts w:asciiTheme="majorHAnsi" w:hAnsiTheme="majorHAnsi" w:cstheme="majorHAnsi"/>
                <w:b/>
                <w:shd w:val="clear" w:color="auto" w:fill="FDE9D9" w:themeFill="accent6" w:themeFillTint="33"/>
              </w:rPr>
              <w:t>НИРД</w:t>
            </w:r>
            <w:r w:rsidRPr="00026850">
              <w:rPr>
                <w:rFonts w:asciiTheme="majorHAnsi" w:hAnsiTheme="majorHAnsi" w:cstheme="majorHAnsi"/>
                <w:shd w:val="clear" w:color="auto" w:fill="FDE9D9" w:themeFill="accent6" w:themeFillTint="33"/>
              </w:rPr>
              <w:t xml:space="preserve"> в областта на зелените и цифровите технологии за създаване </w:t>
            </w:r>
            <w:r w:rsidRPr="00026850">
              <w:rPr>
                <w:rFonts w:asciiTheme="majorHAnsi" w:hAnsiTheme="majorHAnsi" w:cstheme="majorHAnsi"/>
                <w:shd w:val="clear" w:color="auto" w:fill="FDE9D9" w:themeFill="accent6" w:themeFillTint="33"/>
              </w:rPr>
              <w:lastRenderedPageBreak/>
              <w:t>на иновационни продукти и технологии за конкретни нужди на бизнеса.</w:t>
            </w:r>
          </w:p>
          <w:p w:rsidR="008F7A84" w:rsidRPr="00026850" w:rsidRDefault="008F7A84" w:rsidP="008F7A84">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Като първоначален етап научно-приложната и иновационна дейност ще бъде осъществявана в отговор на заявени </w:t>
            </w:r>
            <w:r w:rsidRPr="00026850">
              <w:rPr>
                <w:rFonts w:asciiTheme="majorHAnsi" w:hAnsiTheme="majorHAnsi" w:cstheme="majorHAnsi"/>
                <w:b/>
              </w:rPr>
              <w:t>конкретни нужди на бизнеса</w:t>
            </w:r>
            <w:r w:rsidRPr="00026850">
              <w:rPr>
                <w:rFonts w:asciiTheme="majorHAnsi" w:hAnsiTheme="majorHAnsi" w:cstheme="majorHAnsi"/>
              </w:rPr>
              <w:t xml:space="preserve">. Качественото изпълнение на тази дейност ще доведе до повишаване на доверието на бизнеса към НИРД, осъществявана от колективи на БАН, което е предпоставка за успешно рекламиране на собствени разработки, съобразени с челния световен опит. </w:t>
            </w:r>
          </w:p>
          <w:p w:rsidR="008F7A84" w:rsidRPr="00026850" w:rsidRDefault="008F7A84" w:rsidP="008F7A84">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Тъй като убеждаването на все повече представители на бизнеса в ползата от НИРД е решаващо не само за успеха на настоящия проект, но и </w:t>
            </w:r>
            <w:r w:rsidR="00CE0F7A" w:rsidRPr="00026850">
              <w:rPr>
                <w:rFonts w:asciiTheme="majorHAnsi" w:hAnsiTheme="majorHAnsi" w:cstheme="majorHAnsi"/>
              </w:rPr>
              <w:t xml:space="preserve">за </w:t>
            </w:r>
            <w:r w:rsidRPr="00026850">
              <w:rPr>
                <w:rFonts w:asciiTheme="majorHAnsi" w:hAnsiTheme="majorHAnsi" w:cstheme="majorHAnsi"/>
              </w:rPr>
              <w:t xml:space="preserve">цялостното развитие на иновационния процес в страната, предвижда се </w:t>
            </w:r>
            <w:r w:rsidRPr="00026850">
              <w:rPr>
                <w:rFonts w:asciiTheme="majorHAnsi" w:hAnsiTheme="majorHAnsi" w:cstheme="majorHAnsi"/>
                <w:b/>
              </w:rPr>
              <w:t>финансиране</w:t>
            </w:r>
            <w:r w:rsidRPr="00026850">
              <w:rPr>
                <w:rFonts w:asciiTheme="majorHAnsi" w:hAnsiTheme="majorHAnsi" w:cstheme="majorHAnsi"/>
              </w:rPr>
              <w:t xml:space="preserve"> на разработките до ниво TRL7,</w:t>
            </w:r>
            <w:r w:rsidR="00CE0F7A" w:rsidRPr="00026850">
              <w:rPr>
                <w:rFonts w:asciiTheme="majorHAnsi" w:hAnsiTheme="majorHAnsi" w:cstheme="majorHAnsi"/>
                <w:vertAlign w:val="superscript"/>
              </w:rPr>
              <w:footnoteReference w:id="11"/>
            </w:r>
            <w:r w:rsidRPr="00026850">
              <w:rPr>
                <w:rFonts w:asciiTheme="majorHAnsi" w:hAnsiTheme="majorHAnsi" w:cstheme="majorHAnsi"/>
              </w:rPr>
              <w:t xml:space="preserve"> свързани с конкретни нужди на бизнеса. Съфинансирането ще зависи от степента на технологична готовност на крайните продукти, като ще намалява с повишаване на тази степен. Разходите </w:t>
            </w:r>
            <w:r w:rsidR="003F5B3C" w:rsidRPr="00026850">
              <w:rPr>
                <w:rFonts w:asciiTheme="majorHAnsi" w:hAnsiTheme="majorHAnsi" w:cstheme="majorHAnsi"/>
              </w:rPr>
              <w:t xml:space="preserve">по проектите </w:t>
            </w:r>
            <w:r w:rsidRPr="00026850">
              <w:rPr>
                <w:rFonts w:asciiTheme="majorHAnsi" w:hAnsiTheme="majorHAnsi" w:cstheme="majorHAnsi"/>
              </w:rPr>
              <w:t>ще бъдат за трудови възнаграждения на научните колективи</w:t>
            </w:r>
            <w:r w:rsidR="003F5B3C" w:rsidRPr="00026850">
              <w:rPr>
                <w:rFonts w:asciiTheme="majorHAnsi" w:hAnsiTheme="majorHAnsi" w:cstheme="majorHAnsi"/>
              </w:rPr>
              <w:t xml:space="preserve"> и</w:t>
            </w:r>
            <w:r w:rsidRPr="00026850">
              <w:rPr>
                <w:rFonts w:asciiTheme="majorHAnsi" w:hAnsiTheme="majorHAnsi" w:cstheme="majorHAnsi"/>
              </w:rPr>
              <w:t xml:space="preserve"> </w:t>
            </w:r>
            <w:r w:rsidR="003F5B3C" w:rsidRPr="00026850">
              <w:rPr>
                <w:rFonts w:asciiTheme="majorHAnsi" w:hAnsiTheme="majorHAnsi" w:cstheme="majorHAnsi"/>
              </w:rPr>
              <w:t xml:space="preserve">за </w:t>
            </w:r>
            <w:r w:rsidRPr="00026850">
              <w:rPr>
                <w:rFonts w:asciiTheme="majorHAnsi" w:hAnsiTheme="majorHAnsi" w:cstheme="majorHAnsi"/>
              </w:rPr>
              <w:t>закупуване на консумативи и апаратура</w:t>
            </w:r>
            <w:r w:rsidR="003A3B22" w:rsidRPr="00026850">
              <w:rPr>
                <w:rFonts w:asciiTheme="majorHAnsi" w:hAnsiTheme="majorHAnsi" w:cstheme="majorHAnsi"/>
              </w:rPr>
              <w:t xml:space="preserve"> и специализиран софтуер</w:t>
            </w:r>
            <w:r w:rsidRPr="00026850">
              <w:rPr>
                <w:rFonts w:asciiTheme="majorHAnsi" w:hAnsiTheme="majorHAnsi" w:cstheme="majorHAnsi"/>
              </w:rPr>
              <w:t xml:space="preserve">, необходими за изпълнение на конкретния проект и недублиращи съществуващата инфраструктура. Ще бъдат предприети действия за осигуряване на </w:t>
            </w:r>
            <w:r w:rsidRPr="00026850">
              <w:rPr>
                <w:rFonts w:asciiTheme="majorHAnsi" w:hAnsiTheme="majorHAnsi" w:cstheme="majorHAnsi"/>
                <w:b/>
              </w:rPr>
              <w:t>киберсигурността</w:t>
            </w:r>
            <w:r w:rsidRPr="00026850">
              <w:rPr>
                <w:rFonts w:asciiTheme="majorHAnsi" w:hAnsiTheme="majorHAnsi" w:cstheme="majorHAnsi"/>
              </w:rPr>
              <w:t xml:space="preserve"> и защита на информацията.</w:t>
            </w:r>
          </w:p>
          <w:p w:rsidR="0085173B" w:rsidRPr="00026850" w:rsidRDefault="008F7A84" w:rsidP="0085173B">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Извършването на </w:t>
            </w:r>
            <w:r w:rsidRPr="00026850">
              <w:rPr>
                <w:rFonts w:asciiTheme="majorHAnsi" w:hAnsiTheme="majorHAnsi" w:cstheme="majorHAnsi"/>
                <w:b/>
              </w:rPr>
              <w:t>НИРД</w:t>
            </w:r>
            <w:r w:rsidRPr="00026850">
              <w:rPr>
                <w:rFonts w:asciiTheme="majorHAnsi" w:hAnsiTheme="majorHAnsi" w:cstheme="majorHAnsi"/>
              </w:rPr>
              <w:t xml:space="preserve"> в областта на зелените и цифровите технологии за създаване на иновационни продукти и технологии за конкретни нужди на бизнеса ще бъдат под формата на научно изследователски проекти, които се планира да генерират и съвместна интелектуална собственост със заявителите, затова в основната си част дейност</w:t>
            </w:r>
            <w:r w:rsidR="003F5B3C" w:rsidRPr="00026850">
              <w:rPr>
                <w:rFonts w:asciiTheme="majorHAnsi" w:hAnsiTheme="majorHAnsi" w:cstheme="majorHAnsi"/>
              </w:rPr>
              <w:t>та</w:t>
            </w:r>
            <w:r w:rsidRPr="00026850">
              <w:rPr>
                <w:rFonts w:asciiTheme="majorHAnsi" w:hAnsiTheme="majorHAnsi" w:cstheme="majorHAnsi"/>
              </w:rPr>
              <w:t xml:space="preserve"> не е стопанска дейност. Последната, ако се извършва, ще бъде само с ограничен и допълващ характер.</w:t>
            </w:r>
            <w:r w:rsidR="0085173B" w:rsidRPr="00026850">
              <w:rPr>
                <w:rFonts w:asciiTheme="majorHAnsi" w:hAnsiTheme="majorHAnsi" w:cstheme="majorHAnsi"/>
              </w:rPr>
              <w:t xml:space="preserve"> Проектите ще бъдат свързани с конкретни заявки от бизнеса, които ще бъдат детайлно разглеждани и преценявани от Научно-иновационните съвети с помощна на рецензенти, като за всеки проект ще се осъществява периодичен мониторинг. </w:t>
            </w:r>
          </w:p>
          <w:p w:rsidR="003F5B3C" w:rsidRPr="00026850" w:rsidRDefault="003F5B3C" w:rsidP="0085173B">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Предвижда се да се реализират </w:t>
            </w:r>
            <w:r w:rsidR="009E6E1F" w:rsidRPr="00026850">
              <w:rPr>
                <w:rFonts w:asciiTheme="majorHAnsi" w:hAnsiTheme="majorHAnsi" w:cstheme="majorHAnsi"/>
              </w:rPr>
              <w:t>38</w:t>
            </w:r>
            <w:r w:rsidRPr="00026850">
              <w:rPr>
                <w:rFonts w:asciiTheme="majorHAnsi" w:hAnsiTheme="majorHAnsi" w:cstheme="majorHAnsi"/>
              </w:rPr>
              <w:t xml:space="preserve"> проекта от този тип. </w:t>
            </w:r>
          </w:p>
          <w:p w:rsidR="00AF2658" w:rsidRPr="00026850" w:rsidRDefault="00AF2658" w:rsidP="00AF2658">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C036E8" w:rsidRPr="00026850">
              <w:rPr>
                <w:rFonts w:asciiTheme="majorHAnsi" w:hAnsiTheme="majorHAnsi" w:cstheme="majorHAnsi"/>
              </w:rPr>
              <w:t>1</w:t>
            </w:r>
            <w:r w:rsidR="009E6E1F" w:rsidRPr="00026850">
              <w:rPr>
                <w:rFonts w:asciiTheme="majorHAnsi" w:hAnsiTheme="majorHAnsi" w:cstheme="majorHAnsi"/>
              </w:rPr>
              <w:t>7</w:t>
            </w:r>
            <w:r w:rsidR="00C036E8" w:rsidRPr="00026850">
              <w:rPr>
                <w:rFonts w:asciiTheme="majorHAnsi" w:hAnsiTheme="majorHAnsi" w:cstheme="majorHAnsi"/>
              </w:rPr>
              <w:t xml:space="preserve"> </w:t>
            </w:r>
            <w:r w:rsidR="009E6E1F" w:rsidRPr="00026850">
              <w:rPr>
                <w:rFonts w:asciiTheme="majorHAnsi" w:hAnsiTheme="majorHAnsi" w:cstheme="majorHAnsi"/>
              </w:rPr>
              <w:t>86</w:t>
            </w:r>
            <w:r w:rsidR="00C036E8" w:rsidRPr="00026850">
              <w:rPr>
                <w:rFonts w:asciiTheme="majorHAnsi" w:hAnsiTheme="majorHAnsi" w:cstheme="majorHAnsi"/>
              </w:rPr>
              <w:t xml:space="preserve">6 </w:t>
            </w:r>
            <w:r w:rsidR="009E6E1F" w:rsidRPr="00026850">
              <w:rPr>
                <w:rFonts w:asciiTheme="majorHAnsi" w:hAnsiTheme="majorHAnsi" w:cstheme="majorHAnsi"/>
              </w:rPr>
              <w:t>156</w:t>
            </w:r>
            <w:r w:rsidR="00C036E8" w:rsidRPr="00026850">
              <w:rPr>
                <w:rFonts w:asciiTheme="majorHAnsi" w:hAnsiTheme="majorHAnsi" w:cstheme="majorHAnsi"/>
              </w:rPr>
              <w:t xml:space="preserve"> </w:t>
            </w:r>
            <w:r w:rsidRPr="00026850">
              <w:rPr>
                <w:rFonts w:asciiTheme="majorHAnsi" w:hAnsiTheme="majorHAnsi" w:cstheme="majorHAnsi"/>
              </w:rPr>
              <w:t xml:space="preserve">лв. </w:t>
            </w:r>
          </w:p>
          <w:p w:rsidR="00C036E8" w:rsidRPr="00026850" w:rsidRDefault="008F7A84" w:rsidP="008F7A84">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w:t>
            </w:r>
            <w:r w:rsidRPr="00026850">
              <w:rPr>
                <w:rFonts w:asciiTheme="majorHAnsi" w:hAnsiTheme="majorHAnsi" w:cstheme="majorHAnsi"/>
                <w:lang w:val="en-US"/>
              </w:rPr>
              <w:t xml:space="preserve">, </w:t>
            </w:r>
            <w:r w:rsidRPr="00026850">
              <w:rPr>
                <w:rFonts w:asciiTheme="majorHAnsi" w:hAnsiTheme="majorHAnsi" w:cstheme="majorHAnsi"/>
              </w:rPr>
              <w:t>ЕЦИ</w:t>
            </w:r>
            <w:r w:rsidR="00050517" w:rsidRPr="00026850">
              <w:rPr>
                <w:rFonts w:asciiTheme="majorHAnsi" w:hAnsiTheme="majorHAnsi" w:cstheme="majorHAnsi"/>
                <w:lang w:val="en-US"/>
              </w:rPr>
              <w:t>,</w:t>
            </w:r>
            <w:r w:rsidR="00C036E8" w:rsidRPr="00026850">
              <w:t xml:space="preserve"> </w:t>
            </w:r>
            <w:r w:rsidR="00C036E8" w:rsidRPr="00026850">
              <w:rPr>
                <w:rFonts w:asciiTheme="majorHAnsi" w:hAnsiTheme="majorHAnsi" w:cstheme="majorHAnsi"/>
                <w:lang w:val="en-US"/>
              </w:rPr>
              <w:t>Научно-иновационните съвети</w:t>
            </w:r>
            <w:r w:rsidR="00050517" w:rsidRPr="00026850">
              <w:rPr>
                <w:rFonts w:asciiTheme="majorHAnsi" w:hAnsiTheme="majorHAnsi" w:cstheme="majorHAnsi"/>
                <w:lang w:val="en-US"/>
              </w:rPr>
              <w:t xml:space="preserve">, </w:t>
            </w:r>
            <w:r w:rsidR="00050517" w:rsidRPr="00026850">
              <w:rPr>
                <w:rFonts w:asciiTheme="majorHAnsi" w:hAnsiTheme="majorHAnsi" w:cstheme="majorHAnsi"/>
              </w:rPr>
              <w:t xml:space="preserve">Научни колективи. </w:t>
            </w:r>
          </w:p>
          <w:p w:rsidR="00841EF6" w:rsidRPr="00026850" w:rsidRDefault="00841EF6" w:rsidP="00A229F2">
            <w:pPr>
              <w:keepLines/>
              <w:widowControl w:val="0"/>
              <w:shd w:val="clear" w:color="auto" w:fill="FDE9D9" w:themeFill="accent6" w:themeFillTint="33"/>
              <w:spacing w:before="240" w:line="240" w:lineRule="auto"/>
              <w:jc w:val="both"/>
              <w:rPr>
                <w:rFonts w:asciiTheme="majorHAnsi" w:hAnsiTheme="majorHAnsi" w:cstheme="majorHAnsi"/>
                <w:shd w:val="clear" w:color="auto" w:fill="FDE9D9" w:themeFill="accent6" w:themeFillTint="33"/>
              </w:rPr>
            </w:pPr>
            <w:r w:rsidRPr="00026850">
              <w:rPr>
                <w:rFonts w:ascii="Cambria" w:eastAsia="Times New Roman" w:hAnsi="Cambria"/>
                <w:b/>
                <w:lang w:eastAsia="en-US"/>
              </w:rPr>
              <w:t>Дейност 2</w:t>
            </w:r>
            <w:r w:rsidRPr="00026850">
              <w:rPr>
                <w:rFonts w:ascii="Cambria" w:eastAsia="Times New Roman" w:hAnsi="Cambria"/>
                <w:b/>
                <w:lang w:val="en-US" w:eastAsia="en-US"/>
              </w:rPr>
              <w:t>.2.</w:t>
            </w:r>
            <w:r w:rsidRPr="00026850">
              <w:rPr>
                <w:rFonts w:ascii="Cambria" w:eastAsia="Times New Roman" w:hAnsi="Cambria"/>
                <w:b/>
                <w:lang w:eastAsia="en-US"/>
              </w:rPr>
              <w:t xml:space="preserve"> </w:t>
            </w:r>
            <w:r w:rsidRPr="00026850">
              <w:rPr>
                <w:rFonts w:asciiTheme="majorHAnsi" w:hAnsiTheme="majorHAnsi" w:cstheme="majorHAnsi"/>
                <w:shd w:val="clear" w:color="auto" w:fill="FDE9D9" w:themeFill="accent6" w:themeFillTint="33"/>
              </w:rPr>
              <w:t>Подпомагане на патентната дейност</w:t>
            </w:r>
          </w:p>
          <w:p w:rsidR="0059449E" w:rsidRPr="00026850" w:rsidRDefault="00B76941" w:rsidP="0059449E">
            <w:pPr>
              <w:widowControl w:val="0"/>
              <w:spacing w:before="120" w:line="240" w:lineRule="auto"/>
              <w:jc w:val="both"/>
              <w:rPr>
                <w:rFonts w:asciiTheme="majorHAnsi" w:hAnsiTheme="majorHAnsi" w:cstheme="majorHAnsi"/>
              </w:rPr>
            </w:pPr>
            <w:r w:rsidRPr="00026850">
              <w:rPr>
                <w:rFonts w:asciiTheme="majorHAnsi" w:hAnsiTheme="majorHAnsi" w:cstheme="majorHAnsi"/>
              </w:rPr>
              <w:t>С цел предприемане на стъпки по закрила на интелектуална собственост, получените научни резултати и разработени технологии/продукти ще бъдат разглеждани</w:t>
            </w:r>
            <w:r w:rsidR="00A56480" w:rsidRPr="00026850">
              <w:rPr>
                <w:rFonts w:asciiTheme="majorHAnsi" w:hAnsiTheme="majorHAnsi" w:cstheme="majorHAnsi"/>
                <w:lang w:val="en-GB"/>
              </w:rPr>
              <w:t xml:space="preserve"> </w:t>
            </w:r>
            <w:r w:rsidRPr="00026850">
              <w:rPr>
                <w:rFonts w:asciiTheme="majorHAnsi" w:hAnsiTheme="majorHAnsi" w:cstheme="majorHAnsi"/>
              </w:rPr>
              <w:t>и оценявани от Научно-иновационните съвети</w:t>
            </w:r>
            <w:r w:rsidR="002F6226" w:rsidRPr="00026850">
              <w:rPr>
                <w:rFonts w:asciiTheme="majorHAnsi" w:hAnsiTheme="majorHAnsi" w:cstheme="majorHAnsi"/>
              </w:rPr>
              <w:t xml:space="preserve"> въз основа на мнение на експерт</w:t>
            </w:r>
            <w:r w:rsidRPr="00026850">
              <w:rPr>
                <w:rFonts w:asciiTheme="majorHAnsi" w:hAnsiTheme="majorHAnsi" w:cstheme="majorHAnsi"/>
              </w:rPr>
              <w:t>. Оценката ще съдържа информация за нивото на технологична готовност и за пазарния потенциал. По предложение на Научно-иновационните съвети ще се подпомаг</w:t>
            </w:r>
            <w:r w:rsidR="003F5B3C" w:rsidRPr="00026850">
              <w:rPr>
                <w:rFonts w:asciiTheme="majorHAnsi" w:hAnsiTheme="majorHAnsi" w:cstheme="majorHAnsi"/>
              </w:rPr>
              <w:t>не</w:t>
            </w:r>
            <w:r w:rsidRPr="00026850">
              <w:rPr>
                <w:rFonts w:asciiTheme="majorHAnsi" w:hAnsiTheme="majorHAnsi" w:cstheme="majorHAnsi"/>
              </w:rPr>
              <w:t xml:space="preserve"> финансово защитата на интелектуална собственост.</w:t>
            </w:r>
            <w:r w:rsidR="003F5B3C" w:rsidRPr="00026850">
              <w:rPr>
                <w:rFonts w:asciiTheme="majorHAnsi" w:hAnsiTheme="majorHAnsi" w:cstheme="majorHAnsi"/>
              </w:rPr>
              <w:t xml:space="preserve"> Предвиждат се заявки за </w:t>
            </w:r>
            <w:r w:rsidR="009D2BAB" w:rsidRPr="00026850">
              <w:rPr>
                <w:rFonts w:asciiTheme="majorHAnsi" w:hAnsiTheme="majorHAnsi" w:cstheme="majorHAnsi"/>
                <w:lang w:val="en-US"/>
              </w:rPr>
              <w:t>140</w:t>
            </w:r>
            <w:r w:rsidR="0059449E" w:rsidRPr="00026850">
              <w:rPr>
                <w:rFonts w:asciiTheme="majorHAnsi" w:hAnsiTheme="majorHAnsi" w:cstheme="majorHAnsi"/>
              </w:rPr>
              <w:t xml:space="preserve"> патента</w:t>
            </w:r>
            <w:r w:rsidR="003F5B3C" w:rsidRPr="00026850">
              <w:rPr>
                <w:rFonts w:asciiTheme="majorHAnsi" w:hAnsiTheme="majorHAnsi" w:cstheme="majorHAnsi"/>
              </w:rPr>
              <w:t xml:space="preserve"> </w:t>
            </w:r>
            <w:r w:rsidR="0059449E" w:rsidRPr="00026850">
              <w:rPr>
                <w:rFonts w:asciiTheme="majorHAnsi" w:hAnsiTheme="majorHAnsi" w:cstheme="majorHAnsi"/>
                <w:lang w:val="en-GB"/>
              </w:rPr>
              <w:t>(20</w:t>
            </w:r>
            <w:r w:rsidR="0059449E" w:rsidRPr="00026850">
              <w:rPr>
                <w:rFonts w:asciiTheme="majorHAnsi" w:hAnsiTheme="majorHAnsi" w:cstheme="majorHAnsi"/>
              </w:rPr>
              <w:t xml:space="preserve"> патентни заявки подадени в Европейския патентен офис, 120 заявки за патенти, подадени в Българското патентно ведомство) и 150 полезни модела, подадени също в Българското патентно ведомство. </w:t>
            </w:r>
          </w:p>
          <w:p w:rsidR="008D0312" w:rsidRPr="00026850" w:rsidRDefault="008D0312" w:rsidP="008D0312">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1</w:t>
            </w:r>
            <w:r w:rsidRPr="00026850">
              <w:rPr>
                <w:rFonts w:asciiTheme="majorHAnsi" w:hAnsiTheme="majorHAnsi" w:cstheme="majorHAnsi"/>
                <w:lang w:val="en-US"/>
              </w:rPr>
              <w:t> </w:t>
            </w:r>
            <w:r w:rsidRPr="00026850">
              <w:rPr>
                <w:rFonts w:asciiTheme="majorHAnsi" w:hAnsiTheme="majorHAnsi" w:cstheme="majorHAnsi"/>
              </w:rPr>
              <w:t>215</w:t>
            </w:r>
            <w:r w:rsidRPr="00026850">
              <w:rPr>
                <w:rFonts w:asciiTheme="majorHAnsi" w:hAnsiTheme="majorHAnsi" w:cstheme="majorHAnsi"/>
                <w:lang w:val="en-US"/>
              </w:rPr>
              <w:t> </w:t>
            </w:r>
            <w:r w:rsidRPr="00026850">
              <w:rPr>
                <w:rFonts w:asciiTheme="majorHAnsi" w:hAnsiTheme="majorHAnsi" w:cstheme="majorHAnsi"/>
              </w:rPr>
              <w:t xml:space="preserve">514 лв. </w:t>
            </w:r>
          </w:p>
          <w:p w:rsidR="00352C9A" w:rsidRPr="00026850" w:rsidRDefault="00352C9A" w:rsidP="00352C9A">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 xml:space="preserve">Екип за управление, </w:t>
            </w:r>
            <w:r w:rsidR="00314284" w:rsidRPr="00026850">
              <w:rPr>
                <w:rFonts w:asciiTheme="majorHAnsi" w:hAnsiTheme="majorHAnsi" w:cstheme="majorHAnsi"/>
              </w:rPr>
              <w:t xml:space="preserve">ЕЦИ, </w:t>
            </w:r>
            <w:r w:rsidRPr="00026850">
              <w:rPr>
                <w:rFonts w:asciiTheme="majorHAnsi" w:hAnsiTheme="majorHAnsi" w:cstheme="majorHAnsi"/>
              </w:rPr>
              <w:t>Научно-иновационни съвети.</w:t>
            </w:r>
          </w:p>
          <w:p w:rsidR="003F5B3C" w:rsidRPr="00026850" w:rsidRDefault="003F5B3C" w:rsidP="003F5B3C">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lastRenderedPageBreak/>
              <w:t xml:space="preserve">Дейност 2.3. </w:t>
            </w:r>
            <w:r w:rsidRPr="00026850">
              <w:rPr>
                <w:rFonts w:asciiTheme="majorHAnsi" w:hAnsiTheme="majorHAnsi" w:cstheme="majorHAnsi"/>
              </w:rPr>
              <w:t>Изграждане на научни мрежи и тематични колективи.</w:t>
            </w:r>
          </w:p>
          <w:p w:rsidR="00222499" w:rsidRPr="00026850" w:rsidRDefault="00222499" w:rsidP="003F5B3C">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С цел създаване на връзки с европейската научна общност ще бъдат осъществени </w:t>
            </w:r>
            <w:r w:rsidR="00056562" w:rsidRPr="00026850">
              <w:rPr>
                <w:rFonts w:asciiTheme="majorHAnsi" w:hAnsiTheme="majorHAnsi" w:cstheme="majorHAnsi"/>
              </w:rPr>
              <w:t>16</w:t>
            </w:r>
            <w:r w:rsidR="00E36E79" w:rsidRPr="00026850">
              <w:rPr>
                <w:rFonts w:asciiTheme="majorHAnsi" w:hAnsiTheme="majorHAnsi" w:cstheme="majorHAnsi"/>
              </w:rPr>
              <w:t>0</w:t>
            </w:r>
            <w:r w:rsidRPr="00026850">
              <w:rPr>
                <w:rFonts w:asciiTheme="majorHAnsi" w:hAnsiTheme="majorHAnsi" w:cstheme="majorHAnsi"/>
              </w:rPr>
              <w:t xml:space="preserve"> командиро</w:t>
            </w:r>
            <w:r w:rsidR="008D0312" w:rsidRPr="00026850">
              <w:rPr>
                <w:rFonts w:asciiTheme="majorHAnsi" w:hAnsiTheme="majorHAnsi" w:cstheme="majorHAnsi"/>
              </w:rPr>
              <w:t>в</w:t>
            </w:r>
            <w:r w:rsidRPr="00026850">
              <w:rPr>
                <w:rFonts w:asciiTheme="majorHAnsi" w:hAnsiTheme="majorHAnsi" w:cstheme="majorHAnsi"/>
              </w:rPr>
              <w:t>ки на български учени във водещи европейски научни и иновационни центрове. Основната цел на те</w:t>
            </w:r>
            <w:r w:rsidR="009B07C7" w:rsidRPr="00026850">
              <w:rPr>
                <w:rFonts w:asciiTheme="majorHAnsi" w:hAnsiTheme="majorHAnsi" w:cstheme="majorHAnsi"/>
              </w:rPr>
              <w:t>з</w:t>
            </w:r>
            <w:r w:rsidRPr="00026850">
              <w:rPr>
                <w:rFonts w:asciiTheme="majorHAnsi" w:hAnsiTheme="majorHAnsi" w:cstheme="majorHAnsi"/>
              </w:rPr>
              <w:t xml:space="preserve">и командировки ще е създаването на  контакти с цел включване на български научни колективи в международни научни </w:t>
            </w:r>
            <w:r w:rsidRPr="00026850">
              <w:rPr>
                <w:rFonts w:asciiTheme="majorHAnsi" w:hAnsiTheme="majorHAnsi" w:cstheme="majorHAnsi"/>
                <w:b/>
              </w:rPr>
              <w:t>консорциуми</w:t>
            </w:r>
            <w:r w:rsidRPr="00026850">
              <w:rPr>
                <w:rFonts w:asciiTheme="majorHAnsi" w:hAnsiTheme="majorHAnsi" w:cstheme="majorHAnsi"/>
              </w:rPr>
              <w:t xml:space="preserve"> и участието им в крупни международни проекти. </w:t>
            </w:r>
          </w:p>
          <w:p w:rsidR="003F5B3C" w:rsidRPr="00026850" w:rsidRDefault="00222499" w:rsidP="003F5B3C">
            <w:pPr>
              <w:widowControl w:val="0"/>
              <w:spacing w:before="120" w:line="240" w:lineRule="auto"/>
              <w:jc w:val="both"/>
              <w:rPr>
                <w:rFonts w:asciiTheme="majorHAnsi" w:hAnsiTheme="majorHAnsi" w:cstheme="majorHAnsi"/>
                <w:b/>
              </w:rPr>
            </w:pPr>
            <w:r w:rsidRPr="00026850">
              <w:rPr>
                <w:rFonts w:asciiTheme="majorHAnsi" w:hAnsiTheme="majorHAnsi" w:cstheme="majorHAnsi"/>
              </w:rPr>
              <w:t xml:space="preserve">Друга </w:t>
            </w:r>
            <w:r w:rsidR="003F5B3C" w:rsidRPr="00026850">
              <w:rPr>
                <w:rFonts w:asciiTheme="majorHAnsi" w:hAnsiTheme="majorHAnsi" w:cstheme="majorHAnsi"/>
              </w:rPr>
              <w:t>основн</w:t>
            </w:r>
            <w:r w:rsidRPr="00026850">
              <w:rPr>
                <w:rFonts w:asciiTheme="majorHAnsi" w:hAnsiTheme="majorHAnsi" w:cstheme="majorHAnsi"/>
              </w:rPr>
              <w:t>а</w:t>
            </w:r>
            <w:r w:rsidR="003F5B3C" w:rsidRPr="00026850">
              <w:rPr>
                <w:rFonts w:asciiTheme="majorHAnsi" w:hAnsiTheme="majorHAnsi" w:cstheme="majorHAnsi"/>
              </w:rPr>
              <w:t xml:space="preserve"> дейност ще бъде изграждането на научни мрежи с помощта на Регионалните академични центрове на БАН. </w:t>
            </w:r>
            <w:r w:rsidRPr="00026850">
              <w:rPr>
                <w:rFonts w:asciiTheme="majorHAnsi" w:hAnsiTheme="majorHAnsi" w:cstheme="majorHAnsi"/>
              </w:rPr>
              <w:t xml:space="preserve">Такива центрове функционират в повечето областни центрове в страната. </w:t>
            </w:r>
            <w:r w:rsidR="003F5B3C" w:rsidRPr="00026850">
              <w:rPr>
                <w:rFonts w:asciiTheme="majorHAnsi" w:hAnsiTheme="majorHAnsi" w:cstheme="majorHAnsi"/>
              </w:rPr>
              <w:t xml:space="preserve">Те са звена с огромен потенциал за стимулиране на връзките наука-бизнес в отделните </w:t>
            </w:r>
            <w:r w:rsidR="003F5B3C" w:rsidRPr="00026850">
              <w:rPr>
                <w:rFonts w:asciiTheme="majorHAnsi" w:hAnsiTheme="majorHAnsi" w:cstheme="majorHAnsi"/>
                <w:b/>
              </w:rPr>
              <w:t>региони</w:t>
            </w:r>
            <w:r w:rsidR="003F5B3C" w:rsidRPr="00026850">
              <w:rPr>
                <w:rFonts w:asciiTheme="majorHAnsi" w:hAnsiTheme="majorHAnsi" w:cstheme="majorHAnsi"/>
              </w:rPr>
              <w:t xml:space="preserve">. Ще се осигури тясно сътрудничество на тези звена с ЕЦИ с оглед промотиране на връзките на БАН с бизнес структури от цялата страна. В частност </w:t>
            </w:r>
            <w:r w:rsidRPr="00026850">
              <w:rPr>
                <w:rFonts w:asciiTheme="majorHAnsi" w:hAnsiTheme="majorHAnsi" w:cstheme="majorHAnsi"/>
              </w:rPr>
              <w:t>Р</w:t>
            </w:r>
            <w:r w:rsidR="003F5B3C" w:rsidRPr="00026850">
              <w:rPr>
                <w:rFonts w:asciiTheme="majorHAnsi" w:hAnsiTheme="majorHAnsi" w:cstheme="majorHAnsi"/>
              </w:rPr>
              <w:t xml:space="preserve">егионалните научни центрове ще съдействат за популяризиране на дейността и възможностите на БАН, ще организират тематични изложби, свързани с иновациите, както и ще съдействат за установяване на конкретни иновационни нужди на бизнеса. </w:t>
            </w:r>
          </w:p>
          <w:p w:rsidR="008D0312" w:rsidRPr="00026850" w:rsidRDefault="008D0312" w:rsidP="008D0312">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676BA5" w:rsidRPr="00026850">
              <w:rPr>
                <w:rFonts w:asciiTheme="majorHAnsi" w:hAnsiTheme="majorHAnsi" w:cstheme="majorHAnsi"/>
                <w:lang w:val="en-GB"/>
              </w:rPr>
              <w:t>478 795</w:t>
            </w:r>
            <w:r w:rsidRPr="00026850">
              <w:rPr>
                <w:rFonts w:asciiTheme="majorHAnsi" w:hAnsiTheme="majorHAnsi" w:cstheme="majorHAnsi"/>
              </w:rPr>
              <w:t xml:space="preserve"> лв. </w:t>
            </w:r>
          </w:p>
          <w:p w:rsidR="003F5B3C" w:rsidRPr="00026850" w:rsidRDefault="003F5B3C" w:rsidP="003F5B3C">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00222499" w:rsidRPr="00026850">
              <w:rPr>
                <w:rFonts w:asciiTheme="majorHAnsi" w:hAnsiTheme="majorHAnsi" w:cstheme="majorHAnsi"/>
              </w:rPr>
              <w:t xml:space="preserve">Научно-иновационни съвети, </w:t>
            </w:r>
            <w:r w:rsidRPr="00026850">
              <w:rPr>
                <w:rFonts w:asciiTheme="majorHAnsi" w:hAnsiTheme="majorHAnsi" w:cstheme="majorHAnsi"/>
              </w:rPr>
              <w:t>БАН, ЕЦИ</w:t>
            </w:r>
            <w:r w:rsidR="00222499" w:rsidRPr="00026850">
              <w:rPr>
                <w:rFonts w:asciiTheme="majorHAnsi" w:hAnsiTheme="majorHAnsi" w:cstheme="majorHAnsi"/>
              </w:rPr>
              <w:t>, Регионални академични центрове.</w:t>
            </w:r>
          </w:p>
          <w:p w:rsidR="00352C9A" w:rsidRPr="00026850" w:rsidRDefault="00352C9A" w:rsidP="00352C9A">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Дейност </w:t>
            </w:r>
            <w:r w:rsidR="00B76941" w:rsidRPr="00026850">
              <w:rPr>
                <w:rFonts w:asciiTheme="majorHAnsi" w:hAnsiTheme="majorHAnsi" w:cstheme="majorHAnsi"/>
                <w:b/>
              </w:rPr>
              <w:t>2</w:t>
            </w:r>
            <w:r w:rsidRPr="00026850">
              <w:rPr>
                <w:rFonts w:asciiTheme="majorHAnsi" w:hAnsiTheme="majorHAnsi" w:cstheme="majorHAnsi"/>
                <w:b/>
              </w:rPr>
              <w:t>.</w:t>
            </w:r>
            <w:r w:rsidR="003F5B3C" w:rsidRPr="00026850">
              <w:rPr>
                <w:rFonts w:asciiTheme="majorHAnsi" w:hAnsiTheme="majorHAnsi" w:cstheme="majorHAnsi"/>
                <w:b/>
              </w:rPr>
              <w:t>4</w:t>
            </w:r>
            <w:r w:rsidRPr="00026850">
              <w:rPr>
                <w:rFonts w:asciiTheme="majorHAnsi" w:hAnsiTheme="majorHAnsi" w:cstheme="majorHAnsi"/>
                <w:b/>
              </w:rPr>
              <w:t xml:space="preserve">. </w:t>
            </w:r>
            <w:r w:rsidRPr="00026850">
              <w:rPr>
                <w:rFonts w:asciiTheme="majorHAnsi" w:hAnsiTheme="majorHAnsi" w:cstheme="majorHAnsi"/>
              </w:rPr>
              <w:t xml:space="preserve">Подпомагане на участието на колективи от БАН в национални и международни консорциуми за подготовка на проектни предложения в </w:t>
            </w:r>
            <w:r w:rsidRPr="00026850">
              <w:rPr>
                <w:rFonts w:asciiTheme="majorHAnsi" w:hAnsiTheme="majorHAnsi" w:cstheme="majorHAnsi"/>
                <w:b/>
              </w:rPr>
              <w:t>конкурси</w:t>
            </w:r>
            <w:r w:rsidRPr="00026850">
              <w:rPr>
                <w:rFonts w:asciiTheme="majorHAnsi" w:hAnsiTheme="majorHAnsi" w:cstheme="majorHAnsi"/>
              </w:rPr>
              <w:t xml:space="preserve"> по рамковата програма Хоризонт Европа и други релевантни програми.</w:t>
            </w:r>
          </w:p>
          <w:p w:rsidR="00352C9A"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rPr>
              <w:t>Една от основните причини за сравнително ниската успеваемост на български проектни приложение от областта на НИРД пред европейски и други международни институции е, че те не са прецизирани във всички отношения</w:t>
            </w:r>
            <w:r w:rsidR="00222499" w:rsidRPr="00026850">
              <w:rPr>
                <w:rFonts w:asciiTheme="majorHAnsi" w:hAnsiTheme="majorHAnsi" w:cstheme="majorHAnsi"/>
              </w:rPr>
              <w:t>.</w:t>
            </w:r>
            <w:r w:rsidRPr="00026850">
              <w:rPr>
                <w:rFonts w:asciiTheme="majorHAnsi" w:hAnsiTheme="majorHAnsi" w:cstheme="majorHAnsi"/>
              </w:rPr>
              <w:t xml:space="preserve"> Дейността предлага подпомагане на участието на национални колективи в </w:t>
            </w:r>
            <w:r w:rsidRPr="00026850">
              <w:rPr>
                <w:rFonts w:asciiTheme="majorHAnsi" w:hAnsiTheme="majorHAnsi" w:cstheme="majorHAnsi"/>
                <w:b/>
              </w:rPr>
              <w:t>различни програми</w:t>
            </w:r>
            <w:r w:rsidR="00222499" w:rsidRPr="00026850">
              <w:rPr>
                <w:rFonts w:asciiTheme="majorHAnsi" w:hAnsiTheme="majorHAnsi" w:cstheme="majorHAnsi"/>
              </w:rPr>
              <w:t xml:space="preserve">. Предвижда се подпомагането да бъде под формата на преводачески и консултантски услуги, както </w:t>
            </w:r>
            <w:r w:rsidRPr="00026850">
              <w:rPr>
                <w:rFonts w:asciiTheme="majorHAnsi" w:hAnsiTheme="majorHAnsi" w:cstheme="majorHAnsi"/>
              </w:rPr>
              <w:t xml:space="preserve">и при уточняване на финансовите параметри на проекти, подавани от национални колективи. </w:t>
            </w:r>
            <w:r w:rsidR="008D0312" w:rsidRPr="00026850">
              <w:rPr>
                <w:rFonts w:asciiTheme="majorHAnsi" w:hAnsiTheme="majorHAnsi" w:cstheme="majorHAnsi"/>
              </w:rPr>
              <w:t xml:space="preserve">Ще бъдат подпомогнати </w:t>
            </w:r>
            <w:r w:rsidR="00056562" w:rsidRPr="00026850">
              <w:rPr>
                <w:rFonts w:asciiTheme="majorHAnsi" w:hAnsiTheme="majorHAnsi" w:cstheme="majorHAnsi"/>
              </w:rPr>
              <w:t>8</w:t>
            </w:r>
            <w:r w:rsidR="008D0312" w:rsidRPr="00026850">
              <w:rPr>
                <w:rFonts w:asciiTheme="majorHAnsi" w:hAnsiTheme="majorHAnsi" w:cstheme="majorHAnsi"/>
              </w:rPr>
              <w:t>0 проекта.</w:t>
            </w:r>
          </w:p>
          <w:p w:rsidR="00352C9A"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Целесъобразността от подпомагане на конкретен проект ще се определя от Научно-иновационните съвети. </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1</w:t>
            </w:r>
            <w:r w:rsidRPr="00026850">
              <w:rPr>
                <w:rFonts w:asciiTheme="majorHAnsi" w:hAnsiTheme="majorHAnsi" w:cstheme="majorHAnsi"/>
                <w:lang w:val="en-US"/>
              </w:rPr>
              <w:t> </w:t>
            </w:r>
            <w:r w:rsidR="00A651DC" w:rsidRPr="00026850">
              <w:rPr>
                <w:rFonts w:asciiTheme="majorHAnsi" w:hAnsiTheme="majorHAnsi" w:cstheme="majorHAnsi"/>
              </w:rPr>
              <w:t>156 693</w:t>
            </w:r>
            <w:r w:rsidRPr="00026850">
              <w:rPr>
                <w:rFonts w:asciiTheme="majorHAnsi" w:hAnsiTheme="majorHAnsi" w:cstheme="majorHAnsi"/>
              </w:rPr>
              <w:t xml:space="preserve"> лв. </w:t>
            </w:r>
          </w:p>
          <w:p w:rsidR="00352C9A"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 Международен отдел на БАН.</w:t>
            </w:r>
          </w:p>
          <w:p w:rsidR="00FE3939" w:rsidRPr="00026850" w:rsidRDefault="00FE3939" w:rsidP="00FE3939">
            <w:pPr>
              <w:spacing w:after="160" w:line="256" w:lineRule="auto"/>
              <w:rPr>
                <w:rFonts w:eastAsia="Times New Roman"/>
                <w:lang w:val="en-US" w:eastAsia="en-US"/>
              </w:rPr>
            </w:pPr>
          </w:p>
          <w:p w:rsidR="00FE3939" w:rsidRPr="00026850" w:rsidRDefault="00FE3A07" w:rsidP="00264425">
            <w:pPr>
              <w:shd w:val="clear" w:color="auto" w:fill="FBD4B4" w:themeFill="accent6" w:themeFillTint="66"/>
              <w:spacing w:line="257" w:lineRule="auto"/>
              <w:rPr>
                <w:rFonts w:ascii="Cambria" w:eastAsia="Times New Roman" w:hAnsi="Cambria"/>
                <w:b/>
                <w:bCs/>
                <w:lang w:eastAsia="en-US"/>
              </w:rPr>
            </w:pPr>
            <w:r w:rsidRPr="00026850">
              <w:rPr>
                <w:rFonts w:ascii="Cambria" w:eastAsia="Times New Roman" w:hAnsi="Cambria"/>
                <w:b/>
                <w:bCs/>
                <w:lang w:eastAsia="en-US"/>
              </w:rPr>
              <w:t xml:space="preserve">3. </w:t>
            </w:r>
            <w:r w:rsidR="00FE3939" w:rsidRPr="00026850">
              <w:rPr>
                <w:rFonts w:ascii="Cambria" w:eastAsia="Times New Roman" w:hAnsi="Cambria"/>
                <w:b/>
                <w:bCs/>
                <w:lang w:eastAsia="en-US"/>
              </w:rPr>
              <w:t>Дейност</w:t>
            </w:r>
            <w:r w:rsidRPr="00026850">
              <w:rPr>
                <w:rFonts w:ascii="Cambria" w:eastAsia="Times New Roman" w:hAnsi="Cambria"/>
                <w:b/>
                <w:bCs/>
                <w:lang w:eastAsia="en-US"/>
              </w:rPr>
              <w:t>и, свързани с придобиване</w:t>
            </w:r>
            <w:r w:rsidR="00B769F7" w:rsidRPr="00026850">
              <w:rPr>
                <w:rFonts w:ascii="Cambria" w:eastAsia="Times New Roman" w:hAnsi="Cambria"/>
                <w:b/>
                <w:bCs/>
                <w:lang w:eastAsia="en-US"/>
              </w:rPr>
              <w:t xml:space="preserve"> и</w:t>
            </w:r>
            <w:r w:rsidRPr="00026850">
              <w:rPr>
                <w:rFonts w:ascii="Cambria" w:eastAsia="Times New Roman" w:hAnsi="Cambria"/>
                <w:b/>
                <w:bCs/>
                <w:lang w:eastAsia="en-US"/>
              </w:rPr>
              <w:t xml:space="preserve"> разработване на технологии</w:t>
            </w:r>
            <w:r w:rsidR="00FE3939" w:rsidRPr="00026850">
              <w:rPr>
                <w:rFonts w:ascii="Cambria" w:eastAsia="Times New Roman" w:hAnsi="Cambria"/>
                <w:b/>
                <w:bCs/>
                <w:lang w:eastAsia="en-US"/>
              </w:rPr>
              <w:t xml:space="preserve"> </w:t>
            </w:r>
          </w:p>
          <w:p w:rsidR="00264425" w:rsidRPr="00026850" w:rsidRDefault="00264425" w:rsidP="00264425">
            <w:pPr>
              <w:spacing w:line="257" w:lineRule="auto"/>
              <w:rPr>
                <w:rFonts w:ascii="Cambria" w:eastAsia="Times New Roman" w:hAnsi="Cambria"/>
                <w:b/>
                <w:bCs/>
                <w:lang w:eastAsia="en-US"/>
              </w:rPr>
            </w:pPr>
          </w:p>
          <w:p w:rsidR="00FE3939" w:rsidRPr="00026850" w:rsidRDefault="00FE3939" w:rsidP="00264425">
            <w:pPr>
              <w:widowControl w:val="0"/>
              <w:shd w:val="clear" w:color="auto" w:fill="FDE9D9" w:themeFill="accent6" w:themeFillTint="33"/>
              <w:spacing w:line="240" w:lineRule="auto"/>
              <w:jc w:val="both"/>
              <w:rPr>
                <w:rFonts w:ascii="Calibri" w:eastAsia="Times New Roman" w:hAnsi="Calibri" w:cs="Calibri"/>
                <w:bCs/>
                <w:szCs w:val="24"/>
                <w:lang w:eastAsia="en-GB"/>
              </w:rPr>
            </w:pPr>
            <w:r w:rsidRPr="00026850">
              <w:rPr>
                <w:rFonts w:ascii="Calibri" w:eastAsia="Times New Roman" w:hAnsi="Calibri" w:cs="Calibri"/>
                <w:b/>
                <w:bCs/>
                <w:szCs w:val="24"/>
                <w:lang w:eastAsia="en-GB"/>
              </w:rPr>
              <w:t xml:space="preserve">Дейност </w:t>
            </w:r>
            <w:r w:rsidR="00FE3A07" w:rsidRPr="00026850">
              <w:rPr>
                <w:rFonts w:ascii="Calibri" w:eastAsia="Times New Roman" w:hAnsi="Calibri" w:cs="Calibri"/>
                <w:b/>
                <w:bCs/>
                <w:szCs w:val="24"/>
                <w:lang w:eastAsia="en-GB"/>
              </w:rPr>
              <w:t>3</w:t>
            </w:r>
            <w:r w:rsidRPr="00026850">
              <w:rPr>
                <w:rFonts w:ascii="Calibri" w:eastAsia="Times New Roman" w:hAnsi="Calibri" w:cs="Calibri"/>
                <w:b/>
                <w:bCs/>
                <w:szCs w:val="24"/>
                <w:lang w:eastAsia="en-GB"/>
              </w:rPr>
              <w:t>.1</w:t>
            </w:r>
            <w:r w:rsidRPr="00026850">
              <w:rPr>
                <w:rFonts w:ascii="Calibri" w:eastAsia="Times New Roman" w:hAnsi="Calibri" w:cs="Calibri"/>
                <w:bCs/>
                <w:szCs w:val="24"/>
                <w:lang w:eastAsia="en-GB"/>
              </w:rPr>
              <w:t xml:space="preserve">. </w:t>
            </w:r>
            <w:r w:rsidR="00761E33" w:rsidRPr="00026850">
              <w:rPr>
                <w:rFonts w:ascii="Calibri" w:eastAsia="Times New Roman" w:hAnsi="Calibri" w:cs="Calibri"/>
                <w:bCs/>
                <w:szCs w:val="24"/>
                <w:lang w:eastAsia="en-GB"/>
              </w:rPr>
              <w:t xml:space="preserve">Информационно и софтуерно подсигуряване на иновационната дейност </w:t>
            </w:r>
          </w:p>
          <w:p w:rsidR="00761E33" w:rsidRPr="00026850" w:rsidRDefault="00761E33" w:rsidP="00761E33">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 xml:space="preserve">Основна мярка в това отношение е закупуването на централен защитен софтуер </w:t>
            </w:r>
            <w:r w:rsidRPr="00026850">
              <w:rPr>
                <w:rFonts w:asciiTheme="majorHAnsi" w:hAnsiTheme="majorHAnsi" w:cstheme="majorHAnsi"/>
                <w:lang w:val="en-US"/>
              </w:rPr>
              <w:t>(</w:t>
            </w:r>
            <w:r w:rsidRPr="00026850">
              <w:rPr>
                <w:rFonts w:asciiTheme="majorHAnsi" w:hAnsiTheme="majorHAnsi" w:cstheme="majorHAnsi"/>
              </w:rPr>
              <w:t xml:space="preserve">защита </w:t>
            </w:r>
            <w:r w:rsidRPr="00026850">
              <w:rPr>
                <w:rFonts w:asciiTheme="majorHAnsi" w:hAnsiTheme="majorHAnsi" w:cstheme="majorHAnsi"/>
                <w:lang w:val="en-US"/>
              </w:rPr>
              <w:t>DDoS)</w:t>
            </w:r>
            <w:r w:rsidRPr="00026850">
              <w:rPr>
                <w:rFonts w:asciiTheme="majorHAnsi" w:hAnsiTheme="majorHAnsi" w:cstheme="majorHAnsi"/>
              </w:rPr>
              <w:t xml:space="preserve">, който ще подсигури както кибер-безопасната, така и конфиденциаланата работа на научните колективи. </w:t>
            </w:r>
          </w:p>
          <w:p w:rsidR="00761E33" w:rsidRPr="00026850" w:rsidRDefault="00761E33" w:rsidP="00761E33">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Въпреки че Българската академия на науките притежава абонамент за научните издания на </w:t>
            </w:r>
            <w:r w:rsidRPr="00026850">
              <w:rPr>
                <w:rFonts w:asciiTheme="majorHAnsi" w:hAnsiTheme="majorHAnsi" w:cstheme="majorHAnsi"/>
                <w:lang w:val="en-US"/>
              </w:rPr>
              <w:t xml:space="preserve">Elsevier, </w:t>
            </w:r>
            <w:r w:rsidRPr="00026850">
              <w:rPr>
                <w:rFonts w:asciiTheme="majorHAnsi" w:hAnsiTheme="majorHAnsi" w:cstheme="majorHAnsi"/>
              </w:rPr>
              <w:t xml:space="preserve">все още българските учени нямат достъп до редица други издателства. За да бъдат членовете на научните колективи информирани по въпросите, по които работят, предвижда се </w:t>
            </w:r>
            <w:r w:rsidRPr="00026850">
              <w:rPr>
                <w:rFonts w:asciiTheme="majorHAnsi" w:hAnsiTheme="majorHAnsi" w:cstheme="majorHAnsi"/>
                <w:lang w:val="en-US"/>
              </w:rPr>
              <w:t xml:space="preserve">on-line </w:t>
            </w:r>
            <w:r w:rsidRPr="00026850">
              <w:rPr>
                <w:rFonts w:asciiTheme="majorHAnsi" w:hAnsiTheme="majorHAnsi" w:cstheme="majorHAnsi"/>
              </w:rPr>
              <w:t>закупуване на отделни научни статии</w:t>
            </w:r>
            <w:r w:rsidRPr="00026850">
              <w:rPr>
                <w:rFonts w:asciiTheme="majorHAnsi" w:hAnsiTheme="majorHAnsi" w:cstheme="majorHAnsi"/>
                <w:lang w:val="en-US"/>
              </w:rPr>
              <w:t>/</w:t>
            </w:r>
            <w:r w:rsidRPr="00026850">
              <w:rPr>
                <w:rFonts w:asciiTheme="majorHAnsi" w:hAnsiTheme="majorHAnsi" w:cstheme="majorHAnsi"/>
              </w:rPr>
              <w:t>документи</w:t>
            </w:r>
            <w:r w:rsidRPr="00026850">
              <w:rPr>
                <w:rFonts w:asciiTheme="majorHAnsi" w:hAnsiTheme="majorHAnsi" w:cstheme="majorHAnsi"/>
                <w:lang w:val="en-US"/>
              </w:rPr>
              <w:t xml:space="preserve">. </w:t>
            </w:r>
            <w:r w:rsidRPr="00026850">
              <w:rPr>
                <w:rFonts w:asciiTheme="majorHAnsi" w:hAnsiTheme="majorHAnsi" w:cstheme="majorHAnsi"/>
              </w:rPr>
              <w:t>Заявките за литература ще бъдат разглеждани</w:t>
            </w:r>
            <w:r w:rsidRPr="00026850">
              <w:rPr>
                <w:rFonts w:asciiTheme="majorHAnsi" w:hAnsiTheme="majorHAnsi" w:cstheme="majorHAnsi"/>
                <w:lang w:val="en-US"/>
              </w:rPr>
              <w:t>/</w:t>
            </w:r>
            <w:r w:rsidRPr="00026850">
              <w:rPr>
                <w:rFonts w:asciiTheme="majorHAnsi" w:hAnsiTheme="majorHAnsi" w:cstheme="majorHAnsi"/>
              </w:rPr>
              <w:t>одобряване</w:t>
            </w:r>
            <w:r w:rsidRPr="00026850">
              <w:rPr>
                <w:rFonts w:asciiTheme="majorHAnsi" w:hAnsiTheme="majorHAnsi" w:cstheme="majorHAnsi"/>
                <w:lang w:val="en-US"/>
              </w:rPr>
              <w:t xml:space="preserve"> </w:t>
            </w:r>
            <w:r w:rsidRPr="00026850">
              <w:rPr>
                <w:rFonts w:asciiTheme="majorHAnsi" w:hAnsiTheme="majorHAnsi" w:cstheme="majorHAnsi"/>
              </w:rPr>
              <w:t xml:space="preserve">по ред, определен от Научно-иновационните съвети. </w:t>
            </w:r>
            <w:r w:rsidR="00950DA5" w:rsidRPr="00026850">
              <w:rPr>
                <w:rFonts w:asciiTheme="majorHAnsi" w:hAnsiTheme="majorHAnsi" w:cstheme="majorHAnsi"/>
              </w:rPr>
              <w:t xml:space="preserve">Очаква се необходимост от закупуване на </w:t>
            </w:r>
            <w:r w:rsidR="009D2BAB" w:rsidRPr="00026850">
              <w:rPr>
                <w:rFonts w:asciiTheme="majorHAnsi" w:hAnsiTheme="majorHAnsi" w:cstheme="majorHAnsi"/>
                <w:lang w:val="en-US"/>
              </w:rPr>
              <w:t>600</w:t>
            </w:r>
            <w:r w:rsidR="00950DA5" w:rsidRPr="00026850">
              <w:rPr>
                <w:rFonts w:asciiTheme="majorHAnsi" w:hAnsiTheme="majorHAnsi" w:cstheme="majorHAnsi"/>
              </w:rPr>
              <w:t xml:space="preserve"> документа</w:t>
            </w:r>
            <w:r w:rsidR="00CE6B27" w:rsidRPr="00026850">
              <w:rPr>
                <w:rFonts w:asciiTheme="majorHAnsi" w:hAnsiTheme="majorHAnsi" w:cstheme="majorHAnsi"/>
              </w:rPr>
              <w:t xml:space="preserve"> </w:t>
            </w:r>
            <w:r w:rsidR="00CE6B27" w:rsidRPr="00026850">
              <w:rPr>
                <w:rFonts w:asciiTheme="majorHAnsi" w:hAnsiTheme="majorHAnsi" w:cstheme="majorHAnsi"/>
                <w:lang w:val="en-US"/>
              </w:rPr>
              <w:t>(</w:t>
            </w:r>
            <w:r w:rsidR="00CE6B27" w:rsidRPr="00026850">
              <w:rPr>
                <w:rFonts w:asciiTheme="majorHAnsi" w:hAnsiTheme="majorHAnsi" w:cstheme="majorHAnsi"/>
              </w:rPr>
              <w:t>средно по 12 за иновационна разработка</w:t>
            </w:r>
            <w:r w:rsidR="00CE6B27" w:rsidRPr="00026850">
              <w:rPr>
                <w:rFonts w:asciiTheme="majorHAnsi" w:hAnsiTheme="majorHAnsi" w:cstheme="majorHAnsi"/>
                <w:lang w:val="en-US"/>
              </w:rPr>
              <w:t>)</w:t>
            </w:r>
            <w:r w:rsidR="00950DA5" w:rsidRPr="00026850">
              <w:rPr>
                <w:rFonts w:asciiTheme="majorHAnsi" w:hAnsiTheme="majorHAnsi" w:cstheme="majorHAnsi"/>
                <w:lang w:val="en-US"/>
              </w:rPr>
              <w:t>.</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 xml:space="preserve"> 3 6</w:t>
            </w:r>
            <w:r w:rsidR="00314284" w:rsidRPr="00026850">
              <w:rPr>
                <w:rFonts w:asciiTheme="majorHAnsi" w:hAnsiTheme="majorHAnsi" w:cstheme="majorHAnsi"/>
                <w:lang w:val="en-US"/>
              </w:rPr>
              <w:t>59</w:t>
            </w:r>
            <w:r w:rsidRPr="00026850">
              <w:rPr>
                <w:rFonts w:asciiTheme="majorHAnsi" w:hAnsiTheme="majorHAnsi" w:cstheme="majorHAnsi"/>
              </w:rPr>
              <w:t> </w:t>
            </w:r>
            <w:r w:rsidR="00314284" w:rsidRPr="00026850">
              <w:rPr>
                <w:rFonts w:asciiTheme="majorHAnsi" w:hAnsiTheme="majorHAnsi" w:cstheme="majorHAnsi"/>
                <w:lang w:val="en-US"/>
              </w:rPr>
              <w:t>985</w:t>
            </w:r>
            <w:r w:rsidRPr="00026850">
              <w:rPr>
                <w:rFonts w:asciiTheme="majorHAnsi" w:hAnsiTheme="majorHAnsi" w:cstheme="majorHAnsi"/>
              </w:rPr>
              <w:t xml:space="preserve"> лв.</w:t>
            </w:r>
          </w:p>
          <w:p w:rsidR="00950DA5" w:rsidRPr="00026850" w:rsidRDefault="00950DA5" w:rsidP="00950DA5">
            <w:pPr>
              <w:widowControl w:val="0"/>
              <w:spacing w:before="120" w:line="240" w:lineRule="auto"/>
              <w:jc w:val="both"/>
              <w:rPr>
                <w:rFonts w:asciiTheme="majorHAnsi" w:hAnsiTheme="majorHAnsi" w:cstheme="majorHAnsi"/>
              </w:rPr>
            </w:pPr>
            <w:r w:rsidRPr="00026850">
              <w:rPr>
                <w:rFonts w:asciiTheme="majorHAnsi" w:hAnsiTheme="majorHAnsi" w:cstheme="majorHAnsi"/>
                <w:i/>
              </w:rPr>
              <w:lastRenderedPageBreak/>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 Институт по информационни и комуникационни технологии, БАН.</w:t>
            </w:r>
          </w:p>
          <w:p w:rsidR="00FE3939" w:rsidRPr="00026850" w:rsidRDefault="00FE3939" w:rsidP="00FE3939">
            <w:pPr>
              <w:widowControl w:val="0"/>
              <w:shd w:val="clear" w:color="auto" w:fill="FDE9D9" w:themeFill="accent6" w:themeFillTint="33"/>
              <w:spacing w:before="240" w:line="240" w:lineRule="auto"/>
              <w:jc w:val="both"/>
              <w:rPr>
                <w:rFonts w:ascii="Calibri" w:eastAsia="Times New Roman" w:hAnsi="Calibri" w:cs="Calibri"/>
                <w:b/>
                <w:bCs/>
                <w:szCs w:val="24"/>
                <w:lang w:eastAsia="en-GB"/>
              </w:rPr>
            </w:pPr>
            <w:r w:rsidRPr="00026850">
              <w:rPr>
                <w:rFonts w:asciiTheme="majorHAnsi" w:hAnsiTheme="majorHAnsi" w:cstheme="majorHAnsi"/>
                <w:b/>
              </w:rPr>
              <w:t xml:space="preserve">Дейност </w:t>
            </w:r>
            <w:r w:rsidR="00FE3A07" w:rsidRPr="00026850">
              <w:rPr>
                <w:rFonts w:asciiTheme="majorHAnsi" w:hAnsiTheme="majorHAnsi" w:cstheme="majorHAnsi"/>
                <w:b/>
              </w:rPr>
              <w:t>3</w:t>
            </w:r>
            <w:r w:rsidRPr="00026850">
              <w:rPr>
                <w:rFonts w:asciiTheme="majorHAnsi" w:hAnsiTheme="majorHAnsi" w:cstheme="majorHAnsi"/>
                <w:b/>
              </w:rPr>
              <w:t xml:space="preserve">.2. </w:t>
            </w:r>
            <w:r w:rsidRPr="00026850">
              <w:rPr>
                <w:rFonts w:ascii="Calibri" w:eastAsia="Times New Roman" w:hAnsi="Calibri" w:cs="Calibri"/>
                <w:b/>
                <w:szCs w:val="24"/>
                <w:lang w:eastAsia="en-GB"/>
              </w:rPr>
              <w:t xml:space="preserve"> </w:t>
            </w:r>
            <w:r w:rsidRPr="00026850">
              <w:rPr>
                <w:rFonts w:ascii="Calibri" w:eastAsia="Times New Roman" w:hAnsi="Calibri" w:cs="Calibri"/>
                <w:bCs/>
                <w:szCs w:val="24"/>
                <w:lang w:eastAsia="en-GB"/>
              </w:rPr>
              <w:t xml:space="preserve">Изграждане на електронна платформа/портал за комуникация с бизнеса и други заинтересовани потребители/страни и виртуален инкубатор за </w:t>
            </w:r>
            <w:r w:rsidRPr="00026850">
              <w:rPr>
                <w:rFonts w:asciiTheme="majorHAnsi" w:hAnsiTheme="majorHAnsi" w:cstheme="majorHAnsi"/>
              </w:rPr>
              <w:t>стартъп и спин-оф фирми</w:t>
            </w:r>
            <w:r w:rsidRPr="00026850">
              <w:rPr>
                <w:rFonts w:ascii="Calibri" w:eastAsia="Times New Roman" w:hAnsi="Calibri" w:cs="Calibri"/>
                <w:bCs/>
                <w:szCs w:val="24"/>
                <w:lang w:eastAsia="en-GB"/>
              </w:rPr>
              <w:t>.</w:t>
            </w:r>
          </w:p>
          <w:p w:rsidR="00FE3939" w:rsidRPr="00026850" w:rsidRDefault="00FE3939" w:rsidP="00FE3939">
            <w:pPr>
              <w:widowControl w:val="0"/>
              <w:pBdr>
                <w:top w:val="nil"/>
                <w:left w:val="nil"/>
                <w:bottom w:val="nil"/>
                <w:right w:val="nil"/>
                <w:between w:val="nil"/>
              </w:pBdr>
              <w:spacing w:before="120" w:line="240" w:lineRule="auto"/>
              <w:jc w:val="both"/>
              <w:rPr>
                <w:rFonts w:ascii="Calibri" w:eastAsia="Times New Roman" w:hAnsi="Calibri" w:cs="Calibri"/>
                <w:lang w:eastAsia="en-GB"/>
              </w:rPr>
            </w:pPr>
            <w:r w:rsidRPr="00026850">
              <w:rPr>
                <w:rFonts w:asciiTheme="majorHAnsi" w:hAnsiTheme="majorHAnsi" w:cstheme="majorHAnsi"/>
              </w:rPr>
              <w:t xml:space="preserve">Дейността включва изграждане и поддържане на </w:t>
            </w:r>
            <w:r w:rsidRPr="00026850">
              <w:rPr>
                <w:rFonts w:asciiTheme="majorHAnsi" w:hAnsiTheme="majorHAnsi" w:cstheme="majorHAnsi"/>
                <w:b/>
              </w:rPr>
              <w:t>електронната</w:t>
            </w:r>
            <w:r w:rsidRPr="00026850">
              <w:rPr>
                <w:rFonts w:asciiTheme="majorHAnsi" w:hAnsiTheme="majorHAnsi" w:cstheme="majorHAnsi"/>
              </w:rPr>
              <w:t xml:space="preserve"> </w:t>
            </w:r>
            <w:r w:rsidRPr="00026850">
              <w:rPr>
                <w:rFonts w:asciiTheme="majorHAnsi" w:hAnsiTheme="majorHAnsi" w:cstheme="majorHAnsi"/>
                <w:b/>
              </w:rPr>
              <w:t>платформа</w:t>
            </w:r>
            <w:r w:rsidRPr="00026850">
              <w:rPr>
                <w:rFonts w:asciiTheme="majorHAnsi" w:hAnsiTheme="majorHAnsi" w:cstheme="majorHAnsi"/>
              </w:rPr>
              <w:t xml:space="preserve"> (на български и английски език) включваща четири компонента: (i) виртуален демонстрационен център с продукти и технологии на Академията; (ii) регистър с информация за интелектуалната собственост на БАН, с възможност за тематично търсене на нови и поддържани обекти на интелектуална собственост на БАН; (iii) информация за текущи конкурси за финансиране на научни изследвания и достъп до финансиране, сключени лицензионни споразумения, договори за индустриално сътрудничество и др. и (iv) </w:t>
            </w:r>
            <w:r w:rsidRPr="00026850">
              <w:rPr>
                <w:rFonts w:ascii="Calibri" w:eastAsia="Times New Roman" w:hAnsi="Calibri" w:cs="Calibri"/>
                <w:lang w:eastAsia="en-GB"/>
              </w:rPr>
              <w:t xml:space="preserve">страница/форма за контакт и заявяване на интерес/предложение за съвместни разработки/решаване на технологична задача и/или експертна консултация. </w:t>
            </w:r>
          </w:p>
          <w:p w:rsidR="00FE3939" w:rsidRPr="00026850" w:rsidRDefault="00FE3939" w:rsidP="00FE3939">
            <w:pPr>
              <w:widowControl w:val="0"/>
              <w:spacing w:before="120" w:line="240" w:lineRule="auto"/>
              <w:jc w:val="both"/>
              <w:rPr>
                <w:rFonts w:asciiTheme="majorHAnsi" w:hAnsiTheme="majorHAnsi" w:cstheme="majorHAnsi"/>
              </w:rPr>
            </w:pPr>
            <w:r w:rsidRPr="00026850">
              <w:rPr>
                <w:rFonts w:asciiTheme="majorHAnsi" w:hAnsiTheme="majorHAnsi" w:cstheme="majorHAnsi"/>
              </w:rPr>
              <w:t>Предвижда се и изграждане/създаване на инкубатор „без стени“ (виртуален инкубатор</w:t>
            </w:r>
            <w:r w:rsidRPr="00026850">
              <w:rPr>
                <w:rFonts w:asciiTheme="majorHAnsi" w:hAnsiTheme="majorHAnsi" w:cstheme="majorHAnsi"/>
                <w:lang w:val="en-US"/>
              </w:rPr>
              <w:t xml:space="preserve">) </w:t>
            </w:r>
            <w:r w:rsidRPr="00026850">
              <w:rPr>
                <w:rFonts w:asciiTheme="majorHAnsi" w:hAnsiTheme="majorHAnsi" w:cstheme="majorHAnsi"/>
              </w:rPr>
              <w:t>за стартъп и спин-оф фирми.</w:t>
            </w:r>
            <w:r w:rsidRPr="00026850">
              <w:rPr>
                <w:rFonts w:asciiTheme="majorHAnsi" w:hAnsiTheme="majorHAnsi" w:cstheme="majorHAnsi"/>
                <w:lang w:val="en-US"/>
              </w:rPr>
              <w:t xml:space="preserve"> </w:t>
            </w:r>
            <w:r w:rsidRPr="00026850">
              <w:rPr>
                <w:rFonts w:asciiTheme="majorHAnsi" w:hAnsiTheme="majorHAnsi" w:cstheme="majorHAnsi"/>
              </w:rPr>
              <w:t>Ще бъде използван модерен инкубаторен  модел в условията на съвременните икономики, работещи в мрежа. Цели се интегрираните ресурси и процесът на обслужване на целевата група и всички посетителите на портала, свързани с разработване и развитие на иновации (вкл. отворени иновации) да подпомагат генерирането на бизнес идеи, разработването и комерсиализирането на нови технологии и иновации и въвеждането на нови научни и технологични продукти на пазара. Инкубирането на фирми ще бъде осъществявано в електронна среда, като ще бъдат предоставяни портфолио от услуги, включващи следните дейности: менторинг, коучинг, мениджмънт на иновационни процеси и съдействие за защита и  управление на обекти на интелектуалната собственост, търсене на възможности за реализация на „пробивни иновации“.</w:t>
            </w:r>
            <w:r w:rsidR="00314284" w:rsidRPr="00026850">
              <w:rPr>
                <w:rFonts w:asciiTheme="majorHAnsi" w:hAnsiTheme="majorHAnsi" w:cstheme="majorHAnsi"/>
              </w:rPr>
              <w:t xml:space="preserve"> Администи</w:t>
            </w:r>
            <w:r w:rsidR="00BF130C" w:rsidRPr="00026850">
              <w:rPr>
                <w:rFonts w:asciiTheme="majorHAnsi" w:hAnsiTheme="majorHAnsi" w:cstheme="majorHAnsi"/>
              </w:rPr>
              <w:t>рането на дейността ще се извърш</w:t>
            </w:r>
            <w:r w:rsidR="00314284" w:rsidRPr="00026850">
              <w:rPr>
                <w:rFonts w:asciiTheme="majorHAnsi" w:hAnsiTheme="majorHAnsi" w:cstheme="majorHAnsi"/>
              </w:rPr>
              <w:t>ва от експер</w:t>
            </w:r>
            <w:r w:rsidR="009260BC" w:rsidRPr="00026850">
              <w:rPr>
                <w:rFonts w:asciiTheme="majorHAnsi" w:hAnsiTheme="majorHAnsi" w:cstheme="majorHAnsi"/>
              </w:rPr>
              <w:t>т</w:t>
            </w:r>
            <w:r w:rsidR="00314284" w:rsidRPr="00026850">
              <w:rPr>
                <w:rFonts w:asciiTheme="majorHAnsi" w:hAnsiTheme="majorHAnsi" w:cstheme="majorHAnsi"/>
              </w:rPr>
              <w:t>и та ЕЦИ.</w:t>
            </w:r>
          </w:p>
          <w:p w:rsidR="00FE3939" w:rsidRPr="00026850" w:rsidRDefault="00FE3939" w:rsidP="00FE3939">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 xml:space="preserve">В резултат се очаква създаването на </w:t>
            </w:r>
            <w:r w:rsidR="00950DA5" w:rsidRPr="00026850">
              <w:rPr>
                <w:rFonts w:asciiTheme="majorHAnsi" w:hAnsiTheme="majorHAnsi" w:cstheme="majorHAnsi"/>
              </w:rPr>
              <w:t xml:space="preserve">най-малко </w:t>
            </w:r>
            <w:r w:rsidRPr="00026850">
              <w:rPr>
                <w:rFonts w:asciiTheme="majorHAnsi" w:hAnsiTheme="majorHAnsi" w:cstheme="majorHAnsi"/>
              </w:rPr>
              <w:t>2 стартъп</w:t>
            </w:r>
            <w:r w:rsidRPr="00026850">
              <w:rPr>
                <w:rFonts w:asciiTheme="majorHAnsi" w:hAnsiTheme="majorHAnsi" w:cstheme="majorHAnsi"/>
                <w:lang w:val="en-US"/>
              </w:rPr>
              <w:t>/</w:t>
            </w:r>
            <w:r w:rsidRPr="00026850">
              <w:rPr>
                <w:rFonts w:asciiTheme="majorHAnsi" w:hAnsiTheme="majorHAnsi" w:cstheme="majorHAnsi"/>
              </w:rPr>
              <w:t>спин-оф фирми</w:t>
            </w:r>
            <w:r w:rsidRPr="00026850">
              <w:rPr>
                <w:rFonts w:asciiTheme="majorHAnsi" w:hAnsiTheme="majorHAnsi" w:cstheme="majorHAnsi"/>
                <w:lang w:val="en-US"/>
              </w:rPr>
              <w:t>.</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 xml:space="preserve"> </w:t>
            </w:r>
            <w:r w:rsidRPr="00026850">
              <w:rPr>
                <w:rFonts w:asciiTheme="majorHAnsi" w:hAnsiTheme="majorHAnsi" w:cstheme="majorHAnsi"/>
                <w:lang w:val="en-US"/>
              </w:rPr>
              <w:t>3</w:t>
            </w:r>
            <w:r w:rsidR="00A651DC" w:rsidRPr="00026850">
              <w:rPr>
                <w:rFonts w:asciiTheme="majorHAnsi" w:hAnsiTheme="majorHAnsi" w:cstheme="majorHAnsi"/>
              </w:rPr>
              <w:t>5</w:t>
            </w:r>
            <w:r w:rsidRPr="00026850">
              <w:rPr>
                <w:rFonts w:asciiTheme="majorHAnsi" w:hAnsiTheme="majorHAnsi" w:cstheme="majorHAnsi"/>
                <w:lang w:val="en-US"/>
              </w:rPr>
              <w:t> </w:t>
            </w:r>
            <w:r w:rsidR="00A651DC" w:rsidRPr="00026850">
              <w:rPr>
                <w:rFonts w:asciiTheme="majorHAnsi" w:hAnsiTheme="majorHAnsi" w:cstheme="majorHAnsi"/>
              </w:rPr>
              <w:t>3</w:t>
            </w:r>
            <w:r w:rsidRPr="00026850">
              <w:rPr>
                <w:rFonts w:asciiTheme="majorHAnsi" w:hAnsiTheme="majorHAnsi" w:cstheme="majorHAnsi"/>
                <w:lang w:val="en-US"/>
              </w:rPr>
              <w:t xml:space="preserve">00 </w:t>
            </w:r>
            <w:r w:rsidRPr="00026850">
              <w:rPr>
                <w:rFonts w:asciiTheme="majorHAnsi" w:hAnsiTheme="majorHAnsi" w:cstheme="majorHAnsi"/>
              </w:rPr>
              <w:t xml:space="preserve">лв. </w:t>
            </w:r>
          </w:p>
          <w:p w:rsidR="00FE3939" w:rsidRPr="00026850" w:rsidRDefault="00FE3939" w:rsidP="00FE3939">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ЕЦИ, ОС на БАН</w:t>
            </w:r>
          </w:p>
          <w:p w:rsidR="00761E33" w:rsidRPr="00026850" w:rsidRDefault="00761E33" w:rsidP="00FE3939">
            <w:pPr>
              <w:widowControl w:val="0"/>
              <w:spacing w:before="120" w:line="240" w:lineRule="auto"/>
              <w:jc w:val="both"/>
              <w:rPr>
                <w:rFonts w:asciiTheme="majorHAnsi" w:hAnsiTheme="majorHAnsi" w:cstheme="majorHAnsi"/>
              </w:rPr>
            </w:pPr>
          </w:p>
          <w:p w:rsidR="00841EF6" w:rsidRPr="00026850" w:rsidRDefault="00FE3A07" w:rsidP="00264425">
            <w:pPr>
              <w:shd w:val="clear" w:color="auto" w:fill="FBD4B4" w:themeFill="accent6" w:themeFillTint="66"/>
              <w:spacing w:line="257" w:lineRule="auto"/>
              <w:rPr>
                <w:rFonts w:ascii="Cambria" w:eastAsia="Times New Roman" w:hAnsi="Cambria"/>
                <w:b/>
                <w:bCs/>
                <w:lang w:eastAsia="en-US"/>
              </w:rPr>
            </w:pPr>
            <w:r w:rsidRPr="00026850">
              <w:rPr>
                <w:rFonts w:ascii="Cambria" w:eastAsia="Times New Roman" w:hAnsi="Cambria"/>
                <w:b/>
                <w:lang w:eastAsia="en-US"/>
              </w:rPr>
              <w:t xml:space="preserve">4. </w:t>
            </w:r>
            <w:r w:rsidR="00841EF6" w:rsidRPr="00026850">
              <w:rPr>
                <w:rFonts w:ascii="Cambria" w:eastAsia="Times New Roman" w:hAnsi="Cambria"/>
                <w:b/>
                <w:lang w:eastAsia="en-US"/>
              </w:rPr>
              <w:t>Дейност</w:t>
            </w:r>
            <w:r w:rsidRPr="00026850">
              <w:rPr>
                <w:rFonts w:ascii="Cambria" w:eastAsia="Times New Roman" w:hAnsi="Cambria"/>
                <w:b/>
                <w:lang w:eastAsia="en-US"/>
              </w:rPr>
              <w:t>и, свързани с ч</w:t>
            </w:r>
            <w:r w:rsidR="00841EF6" w:rsidRPr="00026850">
              <w:rPr>
                <w:rFonts w:ascii="Cambria" w:eastAsia="Times New Roman" w:hAnsi="Cambria"/>
                <w:b/>
                <w:bCs/>
                <w:lang w:eastAsia="en-US"/>
              </w:rPr>
              <w:t>овешки</w:t>
            </w:r>
            <w:r w:rsidRPr="00026850">
              <w:rPr>
                <w:rFonts w:ascii="Cambria" w:eastAsia="Times New Roman" w:hAnsi="Cambria"/>
                <w:b/>
                <w:bCs/>
                <w:lang w:eastAsia="en-US"/>
              </w:rPr>
              <w:t>я</w:t>
            </w:r>
            <w:r w:rsidR="00841EF6" w:rsidRPr="00026850">
              <w:rPr>
                <w:rFonts w:ascii="Cambria" w:eastAsia="Times New Roman" w:hAnsi="Cambria"/>
                <w:b/>
                <w:bCs/>
                <w:lang w:eastAsia="en-US"/>
              </w:rPr>
              <w:t xml:space="preserve"> капитал </w:t>
            </w:r>
          </w:p>
          <w:p w:rsidR="00FE3A07" w:rsidRPr="00026850" w:rsidRDefault="00FE3A07" w:rsidP="00172158">
            <w:pPr>
              <w:spacing w:line="257" w:lineRule="auto"/>
              <w:rPr>
                <w:rFonts w:ascii="Cambria" w:eastAsia="Times New Roman" w:hAnsi="Cambria"/>
                <w:b/>
                <w:bCs/>
                <w:lang w:val="en-US" w:eastAsia="en-US"/>
              </w:rPr>
            </w:pPr>
          </w:p>
          <w:p w:rsidR="00352C9A" w:rsidRPr="00026850" w:rsidRDefault="00352C9A" w:rsidP="00172158">
            <w:pPr>
              <w:widowControl w:val="0"/>
              <w:shd w:val="clear" w:color="auto" w:fill="FDE9D9" w:themeFill="accent6" w:themeFillTint="33"/>
              <w:spacing w:line="240" w:lineRule="auto"/>
              <w:jc w:val="both"/>
              <w:rPr>
                <w:rFonts w:asciiTheme="majorHAnsi" w:hAnsiTheme="majorHAnsi" w:cstheme="majorHAnsi"/>
              </w:rPr>
            </w:pPr>
            <w:r w:rsidRPr="00026850">
              <w:rPr>
                <w:rFonts w:asciiTheme="majorHAnsi" w:hAnsiTheme="majorHAnsi" w:cstheme="majorHAnsi"/>
                <w:b/>
              </w:rPr>
              <w:t xml:space="preserve">Дейност </w:t>
            </w:r>
            <w:r w:rsidR="00FE3A07" w:rsidRPr="00026850">
              <w:rPr>
                <w:rFonts w:asciiTheme="majorHAnsi" w:hAnsiTheme="majorHAnsi" w:cstheme="majorHAnsi"/>
                <w:b/>
              </w:rPr>
              <w:t>4</w:t>
            </w:r>
            <w:r w:rsidRPr="00026850">
              <w:rPr>
                <w:rFonts w:asciiTheme="majorHAnsi" w:hAnsiTheme="majorHAnsi" w:cstheme="majorHAnsi"/>
                <w:b/>
              </w:rPr>
              <w:t xml:space="preserve">.1. </w:t>
            </w:r>
            <w:r w:rsidRPr="00026850">
              <w:rPr>
                <w:rFonts w:asciiTheme="majorHAnsi" w:hAnsiTheme="majorHAnsi" w:cstheme="majorHAnsi"/>
              </w:rPr>
              <w:t xml:space="preserve">Разработване на </w:t>
            </w:r>
            <w:r w:rsidRPr="00026850">
              <w:rPr>
                <w:rFonts w:asciiTheme="majorHAnsi" w:hAnsiTheme="majorHAnsi" w:cstheme="majorHAnsi"/>
                <w:b/>
              </w:rPr>
              <w:t>съвместни</w:t>
            </w:r>
            <w:r w:rsidRPr="00026850">
              <w:rPr>
                <w:rFonts w:asciiTheme="majorHAnsi" w:hAnsiTheme="majorHAnsi" w:cstheme="majorHAnsi"/>
              </w:rPr>
              <w:t xml:space="preserve"> с бизнеса </w:t>
            </w:r>
            <w:r w:rsidRPr="00026850">
              <w:rPr>
                <w:rFonts w:asciiTheme="majorHAnsi" w:hAnsiTheme="majorHAnsi" w:cstheme="majorHAnsi"/>
                <w:b/>
              </w:rPr>
              <w:t>докторантури</w:t>
            </w:r>
            <w:r w:rsidRPr="00026850">
              <w:rPr>
                <w:rFonts w:asciiTheme="majorHAnsi" w:hAnsiTheme="majorHAnsi" w:cstheme="majorHAnsi"/>
              </w:rPr>
              <w:t xml:space="preserve"> и изграждане на специалисти в съответствие с нуждите на бизнеса в областта на зелените и цифровите технологии. </w:t>
            </w:r>
          </w:p>
          <w:p w:rsidR="00950DA5"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За успешно привличане на </w:t>
            </w:r>
            <w:r w:rsidRPr="00026850">
              <w:rPr>
                <w:rFonts w:asciiTheme="majorHAnsi" w:hAnsiTheme="majorHAnsi" w:cstheme="majorHAnsi"/>
                <w:b/>
              </w:rPr>
              <w:t>докторанти от средите на бизнеса</w:t>
            </w:r>
            <w:r w:rsidRPr="00026850">
              <w:rPr>
                <w:rFonts w:asciiTheme="majorHAnsi" w:hAnsiTheme="majorHAnsi" w:cstheme="majorHAnsi"/>
              </w:rPr>
              <w:t xml:space="preserve"> е необходимо, освен осигуряване на акуална тематика и условия за успешно изпълнение на докторантурата, и атрактивно материално стимулиране. Поради това се предвижда </w:t>
            </w:r>
            <w:r w:rsidR="007D5077" w:rsidRPr="00026850">
              <w:rPr>
                <w:rFonts w:asciiTheme="majorHAnsi" w:hAnsiTheme="majorHAnsi" w:cstheme="majorHAnsi"/>
              </w:rPr>
              <w:t>възнаграждението на</w:t>
            </w:r>
            <w:r w:rsidRPr="00026850">
              <w:rPr>
                <w:rFonts w:asciiTheme="majorHAnsi" w:hAnsiTheme="majorHAnsi" w:cstheme="majorHAnsi"/>
              </w:rPr>
              <w:t xml:space="preserve"> докторанти</w:t>
            </w:r>
            <w:r w:rsidR="007D5077" w:rsidRPr="00026850">
              <w:rPr>
                <w:rFonts w:asciiTheme="majorHAnsi" w:hAnsiTheme="majorHAnsi" w:cstheme="majorHAnsi"/>
              </w:rPr>
              <w:t>те</w:t>
            </w:r>
            <w:r w:rsidRPr="00026850">
              <w:rPr>
                <w:rFonts w:asciiTheme="majorHAnsi" w:hAnsiTheme="majorHAnsi" w:cstheme="majorHAnsi"/>
              </w:rPr>
              <w:t xml:space="preserve"> да надвишава средн</w:t>
            </w:r>
            <w:r w:rsidR="00483BD2" w:rsidRPr="00026850">
              <w:rPr>
                <w:rFonts w:asciiTheme="majorHAnsi" w:hAnsiTheme="majorHAnsi" w:cstheme="majorHAnsi"/>
              </w:rPr>
              <w:t>о</w:t>
            </w:r>
            <w:r w:rsidRPr="00026850">
              <w:rPr>
                <w:rFonts w:asciiTheme="majorHAnsi" w:hAnsiTheme="majorHAnsi" w:cstheme="majorHAnsi"/>
              </w:rPr>
              <w:t>т</w:t>
            </w:r>
            <w:r w:rsidR="00483BD2" w:rsidRPr="00026850">
              <w:rPr>
                <w:rFonts w:asciiTheme="majorHAnsi" w:hAnsiTheme="majorHAnsi" w:cstheme="majorHAnsi"/>
              </w:rPr>
              <w:t>о</w:t>
            </w:r>
            <w:r w:rsidRPr="00026850">
              <w:rPr>
                <w:rFonts w:asciiTheme="majorHAnsi" w:hAnsiTheme="majorHAnsi" w:cstheme="majorHAnsi"/>
              </w:rPr>
              <w:t xml:space="preserve"> </w:t>
            </w:r>
            <w:r w:rsidR="00314284" w:rsidRPr="00026850">
              <w:rPr>
                <w:rFonts w:asciiTheme="majorHAnsi" w:hAnsiTheme="majorHAnsi" w:cstheme="majorHAnsi"/>
              </w:rPr>
              <w:t>за с</w:t>
            </w:r>
            <w:r w:rsidRPr="00026850">
              <w:rPr>
                <w:rFonts w:asciiTheme="majorHAnsi" w:hAnsiTheme="majorHAnsi" w:cstheme="majorHAnsi"/>
              </w:rPr>
              <w:t>траната</w:t>
            </w:r>
            <w:r w:rsidR="00CE6B27" w:rsidRPr="00026850">
              <w:rPr>
                <w:rFonts w:asciiTheme="majorHAnsi" w:hAnsiTheme="majorHAnsi" w:cstheme="majorHAnsi"/>
                <w:lang w:val="en-US"/>
              </w:rPr>
              <w:t xml:space="preserve"> </w:t>
            </w:r>
            <w:r w:rsidR="00CE6B27" w:rsidRPr="00026850">
              <w:rPr>
                <w:rFonts w:asciiTheme="majorHAnsi" w:hAnsiTheme="majorHAnsi" w:cstheme="majorHAnsi"/>
              </w:rPr>
              <w:t xml:space="preserve">и да се доближи до по-високите </w:t>
            </w:r>
            <w:r w:rsidR="00A47855" w:rsidRPr="00026850">
              <w:rPr>
                <w:rFonts w:asciiTheme="majorHAnsi" w:hAnsiTheme="majorHAnsi" w:cstheme="majorHAnsi"/>
              </w:rPr>
              <w:t xml:space="preserve">реализирани </w:t>
            </w:r>
            <w:r w:rsidR="008242CB" w:rsidRPr="00026850">
              <w:rPr>
                <w:rFonts w:asciiTheme="majorHAnsi" w:hAnsiTheme="majorHAnsi" w:cstheme="majorHAnsi"/>
              </w:rPr>
              <w:t xml:space="preserve">в страната </w:t>
            </w:r>
            <w:r w:rsidR="00CE6B27" w:rsidRPr="00026850">
              <w:rPr>
                <w:rFonts w:asciiTheme="majorHAnsi" w:hAnsiTheme="majorHAnsi" w:cstheme="majorHAnsi"/>
              </w:rPr>
              <w:t>стойности</w:t>
            </w:r>
            <w:r w:rsidRPr="00026850">
              <w:rPr>
                <w:rFonts w:asciiTheme="majorHAnsi" w:hAnsiTheme="majorHAnsi" w:cstheme="majorHAnsi"/>
              </w:rPr>
              <w:t>. Освен това се планират и средства за издръжка на докторантите</w:t>
            </w:r>
            <w:r w:rsidR="00A47855" w:rsidRPr="00026850">
              <w:rPr>
                <w:rFonts w:asciiTheme="majorHAnsi" w:hAnsiTheme="majorHAnsi" w:cstheme="majorHAnsi"/>
              </w:rPr>
              <w:t xml:space="preserve">, специализация, </w:t>
            </w:r>
            <w:r w:rsidR="00483BD2" w:rsidRPr="00026850">
              <w:rPr>
                <w:rFonts w:asciiTheme="majorHAnsi" w:hAnsiTheme="majorHAnsi" w:cstheme="majorHAnsi"/>
              </w:rPr>
              <w:t>участие в научн</w:t>
            </w:r>
            <w:r w:rsidR="00A47855" w:rsidRPr="00026850">
              <w:rPr>
                <w:rFonts w:asciiTheme="majorHAnsi" w:hAnsiTheme="majorHAnsi" w:cstheme="majorHAnsi"/>
              </w:rPr>
              <w:t>и</w:t>
            </w:r>
            <w:r w:rsidR="00483BD2" w:rsidRPr="00026850">
              <w:rPr>
                <w:rFonts w:asciiTheme="majorHAnsi" w:hAnsiTheme="majorHAnsi" w:cstheme="majorHAnsi"/>
              </w:rPr>
              <w:t xml:space="preserve"> форуми и</w:t>
            </w:r>
            <w:r w:rsidR="00A47855" w:rsidRPr="00026850">
              <w:rPr>
                <w:rFonts w:asciiTheme="majorHAnsi" w:hAnsiTheme="majorHAnsi" w:cstheme="majorHAnsi"/>
              </w:rPr>
              <w:t xml:space="preserve"> защита</w:t>
            </w:r>
            <w:r w:rsidRPr="00026850">
              <w:rPr>
                <w:rFonts w:asciiTheme="majorHAnsi" w:hAnsiTheme="majorHAnsi" w:cstheme="majorHAnsi"/>
              </w:rPr>
              <w:t>.</w:t>
            </w:r>
            <w:r w:rsidR="009E2D8C" w:rsidRPr="00026850">
              <w:rPr>
                <w:rFonts w:asciiTheme="majorHAnsi" w:hAnsiTheme="majorHAnsi" w:cstheme="majorHAnsi"/>
              </w:rPr>
              <w:t xml:space="preserve"> </w:t>
            </w:r>
            <w:r w:rsidRPr="00026850">
              <w:rPr>
                <w:rFonts w:asciiTheme="majorHAnsi" w:hAnsiTheme="majorHAnsi" w:cstheme="majorHAnsi"/>
              </w:rPr>
              <w:t>При подготовката на дисертациите докторантите ще извършват НИРД по приложно ориентирани теми, свързани с бизнеса.</w:t>
            </w:r>
            <w:r w:rsidR="00A47855" w:rsidRPr="00026850">
              <w:rPr>
                <w:rFonts w:asciiTheme="majorHAnsi" w:hAnsiTheme="majorHAnsi" w:cstheme="majorHAnsi"/>
              </w:rPr>
              <w:t xml:space="preserve"> </w:t>
            </w:r>
            <w:r w:rsidR="00950DA5" w:rsidRPr="00026850">
              <w:rPr>
                <w:rFonts w:asciiTheme="majorHAnsi" w:hAnsiTheme="majorHAnsi" w:cstheme="majorHAnsi"/>
              </w:rPr>
              <w:t>Предвиждат се 30 съвместни</w:t>
            </w:r>
            <w:r w:rsidR="00483BD2" w:rsidRPr="00026850">
              <w:rPr>
                <w:rFonts w:asciiTheme="majorHAnsi" w:hAnsiTheme="majorHAnsi" w:cstheme="majorHAnsi"/>
              </w:rPr>
              <w:t xml:space="preserve"> докторантури с бизнеса, от които в срока на проекта да приключат с успешна защита 25.</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 xml:space="preserve"> </w:t>
            </w:r>
            <w:r w:rsidR="00483BD2" w:rsidRPr="00026850">
              <w:rPr>
                <w:rFonts w:asciiTheme="majorHAnsi" w:hAnsiTheme="majorHAnsi" w:cstheme="majorHAnsi"/>
                <w:lang w:val="en-US"/>
              </w:rPr>
              <w:t>2</w:t>
            </w:r>
            <w:r w:rsidR="00483BD2" w:rsidRPr="00026850">
              <w:rPr>
                <w:rFonts w:asciiTheme="majorHAnsi" w:hAnsiTheme="majorHAnsi" w:cstheme="majorHAnsi"/>
              </w:rPr>
              <w:t xml:space="preserve"> </w:t>
            </w:r>
            <w:r w:rsidR="00B5160F" w:rsidRPr="00026850">
              <w:rPr>
                <w:rFonts w:asciiTheme="majorHAnsi" w:hAnsiTheme="majorHAnsi" w:cstheme="majorHAnsi"/>
              </w:rPr>
              <w:t>986 346</w:t>
            </w:r>
            <w:r w:rsidR="00483BD2" w:rsidRPr="00026850">
              <w:rPr>
                <w:rFonts w:asciiTheme="majorHAnsi" w:hAnsiTheme="majorHAnsi" w:cstheme="majorHAnsi"/>
                <w:lang w:val="en-US"/>
              </w:rPr>
              <w:t xml:space="preserve"> </w:t>
            </w:r>
            <w:r w:rsidRPr="00026850">
              <w:rPr>
                <w:rFonts w:asciiTheme="majorHAnsi" w:hAnsiTheme="majorHAnsi" w:cstheme="majorHAnsi"/>
              </w:rPr>
              <w:t xml:space="preserve">лв. </w:t>
            </w:r>
          </w:p>
          <w:p w:rsidR="00352C9A" w:rsidRPr="00026850" w:rsidRDefault="00352C9A" w:rsidP="00352C9A">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 Център за обучение при БАН</w:t>
            </w:r>
            <w:r w:rsidRPr="00026850">
              <w:rPr>
                <w:rFonts w:asciiTheme="majorHAnsi" w:hAnsiTheme="majorHAnsi" w:cstheme="majorHAnsi"/>
                <w:lang w:val="en-US"/>
              </w:rPr>
              <w:t>/</w:t>
            </w:r>
            <w:r w:rsidRPr="00026850">
              <w:rPr>
                <w:rFonts w:asciiTheme="majorHAnsi" w:hAnsiTheme="majorHAnsi" w:cstheme="majorHAnsi"/>
              </w:rPr>
              <w:t xml:space="preserve">учени от БАН и представители на бизнеса. </w:t>
            </w:r>
          </w:p>
          <w:p w:rsidR="003943CE" w:rsidRPr="00026850" w:rsidRDefault="003943CE" w:rsidP="003943CE">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lastRenderedPageBreak/>
              <w:t xml:space="preserve">Дейност 4.2. </w:t>
            </w:r>
            <w:r w:rsidRPr="00026850">
              <w:rPr>
                <w:rFonts w:asciiTheme="majorHAnsi" w:hAnsiTheme="majorHAnsi" w:cstheme="majorHAnsi"/>
              </w:rPr>
              <w:t>Укрепване на изследователския потенциал чрез привличане и задържане на талантливи изследователи.</w:t>
            </w:r>
          </w:p>
          <w:p w:rsidR="003943CE" w:rsidRPr="00026850" w:rsidRDefault="003943CE" w:rsidP="003943CE">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 xml:space="preserve">Задача </w:t>
            </w:r>
            <w:r w:rsidR="00FA5DBF" w:rsidRPr="00026850">
              <w:rPr>
                <w:rFonts w:asciiTheme="majorHAnsi" w:hAnsiTheme="majorHAnsi" w:cstheme="majorHAnsi"/>
                <w:u w:val="single"/>
              </w:rPr>
              <w:t>4</w:t>
            </w:r>
            <w:r w:rsidRPr="00026850">
              <w:rPr>
                <w:rFonts w:asciiTheme="majorHAnsi" w:hAnsiTheme="majorHAnsi" w:cstheme="majorHAnsi"/>
                <w:u w:val="single"/>
              </w:rPr>
              <w:t>.2.1.</w:t>
            </w:r>
            <w:r w:rsidRPr="00026850">
              <w:rPr>
                <w:rFonts w:asciiTheme="majorHAnsi" w:hAnsiTheme="majorHAnsi" w:cstheme="majorHAnsi"/>
              </w:rPr>
              <w:t xml:space="preserve"> Разработване и откриване на усъвършенствани следдипломни програми. </w:t>
            </w:r>
          </w:p>
          <w:p w:rsidR="003943CE" w:rsidRPr="00026850" w:rsidRDefault="003943CE" w:rsidP="003943CE">
            <w:pPr>
              <w:widowControl w:val="0"/>
              <w:spacing w:before="120" w:line="240" w:lineRule="auto"/>
              <w:jc w:val="both"/>
              <w:rPr>
                <w:rFonts w:asciiTheme="majorHAnsi" w:hAnsiTheme="majorHAnsi" w:cstheme="majorHAnsi"/>
              </w:rPr>
            </w:pPr>
            <w:r w:rsidRPr="00026850">
              <w:rPr>
                <w:rFonts w:asciiTheme="majorHAnsi" w:hAnsiTheme="majorHAnsi" w:cstheme="majorHAnsi"/>
              </w:rPr>
              <w:t>Още в началото на 2022 г. ще бъде разработена и отворена за кандидатстване програма за магистри, желаещи да се развиват и работят в НИ</w:t>
            </w:r>
            <w:r w:rsidRPr="00026850">
              <w:rPr>
                <w:rFonts w:asciiTheme="majorHAnsi" w:hAnsiTheme="majorHAnsi" w:cstheme="majorHAnsi"/>
                <w:lang w:val="en-GB"/>
              </w:rPr>
              <w:t>&amp;</w:t>
            </w:r>
            <w:r w:rsidRPr="00026850">
              <w:rPr>
                <w:rFonts w:asciiTheme="majorHAnsi" w:hAnsiTheme="majorHAnsi" w:cstheme="majorHAnsi"/>
              </w:rPr>
              <w:t xml:space="preserve">И сектор по приложни проекти. Предвижда се финансиране на  </w:t>
            </w:r>
            <w:r w:rsidR="00D163C2" w:rsidRPr="00026850">
              <w:rPr>
                <w:rFonts w:asciiTheme="majorHAnsi" w:hAnsiTheme="majorHAnsi" w:cstheme="majorHAnsi"/>
                <w:lang w:val="en-US"/>
              </w:rPr>
              <w:t xml:space="preserve">15 </w:t>
            </w:r>
            <w:r w:rsidR="00D163C2" w:rsidRPr="00026850">
              <w:rPr>
                <w:rFonts w:asciiTheme="majorHAnsi" w:hAnsiTheme="majorHAnsi" w:cstheme="majorHAnsi"/>
              </w:rPr>
              <w:t>и</w:t>
            </w:r>
            <w:r w:rsidRPr="00026850">
              <w:rPr>
                <w:rFonts w:asciiTheme="majorHAnsi" w:hAnsiTheme="majorHAnsi" w:cstheme="majorHAnsi"/>
              </w:rPr>
              <w:t>зследователи, притежаващи магистърска степен, които да кандидатстват с проектно предложение с продължителност от 6 до 18 месеца</w:t>
            </w:r>
            <w:r w:rsidR="00A47855" w:rsidRPr="00026850">
              <w:rPr>
                <w:rFonts w:asciiTheme="majorHAnsi" w:hAnsiTheme="majorHAnsi" w:cstheme="majorHAnsi"/>
              </w:rPr>
              <w:t xml:space="preserve"> </w:t>
            </w:r>
            <w:r w:rsidR="00A47855" w:rsidRPr="00026850">
              <w:rPr>
                <w:rFonts w:asciiTheme="majorHAnsi" w:hAnsiTheme="majorHAnsi" w:cstheme="majorHAnsi"/>
                <w:lang w:val="en-US"/>
              </w:rPr>
              <w:t>(</w:t>
            </w:r>
            <w:r w:rsidR="00A47855" w:rsidRPr="00026850">
              <w:rPr>
                <w:rFonts w:asciiTheme="majorHAnsi" w:hAnsiTheme="majorHAnsi" w:cstheme="majorHAnsi"/>
              </w:rPr>
              <w:t>средно 12 месеца</w:t>
            </w:r>
            <w:r w:rsidR="00A47855" w:rsidRPr="00026850">
              <w:rPr>
                <w:rFonts w:asciiTheme="majorHAnsi" w:hAnsiTheme="majorHAnsi" w:cstheme="majorHAnsi"/>
                <w:lang w:val="en-US"/>
              </w:rPr>
              <w:t>)</w:t>
            </w:r>
            <w:r w:rsidRPr="00026850">
              <w:rPr>
                <w:rFonts w:asciiTheme="majorHAnsi" w:hAnsiTheme="majorHAnsi" w:cstheme="majorHAnsi"/>
              </w:rPr>
              <w:t xml:space="preserve">, разработено съвместно с ръководител от БАН. Проектното предложение трябва да бъде подкрепено от заинтересовано предприятие, което може да излъчи и съ-ръководител на разработката. </w:t>
            </w:r>
          </w:p>
          <w:p w:rsidR="003943CE" w:rsidRPr="00026850" w:rsidRDefault="003943CE" w:rsidP="003943CE">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 xml:space="preserve">Задача </w:t>
            </w:r>
            <w:r w:rsidR="00FA5DBF" w:rsidRPr="00026850">
              <w:rPr>
                <w:rFonts w:asciiTheme="majorHAnsi" w:hAnsiTheme="majorHAnsi" w:cstheme="majorHAnsi"/>
                <w:u w:val="single"/>
              </w:rPr>
              <w:t>4</w:t>
            </w:r>
            <w:r w:rsidRPr="00026850">
              <w:rPr>
                <w:rFonts w:asciiTheme="majorHAnsi" w:hAnsiTheme="majorHAnsi" w:cstheme="majorHAnsi"/>
                <w:u w:val="single"/>
              </w:rPr>
              <w:t>.2.2.</w:t>
            </w:r>
            <w:r w:rsidRPr="00026850">
              <w:rPr>
                <w:rFonts w:asciiTheme="majorHAnsi" w:hAnsiTheme="majorHAnsi" w:cstheme="majorHAnsi"/>
              </w:rPr>
              <w:t xml:space="preserve"> Разработване и откриване на усъвършенствани постдокторантски програми. </w:t>
            </w:r>
          </w:p>
          <w:p w:rsidR="003943CE" w:rsidRPr="00026850" w:rsidRDefault="003943CE" w:rsidP="003943CE">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Още в началото на 2022 г. ще бъде разработена и отворена за кандидатстване програма за постдокторанти, които искат да продължат своята кариера в областта на приложната наука и иновациите. Предвижда се финансиране на </w:t>
            </w:r>
            <w:r w:rsidR="00D163C2" w:rsidRPr="00026850">
              <w:rPr>
                <w:rFonts w:asciiTheme="majorHAnsi" w:hAnsiTheme="majorHAnsi" w:cstheme="majorHAnsi"/>
              </w:rPr>
              <w:t xml:space="preserve">12 </w:t>
            </w:r>
            <w:r w:rsidRPr="00026850">
              <w:rPr>
                <w:rFonts w:asciiTheme="majorHAnsi" w:hAnsiTheme="majorHAnsi" w:cstheme="majorHAnsi"/>
              </w:rPr>
              <w:t>изследователи, притежаващи докторска степен, които да кандидатстват с проектно предложение с продължителност от 24 м</w:t>
            </w:r>
            <w:r w:rsidR="00A47855" w:rsidRPr="00026850">
              <w:rPr>
                <w:rFonts w:asciiTheme="majorHAnsi" w:hAnsiTheme="majorHAnsi" w:cstheme="majorHAnsi"/>
              </w:rPr>
              <w:t>есеца</w:t>
            </w:r>
            <w:r w:rsidRPr="00026850">
              <w:rPr>
                <w:rFonts w:asciiTheme="majorHAnsi" w:hAnsiTheme="majorHAnsi" w:cstheme="majorHAnsi"/>
              </w:rPr>
              <w:t xml:space="preserve">, съвместно разработено с ръководител от БАН. Проектното предложение трябва да бъде подкрепено от  заинтересовано предприятие, което може да излъчи и съ-ръководител на разработката. </w:t>
            </w:r>
          </w:p>
          <w:p w:rsidR="003943CE" w:rsidRPr="00026850" w:rsidRDefault="003943CE" w:rsidP="003943CE">
            <w:pPr>
              <w:widowControl w:val="0"/>
              <w:spacing w:before="120" w:line="240" w:lineRule="auto"/>
              <w:jc w:val="both"/>
              <w:rPr>
                <w:rFonts w:asciiTheme="majorHAnsi" w:hAnsiTheme="majorHAnsi" w:cstheme="majorHAnsi"/>
              </w:rPr>
            </w:pPr>
            <w:r w:rsidRPr="00026850">
              <w:rPr>
                <w:rFonts w:asciiTheme="majorHAnsi" w:hAnsiTheme="majorHAnsi" w:cstheme="majorHAnsi"/>
              </w:rPr>
              <w:t>Оценката на проектните предложения и по двете задачи ще се организира от Научно-иновационните съвети.</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BF130C" w:rsidRPr="00026850">
              <w:rPr>
                <w:rFonts w:asciiTheme="majorHAnsi" w:hAnsiTheme="majorHAnsi" w:cstheme="majorHAnsi"/>
              </w:rPr>
              <w:t>1 2</w:t>
            </w:r>
            <w:r w:rsidR="00B5160F" w:rsidRPr="00026850">
              <w:rPr>
                <w:rFonts w:asciiTheme="majorHAnsi" w:hAnsiTheme="majorHAnsi" w:cstheme="majorHAnsi"/>
              </w:rPr>
              <w:t>00</w:t>
            </w:r>
            <w:r w:rsidR="00BF130C" w:rsidRPr="00026850">
              <w:rPr>
                <w:rFonts w:asciiTheme="majorHAnsi" w:hAnsiTheme="majorHAnsi" w:cstheme="majorHAnsi"/>
              </w:rPr>
              <w:t xml:space="preserve"> </w:t>
            </w:r>
            <w:r w:rsidR="00B5160F" w:rsidRPr="00026850">
              <w:rPr>
                <w:rFonts w:asciiTheme="majorHAnsi" w:hAnsiTheme="majorHAnsi" w:cstheme="majorHAnsi"/>
              </w:rPr>
              <w:t>780</w:t>
            </w:r>
            <w:r w:rsidR="00F86C27" w:rsidRPr="00026850">
              <w:rPr>
                <w:rFonts w:asciiTheme="majorHAnsi" w:hAnsiTheme="majorHAnsi" w:cstheme="majorHAnsi"/>
              </w:rPr>
              <w:t xml:space="preserve"> </w:t>
            </w:r>
            <w:r w:rsidRPr="00026850">
              <w:rPr>
                <w:rFonts w:asciiTheme="majorHAnsi" w:hAnsiTheme="majorHAnsi" w:cstheme="majorHAnsi"/>
              </w:rPr>
              <w:t xml:space="preserve">лв. </w:t>
            </w:r>
            <w:r w:rsidR="00483BD2" w:rsidRPr="00026850">
              <w:rPr>
                <w:rFonts w:asciiTheme="majorHAnsi" w:hAnsiTheme="majorHAnsi" w:cstheme="majorHAnsi"/>
              </w:rPr>
              <w:t>(</w:t>
            </w:r>
            <w:r w:rsidR="00B5160F" w:rsidRPr="00026850">
              <w:rPr>
                <w:rFonts w:asciiTheme="majorHAnsi" w:hAnsiTheme="majorHAnsi" w:cstheme="majorHAnsi"/>
              </w:rPr>
              <w:t>192 780</w:t>
            </w:r>
            <w:r w:rsidR="00483BD2" w:rsidRPr="00026850">
              <w:rPr>
                <w:rFonts w:asciiTheme="majorHAnsi" w:hAnsiTheme="majorHAnsi" w:cstheme="majorHAnsi"/>
              </w:rPr>
              <w:t xml:space="preserve"> лв. по Задача 4.2.1 и   </w:t>
            </w:r>
            <w:r w:rsidR="00F86C27" w:rsidRPr="00026850">
              <w:rPr>
                <w:rFonts w:asciiTheme="majorHAnsi" w:hAnsiTheme="majorHAnsi" w:cstheme="majorHAnsi"/>
              </w:rPr>
              <w:t xml:space="preserve">1 </w:t>
            </w:r>
            <w:r w:rsidR="00BF130C" w:rsidRPr="00026850">
              <w:rPr>
                <w:rFonts w:asciiTheme="majorHAnsi" w:hAnsiTheme="majorHAnsi" w:cstheme="majorHAnsi"/>
              </w:rPr>
              <w:t>008 000</w:t>
            </w:r>
            <w:r w:rsidR="00F86C27" w:rsidRPr="00026850">
              <w:rPr>
                <w:rFonts w:asciiTheme="majorHAnsi" w:hAnsiTheme="majorHAnsi" w:cstheme="majorHAnsi"/>
              </w:rPr>
              <w:t xml:space="preserve"> лв. по </w:t>
            </w:r>
            <w:r w:rsidR="00483BD2" w:rsidRPr="00026850">
              <w:rPr>
                <w:rFonts w:asciiTheme="majorHAnsi" w:hAnsiTheme="majorHAnsi" w:cstheme="majorHAnsi"/>
              </w:rPr>
              <w:t>Задача 4.2.2</w:t>
            </w:r>
            <w:r w:rsidR="00F86C27" w:rsidRPr="00026850">
              <w:rPr>
                <w:rFonts w:asciiTheme="majorHAnsi" w:hAnsiTheme="majorHAnsi" w:cstheme="majorHAnsi"/>
              </w:rPr>
              <w:t>)</w:t>
            </w:r>
          </w:p>
          <w:p w:rsidR="003943CE" w:rsidRPr="00026850" w:rsidRDefault="003943CE" w:rsidP="003943CE">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Научно-иновационни съвети, звена на БАН</w:t>
            </w:r>
            <w:r w:rsidR="00F86C27" w:rsidRPr="00026850">
              <w:rPr>
                <w:rFonts w:asciiTheme="majorHAnsi" w:hAnsiTheme="majorHAnsi" w:cstheme="majorHAnsi"/>
              </w:rPr>
              <w:t>, ЦО-БАН</w:t>
            </w:r>
            <w:r w:rsidRPr="00026850">
              <w:rPr>
                <w:rFonts w:asciiTheme="majorHAnsi" w:hAnsiTheme="majorHAnsi" w:cstheme="majorHAnsi"/>
              </w:rPr>
              <w:t>.</w:t>
            </w:r>
          </w:p>
          <w:p w:rsidR="00947E10" w:rsidRPr="00026850" w:rsidRDefault="00947E10" w:rsidP="00947E10">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Дейност 4.3. </w:t>
            </w:r>
            <w:r w:rsidRPr="00026850">
              <w:rPr>
                <w:rFonts w:asciiTheme="majorHAnsi" w:hAnsiTheme="majorHAnsi" w:cstheme="majorHAnsi"/>
              </w:rPr>
              <w:t xml:space="preserve">Повишаване на </w:t>
            </w:r>
            <w:r w:rsidRPr="00026850">
              <w:rPr>
                <w:rFonts w:asciiTheme="majorHAnsi" w:hAnsiTheme="majorHAnsi" w:cstheme="majorHAnsi"/>
                <w:b/>
              </w:rPr>
              <w:t>квалификацията</w:t>
            </w:r>
            <w:r w:rsidRPr="00026850">
              <w:rPr>
                <w:rFonts w:asciiTheme="majorHAnsi" w:hAnsiTheme="majorHAnsi" w:cstheme="majorHAnsi"/>
              </w:rPr>
              <w:t xml:space="preserve"> посредством обучителни курсове.</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Задача 4.</w:t>
            </w:r>
            <w:r w:rsidR="00FA5DBF" w:rsidRPr="00026850">
              <w:rPr>
                <w:rFonts w:asciiTheme="majorHAnsi" w:hAnsiTheme="majorHAnsi" w:cstheme="majorHAnsi"/>
                <w:u w:val="single"/>
              </w:rPr>
              <w:t>3</w:t>
            </w:r>
            <w:r w:rsidRPr="00026850">
              <w:rPr>
                <w:rFonts w:asciiTheme="majorHAnsi" w:hAnsiTheme="majorHAnsi" w:cstheme="majorHAnsi"/>
                <w:u w:val="single"/>
              </w:rPr>
              <w:t>.1.</w:t>
            </w:r>
            <w:r w:rsidRPr="00026850">
              <w:rPr>
                <w:rFonts w:asciiTheme="majorHAnsi" w:hAnsiTheme="majorHAnsi" w:cstheme="majorHAnsi"/>
              </w:rPr>
              <w:t xml:space="preserve"> Разработване и въвеждане на </w:t>
            </w:r>
            <w:r w:rsidR="002C2099">
              <w:rPr>
                <w:rFonts w:asciiTheme="majorHAnsi" w:hAnsiTheme="majorHAnsi" w:cstheme="majorHAnsi"/>
                <w:lang w:val="en-GB"/>
              </w:rPr>
              <w:t>5</w:t>
            </w:r>
            <w:r w:rsidR="009E2D8C" w:rsidRPr="00026850">
              <w:rPr>
                <w:rFonts w:asciiTheme="majorHAnsi" w:hAnsiTheme="majorHAnsi" w:cstheme="majorHAnsi"/>
              </w:rPr>
              <w:t xml:space="preserve"> </w:t>
            </w:r>
            <w:r w:rsidRPr="00026850">
              <w:rPr>
                <w:rFonts w:asciiTheme="majorHAnsi" w:hAnsiTheme="majorHAnsi" w:cstheme="majorHAnsi"/>
                <w:b/>
              </w:rPr>
              <w:t>нови докторантски курс</w:t>
            </w:r>
            <w:r w:rsidR="00A47855" w:rsidRPr="00026850">
              <w:rPr>
                <w:rFonts w:asciiTheme="majorHAnsi" w:hAnsiTheme="majorHAnsi" w:cstheme="majorHAnsi"/>
                <w:b/>
              </w:rPr>
              <w:t>а</w:t>
            </w:r>
            <w:r w:rsidRPr="00026850">
              <w:rPr>
                <w:rFonts w:asciiTheme="majorHAnsi" w:hAnsiTheme="majorHAnsi" w:cstheme="majorHAnsi"/>
              </w:rPr>
              <w:t xml:space="preserve"> към Центъра за обучение на БАН с предприемаческа насоченост, защита и управление на интелектуална собственост и за подготовка на проектни предложения  в областите на зелените и цифровите технологии. </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Разработване и организиране на </w:t>
            </w:r>
            <w:r w:rsidR="001718FB" w:rsidRPr="00026850">
              <w:rPr>
                <w:rFonts w:asciiTheme="majorHAnsi" w:hAnsiTheme="majorHAnsi" w:cstheme="majorHAnsi"/>
                <w:lang w:val="en-GB"/>
              </w:rPr>
              <w:t>3</w:t>
            </w:r>
            <w:r w:rsidR="009E2D8C" w:rsidRPr="00026850">
              <w:rPr>
                <w:rFonts w:asciiTheme="majorHAnsi" w:hAnsiTheme="majorHAnsi" w:cstheme="majorHAnsi"/>
              </w:rPr>
              <w:t xml:space="preserve"> </w:t>
            </w:r>
            <w:r w:rsidRPr="00026850">
              <w:rPr>
                <w:rFonts w:asciiTheme="majorHAnsi" w:hAnsiTheme="majorHAnsi" w:cstheme="majorHAnsi"/>
                <w:b/>
              </w:rPr>
              <w:t>квалификационни курс</w:t>
            </w:r>
            <w:r w:rsidR="00A47855" w:rsidRPr="00026850">
              <w:rPr>
                <w:rFonts w:asciiTheme="majorHAnsi" w:hAnsiTheme="majorHAnsi" w:cstheme="majorHAnsi"/>
                <w:b/>
              </w:rPr>
              <w:t>а</w:t>
            </w:r>
            <w:r w:rsidRPr="00026850">
              <w:rPr>
                <w:rFonts w:asciiTheme="majorHAnsi" w:hAnsiTheme="majorHAnsi" w:cstheme="majorHAnsi"/>
              </w:rPr>
              <w:t xml:space="preserve"> за изследователи от екипи, извършващи изследвания в приоритетни области на проекта. </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 xml:space="preserve">Задача </w:t>
            </w:r>
            <w:r w:rsidR="00FA5DBF" w:rsidRPr="00026850">
              <w:rPr>
                <w:rFonts w:asciiTheme="majorHAnsi" w:hAnsiTheme="majorHAnsi" w:cstheme="majorHAnsi"/>
                <w:u w:val="single"/>
              </w:rPr>
              <w:t>4</w:t>
            </w:r>
            <w:r w:rsidRPr="00026850">
              <w:rPr>
                <w:rFonts w:asciiTheme="majorHAnsi" w:hAnsiTheme="majorHAnsi" w:cstheme="majorHAnsi"/>
                <w:u w:val="single"/>
              </w:rPr>
              <w:t>.</w:t>
            </w:r>
            <w:r w:rsidR="00FA5DBF" w:rsidRPr="00026850">
              <w:rPr>
                <w:rFonts w:asciiTheme="majorHAnsi" w:hAnsiTheme="majorHAnsi" w:cstheme="majorHAnsi"/>
                <w:u w:val="single"/>
              </w:rPr>
              <w:t>3</w:t>
            </w:r>
            <w:r w:rsidR="00FA5121" w:rsidRPr="00026850">
              <w:rPr>
                <w:rFonts w:asciiTheme="majorHAnsi" w:hAnsiTheme="majorHAnsi" w:cstheme="majorHAnsi"/>
                <w:u w:val="single"/>
              </w:rPr>
              <w:t>.</w:t>
            </w:r>
            <w:r w:rsidR="00FA5121" w:rsidRPr="00026850">
              <w:rPr>
                <w:rFonts w:asciiTheme="majorHAnsi" w:hAnsiTheme="majorHAnsi" w:cstheme="majorHAnsi"/>
                <w:u w:val="single"/>
                <w:lang w:val="en-GB"/>
              </w:rPr>
              <w:t>2</w:t>
            </w:r>
            <w:r w:rsidRPr="00026850">
              <w:rPr>
                <w:rFonts w:asciiTheme="majorHAnsi" w:hAnsiTheme="majorHAnsi" w:cstheme="majorHAnsi"/>
                <w:u w:val="single"/>
              </w:rPr>
              <w:t>.</w:t>
            </w:r>
            <w:r w:rsidRPr="00026850">
              <w:rPr>
                <w:rFonts w:asciiTheme="majorHAnsi" w:hAnsiTheme="majorHAnsi" w:cstheme="majorHAnsi"/>
              </w:rPr>
              <w:t xml:space="preserve"> Привличане на </w:t>
            </w:r>
            <w:r w:rsidRPr="00026850">
              <w:rPr>
                <w:rFonts w:asciiTheme="majorHAnsi" w:hAnsiTheme="majorHAnsi" w:cstheme="majorHAnsi"/>
                <w:b/>
              </w:rPr>
              <w:t>лектори</w:t>
            </w:r>
            <w:r w:rsidRPr="00026850">
              <w:rPr>
                <w:rFonts w:asciiTheme="majorHAnsi" w:hAnsiTheme="majorHAnsi" w:cstheme="majorHAnsi"/>
              </w:rPr>
              <w:t>/ръководители на курсовете от страната и чужбина.</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rPr>
              <w:t>Координирането и администрирането на изпълнението на задачите по дейност</w:t>
            </w:r>
            <w:r w:rsidR="00FA5DBF" w:rsidRPr="00026850">
              <w:rPr>
                <w:rFonts w:asciiTheme="majorHAnsi" w:hAnsiTheme="majorHAnsi" w:cstheme="majorHAnsi"/>
              </w:rPr>
              <w:t>и</w:t>
            </w:r>
            <w:r w:rsidRPr="00026850">
              <w:rPr>
                <w:rFonts w:asciiTheme="majorHAnsi" w:hAnsiTheme="majorHAnsi" w:cstheme="majorHAnsi"/>
              </w:rPr>
              <w:t xml:space="preserve"> </w:t>
            </w:r>
            <w:r w:rsidR="00FA5DBF" w:rsidRPr="00026850">
              <w:rPr>
                <w:rFonts w:asciiTheme="majorHAnsi" w:hAnsiTheme="majorHAnsi" w:cstheme="majorHAnsi"/>
              </w:rPr>
              <w:t>4.1-4.3</w:t>
            </w:r>
            <w:r w:rsidRPr="00026850">
              <w:rPr>
                <w:rFonts w:asciiTheme="majorHAnsi" w:hAnsiTheme="majorHAnsi" w:cstheme="majorHAnsi"/>
              </w:rPr>
              <w:t xml:space="preserve"> ще се осъществява от експерт към Центъра за обучение – БАН с участието на Научно-иновационните съвети. </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 xml:space="preserve"> </w:t>
            </w:r>
            <w:r w:rsidR="00595C44">
              <w:rPr>
                <w:rFonts w:asciiTheme="majorHAnsi" w:hAnsiTheme="majorHAnsi" w:cstheme="majorHAnsi"/>
              </w:rPr>
              <w:t>167 064</w:t>
            </w:r>
            <w:r w:rsidR="00A47855" w:rsidRPr="00026850">
              <w:rPr>
                <w:rFonts w:asciiTheme="majorHAnsi" w:hAnsiTheme="majorHAnsi" w:cstheme="majorHAnsi"/>
              </w:rPr>
              <w:t xml:space="preserve"> </w:t>
            </w:r>
            <w:r w:rsidRPr="00026850">
              <w:rPr>
                <w:rFonts w:asciiTheme="majorHAnsi" w:hAnsiTheme="majorHAnsi" w:cstheme="majorHAnsi"/>
              </w:rPr>
              <w:t xml:space="preserve">лв. </w:t>
            </w:r>
            <w:r w:rsidR="00BF130C" w:rsidRPr="00026850">
              <w:rPr>
                <w:rFonts w:asciiTheme="majorHAnsi" w:hAnsiTheme="majorHAnsi" w:cstheme="majorHAnsi"/>
              </w:rPr>
              <w:t xml:space="preserve"> (</w:t>
            </w:r>
            <w:r w:rsidR="00595C44">
              <w:rPr>
                <w:rFonts w:asciiTheme="majorHAnsi" w:hAnsiTheme="majorHAnsi" w:cstheme="majorHAnsi"/>
              </w:rPr>
              <w:t>132 650</w:t>
            </w:r>
            <w:r w:rsidR="00EF1369" w:rsidRPr="00026850">
              <w:rPr>
                <w:rFonts w:asciiTheme="majorHAnsi" w:hAnsiTheme="majorHAnsi" w:cstheme="majorHAnsi"/>
              </w:rPr>
              <w:t xml:space="preserve"> лв по Задача 4.3.1</w:t>
            </w:r>
            <w:r w:rsidR="00BF130C" w:rsidRPr="00026850">
              <w:rPr>
                <w:rFonts w:asciiTheme="majorHAnsi" w:hAnsiTheme="majorHAnsi" w:cstheme="majorHAnsi"/>
              </w:rPr>
              <w:t xml:space="preserve"> и </w:t>
            </w:r>
            <w:r w:rsidR="007E51A1" w:rsidRPr="00026850">
              <w:rPr>
                <w:rFonts w:asciiTheme="majorHAnsi" w:hAnsiTheme="majorHAnsi" w:cstheme="majorHAnsi"/>
              </w:rPr>
              <w:t>34 414</w:t>
            </w:r>
            <w:r w:rsidR="00BF130C" w:rsidRPr="00026850">
              <w:rPr>
                <w:rFonts w:asciiTheme="majorHAnsi" w:hAnsiTheme="majorHAnsi" w:cstheme="majorHAnsi"/>
              </w:rPr>
              <w:t xml:space="preserve"> лв по Задача 4.3.</w:t>
            </w:r>
            <w:r w:rsidR="00BF130C" w:rsidRPr="00026850">
              <w:rPr>
                <w:rFonts w:asciiTheme="majorHAnsi" w:hAnsiTheme="majorHAnsi" w:cstheme="majorHAnsi"/>
                <w:lang w:val="en-GB"/>
              </w:rPr>
              <w:t>2</w:t>
            </w:r>
            <w:r w:rsidR="00BF130C" w:rsidRPr="00026850">
              <w:rPr>
                <w:rFonts w:asciiTheme="majorHAnsi" w:hAnsiTheme="majorHAnsi" w:cstheme="majorHAnsi"/>
              </w:rPr>
              <w:t>)</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 xml:space="preserve">Център за обучение – БАН  </w:t>
            </w:r>
          </w:p>
          <w:p w:rsidR="00947E10" w:rsidRPr="00026850" w:rsidRDefault="00947E10" w:rsidP="00947E10">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Дейност 4.4.</w:t>
            </w:r>
            <w:r w:rsidRPr="00026850">
              <w:rPr>
                <w:rFonts w:asciiTheme="majorHAnsi" w:hAnsiTheme="majorHAnsi" w:cstheme="majorHAnsi"/>
              </w:rPr>
              <w:t xml:space="preserve"> Повишаване на </w:t>
            </w:r>
            <w:r w:rsidRPr="00026850">
              <w:rPr>
                <w:rFonts w:asciiTheme="majorHAnsi" w:hAnsiTheme="majorHAnsi" w:cstheme="majorHAnsi"/>
                <w:b/>
              </w:rPr>
              <w:t>квалификацията</w:t>
            </w:r>
            <w:r w:rsidRPr="00026850">
              <w:rPr>
                <w:rFonts w:asciiTheme="majorHAnsi" w:hAnsiTheme="majorHAnsi" w:cstheme="majorHAnsi"/>
              </w:rPr>
              <w:t xml:space="preserve"> посредством специализации и обмяна на опит</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Задача 4.</w:t>
            </w:r>
            <w:r w:rsidR="00F77AEA" w:rsidRPr="00026850">
              <w:rPr>
                <w:rFonts w:asciiTheme="majorHAnsi" w:hAnsiTheme="majorHAnsi" w:cstheme="majorHAnsi"/>
                <w:u w:val="single"/>
              </w:rPr>
              <w:t>4</w:t>
            </w:r>
            <w:r w:rsidRPr="00026850">
              <w:rPr>
                <w:rFonts w:asciiTheme="majorHAnsi" w:hAnsiTheme="majorHAnsi" w:cstheme="majorHAnsi"/>
                <w:u w:val="single"/>
              </w:rPr>
              <w:t>.1.</w:t>
            </w:r>
            <w:r w:rsidRPr="00026850">
              <w:rPr>
                <w:rFonts w:asciiTheme="majorHAnsi" w:hAnsiTheme="majorHAnsi" w:cstheme="majorHAnsi"/>
              </w:rPr>
              <w:t xml:space="preserve"> Повишаване на квалификацията</w:t>
            </w:r>
            <w:r w:rsidR="00A749B2" w:rsidRPr="00026850">
              <w:rPr>
                <w:rFonts w:asciiTheme="majorHAnsi" w:hAnsiTheme="majorHAnsi" w:cstheme="majorHAnsi"/>
              </w:rPr>
              <w:t xml:space="preserve"> на научно-изследователския състав, работещ в тематичните фокуси на проекта,</w:t>
            </w:r>
            <w:r w:rsidRPr="00026850">
              <w:rPr>
                <w:rFonts w:asciiTheme="majorHAnsi" w:hAnsiTheme="majorHAnsi" w:cstheme="majorHAnsi"/>
              </w:rPr>
              <w:t xml:space="preserve"> посредством осъществяване на краткосрочни специализации </w:t>
            </w:r>
            <w:r w:rsidR="009E2D8C" w:rsidRPr="00026850">
              <w:rPr>
                <w:rFonts w:asciiTheme="majorHAnsi" w:hAnsiTheme="majorHAnsi" w:cstheme="majorHAnsi"/>
                <w:lang w:val="en-US"/>
              </w:rPr>
              <w:t>(</w:t>
            </w:r>
            <w:r w:rsidR="00543EAE" w:rsidRPr="00026850">
              <w:rPr>
                <w:rFonts w:asciiTheme="majorHAnsi" w:hAnsiTheme="majorHAnsi" w:cstheme="majorHAnsi"/>
              </w:rPr>
              <w:t>60</w:t>
            </w:r>
            <w:r w:rsidR="009E2D8C" w:rsidRPr="00026850">
              <w:rPr>
                <w:rFonts w:asciiTheme="majorHAnsi" w:hAnsiTheme="majorHAnsi" w:cstheme="majorHAnsi"/>
                <w:lang w:val="en-US"/>
              </w:rPr>
              <w:t xml:space="preserve">) </w:t>
            </w:r>
            <w:r w:rsidRPr="00026850">
              <w:rPr>
                <w:rFonts w:asciiTheme="majorHAnsi" w:hAnsiTheme="majorHAnsi" w:cstheme="majorHAnsi"/>
              </w:rPr>
              <w:t xml:space="preserve">във водещи научни центрове в чужбина с челен опит в иновационния процес. </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rPr>
              <w:t>Участващите в проекта институти на БАН имат традиционни сътрудничества с водещи научно-изследователски центрове в Европа (Германия, Полша, Белгия, Франция, Швеция и др.), както и с такива в САЩ, Япония и др. страни извън Европа. Ще се търсят и нови партньорства, особено с организации със силна иновационна дейност.</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lastRenderedPageBreak/>
              <w:t>Задача</w:t>
            </w:r>
            <w:r w:rsidRPr="00026850">
              <w:rPr>
                <w:rFonts w:asciiTheme="majorHAnsi" w:hAnsiTheme="majorHAnsi" w:cstheme="majorHAnsi"/>
                <w:u w:val="single"/>
                <w:lang w:val="en-US"/>
              </w:rPr>
              <w:t> </w:t>
            </w:r>
            <w:r w:rsidRPr="00026850">
              <w:rPr>
                <w:rFonts w:asciiTheme="majorHAnsi" w:hAnsiTheme="majorHAnsi" w:cstheme="majorHAnsi"/>
                <w:u w:val="single"/>
              </w:rPr>
              <w:t>4.</w:t>
            </w:r>
            <w:r w:rsidR="00F77AEA" w:rsidRPr="00026850">
              <w:rPr>
                <w:rFonts w:asciiTheme="majorHAnsi" w:hAnsiTheme="majorHAnsi" w:cstheme="majorHAnsi"/>
                <w:u w:val="single"/>
              </w:rPr>
              <w:t>4</w:t>
            </w:r>
            <w:r w:rsidRPr="00026850">
              <w:rPr>
                <w:rFonts w:asciiTheme="majorHAnsi" w:hAnsiTheme="majorHAnsi" w:cstheme="majorHAnsi"/>
                <w:u w:val="single"/>
              </w:rPr>
              <w:t>.2.</w:t>
            </w:r>
            <w:r w:rsidRPr="00026850">
              <w:rPr>
                <w:rFonts w:asciiTheme="majorHAnsi" w:hAnsiTheme="majorHAnsi" w:cstheme="majorHAnsi"/>
              </w:rPr>
              <w:t xml:space="preserve"> Повишаване на квалификацията </w:t>
            </w:r>
            <w:r w:rsidR="00A749B2" w:rsidRPr="00026850">
              <w:rPr>
                <w:rFonts w:asciiTheme="majorHAnsi" w:hAnsiTheme="majorHAnsi" w:cstheme="majorHAnsi"/>
              </w:rPr>
              <w:t xml:space="preserve">на научно-изследователските и иновационни екипи </w:t>
            </w:r>
            <w:r w:rsidRPr="00026850">
              <w:rPr>
                <w:rFonts w:asciiTheme="majorHAnsi" w:hAnsiTheme="majorHAnsi" w:cstheme="majorHAnsi"/>
              </w:rPr>
              <w:t xml:space="preserve">посредством </w:t>
            </w:r>
            <w:r w:rsidR="00543EAE" w:rsidRPr="00026850">
              <w:rPr>
                <w:rFonts w:asciiTheme="majorHAnsi" w:hAnsiTheme="majorHAnsi" w:cstheme="majorHAnsi"/>
              </w:rPr>
              <w:t>60</w:t>
            </w:r>
            <w:r w:rsidR="009E2D8C" w:rsidRPr="00026850">
              <w:rPr>
                <w:rFonts w:asciiTheme="majorHAnsi" w:hAnsiTheme="majorHAnsi" w:cstheme="majorHAnsi"/>
              </w:rPr>
              <w:t xml:space="preserve"> </w:t>
            </w:r>
            <w:r w:rsidRPr="00026850">
              <w:rPr>
                <w:rFonts w:asciiTheme="majorHAnsi" w:hAnsiTheme="majorHAnsi" w:cstheme="majorHAnsi"/>
              </w:rPr>
              <w:t>участи</w:t>
            </w:r>
            <w:r w:rsidR="009E2D8C" w:rsidRPr="00026850">
              <w:rPr>
                <w:rFonts w:asciiTheme="majorHAnsi" w:hAnsiTheme="majorHAnsi" w:cstheme="majorHAnsi"/>
              </w:rPr>
              <w:t>я</w:t>
            </w:r>
            <w:r w:rsidRPr="00026850">
              <w:rPr>
                <w:rFonts w:asciiTheme="majorHAnsi" w:hAnsiTheme="majorHAnsi" w:cstheme="majorHAnsi"/>
              </w:rPr>
              <w:t xml:space="preserve"> в тематични конференции, фокусирани върху приложни изследвания. </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rPr>
              <w:t>Лицата, които ще участват във форуми и специализации, ще бъдат определяни от Научно-иновационните съвети.</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 Научно-иновационни съвети, Международен отдел на БАН.</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Задача</w:t>
            </w:r>
            <w:r w:rsidRPr="00026850">
              <w:rPr>
                <w:rFonts w:asciiTheme="majorHAnsi" w:hAnsiTheme="majorHAnsi" w:cstheme="majorHAnsi"/>
                <w:u w:val="single"/>
                <w:lang w:val="en-US"/>
              </w:rPr>
              <w:t> </w:t>
            </w:r>
            <w:r w:rsidRPr="00026850">
              <w:rPr>
                <w:rFonts w:asciiTheme="majorHAnsi" w:hAnsiTheme="majorHAnsi" w:cstheme="majorHAnsi"/>
                <w:u w:val="single"/>
              </w:rPr>
              <w:t>4.</w:t>
            </w:r>
            <w:r w:rsidR="00F77AEA" w:rsidRPr="00026850">
              <w:rPr>
                <w:rFonts w:asciiTheme="majorHAnsi" w:hAnsiTheme="majorHAnsi" w:cstheme="majorHAnsi"/>
                <w:u w:val="single"/>
              </w:rPr>
              <w:t>4</w:t>
            </w:r>
            <w:r w:rsidRPr="00026850">
              <w:rPr>
                <w:rFonts w:asciiTheme="majorHAnsi" w:hAnsiTheme="majorHAnsi" w:cstheme="majorHAnsi"/>
                <w:u w:val="single"/>
              </w:rPr>
              <w:t>.3.</w:t>
            </w:r>
            <w:r w:rsidRPr="00026850">
              <w:rPr>
                <w:rFonts w:asciiTheme="majorHAnsi" w:hAnsiTheme="majorHAnsi" w:cstheme="majorHAnsi"/>
              </w:rPr>
              <w:t xml:space="preserve"> Междусекторен обмен. Тази дейност се изразява в осъществяване на краткосрочен междусекторен обмен, т.е. посещения, краткосрочни специализации както на изследователи в предприятия, така и обратно – инженерен или R&amp;D персонал от бизнеса в звената на БАН, включително споделени работни пространства. Целта на обмена е запознаване и изследване на конкретен технологичен/продуктов проблем, планиране или извършване на </w:t>
            </w:r>
            <w:r w:rsidRPr="00026850">
              <w:rPr>
                <w:rFonts w:asciiTheme="majorHAnsi" w:hAnsiTheme="majorHAnsi" w:cstheme="majorHAnsi"/>
                <w:b/>
              </w:rPr>
              <w:t>съвместни НИРД</w:t>
            </w:r>
            <w:r w:rsidRPr="00026850">
              <w:rPr>
                <w:rFonts w:asciiTheme="majorHAnsi" w:hAnsiTheme="majorHAnsi" w:cstheme="majorHAnsi"/>
              </w:rPr>
              <w:t xml:space="preserve"> на място за решаването му,  обмен на информация, придобиване на специфични умения.</w:t>
            </w:r>
            <w:r w:rsidR="00C86C19" w:rsidRPr="00026850">
              <w:rPr>
                <w:rFonts w:asciiTheme="majorHAnsi" w:hAnsiTheme="majorHAnsi" w:cstheme="majorHAnsi"/>
              </w:rPr>
              <w:t xml:space="preserve"> Предвиждат се 15 командировки. </w:t>
            </w:r>
          </w:p>
          <w:p w:rsidR="00A749B2"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Задача</w:t>
            </w:r>
            <w:r w:rsidRPr="00026850">
              <w:rPr>
                <w:rFonts w:asciiTheme="majorHAnsi" w:hAnsiTheme="majorHAnsi" w:cstheme="majorHAnsi"/>
                <w:u w:val="single"/>
                <w:lang w:val="en-US"/>
              </w:rPr>
              <w:t> </w:t>
            </w:r>
            <w:r w:rsidRPr="00026850">
              <w:rPr>
                <w:rFonts w:asciiTheme="majorHAnsi" w:hAnsiTheme="majorHAnsi" w:cstheme="majorHAnsi"/>
                <w:u w:val="single"/>
              </w:rPr>
              <w:t>4.</w:t>
            </w:r>
            <w:r w:rsidR="00F77AEA" w:rsidRPr="00026850">
              <w:rPr>
                <w:rFonts w:asciiTheme="majorHAnsi" w:hAnsiTheme="majorHAnsi" w:cstheme="majorHAnsi"/>
                <w:u w:val="single"/>
              </w:rPr>
              <w:t>4</w:t>
            </w:r>
            <w:r w:rsidRPr="00026850">
              <w:rPr>
                <w:rFonts w:asciiTheme="majorHAnsi" w:hAnsiTheme="majorHAnsi" w:cstheme="majorHAnsi"/>
                <w:u w:val="single"/>
              </w:rPr>
              <w:t>.4.</w:t>
            </w:r>
            <w:r w:rsidRPr="00026850">
              <w:rPr>
                <w:rFonts w:asciiTheme="majorHAnsi" w:hAnsiTheme="majorHAnsi" w:cstheme="majorHAnsi"/>
              </w:rPr>
              <w:t xml:space="preserve"> </w:t>
            </w:r>
            <w:r w:rsidR="00A749B2" w:rsidRPr="00026850">
              <w:rPr>
                <w:rFonts w:asciiTheme="majorHAnsi" w:hAnsiTheme="majorHAnsi" w:cstheme="majorHAnsi"/>
              </w:rPr>
              <w:t xml:space="preserve">Повишаване на квалификацията на служителите на ЕЦИ чрез обмяна на опит с европейски институции и центрове с  доказани добри практики в областта на закрила на интелектуална собственост, иновациите, трансфера и комерсиализация на научни продукти (11 участия в обмяна на опит със средна продължителност 1 седмица и 11 участия в обучителни семинари/училища, със средна продължителност 12 дни ). </w:t>
            </w:r>
          </w:p>
          <w:p w:rsidR="00947E10" w:rsidRPr="00026850" w:rsidRDefault="00A749B2"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u w:val="single"/>
              </w:rPr>
              <w:t>Задача</w:t>
            </w:r>
            <w:r w:rsidRPr="00026850">
              <w:rPr>
                <w:rFonts w:asciiTheme="majorHAnsi" w:hAnsiTheme="majorHAnsi" w:cstheme="majorHAnsi"/>
                <w:u w:val="single"/>
                <w:lang w:val="en-US"/>
              </w:rPr>
              <w:t> </w:t>
            </w:r>
            <w:r w:rsidRPr="00026850">
              <w:rPr>
                <w:rFonts w:asciiTheme="majorHAnsi" w:hAnsiTheme="majorHAnsi" w:cstheme="majorHAnsi"/>
                <w:u w:val="single"/>
              </w:rPr>
              <w:t>4.4.5.</w:t>
            </w:r>
            <w:r w:rsidRPr="00026850">
              <w:rPr>
                <w:rFonts w:asciiTheme="majorHAnsi" w:hAnsiTheme="majorHAnsi" w:cstheme="majorHAnsi"/>
              </w:rPr>
              <w:t xml:space="preserve"> </w:t>
            </w:r>
            <w:r w:rsidR="00947E10" w:rsidRPr="00026850">
              <w:rPr>
                <w:rFonts w:asciiTheme="majorHAnsi" w:hAnsiTheme="majorHAnsi" w:cstheme="majorHAnsi"/>
              </w:rPr>
              <w:t xml:space="preserve">Предвижда се всеки от трите научно иновационни съвета да организира </w:t>
            </w:r>
            <w:r w:rsidR="009E2D8C" w:rsidRPr="00026850">
              <w:rPr>
                <w:rFonts w:asciiTheme="majorHAnsi" w:hAnsiTheme="majorHAnsi" w:cstheme="majorHAnsi"/>
              </w:rPr>
              <w:t xml:space="preserve">по един международен </w:t>
            </w:r>
            <w:r w:rsidR="00947E10" w:rsidRPr="00026850">
              <w:rPr>
                <w:rFonts w:asciiTheme="majorHAnsi" w:hAnsiTheme="majorHAnsi" w:cstheme="majorHAnsi"/>
              </w:rPr>
              <w:t xml:space="preserve">научен форум в страната. Всеки научен форум ще бъде в тематичната област на съвета и ще бъде фокусиран върху научно-приложни изследвания и иновации. Форумите ще се характеризират със засилено участие на представители на бизнеса. </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Тези форуми от една страна ще допринесат за запознаване на българските иноватори с най-актуални </w:t>
            </w:r>
            <w:r w:rsidRPr="00026850">
              <w:rPr>
                <w:rFonts w:asciiTheme="majorHAnsi" w:hAnsiTheme="majorHAnsi" w:cstheme="majorHAnsi"/>
                <w:lang w:val="en-US"/>
              </w:rPr>
              <w:t>(</w:t>
            </w:r>
            <w:r w:rsidRPr="00026850">
              <w:rPr>
                <w:rFonts w:asciiTheme="majorHAnsi" w:hAnsiTheme="majorHAnsi" w:cstheme="majorHAnsi"/>
              </w:rPr>
              <w:t>още непубликувани</w:t>
            </w:r>
            <w:r w:rsidRPr="00026850">
              <w:rPr>
                <w:rFonts w:asciiTheme="majorHAnsi" w:hAnsiTheme="majorHAnsi" w:cstheme="majorHAnsi"/>
                <w:lang w:val="en-US"/>
              </w:rPr>
              <w:t xml:space="preserve">) </w:t>
            </w:r>
            <w:r w:rsidRPr="00026850">
              <w:rPr>
                <w:rFonts w:asciiTheme="majorHAnsi" w:hAnsiTheme="majorHAnsi" w:cstheme="majorHAnsi"/>
              </w:rPr>
              <w:t xml:space="preserve">разработки от водещи учени в света, а от друга ще допринесат за издигане на авторитета на нашите учени сред представителите на бизнеса. </w:t>
            </w:r>
          </w:p>
          <w:p w:rsidR="00B34A63" w:rsidRPr="00026850" w:rsidRDefault="00CE6B27" w:rsidP="00B34A63">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873C62" w:rsidRPr="00026850">
              <w:rPr>
                <w:rFonts w:asciiTheme="majorHAnsi" w:hAnsiTheme="majorHAnsi" w:cstheme="majorHAnsi"/>
                <w:lang w:val="en-GB"/>
              </w:rPr>
              <w:t>710 154</w:t>
            </w:r>
            <w:r w:rsidRPr="00026850">
              <w:rPr>
                <w:rFonts w:asciiTheme="majorHAnsi" w:hAnsiTheme="majorHAnsi" w:cstheme="majorHAnsi"/>
              </w:rPr>
              <w:t xml:space="preserve"> лв </w:t>
            </w:r>
            <w:r w:rsidR="00B34A63" w:rsidRPr="00026850">
              <w:rPr>
                <w:rFonts w:asciiTheme="majorHAnsi" w:hAnsiTheme="majorHAnsi" w:cstheme="majorHAnsi"/>
              </w:rPr>
              <w:t>(</w:t>
            </w:r>
            <w:r w:rsidR="007E51A1" w:rsidRPr="00026850">
              <w:rPr>
                <w:rFonts w:asciiTheme="majorHAnsi" w:hAnsiTheme="majorHAnsi" w:cstheme="majorHAnsi"/>
              </w:rPr>
              <w:t>285 949</w:t>
            </w:r>
            <w:r w:rsidR="00B34A63" w:rsidRPr="00026850">
              <w:rPr>
                <w:rFonts w:asciiTheme="majorHAnsi" w:hAnsiTheme="majorHAnsi" w:cstheme="majorHAnsi"/>
              </w:rPr>
              <w:t xml:space="preserve"> лв по  </w:t>
            </w:r>
            <w:r w:rsidR="00B34A63" w:rsidRPr="00026850">
              <w:rPr>
                <w:rFonts w:asciiTheme="majorHAnsi" w:hAnsiTheme="majorHAnsi" w:cstheme="majorHAnsi"/>
                <w:u w:val="single"/>
              </w:rPr>
              <w:t xml:space="preserve">Задача 4.4.1; </w:t>
            </w:r>
            <w:r w:rsidR="00873C62" w:rsidRPr="00026850">
              <w:rPr>
                <w:rFonts w:asciiTheme="majorHAnsi" w:hAnsiTheme="majorHAnsi" w:cstheme="majorHAnsi"/>
              </w:rPr>
              <w:t>155 799</w:t>
            </w:r>
            <w:r w:rsidR="00B34A63" w:rsidRPr="00026850">
              <w:rPr>
                <w:rFonts w:asciiTheme="majorHAnsi" w:hAnsiTheme="majorHAnsi" w:cstheme="majorHAnsi"/>
              </w:rPr>
              <w:t xml:space="preserve"> лв по  </w:t>
            </w:r>
            <w:r w:rsidR="00B34A63" w:rsidRPr="00026850">
              <w:rPr>
                <w:rFonts w:asciiTheme="majorHAnsi" w:hAnsiTheme="majorHAnsi" w:cstheme="majorHAnsi"/>
                <w:u w:val="single"/>
              </w:rPr>
              <w:t xml:space="preserve">Задача 4.4.2, </w:t>
            </w:r>
          </w:p>
          <w:p w:rsidR="00CE6B27" w:rsidRPr="00026850" w:rsidRDefault="00B34A63"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21 063 лв по  </w:t>
            </w:r>
            <w:r w:rsidRPr="00026850">
              <w:rPr>
                <w:rFonts w:asciiTheme="majorHAnsi" w:hAnsiTheme="majorHAnsi" w:cstheme="majorHAnsi"/>
                <w:u w:val="single"/>
              </w:rPr>
              <w:t xml:space="preserve">Задача 4.4.3;  </w:t>
            </w:r>
            <w:r w:rsidR="00873C62" w:rsidRPr="00026850">
              <w:rPr>
                <w:rFonts w:asciiTheme="majorHAnsi" w:hAnsiTheme="majorHAnsi" w:cstheme="majorHAnsi"/>
                <w:lang w:val="en-GB"/>
              </w:rPr>
              <w:t>98130</w:t>
            </w:r>
            <w:r w:rsidRPr="00026850">
              <w:rPr>
                <w:rFonts w:asciiTheme="majorHAnsi" w:hAnsiTheme="majorHAnsi" w:cstheme="majorHAnsi"/>
              </w:rPr>
              <w:t xml:space="preserve"> лв по  </w:t>
            </w:r>
            <w:r w:rsidRPr="00026850">
              <w:rPr>
                <w:rFonts w:asciiTheme="majorHAnsi" w:hAnsiTheme="majorHAnsi" w:cstheme="majorHAnsi"/>
                <w:u w:val="single"/>
              </w:rPr>
              <w:t>Задача 4.4.4; и</w:t>
            </w:r>
            <w:r w:rsidRPr="00026850">
              <w:rPr>
                <w:rFonts w:asciiTheme="majorHAnsi" w:hAnsiTheme="majorHAnsi" w:cstheme="majorHAnsi"/>
              </w:rPr>
              <w:t xml:space="preserve"> 149 213 лв по  </w:t>
            </w:r>
            <w:r w:rsidRPr="00026850">
              <w:rPr>
                <w:rFonts w:asciiTheme="majorHAnsi" w:hAnsiTheme="majorHAnsi" w:cstheme="majorHAnsi"/>
                <w:u w:val="single"/>
              </w:rPr>
              <w:t>Задача 4.4.5.)</w:t>
            </w:r>
          </w:p>
          <w:p w:rsidR="00947E10" w:rsidRPr="00026850" w:rsidRDefault="00947E10" w:rsidP="00947E10">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 Научно-иновационни съвети, Организационни комитети.</w:t>
            </w:r>
          </w:p>
          <w:p w:rsidR="00947E10" w:rsidRPr="00026850" w:rsidRDefault="00947E10" w:rsidP="00352C9A">
            <w:pPr>
              <w:widowControl w:val="0"/>
              <w:spacing w:before="120" w:line="240" w:lineRule="auto"/>
              <w:jc w:val="both"/>
              <w:rPr>
                <w:rFonts w:asciiTheme="majorHAnsi" w:hAnsiTheme="majorHAnsi" w:cstheme="majorHAnsi"/>
              </w:rPr>
            </w:pPr>
          </w:p>
          <w:p w:rsidR="00287340" w:rsidRPr="00026850" w:rsidRDefault="00F77AEA" w:rsidP="00264425">
            <w:pPr>
              <w:shd w:val="clear" w:color="auto" w:fill="FBD4B4" w:themeFill="accent6" w:themeFillTint="66"/>
              <w:spacing w:line="257" w:lineRule="auto"/>
              <w:rPr>
                <w:rFonts w:ascii="Cambria" w:eastAsia="Times New Roman" w:hAnsi="Cambria"/>
                <w:b/>
                <w:lang w:eastAsia="en-US"/>
              </w:rPr>
            </w:pPr>
            <w:r w:rsidRPr="00026850">
              <w:rPr>
                <w:rFonts w:ascii="Cambria" w:eastAsia="Times New Roman" w:hAnsi="Cambria"/>
                <w:b/>
                <w:lang w:eastAsia="en-US"/>
              </w:rPr>
              <w:t>5</w:t>
            </w:r>
            <w:r w:rsidR="00287340" w:rsidRPr="00026850">
              <w:rPr>
                <w:rFonts w:ascii="Cambria" w:eastAsia="Times New Roman" w:hAnsi="Cambria"/>
                <w:b/>
                <w:lang w:eastAsia="en-US"/>
              </w:rPr>
              <w:t>. Дейности, свързани с раз</w:t>
            </w:r>
            <w:r w:rsidRPr="00026850">
              <w:rPr>
                <w:rFonts w:ascii="Cambria" w:eastAsia="Times New Roman" w:hAnsi="Cambria"/>
                <w:b/>
                <w:lang w:eastAsia="en-US"/>
              </w:rPr>
              <w:t>х</w:t>
            </w:r>
            <w:r w:rsidR="00287340" w:rsidRPr="00026850">
              <w:rPr>
                <w:rFonts w:ascii="Cambria" w:eastAsia="Times New Roman" w:hAnsi="Cambria"/>
                <w:b/>
                <w:lang w:eastAsia="en-US"/>
              </w:rPr>
              <w:t xml:space="preserve">оди за труд </w:t>
            </w:r>
          </w:p>
          <w:p w:rsidR="00287340" w:rsidRPr="00026850" w:rsidRDefault="00287340" w:rsidP="00287340">
            <w:pPr>
              <w:spacing w:line="257" w:lineRule="auto"/>
              <w:rPr>
                <w:rFonts w:ascii="Cambria" w:eastAsia="Times New Roman" w:hAnsi="Cambria"/>
                <w:b/>
                <w:bCs/>
                <w:lang w:eastAsia="en-US"/>
              </w:rPr>
            </w:pPr>
          </w:p>
          <w:p w:rsidR="00841EF6" w:rsidRPr="00026850" w:rsidRDefault="00841EF6" w:rsidP="00287340">
            <w:pPr>
              <w:widowControl w:val="0"/>
              <w:shd w:val="clear" w:color="auto" w:fill="FDE9D9" w:themeFill="accent6" w:themeFillTint="33"/>
              <w:spacing w:line="240" w:lineRule="auto"/>
              <w:jc w:val="both"/>
              <w:rPr>
                <w:rFonts w:asciiTheme="majorHAnsi" w:hAnsiTheme="majorHAnsi" w:cstheme="majorHAnsi"/>
              </w:rPr>
            </w:pPr>
            <w:r w:rsidRPr="00026850">
              <w:rPr>
                <w:rFonts w:asciiTheme="majorHAnsi" w:hAnsiTheme="majorHAnsi" w:cstheme="majorHAnsi"/>
                <w:b/>
              </w:rPr>
              <w:t xml:space="preserve">Дейност </w:t>
            </w:r>
            <w:r w:rsidR="00F77AEA" w:rsidRPr="00026850">
              <w:rPr>
                <w:rFonts w:asciiTheme="majorHAnsi" w:hAnsiTheme="majorHAnsi" w:cstheme="majorHAnsi"/>
                <w:b/>
              </w:rPr>
              <w:t>5</w:t>
            </w:r>
            <w:r w:rsidRPr="00026850">
              <w:rPr>
                <w:rFonts w:asciiTheme="majorHAnsi" w:hAnsiTheme="majorHAnsi" w:cstheme="majorHAnsi"/>
                <w:b/>
              </w:rPr>
              <w:t>.</w:t>
            </w:r>
            <w:r w:rsidR="00287340" w:rsidRPr="00026850">
              <w:rPr>
                <w:rFonts w:asciiTheme="majorHAnsi" w:hAnsiTheme="majorHAnsi" w:cstheme="majorHAnsi"/>
                <w:b/>
              </w:rPr>
              <w:t>1</w:t>
            </w:r>
            <w:r w:rsidRPr="00026850">
              <w:rPr>
                <w:rFonts w:asciiTheme="majorHAnsi" w:hAnsiTheme="majorHAnsi" w:cstheme="majorHAnsi"/>
                <w:b/>
              </w:rPr>
              <w:t>.</w:t>
            </w:r>
            <w:r w:rsidRPr="00026850">
              <w:rPr>
                <w:rFonts w:asciiTheme="majorHAnsi" w:hAnsiTheme="majorHAnsi" w:cstheme="majorHAnsi"/>
              </w:rPr>
              <w:t xml:space="preserve"> Надграждане на </w:t>
            </w:r>
            <w:r w:rsidRPr="00026850">
              <w:rPr>
                <w:rFonts w:asciiTheme="majorHAnsi" w:hAnsiTheme="majorHAnsi" w:cstheme="majorHAnsi"/>
                <w:b/>
              </w:rPr>
              <w:t>експертния потенциал</w:t>
            </w:r>
            <w:r w:rsidRPr="00026850">
              <w:rPr>
                <w:rFonts w:asciiTheme="majorHAnsi" w:hAnsiTheme="majorHAnsi" w:cstheme="majorHAnsi"/>
              </w:rPr>
              <w:t xml:space="preserve"> на Единния център за иновации към БАН за ефективно координиране на иновационната дейност и изграждане на устойчиви връзки с бизнеса.</w:t>
            </w:r>
            <w:r w:rsidR="00287340" w:rsidRPr="00026850">
              <w:rPr>
                <w:rFonts w:asciiTheme="majorHAnsi" w:hAnsiTheme="majorHAnsi" w:cstheme="majorHAnsi"/>
              </w:rPr>
              <w:t xml:space="preserve"> </w:t>
            </w:r>
          </w:p>
          <w:p w:rsidR="00841EF6" w:rsidRPr="00026850" w:rsidRDefault="00841EF6" w:rsidP="00841EF6">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Понастоящем ЕЦИ е едно от най-малките звена на БАН </w:t>
            </w:r>
            <w:r w:rsidRPr="00026850">
              <w:rPr>
                <w:rFonts w:asciiTheme="majorHAnsi" w:hAnsiTheme="majorHAnsi" w:cstheme="majorHAnsi"/>
                <w:lang w:val="en-US"/>
              </w:rPr>
              <w:t>(</w:t>
            </w:r>
            <w:r w:rsidRPr="00026850">
              <w:rPr>
                <w:rFonts w:asciiTheme="majorHAnsi" w:hAnsiTheme="majorHAnsi" w:cstheme="majorHAnsi"/>
              </w:rPr>
              <w:t>8 служители</w:t>
            </w:r>
            <w:r w:rsidRPr="00026850">
              <w:rPr>
                <w:rFonts w:asciiTheme="majorHAnsi" w:hAnsiTheme="majorHAnsi" w:cstheme="majorHAnsi"/>
                <w:lang w:val="en-US"/>
              </w:rPr>
              <w:t xml:space="preserve">) </w:t>
            </w:r>
            <w:r w:rsidRPr="00026850">
              <w:rPr>
                <w:rFonts w:asciiTheme="majorHAnsi" w:hAnsiTheme="majorHAnsi" w:cstheme="majorHAnsi"/>
              </w:rPr>
              <w:t>и няма капацитет да поеме организирането на мащабна иновационна дейност. Поради това е необходимо надграждане на експертния потенциал.</w:t>
            </w:r>
            <w:r w:rsidR="00264425" w:rsidRPr="00026850">
              <w:rPr>
                <w:rFonts w:asciiTheme="majorHAnsi" w:hAnsiTheme="majorHAnsi" w:cstheme="majorHAnsi"/>
              </w:rPr>
              <w:t xml:space="preserve"> Ще бъдат назначени </w:t>
            </w:r>
            <w:r w:rsidR="00264425" w:rsidRPr="00026850">
              <w:rPr>
                <w:rFonts w:asciiTheme="majorHAnsi" w:hAnsiTheme="majorHAnsi" w:cstheme="majorHAnsi"/>
                <w:b/>
              </w:rPr>
              <w:t>експерти</w:t>
            </w:r>
            <w:r w:rsidR="00264425" w:rsidRPr="00026850">
              <w:rPr>
                <w:rFonts w:asciiTheme="majorHAnsi" w:hAnsiTheme="majorHAnsi" w:cstheme="majorHAnsi"/>
              </w:rPr>
              <w:t xml:space="preserve"> с очертани области на отговорност, чиято квалификация ще се повишава посредством участия в специализирани обучения, семинари и школи, чрез международен обмен на служители за индустриални връзки и трансфер на технологии и специализации в сходни центрове с добра практика.</w:t>
            </w:r>
          </w:p>
          <w:p w:rsidR="00841EF6" w:rsidRPr="00026850" w:rsidRDefault="00841EF6" w:rsidP="00841EF6">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rPr>
              <w:t>Назначаване на</w:t>
            </w:r>
            <w:r w:rsidR="009E2D8C" w:rsidRPr="00026850">
              <w:rPr>
                <w:rFonts w:asciiTheme="majorHAnsi" w:hAnsiTheme="majorHAnsi" w:cstheme="majorHAnsi"/>
              </w:rPr>
              <w:t xml:space="preserve"> </w:t>
            </w:r>
            <w:r w:rsidR="00CA2CBD" w:rsidRPr="00026850">
              <w:rPr>
                <w:rFonts w:asciiTheme="majorHAnsi" w:hAnsiTheme="majorHAnsi" w:cstheme="majorHAnsi"/>
              </w:rPr>
              <w:t>четири</w:t>
            </w:r>
            <w:r w:rsidR="009E2D8C" w:rsidRPr="00026850">
              <w:rPr>
                <w:rFonts w:asciiTheme="majorHAnsi" w:hAnsiTheme="majorHAnsi" w:cstheme="majorHAnsi"/>
              </w:rPr>
              <w:t xml:space="preserve"> специалиста</w:t>
            </w:r>
            <w:r w:rsidRPr="00026850">
              <w:rPr>
                <w:rFonts w:asciiTheme="majorHAnsi" w:hAnsiTheme="majorHAnsi" w:cstheme="majorHAnsi"/>
                <w:lang w:val="en-US"/>
              </w:rPr>
              <w:t>:</w:t>
            </w:r>
            <w:r w:rsidRPr="00026850">
              <w:rPr>
                <w:rFonts w:asciiTheme="majorHAnsi" w:hAnsiTheme="majorHAnsi" w:cstheme="majorHAnsi"/>
              </w:rPr>
              <w:t xml:space="preserve"> </w:t>
            </w:r>
            <w:r w:rsidRPr="00026850">
              <w:rPr>
                <w:rFonts w:asciiTheme="majorHAnsi" w:hAnsiTheme="majorHAnsi" w:cstheme="majorHAnsi"/>
                <w:lang w:val="en-US"/>
              </w:rPr>
              <w:t xml:space="preserve">(i) </w:t>
            </w:r>
            <w:r w:rsidRPr="00026850">
              <w:rPr>
                <w:rFonts w:asciiTheme="majorHAnsi" w:hAnsiTheme="majorHAnsi" w:cstheme="majorHAnsi"/>
              </w:rPr>
              <w:t xml:space="preserve">експерт по защита на интелектуална собственост, </w:t>
            </w:r>
            <w:r w:rsidRPr="00026850">
              <w:rPr>
                <w:rFonts w:asciiTheme="majorHAnsi" w:hAnsiTheme="majorHAnsi" w:cstheme="majorHAnsi"/>
                <w:lang w:val="en-US"/>
              </w:rPr>
              <w:t xml:space="preserve">(ii) </w:t>
            </w:r>
            <w:r w:rsidRPr="00026850">
              <w:rPr>
                <w:rFonts w:asciiTheme="majorHAnsi" w:hAnsiTheme="majorHAnsi" w:cstheme="majorHAnsi"/>
              </w:rPr>
              <w:t xml:space="preserve">експерти по комерсиализация и </w:t>
            </w:r>
            <w:r w:rsidR="00764542" w:rsidRPr="00026850">
              <w:rPr>
                <w:rFonts w:asciiTheme="majorHAnsi" w:hAnsiTheme="majorHAnsi" w:cstheme="majorHAnsi"/>
                <w:lang w:val="en-GB"/>
              </w:rPr>
              <w:t xml:space="preserve">(iii) </w:t>
            </w:r>
            <w:r w:rsidRPr="00026850">
              <w:rPr>
                <w:rFonts w:asciiTheme="majorHAnsi" w:hAnsiTheme="majorHAnsi" w:cstheme="majorHAnsi"/>
              </w:rPr>
              <w:t>технологичен трансфер с акцент върху зелените и цифровите технологии</w:t>
            </w:r>
            <w:r w:rsidR="00764542" w:rsidRPr="00026850">
              <w:rPr>
                <w:rFonts w:asciiTheme="majorHAnsi" w:hAnsiTheme="majorHAnsi" w:cstheme="majorHAnsi"/>
                <w:lang w:val="en-US"/>
              </w:rPr>
              <w:t>, (iv</w:t>
            </w:r>
            <w:r w:rsidRPr="00026850">
              <w:rPr>
                <w:rFonts w:asciiTheme="majorHAnsi" w:hAnsiTheme="majorHAnsi" w:cstheme="majorHAnsi"/>
                <w:lang w:val="en-US"/>
              </w:rPr>
              <w:t>)</w:t>
            </w:r>
            <w:r w:rsidRPr="00026850">
              <w:rPr>
                <w:rFonts w:asciiTheme="majorHAnsi" w:hAnsiTheme="majorHAnsi" w:cstheme="majorHAnsi"/>
              </w:rPr>
              <w:t xml:space="preserve"> координатор на</w:t>
            </w:r>
            <w:r w:rsidRPr="00026850">
              <w:rPr>
                <w:rFonts w:asciiTheme="majorHAnsi" w:hAnsiTheme="majorHAnsi" w:cstheme="majorHAnsi"/>
                <w:lang w:val="en-US"/>
              </w:rPr>
              <w:t xml:space="preserve"> </w:t>
            </w:r>
            <w:r w:rsidRPr="00026850">
              <w:rPr>
                <w:rFonts w:asciiTheme="majorHAnsi" w:hAnsiTheme="majorHAnsi" w:cstheme="majorHAnsi"/>
              </w:rPr>
              <w:t xml:space="preserve">връзките с бизнеса и с научните колективи и Центровете за върхови постижения и компетентност. </w:t>
            </w:r>
            <w:r w:rsidRPr="00026850">
              <w:rPr>
                <w:rFonts w:asciiTheme="majorHAnsi" w:hAnsiTheme="majorHAnsi" w:cstheme="majorHAnsi"/>
                <w:lang w:val="en-US"/>
              </w:rPr>
              <w:t xml:space="preserve"> </w:t>
            </w:r>
          </w:p>
          <w:p w:rsidR="00764542" w:rsidRPr="00026850" w:rsidRDefault="00764542" w:rsidP="00287340">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Назначаване на ИТ експерт за поддържане и актуализиране на информацията на платформата, </w:t>
            </w:r>
            <w:r w:rsidRPr="00026850">
              <w:rPr>
                <w:rFonts w:asciiTheme="majorHAnsi" w:hAnsiTheme="majorHAnsi" w:cstheme="majorHAnsi"/>
              </w:rPr>
              <w:lastRenderedPageBreak/>
              <w:t>както и ИТ комуникационните канали на ЕЦИ.</w:t>
            </w:r>
          </w:p>
          <w:p w:rsidR="00287340" w:rsidRPr="00026850" w:rsidRDefault="00287340" w:rsidP="00287340">
            <w:pPr>
              <w:widowControl w:val="0"/>
              <w:spacing w:before="120" w:line="240" w:lineRule="auto"/>
              <w:jc w:val="both"/>
              <w:rPr>
                <w:rFonts w:asciiTheme="majorHAnsi" w:hAnsiTheme="majorHAnsi" w:cstheme="majorHAnsi"/>
              </w:rPr>
            </w:pPr>
            <w:r w:rsidRPr="00026850">
              <w:rPr>
                <w:rFonts w:asciiTheme="majorHAnsi" w:hAnsiTheme="majorHAnsi" w:cstheme="majorHAnsi"/>
              </w:rPr>
              <w:t>Отварянето на новите позиции е неразделна част от реформата на БАН, насочена към значително подобряване на отношенията и взаимодействието с бизнеса. Увеличените иновационни дейности на БАН в резултат на изпълнението на проекта ще доведат до увеличени собствени приходи, което от своя страна ще доведе до възможността за поддържане на новоназначените специалисти след края на интервенцията и ще доведе до дългосрочeн и устойчив ефект.</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C86C19" w:rsidRPr="00026850">
              <w:rPr>
                <w:rFonts w:asciiTheme="majorHAnsi" w:hAnsiTheme="majorHAnsi" w:cstheme="majorHAnsi"/>
              </w:rPr>
              <w:t>950 880</w:t>
            </w:r>
            <w:r w:rsidRPr="00026850">
              <w:rPr>
                <w:rFonts w:asciiTheme="majorHAnsi" w:hAnsiTheme="majorHAnsi" w:cstheme="majorHAnsi"/>
              </w:rPr>
              <w:t xml:space="preserve"> лв. </w:t>
            </w:r>
          </w:p>
          <w:p w:rsidR="00841EF6" w:rsidRPr="00026850" w:rsidRDefault="00841EF6" w:rsidP="00841EF6">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Директор ЕЦИ</w:t>
            </w:r>
            <w:r w:rsidR="005602EE" w:rsidRPr="00026850">
              <w:rPr>
                <w:rFonts w:asciiTheme="majorHAnsi" w:hAnsiTheme="majorHAnsi" w:cstheme="majorHAnsi"/>
                <w:lang w:val="en-US"/>
              </w:rPr>
              <w:t>.</w:t>
            </w:r>
          </w:p>
          <w:p w:rsidR="00841EF6" w:rsidRPr="00026850" w:rsidRDefault="00841EF6" w:rsidP="009E2D8C">
            <w:pPr>
              <w:spacing w:line="257" w:lineRule="auto"/>
              <w:rPr>
                <w:rFonts w:eastAsia="Times New Roman"/>
                <w:lang w:val="en-US" w:eastAsia="en-US"/>
              </w:rPr>
            </w:pPr>
          </w:p>
          <w:p w:rsidR="00841EF6" w:rsidRPr="00026850" w:rsidRDefault="00841EF6" w:rsidP="00287340">
            <w:pPr>
              <w:widowControl w:val="0"/>
              <w:shd w:val="clear" w:color="auto" w:fill="FDE9D9" w:themeFill="accent6" w:themeFillTint="33"/>
              <w:spacing w:line="240" w:lineRule="auto"/>
              <w:jc w:val="both"/>
              <w:rPr>
                <w:rFonts w:asciiTheme="majorHAnsi" w:hAnsiTheme="majorHAnsi" w:cstheme="majorHAnsi"/>
              </w:rPr>
            </w:pPr>
            <w:r w:rsidRPr="00026850">
              <w:rPr>
                <w:rFonts w:asciiTheme="majorHAnsi" w:hAnsiTheme="majorHAnsi" w:cstheme="majorHAnsi"/>
                <w:b/>
              </w:rPr>
              <w:t xml:space="preserve">Дейност </w:t>
            </w:r>
            <w:r w:rsidR="00F77AEA" w:rsidRPr="00026850">
              <w:rPr>
                <w:rFonts w:asciiTheme="majorHAnsi" w:hAnsiTheme="majorHAnsi" w:cstheme="majorHAnsi"/>
                <w:b/>
              </w:rPr>
              <w:t>5</w:t>
            </w:r>
            <w:r w:rsidRPr="00026850">
              <w:rPr>
                <w:rFonts w:asciiTheme="majorHAnsi" w:hAnsiTheme="majorHAnsi" w:cstheme="majorHAnsi"/>
                <w:b/>
              </w:rPr>
              <w:t>.</w:t>
            </w:r>
            <w:r w:rsidR="00287340" w:rsidRPr="00026850">
              <w:rPr>
                <w:rFonts w:asciiTheme="majorHAnsi" w:hAnsiTheme="majorHAnsi" w:cstheme="majorHAnsi"/>
                <w:b/>
              </w:rPr>
              <w:t>2</w:t>
            </w:r>
            <w:r w:rsidRPr="00026850">
              <w:rPr>
                <w:rFonts w:asciiTheme="majorHAnsi" w:hAnsiTheme="majorHAnsi" w:cstheme="majorHAnsi"/>
                <w:b/>
              </w:rPr>
              <w:t xml:space="preserve">. </w:t>
            </w:r>
            <w:r w:rsidRPr="00026850">
              <w:rPr>
                <w:rFonts w:asciiTheme="majorHAnsi" w:hAnsiTheme="majorHAnsi" w:cstheme="majorHAnsi"/>
              </w:rPr>
              <w:t>Научно-иновационни съвети и рецензенти</w:t>
            </w:r>
          </w:p>
          <w:p w:rsidR="00F77AEA" w:rsidRPr="00026850" w:rsidRDefault="009E2D8C" w:rsidP="00F77AEA">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Трите </w:t>
            </w:r>
            <w:r w:rsidR="00F77AEA" w:rsidRPr="00026850">
              <w:rPr>
                <w:rFonts w:asciiTheme="majorHAnsi" w:hAnsiTheme="majorHAnsi" w:cstheme="majorHAnsi"/>
              </w:rPr>
              <w:t>Научно-иновационни съвет</w:t>
            </w:r>
            <w:r w:rsidRPr="00026850">
              <w:rPr>
                <w:rFonts w:asciiTheme="majorHAnsi" w:hAnsiTheme="majorHAnsi" w:cstheme="majorHAnsi"/>
              </w:rPr>
              <w:t>а</w:t>
            </w:r>
            <w:r w:rsidR="00F77AEA" w:rsidRPr="00026850">
              <w:rPr>
                <w:rFonts w:asciiTheme="majorHAnsi" w:hAnsiTheme="majorHAnsi" w:cstheme="majorHAnsi"/>
              </w:rPr>
              <w:t xml:space="preserve"> ще играят ключова роля при изпълнението на настоящия проект. Предвижда се</w:t>
            </w:r>
            <w:r w:rsidRPr="00026850">
              <w:rPr>
                <w:rFonts w:asciiTheme="majorHAnsi" w:hAnsiTheme="majorHAnsi" w:cstheme="majorHAnsi"/>
              </w:rPr>
              <w:t xml:space="preserve"> </w:t>
            </w:r>
            <w:r w:rsidR="00F77AEA" w:rsidRPr="00026850">
              <w:rPr>
                <w:rFonts w:asciiTheme="majorHAnsi" w:hAnsiTheme="majorHAnsi" w:cstheme="majorHAnsi"/>
              </w:rPr>
              <w:t>възнаграждение за работата на техните членове</w:t>
            </w:r>
            <w:r w:rsidR="00C86C19" w:rsidRPr="00026850">
              <w:rPr>
                <w:rFonts w:asciiTheme="majorHAnsi" w:hAnsiTheme="majorHAnsi" w:cstheme="majorHAnsi"/>
              </w:rPr>
              <w:t xml:space="preserve"> </w:t>
            </w:r>
            <w:r w:rsidR="00C86C19" w:rsidRPr="00026850">
              <w:rPr>
                <w:rFonts w:asciiTheme="majorHAnsi" w:hAnsiTheme="majorHAnsi" w:cstheme="majorHAnsi"/>
                <w:lang w:val="en-US"/>
              </w:rPr>
              <w:t>(</w:t>
            </w:r>
            <w:r w:rsidR="00C86C19" w:rsidRPr="00026850">
              <w:rPr>
                <w:rFonts w:asciiTheme="majorHAnsi" w:hAnsiTheme="majorHAnsi" w:cstheme="majorHAnsi"/>
              </w:rPr>
              <w:t>всеки съвет ще бъде седемчленен</w:t>
            </w:r>
            <w:r w:rsidR="00C86C19" w:rsidRPr="00026850">
              <w:rPr>
                <w:rFonts w:asciiTheme="majorHAnsi" w:hAnsiTheme="majorHAnsi" w:cstheme="majorHAnsi"/>
                <w:lang w:val="en-US"/>
              </w:rPr>
              <w:t>)</w:t>
            </w:r>
            <w:r w:rsidR="00F77AEA" w:rsidRPr="00026850">
              <w:rPr>
                <w:rFonts w:asciiTheme="majorHAnsi" w:hAnsiTheme="majorHAnsi" w:cstheme="majorHAnsi"/>
              </w:rPr>
              <w:t xml:space="preserve">, както и за избраните </w:t>
            </w:r>
            <w:r w:rsidRPr="00026850">
              <w:rPr>
                <w:rFonts w:asciiTheme="majorHAnsi" w:hAnsiTheme="majorHAnsi" w:cstheme="majorHAnsi"/>
              </w:rPr>
              <w:t>от тях</w:t>
            </w:r>
            <w:r w:rsidR="00F77AEA" w:rsidRPr="00026850">
              <w:rPr>
                <w:rFonts w:asciiTheme="majorHAnsi" w:hAnsiTheme="majorHAnsi" w:cstheme="majorHAnsi"/>
              </w:rPr>
              <w:t xml:space="preserve"> рецензенти. </w:t>
            </w:r>
          </w:p>
          <w:p w:rsidR="00C86C19" w:rsidRPr="00026850" w:rsidRDefault="00C86C19" w:rsidP="00C86C19">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C25C00" w:rsidRPr="00026850">
              <w:rPr>
                <w:rFonts w:asciiTheme="majorHAnsi" w:hAnsiTheme="majorHAnsi" w:cstheme="majorHAnsi"/>
              </w:rPr>
              <w:t>638 869</w:t>
            </w:r>
            <w:r w:rsidRPr="00026850">
              <w:rPr>
                <w:rFonts w:asciiTheme="majorHAnsi" w:hAnsiTheme="majorHAnsi" w:cstheme="majorHAnsi"/>
              </w:rPr>
              <w:t xml:space="preserve"> лв. </w:t>
            </w:r>
            <w:r w:rsidR="00C968B5" w:rsidRPr="00026850">
              <w:rPr>
                <w:rFonts w:asciiTheme="majorHAnsi" w:hAnsiTheme="majorHAnsi" w:cstheme="majorHAnsi"/>
              </w:rPr>
              <w:t xml:space="preserve">(518 869 </w:t>
            </w:r>
            <w:r w:rsidR="00EF1369" w:rsidRPr="00026850">
              <w:rPr>
                <w:rFonts w:asciiTheme="majorHAnsi" w:hAnsiTheme="majorHAnsi" w:cstheme="majorHAnsi"/>
              </w:rPr>
              <w:t xml:space="preserve">лв. </w:t>
            </w:r>
            <w:r w:rsidR="00C968B5" w:rsidRPr="00026850">
              <w:rPr>
                <w:rFonts w:asciiTheme="majorHAnsi" w:hAnsiTheme="majorHAnsi" w:cstheme="majorHAnsi"/>
              </w:rPr>
              <w:t>за възнаграждения на членовете на 3-те научно-иновационни съвета (Д5.2.1.)  и 120 000 лв за възнаграждения на рецензенти (Д</w:t>
            </w:r>
            <w:r w:rsidR="00491EEE" w:rsidRPr="00026850">
              <w:rPr>
                <w:rFonts w:asciiTheme="majorHAnsi" w:hAnsiTheme="majorHAnsi" w:cstheme="majorHAnsi"/>
              </w:rPr>
              <w:t>5.2.2)</w:t>
            </w:r>
          </w:p>
          <w:p w:rsidR="00C86C19" w:rsidRPr="00026850" w:rsidRDefault="00C86C19" w:rsidP="00C86C19">
            <w:pPr>
              <w:widowControl w:val="0"/>
              <w:spacing w:before="120" w:line="240" w:lineRule="auto"/>
              <w:jc w:val="both"/>
              <w:rPr>
                <w:rFonts w:asciiTheme="majorHAnsi" w:hAnsiTheme="majorHAnsi" w:cstheme="majorHAnsi"/>
                <w:lang w:val="en-US"/>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Директор ЕЦИ</w:t>
            </w:r>
            <w:r w:rsidR="00E83D53" w:rsidRPr="00026850">
              <w:rPr>
                <w:rFonts w:asciiTheme="majorHAnsi" w:hAnsiTheme="majorHAnsi" w:cstheme="majorHAnsi"/>
                <w:lang w:val="en-US"/>
              </w:rPr>
              <w:t>.</w:t>
            </w:r>
          </w:p>
          <w:p w:rsidR="007627BD" w:rsidRPr="00026850" w:rsidRDefault="007627BD" w:rsidP="007627BD">
            <w:pPr>
              <w:widowControl w:val="0"/>
              <w:shd w:val="clear" w:color="auto" w:fill="FDE9D9" w:themeFill="accent6" w:themeFillTint="33"/>
              <w:spacing w:before="240" w:line="240" w:lineRule="auto"/>
              <w:jc w:val="both"/>
              <w:rPr>
                <w:rFonts w:asciiTheme="majorHAnsi" w:hAnsiTheme="majorHAnsi" w:cstheme="majorHAnsi"/>
              </w:rPr>
            </w:pPr>
            <w:r w:rsidRPr="00026850">
              <w:rPr>
                <w:rFonts w:asciiTheme="majorHAnsi" w:hAnsiTheme="majorHAnsi" w:cstheme="majorHAnsi"/>
                <w:b/>
              </w:rPr>
              <w:t xml:space="preserve">Дейност </w:t>
            </w:r>
            <w:r w:rsidR="00F77AEA" w:rsidRPr="00026850">
              <w:rPr>
                <w:rFonts w:asciiTheme="majorHAnsi" w:hAnsiTheme="majorHAnsi" w:cstheme="majorHAnsi"/>
                <w:b/>
              </w:rPr>
              <w:t>5</w:t>
            </w:r>
            <w:r w:rsidRPr="00026850">
              <w:rPr>
                <w:rFonts w:asciiTheme="majorHAnsi" w:hAnsiTheme="majorHAnsi" w:cstheme="majorHAnsi"/>
                <w:b/>
              </w:rPr>
              <w:t>.</w:t>
            </w:r>
            <w:r w:rsidR="00287340" w:rsidRPr="00026850">
              <w:rPr>
                <w:rFonts w:asciiTheme="majorHAnsi" w:hAnsiTheme="majorHAnsi" w:cstheme="majorHAnsi"/>
                <w:b/>
              </w:rPr>
              <w:t>3</w:t>
            </w:r>
            <w:r w:rsidRPr="00026850">
              <w:rPr>
                <w:rFonts w:asciiTheme="majorHAnsi" w:hAnsiTheme="majorHAnsi" w:cstheme="majorHAnsi"/>
                <w:b/>
              </w:rPr>
              <w:t xml:space="preserve">. </w:t>
            </w:r>
            <w:r w:rsidRPr="00026850">
              <w:rPr>
                <w:rFonts w:asciiTheme="majorHAnsi" w:hAnsiTheme="majorHAnsi" w:cstheme="majorHAnsi"/>
              </w:rPr>
              <w:t>Засилване на експертния потенциал на БАН в областта на зелените и цифровите технологии чрез привличане на изследователи с опит в подготовката на проектни предложения по европейски и други релевантни програми.</w:t>
            </w:r>
          </w:p>
          <w:p w:rsidR="000E25FD" w:rsidRPr="00026850" w:rsidRDefault="007627BD" w:rsidP="007627BD">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Дейността визира привличане на временна работа </w:t>
            </w:r>
            <w:r w:rsidR="002E5F7A" w:rsidRPr="00026850">
              <w:rPr>
                <w:rFonts w:asciiTheme="majorHAnsi" w:hAnsiTheme="majorHAnsi" w:cstheme="majorHAnsi"/>
                <w:lang w:val="en-US"/>
              </w:rPr>
              <w:t>(</w:t>
            </w:r>
            <w:r w:rsidR="002E5F7A" w:rsidRPr="00026850">
              <w:rPr>
                <w:rFonts w:asciiTheme="majorHAnsi" w:hAnsiTheme="majorHAnsi" w:cstheme="majorHAnsi"/>
              </w:rPr>
              <w:t>за период от 6-7 месеца</w:t>
            </w:r>
            <w:r w:rsidR="002E5F7A" w:rsidRPr="00026850">
              <w:rPr>
                <w:rFonts w:asciiTheme="majorHAnsi" w:hAnsiTheme="majorHAnsi" w:cstheme="majorHAnsi"/>
                <w:lang w:val="en-US"/>
              </w:rPr>
              <w:t xml:space="preserve">) </w:t>
            </w:r>
            <w:r w:rsidRPr="00026850">
              <w:rPr>
                <w:rFonts w:asciiTheme="majorHAnsi" w:hAnsiTheme="majorHAnsi" w:cstheme="majorHAnsi"/>
              </w:rPr>
              <w:t xml:space="preserve">в институти на БАН на </w:t>
            </w:r>
            <w:r w:rsidR="000E25FD" w:rsidRPr="00026850">
              <w:rPr>
                <w:rFonts w:asciiTheme="majorHAnsi" w:hAnsiTheme="majorHAnsi" w:cstheme="majorHAnsi"/>
              </w:rPr>
              <w:t>6</w:t>
            </w:r>
            <w:r w:rsidR="009E2D8C" w:rsidRPr="00026850">
              <w:rPr>
                <w:rFonts w:asciiTheme="majorHAnsi" w:hAnsiTheme="majorHAnsi" w:cstheme="majorHAnsi"/>
              </w:rPr>
              <w:t xml:space="preserve"> </w:t>
            </w:r>
            <w:r w:rsidRPr="00026850">
              <w:rPr>
                <w:rFonts w:asciiTheme="majorHAnsi" w:hAnsiTheme="majorHAnsi" w:cstheme="majorHAnsi"/>
                <w:b/>
              </w:rPr>
              <w:t>чуждестранни учени</w:t>
            </w:r>
            <w:r w:rsidRPr="00026850">
              <w:rPr>
                <w:rFonts w:asciiTheme="majorHAnsi" w:hAnsiTheme="majorHAnsi" w:cstheme="majorHAnsi"/>
              </w:rPr>
              <w:t xml:space="preserve"> с опит в иновационния процес и </w:t>
            </w:r>
            <w:r w:rsidR="00022E95" w:rsidRPr="00026850">
              <w:rPr>
                <w:rFonts w:asciiTheme="majorHAnsi" w:hAnsiTheme="majorHAnsi" w:cstheme="majorHAnsi"/>
              </w:rPr>
              <w:t xml:space="preserve">в </w:t>
            </w:r>
            <w:r w:rsidRPr="00026850">
              <w:rPr>
                <w:rFonts w:asciiTheme="majorHAnsi" w:hAnsiTheme="majorHAnsi" w:cstheme="majorHAnsi"/>
              </w:rPr>
              <w:t>подготовката на проектни предложения. Очаква се тези изследователи да предадат умения на научните колективи и да повишат техните възможности за подготовка на конкурентни проек</w:t>
            </w:r>
            <w:r w:rsidR="00323EAB" w:rsidRPr="00026850">
              <w:rPr>
                <w:rFonts w:asciiTheme="majorHAnsi" w:hAnsiTheme="majorHAnsi" w:cstheme="majorHAnsi"/>
              </w:rPr>
              <w:t xml:space="preserve">тни предложения. </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C21F41" w:rsidRPr="00026850">
              <w:rPr>
                <w:rFonts w:asciiTheme="majorHAnsi" w:hAnsiTheme="majorHAnsi" w:cstheme="majorHAnsi"/>
              </w:rPr>
              <w:t>322 759</w:t>
            </w:r>
            <w:r w:rsidRPr="00026850">
              <w:rPr>
                <w:rFonts w:asciiTheme="majorHAnsi" w:hAnsiTheme="majorHAnsi" w:cstheme="majorHAnsi"/>
              </w:rPr>
              <w:t xml:space="preserve"> лв. </w:t>
            </w:r>
          </w:p>
          <w:p w:rsidR="007627BD" w:rsidRPr="00026850" w:rsidRDefault="007627BD" w:rsidP="007627BD">
            <w:pPr>
              <w:widowControl w:val="0"/>
              <w:spacing w:before="120" w:line="240" w:lineRule="auto"/>
              <w:jc w:val="both"/>
              <w:rPr>
                <w:rFonts w:asciiTheme="majorHAnsi" w:hAnsiTheme="majorHAnsi" w:cstheme="majorHAnsi"/>
                <w:lang w:val="en-GB"/>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Екип за управление, Научно-иновационни съвети, Международен отдел на БАН.</w:t>
            </w:r>
          </w:p>
          <w:p w:rsidR="0033037B" w:rsidRPr="00026850" w:rsidRDefault="0033037B" w:rsidP="00CE6B27">
            <w:pPr>
              <w:widowControl w:val="0"/>
              <w:spacing w:line="240" w:lineRule="auto"/>
              <w:jc w:val="both"/>
              <w:rPr>
                <w:rFonts w:asciiTheme="majorHAnsi" w:hAnsiTheme="majorHAnsi" w:cstheme="majorHAnsi"/>
                <w:lang w:val="en-GB"/>
              </w:rPr>
            </w:pPr>
          </w:p>
          <w:p w:rsidR="0033037B" w:rsidRPr="00026850" w:rsidRDefault="0033037B" w:rsidP="0033037B">
            <w:pPr>
              <w:widowControl w:val="0"/>
              <w:shd w:val="clear" w:color="auto" w:fill="FDE9D9" w:themeFill="accent6" w:themeFillTint="33"/>
              <w:spacing w:line="240" w:lineRule="auto"/>
              <w:jc w:val="both"/>
              <w:rPr>
                <w:rFonts w:asciiTheme="majorHAnsi" w:hAnsiTheme="majorHAnsi" w:cstheme="majorHAnsi"/>
              </w:rPr>
            </w:pPr>
            <w:r w:rsidRPr="00026850">
              <w:rPr>
                <w:rFonts w:asciiTheme="majorHAnsi" w:hAnsiTheme="majorHAnsi" w:cstheme="majorHAnsi"/>
                <w:b/>
              </w:rPr>
              <w:t>Дейност 5.</w:t>
            </w:r>
            <w:r w:rsidRPr="00026850">
              <w:rPr>
                <w:rFonts w:asciiTheme="majorHAnsi" w:hAnsiTheme="majorHAnsi" w:cstheme="majorHAnsi"/>
                <w:b/>
                <w:lang w:val="en-GB"/>
              </w:rPr>
              <w:t>4</w:t>
            </w:r>
            <w:r w:rsidRPr="00026850">
              <w:rPr>
                <w:rFonts w:asciiTheme="majorHAnsi" w:hAnsiTheme="majorHAnsi" w:cstheme="majorHAnsi"/>
                <w:b/>
              </w:rPr>
              <w:t>.</w:t>
            </w:r>
            <w:r w:rsidRPr="00026850">
              <w:rPr>
                <w:rFonts w:asciiTheme="majorHAnsi" w:hAnsiTheme="majorHAnsi" w:cstheme="majorHAnsi"/>
              </w:rPr>
              <w:t xml:space="preserve"> Надграждане на </w:t>
            </w:r>
            <w:r w:rsidRPr="00026850">
              <w:rPr>
                <w:rFonts w:asciiTheme="majorHAnsi" w:hAnsiTheme="majorHAnsi" w:cstheme="majorHAnsi"/>
                <w:b/>
              </w:rPr>
              <w:t>експертния потенциал</w:t>
            </w:r>
            <w:r w:rsidRPr="00026850">
              <w:rPr>
                <w:rFonts w:asciiTheme="majorHAnsi" w:hAnsiTheme="majorHAnsi" w:cstheme="majorHAnsi"/>
              </w:rPr>
              <w:t xml:space="preserve"> на Центъра за обучение към БАН за ефективно координиране на програмите за съвместни докторантури с бизнеса, следдипломни програми за магистри и постдокторантски програми за носители на ОНС "доктор", както и докторантските и квалификационни курсове. </w:t>
            </w:r>
          </w:p>
          <w:p w:rsidR="0033037B" w:rsidRPr="00026850" w:rsidRDefault="0033037B" w:rsidP="0033037B">
            <w:pPr>
              <w:spacing w:before="100" w:beforeAutospacing="1" w:after="160" w:line="257" w:lineRule="auto"/>
              <w:jc w:val="both"/>
              <w:rPr>
                <w:rFonts w:asciiTheme="majorHAnsi" w:hAnsiTheme="majorHAnsi" w:cstheme="majorHAnsi"/>
                <w:lang w:val="en-US"/>
              </w:rPr>
            </w:pPr>
            <w:r w:rsidRPr="00026850">
              <w:rPr>
                <w:rFonts w:asciiTheme="majorHAnsi" w:hAnsiTheme="majorHAnsi" w:cstheme="majorHAnsi"/>
              </w:rPr>
              <w:t xml:space="preserve">Координиране на новите дейности по повишаване на квалификацията, дейностите по организиране на програмите за докторанти и постдокторанти, и следдипломните програми ще се осъществява от Центъра по обучение към БАН, като за целта се планира назначаване на </w:t>
            </w:r>
            <w:r w:rsidR="00C21F41" w:rsidRPr="00026850">
              <w:rPr>
                <w:rFonts w:asciiTheme="majorHAnsi" w:hAnsiTheme="majorHAnsi" w:cstheme="majorHAnsi"/>
              </w:rPr>
              <w:t xml:space="preserve">един </w:t>
            </w:r>
            <w:r w:rsidRPr="00026850">
              <w:rPr>
                <w:rFonts w:asciiTheme="majorHAnsi" w:hAnsiTheme="majorHAnsi" w:cstheme="majorHAnsi"/>
              </w:rPr>
              <w:t>експерт-администратор</w:t>
            </w:r>
            <w:r w:rsidR="0053258E" w:rsidRPr="00026850">
              <w:rPr>
                <w:rFonts w:asciiTheme="majorHAnsi" w:hAnsiTheme="majorHAnsi" w:cstheme="majorHAnsi"/>
              </w:rPr>
              <w:t>.</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Pr="00026850">
              <w:rPr>
                <w:rFonts w:asciiTheme="majorHAnsi" w:hAnsiTheme="majorHAnsi" w:cstheme="majorHAnsi"/>
              </w:rPr>
              <w:t xml:space="preserve"> </w:t>
            </w:r>
            <w:r w:rsidR="00C21F41" w:rsidRPr="00026850">
              <w:rPr>
                <w:rFonts w:asciiTheme="majorHAnsi" w:hAnsiTheme="majorHAnsi" w:cstheme="majorHAnsi"/>
              </w:rPr>
              <w:t xml:space="preserve">181 440 </w:t>
            </w:r>
            <w:r w:rsidRPr="00026850">
              <w:rPr>
                <w:rFonts w:asciiTheme="majorHAnsi" w:hAnsiTheme="majorHAnsi" w:cstheme="majorHAnsi"/>
              </w:rPr>
              <w:t xml:space="preserve">лв. </w:t>
            </w:r>
          </w:p>
          <w:p w:rsidR="002E5F7A" w:rsidRPr="00026850" w:rsidRDefault="002E5F7A" w:rsidP="002E5F7A">
            <w:pPr>
              <w:widowControl w:val="0"/>
              <w:spacing w:before="120" w:line="240" w:lineRule="auto"/>
              <w:jc w:val="both"/>
              <w:rPr>
                <w:rFonts w:asciiTheme="majorHAnsi" w:hAnsiTheme="majorHAnsi" w:cstheme="majorHAnsi"/>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Pr="00026850">
              <w:rPr>
                <w:rFonts w:asciiTheme="majorHAnsi" w:hAnsiTheme="majorHAnsi" w:cstheme="majorHAnsi"/>
              </w:rPr>
              <w:t xml:space="preserve">Екип за управление, </w:t>
            </w:r>
            <w:r w:rsidR="0053258E" w:rsidRPr="00026850">
              <w:rPr>
                <w:rFonts w:asciiTheme="majorHAnsi" w:hAnsiTheme="majorHAnsi" w:cstheme="majorHAnsi"/>
              </w:rPr>
              <w:t>ЦО-</w:t>
            </w:r>
            <w:r w:rsidRPr="00026850">
              <w:rPr>
                <w:rFonts w:asciiTheme="majorHAnsi" w:hAnsiTheme="majorHAnsi" w:cstheme="majorHAnsi"/>
              </w:rPr>
              <w:t>БАН.</w:t>
            </w:r>
          </w:p>
          <w:p w:rsidR="002E5F7A" w:rsidRPr="00026850" w:rsidRDefault="002E5F7A" w:rsidP="00CE6B27">
            <w:pPr>
              <w:widowControl w:val="0"/>
              <w:spacing w:line="240" w:lineRule="auto"/>
              <w:jc w:val="both"/>
              <w:rPr>
                <w:rFonts w:asciiTheme="majorHAnsi" w:hAnsiTheme="majorHAnsi" w:cstheme="majorHAnsi"/>
                <w:lang w:val="en-US"/>
              </w:rPr>
            </w:pPr>
          </w:p>
          <w:p w:rsidR="00841EF6" w:rsidRPr="00026850" w:rsidRDefault="00841EF6" w:rsidP="002764E3">
            <w:pPr>
              <w:shd w:val="clear" w:color="auto" w:fill="FBD4B4" w:themeFill="accent6" w:themeFillTint="66"/>
              <w:spacing w:after="160" w:line="256" w:lineRule="auto"/>
              <w:rPr>
                <w:rFonts w:eastAsia="Times New Roman"/>
                <w:lang w:val="en-US" w:eastAsia="en-US"/>
              </w:rPr>
            </w:pPr>
            <w:r w:rsidRPr="00026850">
              <w:rPr>
                <w:rFonts w:ascii="Cambria" w:eastAsia="Times New Roman" w:hAnsi="Cambria"/>
                <w:b/>
                <w:bCs/>
                <w:lang w:eastAsia="en-US"/>
              </w:rPr>
              <w:t xml:space="preserve">6. </w:t>
            </w:r>
            <w:r w:rsidR="00F77AEA" w:rsidRPr="00026850">
              <w:rPr>
                <w:rFonts w:ascii="Cambria" w:eastAsia="Times New Roman" w:hAnsi="Cambria"/>
                <w:b/>
                <w:bCs/>
                <w:lang w:eastAsia="en-US"/>
              </w:rPr>
              <w:t>У</w:t>
            </w:r>
            <w:r w:rsidRPr="00026850">
              <w:rPr>
                <w:rFonts w:ascii="Cambria" w:eastAsia="Times New Roman" w:hAnsi="Cambria"/>
                <w:b/>
                <w:bCs/>
                <w:lang w:eastAsia="en-US"/>
              </w:rPr>
              <w:t xml:space="preserve">правление </w:t>
            </w:r>
            <w:r w:rsidR="00022E95" w:rsidRPr="00026850">
              <w:rPr>
                <w:rFonts w:ascii="Cambria" w:eastAsia="Times New Roman" w:hAnsi="Cambria"/>
                <w:b/>
                <w:bCs/>
                <w:lang w:eastAsia="en-US"/>
              </w:rPr>
              <w:t xml:space="preserve">и визуализация </w:t>
            </w:r>
            <w:r w:rsidRPr="00026850">
              <w:rPr>
                <w:rFonts w:ascii="Cambria" w:eastAsia="Times New Roman" w:hAnsi="Cambria"/>
                <w:b/>
                <w:bCs/>
                <w:lang w:eastAsia="en-US"/>
              </w:rPr>
              <w:t xml:space="preserve">на проекта </w:t>
            </w:r>
          </w:p>
          <w:p w:rsidR="00F533D3" w:rsidRPr="00026850" w:rsidRDefault="00F533D3" w:rsidP="00C87FDC">
            <w:pPr>
              <w:widowControl w:val="0"/>
              <w:spacing w:before="120" w:line="240" w:lineRule="auto"/>
              <w:jc w:val="both"/>
              <w:rPr>
                <w:rFonts w:asciiTheme="majorHAnsi" w:hAnsiTheme="majorHAnsi" w:cstheme="majorHAnsi"/>
              </w:rPr>
            </w:pPr>
            <w:r w:rsidRPr="00026850">
              <w:rPr>
                <w:rFonts w:asciiTheme="majorHAnsi" w:hAnsiTheme="majorHAnsi" w:cstheme="majorHAnsi"/>
              </w:rPr>
              <w:t xml:space="preserve">Ефективното управление на проекта е решаващо за целия му успех. За целта ще бъде избран </w:t>
            </w:r>
            <w:r w:rsidRPr="00026850">
              <w:rPr>
                <w:rFonts w:asciiTheme="majorHAnsi" w:hAnsiTheme="majorHAnsi" w:cstheme="majorHAnsi"/>
                <w:b/>
              </w:rPr>
              <w:t>Координатор</w:t>
            </w:r>
            <w:r w:rsidRPr="00026850">
              <w:rPr>
                <w:rFonts w:asciiTheme="majorHAnsi" w:hAnsiTheme="majorHAnsi" w:cstheme="majorHAnsi"/>
              </w:rPr>
              <w:t xml:space="preserve"> на проекта, който заедно с екипа за управление ще разчита и ще си взаимодейства тясно с управленските структури на БАН. </w:t>
            </w:r>
            <w:r w:rsidR="00FA5DBF" w:rsidRPr="00026850">
              <w:rPr>
                <w:rFonts w:asciiTheme="majorHAnsi" w:hAnsiTheme="majorHAnsi" w:cstheme="majorHAnsi"/>
              </w:rPr>
              <w:t xml:space="preserve">Екипът за управление ще работи в тясно сътрудничество </w:t>
            </w:r>
            <w:r w:rsidR="00C87FDC" w:rsidRPr="00026850">
              <w:rPr>
                <w:rFonts w:asciiTheme="majorHAnsi" w:hAnsiTheme="majorHAnsi" w:cstheme="majorHAnsi"/>
              </w:rPr>
              <w:t xml:space="preserve">и </w:t>
            </w:r>
            <w:r w:rsidR="00FA5DBF" w:rsidRPr="00026850">
              <w:rPr>
                <w:rFonts w:asciiTheme="majorHAnsi" w:hAnsiTheme="majorHAnsi" w:cstheme="majorHAnsi"/>
              </w:rPr>
              <w:t>с Единния ц</w:t>
            </w:r>
            <w:r w:rsidRPr="00026850">
              <w:rPr>
                <w:rFonts w:asciiTheme="majorHAnsi" w:hAnsiTheme="majorHAnsi" w:cstheme="majorHAnsi"/>
              </w:rPr>
              <w:t xml:space="preserve">ентър за иновации, както и </w:t>
            </w:r>
            <w:r w:rsidR="00C87FDC" w:rsidRPr="00026850">
              <w:rPr>
                <w:rFonts w:asciiTheme="majorHAnsi" w:hAnsiTheme="majorHAnsi" w:cstheme="majorHAnsi"/>
              </w:rPr>
              <w:t xml:space="preserve">със </w:t>
            </w:r>
            <w:r w:rsidRPr="00026850">
              <w:rPr>
                <w:rFonts w:asciiTheme="majorHAnsi" w:hAnsiTheme="majorHAnsi" w:cstheme="majorHAnsi"/>
              </w:rPr>
              <w:t xml:space="preserve">създадените съпътстващи структури, като Научно-иновационни съвети. </w:t>
            </w:r>
            <w:r w:rsidR="009E2D8C" w:rsidRPr="00026850">
              <w:rPr>
                <w:rFonts w:asciiTheme="majorHAnsi" w:hAnsiTheme="majorHAnsi" w:cstheme="majorHAnsi"/>
              </w:rPr>
              <w:t>Целите на управлението на проекта са</w:t>
            </w:r>
            <w:r w:rsidR="009E2D8C" w:rsidRPr="00026850">
              <w:rPr>
                <w:rFonts w:asciiTheme="majorHAnsi" w:hAnsiTheme="majorHAnsi" w:cstheme="majorHAnsi"/>
                <w:lang w:val="en-US"/>
              </w:rPr>
              <w:t xml:space="preserve">: (i) </w:t>
            </w:r>
            <w:r w:rsidR="009E2D8C" w:rsidRPr="00026850">
              <w:rPr>
                <w:rFonts w:asciiTheme="majorHAnsi" w:hAnsiTheme="majorHAnsi" w:cstheme="majorHAnsi"/>
              </w:rPr>
              <w:t>ц</w:t>
            </w:r>
            <w:r w:rsidRPr="00026850">
              <w:rPr>
                <w:rFonts w:asciiTheme="majorHAnsi" w:hAnsiTheme="majorHAnsi" w:cstheme="majorHAnsi"/>
              </w:rPr>
              <w:t xml:space="preserve">ялостна координация, </w:t>
            </w:r>
            <w:r w:rsidRPr="00026850">
              <w:rPr>
                <w:rFonts w:asciiTheme="majorHAnsi" w:hAnsiTheme="majorHAnsi" w:cstheme="majorHAnsi"/>
              </w:rPr>
              <w:lastRenderedPageBreak/>
              <w:t>логистика, следене за спазване на сроковете и изпълнение на индикаторите</w:t>
            </w:r>
            <w:r w:rsidR="009E2D8C" w:rsidRPr="00026850">
              <w:rPr>
                <w:rFonts w:asciiTheme="majorHAnsi" w:hAnsiTheme="majorHAnsi" w:cstheme="majorHAnsi"/>
                <w:lang w:val="en-US"/>
              </w:rPr>
              <w:t xml:space="preserve">; </w:t>
            </w:r>
            <w:r w:rsidR="00C87FDC" w:rsidRPr="00026850">
              <w:rPr>
                <w:rFonts w:asciiTheme="majorHAnsi" w:hAnsiTheme="majorHAnsi" w:cstheme="majorHAnsi"/>
                <w:lang w:val="en-US"/>
              </w:rPr>
              <w:t xml:space="preserve">(ii) </w:t>
            </w:r>
            <w:r w:rsidR="00C87FDC" w:rsidRPr="00026850">
              <w:rPr>
                <w:rFonts w:asciiTheme="majorHAnsi" w:hAnsiTheme="majorHAnsi" w:cstheme="majorHAnsi"/>
              </w:rPr>
              <w:t>осигуряване на публичност</w:t>
            </w:r>
            <w:r w:rsidR="00C87FDC" w:rsidRPr="00026850">
              <w:rPr>
                <w:rFonts w:asciiTheme="majorHAnsi" w:hAnsiTheme="majorHAnsi" w:cstheme="majorHAnsi"/>
                <w:lang w:val="en-US"/>
              </w:rPr>
              <w:t>;</w:t>
            </w:r>
            <w:r w:rsidR="00C87FDC" w:rsidRPr="00026850">
              <w:rPr>
                <w:rFonts w:asciiTheme="majorHAnsi" w:hAnsiTheme="majorHAnsi" w:cstheme="majorHAnsi"/>
              </w:rPr>
              <w:t xml:space="preserve"> </w:t>
            </w:r>
            <w:r w:rsidR="009E2D8C" w:rsidRPr="00026850">
              <w:rPr>
                <w:rFonts w:asciiTheme="majorHAnsi" w:hAnsiTheme="majorHAnsi" w:cstheme="majorHAnsi"/>
                <w:lang w:val="en-US"/>
              </w:rPr>
              <w:t>(i</w:t>
            </w:r>
            <w:r w:rsidR="00C87FDC" w:rsidRPr="00026850">
              <w:rPr>
                <w:rFonts w:asciiTheme="majorHAnsi" w:hAnsiTheme="majorHAnsi" w:cstheme="majorHAnsi"/>
                <w:lang w:val="en-US"/>
              </w:rPr>
              <w:t>i</w:t>
            </w:r>
            <w:r w:rsidR="009E2D8C" w:rsidRPr="00026850">
              <w:rPr>
                <w:rFonts w:asciiTheme="majorHAnsi" w:hAnsiTheme="majorHAnsi" w:cstheme="majorHAnsi"/>
                <w:lang w:val="en-US"/>
              </w:rPr>
              <w:t xml:space="preserve">i) </w:t>
            </w:r>
            <w:r w:rsidR="009E2D8C" w:rsidRPr="00026850">
              <w:rPr>
                <w:rFonts w:asciiTheme="majorHAnsi" w:hAnsiTheme="majorHAnsi" w:cstheme="majorHAnsi"/>
              </w:rPr>
              <w:t>с</w:t>
            </w:r>
            <w:r w:rsidRPr="00026850">
              <w:rPr>
                <w:rFonts w:asciiTheme="majorHAnsi" w:hAnsiTheme="majorHAnsi" w:cstheme="majorHAnsi"/>
              </w:rPr>
              <w:t>ледене за спазване на политиката за равенство на половете и липса на всякаква дискриминация</w:t>
            </w:r>
            <w:r w:rsidR="009E2D8C" w:rsidRPr="00026850">
              <w:rPr>
                <w:rFonts w:asciiTheme="majorHAnsi" w:hAnsiTheme="majorHAnsi" w:cstheme="majorHAnsi"/>
                <w:lang w:val="en-US"/>
              </w:rPr>
              <w:t>; (i</w:t>
            </w:r>
            <w:r w:rsidR="00C87FDC" w:rsidRPr="00026850">
              <w:rPr>
                <w:rFonts w:asciiTheme="majorHAnsi" w:hAnsiTheme="majorHAnsi" w:cstheme="majorHAnsi"/>
                <w:lang w:val="en-US"/>
              </w:rPr>
              <w:t>v</w:t>
            </w:r>
            <w:r w:rsidR="009E2D8C" w:rsidRPr="00026850">
              <w:rPr>
                <w:rFonts w:asciiTheme="majorHAnsi" w:hAnsiTheme="majorHAnsi" w:cstheme="majorHAnsi"/>
                <w:lang w:val="en-US"/>
              </w:rPr>
              <w:t xml:space="preserve">) </w:t>
            </w:r>
            <w:r w:rsidR="009E2D8C" w:rsidRPr="00026850">
              <w:rPr>
                <w:rFonts w:asciiTheme="majorHAnsi" w:hAnsiTheme="majorHAnsi" w:cstheme="majorHAnsi"/>
              </w:rPr>
              <w:t>к</w:t>
            </w:r>
            <w:r w:rsidRPr="00026850">
              <w:rPr>
                <w:rFonts w:asciiTheme="majorHAnsi" w:hAnsiTheme="majorHAnsi" w:cstheme="majorHAnsi"/>
              </w:rPr>
              <w:t>омуникация с финансиращия орган и държавните институции</w:t>
            </w:r>
            <w:r w:rsidR="009E2D8C" w:rsidRPr="00026850">
              <w:rPr>
                <w:rFonts w:asciiTheme="majorHAnsi" w:hAnsiTheme="majorHAnsi" w:cstheme="majorHAnsi"/>
                <w:lang w:val="en-US"/>
              </w:rPr>
              <w:t xml:space="preserve">; (v) </w:t>
            </w:r>
            <w:r w:rsidR="009E2D8C" w:rsidRPr="00026850">
              <w:rPr>
                <w:rFonts w:asciiTheme="majorHAnsi" w:hAnsiTheme="majorHAnsi" w:cstheme="majorHAnsi"/>
              </w:rPr>
              <w:t>к</w:t>
            </w:r>
            <w:r w:rsidRPr="00026850">
              <w:rPr>
                <w:rFonts w:asciiTheme="majorHAnsi" w:hAnsiTheme="majorHAnsi" w:cstheme="majorHAnsi"/>
              </w:rPr>
              <w:t>онтрол върху изразходването на средства</w:t>
            </w:r>
            <w:r w:rsidR="00C87FDC" w:rsidRPr="00026850">
              <w:rPr>
                <w:rFonts w:asciiTheme="majorHAnsi" w:hAnsiTheme="majorHAnsi" w:cstheme="majorHAnsi"/>
              </w:rPr>
              <w:t xml:space="preserve"> и</w:t>
            </w:r>
            <w:r w:rsidR="009E2D8C" w:rsidRPr="00026850">
              <w:rPr>
                <w:rFonts w:asciiTheme="majorHAnsi" w:hAnsiTheme="majorHAnsi" w:cstheme="majorHAnsi"/>
                <w:lang w:val="en-US"/>
              </w:rPr>
              <w:t xml:space="preserve"> </w:t>
            </w:r>
            <w:r w:rsidR="00C87FDC" w:rsidRPr="00026850">
              <w:rPr>
                <w:rFonts w:asciiTheme="majorHAnsi" w:hAnsiTheme="majorHAnsi" w:cstheme="majorHAnsi"/>
              </w:rPr>
              <w:t>възлагането на обществнени поръчки</w:t>
            </w:r>
            <w:r w:rsidRPr="00026850">
              <w:rPr>
                <w:rFonts w:asciiTheme="majorHAnsi" w:hAnsiTheme="majorHAnsi" w:cstheme="majorHAnsi"/>
              </w:rPr>
              <w:t xml:space="preserve">. </w:t>
            </w:r>
          </w:p>
          <w:p w:rsidR="00CE6B27" w:rsidRPr="00026850" w:rsidRDefault="00CE6B27" w:rsidP="00CE6B27">
            <w:pPr>
              <w:widowControl w:val="0"/>
              <w:spacing w:before="120" w:line="240" w:lineRule="auto"/>
              <w:jc w:val="both"/>
              <w:rPr>
                <w:rFonts w:asciiTheme="majorHAnsi" w:hAnsiTheme="majorHAnsi" w:cstheme="majorHAnsi"/>
              </w:rPr>
            </w:pPr>
            <w:r w:rsidRPr="00026850">
              <w:rPr>
                <w:rFonts w:asciiTheme="majorHAnsi" w:hAnsiTheme="majorHAnsi" w:cstheme="majorHAnsi"/>
                <w:i/>
              </w:rPr>
              <w:t>Индикативна стойност</w:t>
            </w:r>
            <w:r w:rsidRPr="00026850">
              <w:rPr>
                <w:rFonts w:asciiTheme="majorHAnsi" w:hAnsiTheme="majorHAnsi" w:cstheme="majorHAnsi"/>
                <w:i/>
                <w:lang w:val="en-US"/>
              </w:rPr>
              <w:t>:</w:t>
            </w:r>
            <w:r w:rsidRPr="00026850">
              <w:rPr>
                <w:rFonts w:asciiTheme="majorHAnsi" w:hAnsiTheme="majorHAnsi" w:cstheme="majorHAnsi"/>
                <w:lang w:val="en-US"/>
              </w:rPr>
              <w:t xml:space="preserve"> </w:t>
            </w:r>
            <w:r w:rsidR="00C21F41" w:rsidRPr="00026850">
              <w:rPr>
                <w:rFonts w:asciiTheme="majorHAnsi" w:hAnsiTheme="majorHAnsi" w:cstheme="majorHAnsi"/>
                <w:lang w:val="en-US"/>
              </w:rPr>
              <w:t>1 376 700</w:t>
            </w:r>
            <w:r w:rsidRPr="00026850">
              <w:rPr>
                <w:rFonts w:asciiTheme="majorHAnsi" w:hAnsiTheme="majorHAnsi" w:cstheme="majorHAnsi"/>
              </w:rPr>
              <w:t xml:space="preserve"> лв.</w:t>
            </w:r>
            <w:r w:rsidR="00C21F41" w:rsidRPr="00026850">
              <w:rPr>
                <w:rFonts w:asciiTheme="majorHAnsi" w:hAnsiTheme="majorHAnsi" w:cstheme="majorHAnsi"/>
              </w:rPr>
              <w:t xml:space="preserve"> </w:t>
            </w:r>
            <w:r w:rsidR="00C21F41" w:rsidRPr="00026850">
              <w:rPr>
                <w:rFonts w:asciiTheme="majorHAnsi" w:hAnsiTheme="majorHAnsi" w:cstheme="majorHAnsi"/>
                <w:lang w:val="en-US"/>
              </w:rPr>
              <w:t>(</w:t>
            </w:r>
            <w:r w:rsidR="00C25C00" w:rsidRPr="00026850">
              <w:rPr>
                <w:rFonts w:asciiTheme="majorHAnsi" w:hAnsiTheme="majorHAnsi" w:cstheme="majorHAnsi"/>
                <w:lang w:val="en-US"/>
              </w:rPr>
              <w:t>2.9</w:t>
            </w:r>
            <w:r w:rsidR="009D198C" w:rsidRPr="00026850">
              <w:rPr>
                <w:rFonts w:asciiTheme="majorHAnsi" w:hAnsiTheme="majorHAnsi" w:cstheme="majorHAnsi"/>
                <w:lang w:val="en-US"/>
              </w:rPr>
              <w:t>5</w:t>
            </w:r>
            <w:r w:rsidR="00C21F41" w:rsidRPr="00026850">
              <w:rPr>
                <w:rFonts w:asciiTheme="majorHAnsi" w:hAnsiTheme="majorHAnsi" w:cstheme="majorHAnsi"/>
                <w:lang w:val="en-US"/>
              </w:rPr>
              <w:t xml:space="preserve"> % </w:t>
            </w:r>
            <w:r w:rsidR="00C21F41" w:rsidRPr="00026850">
              <w:rPr>
                <w:rFonts w:asciiTheme="majorHAnsi" w:hAnsiTheme="majorHAnsi" w:cstheme="majorHAnsi"/>
              </w:rPr>
              <w:t>от преките разходи</w:t>
            </w:r>
            <w:r w:rsidR="00C21F41" w:rsidRPr="00026850">
              <w:rPr>
                <w:rFonts w:asciiTheme="majorHAnsi" w:hAnsiTheme="majorHAnsi" w:cstheme="majorHAnsi"/>
                <w:lang w:val="en-US"/>
              </w:rPr>
              <w:t>).</w:t>
            </w:r>
            <w:r w:rsidRPr="00026850">
              <w:rPr>
                <w:rFonts w:asciiTheme="majorHAnsi" w:hAnsiTheme="majorHAnsi" w:cstheme="majorHAnsi"/>
              </w:rPr>
              <w:t xml:space="preserve"> </w:t>
            </w:r>
          </w:p>
          <w:p w:rsidR="00F533D3" w:rsidRPr="00026850" w:rsidRDefault="00F533D3" w:rsidP="00F533D3">
            <w:pPr>
              <w:widowControl w:val="0"/>
              <w:spacing w:before="120" w:line="240" w:lineRule="auto"/>
              <w:jc w:val="both"/>
              <w:rPr>
                <w:rFonts w:asciiTheme="majorHAnsi" w:hAnsiTheme="majorHAnsi" w:cstheme="majorHAnsi"/>
                <w:lang w:val="en-GB"/>
              </w:rPr>
            </w:pPr>
            <w:r w:rsidRPr="00026850">
              <w:rPr>
                <w:rFonts w:asciiTheme="majorHAnsi" w:hAnsiTheme="majorHAnsi" w:cstheme="majorHAnsi"/>
                <w:i/>
              </w:rPr>
              <w:t>Отговорник</w:t>
            </w:r>
            <w:r w:rsidRPr="00026850">
              <w:rPr>
                <w:rFonts w:asciiTheme="majorHAnsi" w:hAnsiTheme="majorHAnsi" w:cstheme="majorHAnsi"/>
                <w:lang w:val="en-US"/>
              </w:rPr>
              <w:t xml:space="preserve">: </w:t>
            </w:r>
            <w:r w:rsidR="00C87FDC" w:rsidRPr="00026850">
              <w:rPr>
                <w:rFonts w:asciiTheme="majorHAnsi" w:hAnsiTheme="majorHAnsi" w:cstheme="majorHAnsi"/>
              </w:rPr>
              <w:t xml:space="preserve">Екип за управление, </w:t>
            </w:r>
            <w:r w:rsidRPr="00026850">
              <w:rPr>
                <w:rFonts w:asciiTheme="majorHAnsi" w:hAnsiTheme="majorHAnsi" w:cstheme="majorHAnsi"/>
              </w:rPr>
              <w:t>Председател на БАН</w:t>
            </w:r>
            <w:r w:rsidRPr="00026850">
              <w:rPr>
                <w:rFonts w:asciiTheme="majorHAnsi" w:hAnsiTheme="majorHAnsi" w:cstheme="majorHAnsi"/>
                <w:lang w:val="en-US"/>
              </w:rPr>
              <w:t xml:space="preserve">, </w:t>
            </w:r>
            <w:r w:rsidR="00C87FDC" w:rsidRPr="00026850">
              <w:rPr>
                <w:rFonts w:asciiTheme="majorHAnsi" w:hAnsiTheme="majorHAnsi" w:cstheme="majorHAnsi"/>
              </w:rPr>
              <w:t xml:space="preserve">УС на БАН. </w:t>
            </w:r>
          </w:p>
          <w:p w:rsidR="00407ECE" w:rsidRPr="00026850" w:rsidRDefault="00407ECE" w:rsidP="008D6557">
            <w:pPr>
              <w:widowControl w:val="0"/>
              <w:spacing w:before="120" w:line="240" w:lineRule="auto"/>
              <w:jc w:val="both"/>
              <w:rPr>
                <w:rFonts w:asciiTheme="majorHAnsi" w:hAnsiTheme="majorHAnsi" w:cstheme="majorHAnsi"/>
              </w:rPr>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pBdr>
                <w:top w:val="nil"/>
                <w:left w:val="nil"/>
                <w:bottom w:val="nil"/>
                <w:right w:val="nil"/>
                <w:between w:val="nil"/>
              </w:pBdr>
              <w:spacing w:line="240" w:lineRule="auto"/>
              <w:jc w:val="both"/>
              <w:rPr>
                <w:b/>
              </w:rPr>
            </w:pPr>
            <w:r w:rsidRPr="00026850">
              <w:rPr>
                <w:b/>
              </w:rPr>
              <w:lastRenderedPageBreak/>
              <w:t>Б</w:t>
            </w:r>
            <w:r w:rsidR="00C12E87" w:rsidRPr="00026850">
              <w:rPr>
                <w:b/>
              </w:rPr>
              <w:t>енефициент</w:t>
            </w:r>
          </w:p>
        </w:tc>
      </w:tr>
      <w:tr w:rsidR="00B86FD4" w:rsidRPr="00026850" w:rsidTr="00D54D59">
        <w:tc>
          <w:tcPr>
            <w:tcW w:w="9456" w:type="dxa"/>
            <w:shd w:val="clear" w:color="auto" w:fill="auto"/>
            <w:tcMar>
              <w:top w:w="100" w:type="dxa"/>
              <w:left w:w="100" w:type="dxa"/>
              <w:bottom w:w="100" w:type="dxa"/>
              <w:right w:w="100" w:type="dxa"/>
            </w:tcMar>
          </w:tcPr>
          <w:p w:rsidR="00D64C9B" w:rsidRPr="00026850" w:rsidRDefault="00964B2B" w:rsidP="00964B2B">
            <w:pPr>
              <w:widowControl w:val="0"/>
              <w:pBdr>
                <w:top w:val="nil"/>
                <w:left w:val="nil"/>
                <w:bottom w:val="nil"/>
                <w:right w:val="nil"/>
                <w:between w:val="nil"/>
              </w:pBdr>
              <w:spacing w:line="240" w:lineRule="auto"/>
              <w:jc w:val="both"/>
              <w:rPr>
                <w:rFonts w:asciiTheme="majorHAnsi" w:hAnsiTheme="majorHAnsi" w:cstheme="majorHAnsi"/>
                <w:lang w:val="en-US"/>
              </w:rPr>
            </w:pPr>
            <w:r w:rsidRPr="00026850">
              <w:rPr>
                <w:rFonts w:asciiTheme="majorHAnsi" w:hAnsiTheme="majorHAnsi" w:cstheme="majorHAnsi"/>
              </w:rPr>
              <w:t>Бъл</w:t>
            </w:r>
            <w:r w:rsidR="00B40D53" w:rsidRPr="00026850">
              <w:rPr>
                <w:rFonts w:asciiTheme="majorHAnsi" w:hAnsiTheme="majorHAnsi" w:cstheme="majorHAnsi"/>
              </w:rPr>
              <w:t>г</w:t>
            </w:r>
            <w:r w:rsidRPr="00026850">
              <w:rPr>
                <w:rFonts w:asciiTheme="majorHAnsi" w:hAnsiTheme="majorHAnsi" w:cstheme="majorHAnsi"/>
              </w:rPr>
              <w:t>арска академия на науките и нейни звена</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pBdr>
                <w:top w:val="nil"/>
                <w:left w:val="nil"/>
                <w:bottom w:val="nil"/>
                <w:right w:val="nil"/>
                <w:between w:val="nil"/>
              </w:pBdr>
              <w:spacing w:line="240" w:lineRule="auto"/>
              <w:jc w:val="both"/>
              <w:rPr>
                <w:b/>
              </w:rPr>
            </w:pPr>
            <w:r w:rsidRPr="00026850">
              <w:rPr>
                <w:b/>
              </w:rPr>
              <w:t>Времеви график за изпълнение на проекта, вкл. дейности, етапи</w:t>
            </w:r>
            <w:r w:rsidRPr="00026850">
              <w:rPr>
                <w:b/>
                <w:vertAlign w:val="superscript"/>
              </w:rPr>
              <w:footnoteReference w:id="12"/>
            </w:r>
            <w:r w:rsidRPr="00026850">
              <w:rPr>
                <w:b/>
              </w:rPr>
              <w:t>.</w:t>
            </w:r>
          </w:p>
        </w:tc>
      </w:tr>
      <w:tr w:rsidR="00B86FD4" w:rsidRPr="00026850" w:rsidTr="00D54D59">
        <w:trPr>
          <w:trHeight w:val="277"/>
        </w:trPr>
        <w:tc>
          <w:tcPr>
            <w:tcW w:w="9456" w:type="dxa"/>
            <w:shd w:val="clear" w:color="auto" w:fill="auto"/>
            <w:tcMar>
              <w:top w:w="100" w:type="dxa"/>
              <w:left w:w="100" w:type="dxa"/>
              <w:bottom w:w="100" w:type="dxa"/>
              <w:right w:w="100" w:type="dxa"/>
            </w:tcMar>
          </w:tcPr>
          <w:p w:rsidR="002C6EE8" w:rsidRPr="00026850" w:rsidRDefault="002C6EE8" w:rsidP="002C6EE8">
            <w:pPr>
              <w:spacing w:after="160" w:line="259" w:lineRule="auto"/>
              <w:rPr>
                <w:rFonts w:asciiTheme="majorHAnsi" w:eastAsia="Calibri" w:hAnsiTheme="majorHAnsi" w:cstheme="majorHAnsi"/>
                <w:lang w:eastAsia="en-US"/>
              </w:rPr>
            </w:pPr>
            <w:r w:rsidRPr="00026850">
              <w:rPr>
                <w:rFonts w:asciiTheme="majorHAnsi" w:eastAsia="Calibri" w:hAnsiTheme="majorHAnsi" w:cstheme="majorHAnsi"/>
                <w:lang w:eastAsia="en-US"/>
              </w:rPr>
              <w:t xml:space="preserve">Общият период за реализиране на програмата е 2021- 2026 г. </w:t>
            </w:r>
          </w:p>
          <w:p w:rsidR="00DC2614" w:rsidRPr="00026850" w:rsidRDefault="00DC2614" w:rsidP="00DC2614">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То</w:t>
            </w:r>
            <w:r w:rsidR="00D70BE4" w:rsidRPr="00026850">
              <w:rPr>
                <w:rFonts w:asciiTheme="majorHAnsi" w:hAnsiTheme="majorHAnsi" w:cstheme="majorHAnsi"/>
              </w:rPr>
              <w:t>зи период</w:t>
            </w:r>
            <w:r w:rsidRPr="00026850">
              <w:rPr>
                <w:rFonts w:asciiTheme="majorHAnsi" w:hAnsiTheme="majorHAnsi" w:cstheme="majorHAnsi"/>
              </w:rPr>
              <w:t xml:space="preserve"> е разделен на два етапа</w:t>
            </w:r>
            <w:r w:rsidRPr="00026850">
              <w:rPr>
                <w:rFonts w:asciiTheme="majorHAnsi" w:hAnsiTheme="majorHAnsi" w:cstheme="majorHAnsi"/>
                <w:lang w:val="en-US"/>
              </w:rPr>
              <w:t xml:space="preserve">: </w:t>
            </w:r>
          </w:p>
          <w:p w:rsidR="00DC2614" w:rsidRPr="00026850" w:rsidRDefault="00DC2614" w:rsidP="00DC2614">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I етап – 2021 – 2023</w:t>
            </w:r>
            <w:r w:rsidRPr="00026850">
              <w:rPr>
                <w:rFonts w:asciiTheme="majorHAnsi" w:hAnsiTheme="majorHAnsi" w:cstheme="majorHAnsi"/>
                <w:lang w:val="en-US"/>
              </w:rPr>
              <w:t xml:space="preserve"> </w:t>
            </w:r>
            <w:r w:rsidRPr="00026850">
              <w:rPr>
                <w:rFonts w:asciiTheme="majorHAnsi" w:hAnsiTheme="majorHAnsi" w:cstheme="majorHAnsi"/>
              </w:rPr>
              <w:t>г.</w:t>
            </w:r>
          </w:p>
          <w:p w:rsidR="00DC2614" w:rsidRPr="00026850" w:rsidRDefault="00DC2614" w:rsidP="00DC2614">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II етап – 2024 – 2026 г.</w:t>
            </w:r>
          </w:p>
          <w:p w:rsidR="00E52BEC" w:rsidRPr="00026850" w:rsidRDefault="005A4376" w:rsidP="0089159D">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В долната таблица са обоб</w:t>
            </w:r>
            <w:r w:rsidR="00D322AA" w:rsidRPr="00026850">
              <w:rPr>
                <w:rFonts w:asciiTheme="majorHAnsi" w:hAnsiTheme="majorHAnsi" w:cstheme="majorHAnsi"/>
              </w:rPr>
              <w:t>щ</w:t>
            </w:r>
            <w:r w:rsidRPr="00026850">
              <w:rPr>
                <w:rFonts w:asciiTheme="majorHAnsi" w:hAnsiTheme="majorHAnsi" w:cstheme="majorHAnsi"/>
              </w:rPr>
              <w:t>ени предвижданите активности по отделните дейности на проекта в д</w:t>
            </w:r>
            <w:r w:rsidR="00FF1F8D" w:rsidRPr="00026850">
              <w:rPr>
                <w:rFonts w:asciiTheme="majorHAnsi" w:hAnsiTheme="majorHAnsi" w:cstheme="majorHAnsi"/>
              </w:rPr>
              <w:t>в</w:t>
            </w:r>
            <w:r w:rsidRPr="00026850">
              <w:rPr>
                <w:rFonts w:asciiTheme="majorHAnsi" w:hAnsiTheme="majorHAnsi" w:cstheme="majorHAnsi"/>
              </w:rPr>
              <w:t xml:space="preserve">ата подетапа и по </w:t>
            </w:r>
            <w:r w:rsidR="00FF1F8D" w:rsidRPr="00026850">
              <w:rPr>
                <w:rFonts w:asciiTheme="majorHAnsi" w:hAnsiTheme="majorHAnsi" w:cstheme="majorHAnsi"/>
              </w:rPr>
              <w:t>шест</w:t>
            </w:r>
            <w:r w:rsidRPr="00026850">
              <w:rPr>
                <w:rFonts w:asciiTheme="majorHAnsi" w:hAnsiTheme="majorHAnsi" w:cstheme="majorHAnsi"/>
              </w:rPr>
              <w:t xml:space="preserve">месечия. </w:t>
            </w:r>
            <w:r w:rsidR="00FF1F8D" w:rsidRPr="00026850">
              <w:rPr>
                <w:rFonts w:asciiTheme="majorHAnsi" w:hAnsiTheme="majorHAnsi" w:cstheme="majorHAnsi"/>
              </w:rPr>
              <w:t>Шестмесе</w:t>
            </w:r>
            <w:r w:rsidR="00F161A1" w:rsidRPr="00026850">
              <w:rPr>
                <w:rFonts w:asciiTheme="majorHAnsi" w:hAnsiTheme="majorHAnsi" w:cstheme="majorHAnsi"/>
              </w:rPr>
              <w:t>ч</w:t>
            </w:r>
            <w:r w:rsidR="00FF1F8D" w:rsidRPr="00026850">
              <w:rPr>
                <w:rFonts w:asciiTheme="majorHAnsi" w:hAnsiTheme="majorHAnsi" w:cstheme="majorHAnsi"/>
              </w:rPr>
              <w:t xml:space="preserve">ие 1 обхваща периода до края на 2021 г. </w:t>
            </w:r>
          </w:p>
          <w:tbl>
            <w:tblPr>
              <w:tblStyle w:val="TableGrid"/>
              <w:tblW w:w="0" w:type="auto"/>
              <w:tblLayout w:type="fixed"/>
              <w:tblLook w:val="04A0" w:firstRow="1" w:lastRow="0" w:firstColumn="1" w:lastColumn="0" w:noHBand="0" w:noVBand="1"/>
            </w:tblPr>
            <w:tblGrid>
              <w:gridCol w:w="1271"/>
              <w:gridCol w:w="680"/>
              <w:gridCol w:w="680"/>
              <w:gridCol w:w="680"/>
              <w:gridCol w:w="680"/>
              <w:gridCol w:w="682"/>
              <w:gridCol w:w="680"/>
              <w:gridCol w:w="680"/>
              <w:gridCol w:w="680"/>
              <w:gridCol w:w="680"/>
              <w:gridCol w:w="680"/>
              <w:gridCol w:w="680"/>
            </w:tblGrid>
            <w:tr w:rsidR="00B86FD4" w:rsidRPr="00026850" w:rsidTr="00FF1F8D">
              <w:tc>
                <w:tcPr>
                  <w:tcW w:w="1271" w:type="dxa"/>
                  <w:vMerge w:val="restart"/>
                  <w:shd w:val="clear" w:color="auto" w:fill="auto"/>
                </w:tcPr>
                <w:p w:rsidR="005A4376" w:rsidRPr="00026850" w:rsidRDefault="005A4376" w:rsidP="002C6EE8">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 xml:space="preserve">Дейност </w:t>
                  </w:r>
                </w:p>
              </w:tc>
              <w:tc>
                <w:tcPr>
                  <w:tcW w:w="3402" w:type="dxa"/>
                  <w:gridSpan w:val="5"/>
                  <w:shd w:val="clear" w:color="auto" w:fill="auto"/>
                </w:tcPr>
                <w:p w:rsidR="005A4376" w:rsidRPr="00026850" w:rsidRDefault="005A4376" w:rsidP="00ED1D76">
                  <w:pPr>
                    <w:jc w:val="center"/>
                    <w:rPr>
                      <w:rFonts w:asciiTheme="majorHAnsi" w:eastAsia="Calibri" w:hAnsiTheme="majorHAnsi" w:cstheme="majorHAnsi"/>
                      <w:b/>
                      <w:i/>
                      <w:lang w:val="en-US" w:eastAsia="en-US"/>
                    </w:rPr>
                  </w:pPr>
                  <w:r w:rsidRPr="00026850">
                    <w:rPr>
                      <w:rFonts w:asciiTheme="majorHAnsi" w:eastAsia="Calibri" w:hAnsiTheme="majorHAnsi" w:cstheme="majorHAnsi"/>
                      <w:b/>
                      <w:i/>
                      <w:lang w:eastAsia="en-US"/>
                    </w:rPr>
                    <w:t xml:space="preserve">Етап </w:t>
                  </w:r>
                  <w:r w:rsidRPr="00026850">
                    <w:rPr>
                      <w:rFonts w:asciiTheme="majorHAnsi" w:eastAsia="Calibri" w:hAnsiTheme="majorHAnsi" w:cstheme="majorHAnsi"/>
                      <w:b/>
                      <w:i/>
                      <w:lang w:val="en-US" w:eastAsia="en-US"/>
                    </w:rPr>
                    <w:t>I</w:t>
                  </w:r>
                </w:p>
              </w:tc>
              <w:tc>
                <w:tcPr>
                  <w:tcW w:w="4080" w:type="dxa"/>
                  <w:gridSpan w:val="6"/>
                  <w:shd w:val="clear" w:color="auto" w:fill="auto"/>
                </w:tcPr>
                <w:p w:rsidR="005A4376" w:rsidRPr="00026850" w:rsidRDefault="005A4376" w:rsidP="00A74B27">
                  <w:pPr>
                    <w:jc w:val="center"/>
                    <w:rPr>
                      <w:rFonts w:asciiTheme="majorHAnsi" w:eastAsia="Calibri" w:hAnsiTheme="majorHAnsi" w:cstheme="majorHAnsi"/>
                      <w:b/>
                      <w:i/>
                      <w:lang w:val="en-US" w:eastAsia="en-US"/>
                    </w:rPr>
                  </w:pPr>
                  <w:r w:rsidRPr="00026850">
                    <w:rPr>
                      <w:rFonts w:asciiTheme="majorHAnsi" w:eastAsia="Calibri" w:hAnsiTheme="majorHAnsi" w:cstheme="majorHAnsi"/>
                      <w:b/>
                      <w:i/>
                      <w:lang w:val="en-US" w:eastAsia="en-US"/>
                    </w:rPr>
                    <w:t>E</w:t>
                  </w:r>
                  <w:r w:rsidRPr="00026850">
                    <w:rPr>
                      <w:rFonts w:asciiTheme="majorHAnsi" w:eastAsia="Calibri" w:hAnsiTheme="majorHAnsi" w:cstheme="majorHAnsi"/>
                      <w:b/>
                      <w:i/>
                      <w:lang w:eastAsia="en-US"/>
                    </w:rPr>
                    <w:t>тап</w:t>
                  </w:r>
                  <w:r w:rsidRPr="00026850">
                    <w:rPr>
                      <w:rFonts w:asciiTheme="majorHAnsi" w:eastAsia="Calibri" w:hAnsiTheme="majorHAnsi" w:cstheme="majorHAnsi"/>
                      <w:b/>
                      <w:i/>
                      <w:lang w:val="en-US" w:eastAsia="en-US"/>
                    </w:rPr>
                    <w:t xml:space="preserve"> II</w:t>
                  </w:r>
                </w:p>
              </w:tc>
            </w:tr>
            <w:tr w:rsidR="00B86FD4" w:rsidRPr="00026850" w:rsidTr="00FF1F8D">
              <w:tc>
                <w:tcPr>
                  <w:tcW w:w="1271" w:type="dxa"/>
                  <w:vMerge/>
                  <w:shd w:val="clear" w:color="auto" w:fill="auto"/>
                </w:tcPr>
                <w:p w:rsidR="005A4376" w:rsidRPr="00026850" w:rsidRDefault="005A4376" w:rsidP="002C6EE8">
                  <w:pPr>
                    <w:rPr>
                      <w:rFonts w:asciiTheme="majorHAnsi" w:eastAsia="Calibri" w:hAnsiTheme="majorHAnsi" w:cstheme="majorHAnsi"/>
                      <w:b/>
                      <w:i/>
                      <w:lang w:eastAsia="en-US"/>
                    </w:rPr>
                  </w:pPr>
                </w:p>
              </w:tc>
              <w:tc>
                <w:tcPr>
                  <w:tcW w:w="7482" w:type="dxa"/>
                  <w:gridSpan w:val="11"/>
                  <w:shd w:val="clear" w:color="auto" w:fill="auto"/>
                </w:tcPr>
                <w:p w:rsidR="005A4376" w:rsidRPr="00026850" w:rsidRDefault="005A4376" w:rsidP="00DC2614">
                  <w:pPr>
                    <w:jc w:val="center"/>
                    <w:rPr>
                      <w:rFonts w:asciiTheme="majorHAnsi" w:eastAsia="Calibri" w:hAnsiTheme="majorHAnsi" w:cstheme="majorHAnsi"/>
                      <w:b/>
                      <w:i/>
                      <w:lang w:eastAsia="en-US"/>
                    </w:rPr>
                  </w:pPr>
                  <w:r w:rsidRPr="00026850">
                    <w:rPr>
                      <w:rFonts w:asciiTheme="majorHAnsi" w:eastAsia="Calibri" w:hAnsiTheme="majorHAnsi" w:cstheme="majorHAnsi"/>
                      <w:b/>
                      <w:i/>
                      <w:lang w:eastAsia="en-US"/>
                    </w:rPr>
                    <w:t>Шестмесечие</w:t>
                  </w:r>
                </w:p>
              </w:tc>
            </w:tr>
            <w:tr w:rsidR="00B86FD4" w:rsidRPr="00026850" w:rsidTr="00FF1F8D">
              <w:tc>
                <w:tcPr>
                  <w:tcW w:w="1271" w:type="dxa"/>
                  <w:vMerge/>
                  <w:shd w:val="clear" w:color="auto" w:fill="auto"/>
                </w:tcPr>
                <w:p w:rsidR="005A4376" w:rsidRPr="00026850" w:rsidRDefault="005A4376" w:rsidP="002C6EE8">
                  <w:pPr>
                    <w:rPr>
                      <w:rFonts w:asciiTheme="majorHAnsi" w:eastAsia="Calibri" w:hAnsiTheme="majorHAnsi" w:cstheme="majorHAnsi"/>
                      <w:b/>
                      <w:i/>
                      <w:lang w:eastAsia="en-US"/>
                    </w:rPr>
                  </w:pP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1</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2</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3</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4</w:t>
                  </w:r>
                </w:p>
              </w:tc>
              <w:tc>
                <w:tcPr>
                  <w:tcW w:w="682" w:type="dxa"/>
                  <w:tcBorders>
                    <w:right w:val="triple" w:sz="4" w:space="0" w:color="auto"/>
                  </w:tcBorders>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5</w:t>
                  </w:r>
                </w:p>
              </w:tc>
              <w:tc>
                <w:tcPr>
                  <w:tcW w:w="680" w:type="dxa"/>
                  <w:tcBorders>
                    <w:left w:val="triple" w:sz="4" w:space="0" w:color="auto"/>
                  </w:tcBorders>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6</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7</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8</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9</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10</w:t>
                  </w:r>
                </w:p>
              </w:tc>
              <w:tc>
                <w:tcPr>
                  <w:tcW w:w="680" w:type="dxa"/>
                  <w:shd w:val="clear" w:color="auto" w:fill="auto"/>
                </w:tcPr>
                <w:p w:rsidR="005A4376" w:rsidRPr="00026850" w:rsidRDefault="005A4376" w:rsidP="001D0380">
                  <w:pPr>
                    <w:rPr>
                      <w:rFonts w:asciiTheme="majorHAnsi" w:eastAsia="Calibri" w:hAnsiTheme="majorHAnsi" w:cstheme="majorHAnsi"/>
                      <w:b/>
                      <w:i/>
                      <w:lang w:eastAsia="en-US"/>
                    </w:rPr>
                  </w:pPr>
                  <w:r w:rsidRPr="00026850">
                    <w:rPr>
                      <w:rFonts w:asciiTheme="majorHAnsi" w:eastAsia="Calibri" w:hAnsiTheme="majorHAnsi" w:cstheme="majorHAnsi"/>
                      <w:b/>
                      <w:i/>
                      <w:lang w:eastAsia="en-US"/>
                    </w:rPr>
                    <w:t>11</w:t>
                  </w: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val="en-US" w:eastAsia="en-US"/>
                    </w:rPr>
                  </w:pPr>
                  <w:r w:rsidRPr="00026850">
                    <w:rPr>
                      <w:rFonts w:asciiTheme="majorHAnsi" w:eastAsia="Calibri" w:hAnsiTheme="majorHAnsi" w:cstheme="majorHAnsi"/>
                      <w:lang w:eastAsia="en-US"/>
                    </w:rPr>
                    <w:t>1.</w:t>
                  </w:r>
                  <w:r w:rsidRPr="00026850">
                    <w:rPr>
                      <w:rFonts w:asciiTheme="majorHAnsi" w:eastAsia="Calibri" w:hAnsiTheme="majorHAnsi" w:cstheme="majorHAnsi"/>
                      <w:lang w:val="en-US" w:eastAsia="en-US"/>
                    </w:rPr>
                    <w:t>1</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val="en-US" w:eastAsia="en-US"/>
                    </w:rPr>
                    <w:t>1</w:t>
                  </w:r>
                  <w:r w:rsidRPr="00026850">
                    <w:rPr>
                      <w:rFonts w:asciiTheme="majorHAnsi" w:eastAsia="Calibri" w:hAnsiTheme="majorHAnsi" w:cstheme="majorHAnsi"/>
                      <w:lang w:eastAsia="en-US"/>
                    </w:rPr>
                    <w:t>.</w:t>
                  </w:r>
                  <w:r w:rsidRPr="00026850">
                    <w:rPr>
                      <w:rFonts w:asciiTheme="majorHAnsi" w:eastAsia="Calibri" w:hAnsiTheme="majorHAnsi" w:cstheme="majorHAnsi"/>
                      <w:lang w:val="en-US" w:eastAsia="en-US"/>
                    </w:rPr>
                    <w:t>2</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r>
            <w:tr w:rsidR="00934EFB" w:rsidRPr="00026850" w:rsidTr="0080244A">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val="en-US" w:eastAsia="en-US"/>
                    </w:rPr>
                    <w:t>1</w:t>
                  </w:r>
                  <w:r w:rsidRPr="00026850">
                    <w:rPr>
                      <w:rFonts w:asciiTheme="majorHAnsi" w:eastAsia="Calibri" w:hAnsiTheme="majorHAnsi" w:cstheme="majorHAnsi"/>
                      <w:lang w:eastAsia="en-US"/>
                    </w:rPr>
                    <w:t>.3</w:t>
                  </w:r>
                  <w:r w:rsidRPr="00026850">
                    <w:rPr>
                      <w:rFonts w:asciiTheme="majorHAnsi" w:eastAsia="Calibri" w:hAnsiTheme="majorHAnsi" w:cstheme="majorHAnsi"/>
                      <w:lang w:val="en-US" w:eastAsia="en-US"/>
                    </w:rPr>
                    <w:t xml:space="preserve"> </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r>
            <w:tr w:rsidR="0080244A" w:rsidRPr="00026850" w:rsidTr="0080244A">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1.4</w:t>
                  </w: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2.1</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2.2</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2.3</w:t>
                  </w: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2.4</w:t>
                  </w: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r>
            <w:tr w:rsidR="00934EFB" w:rsidRPr="00026850" w:rsidTr="00950DA5">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3.1</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r>
            <w:tr w:rsidR="00934EFB" w:rsidRPr="00026850" w:rsidTr="00950DA5">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3.2</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4.1</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80244A" w:rsidRPr="00026850" w:rsidTr="0080244A">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4.2</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4.3</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4.4</w:t>
                  </w: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 xml:space="preserve">5.1 </w:t>
                  </w: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c>
                <w:tcPr>
                  <w:tcW w:w="680" w:type="dxa"/>
                  <w:shd w:val="clear" w:color="auto" w:fill="F2F2F2" w:themeFill="background1" w:themeFillShade="F2"/>
                </w:tcPr>
                <w:p w:rsidR="00934EFB" w:rsidRPr="00026850" w:rsidRDefault="00934EFB" w:rsidP="00750FA0">
                  <w:pPr>
                    <w:rPr>
                      <w:rFonts w:asciiTheme="majorHAnsi" w:eastAsia="Calibri" w:hAnsiTheme="majorHAnsi" w:cstheme="majorHAnsi"/>
                      <w:b/>
                      <w:lang w:eastAsia="en-US"/>
                    </w:rPr>
                  </w:pPr>
                </w:p>
              </w:tc>
            </w:tr>
            <w:tr w:rsidR="0080244A" w:rsidRPr="00026850" w:rsidTr="0080244A">
              <w:tc>
                <w:tcPr>
                  <w:tcW w:w="1271" w:type="dxa"/>
                  <w:shd w:val="clear" w:color="auto" w:fill="auto"/>
                </w:tcPr>
                <w:p w:rsidR="00934EFB" w:rsidRPr="00026850" w:rsidRDefault="00934EFB" w:rsidP="00934EFB">
                  <w:pPr>
                    <w:rPr>
                      <w:rFonts w:asciiTheme="majorHAnsi" w:eastAsia="Calibri" w:hAnsiTheme="majorHAnsi" w:cstheme="majorHAnsi"/>
                      <w:lang w:eastAsia="en-US"/>
                    </w:rPr>
                  </w:pPr>
                  <w:r w:rsidRPr="00026850">
                    <w:rPr>
                      <w:rFonts w:asciiTheme="majorHAnsi" w:eastAsia="Calibri" w:hAnsiTheme="majorHAnsi" w:cstheme="majorHAnsi"/>
                      <w:lang w:eastAsia="en-US"/>
                    </w:rPr>
                    <w:t>5.2</w:t>
                  </w:r>
                </w:p>
              </w:tc>
              <w:tc>
                <w:tcPr>
                  <w:tcW w:w="680" w:type="dxa"/>
                  <w:shd w:val="clear" w:color="auto" w:fill="auto"/>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r w:rsidR="00E32031" w:rsidRPr="00026850" w:rsidTr="00552005">
              <w:tc>
                <w:tcPr>
                  <w:tcW w:w="1271" w:type="dxa"/>
                  <w:shd w:val="clear" w:color="auto" w:fill="auto"/>
                </w:tcPr>
                <w:p w:rsidR="00E32031" w:rsidRPr="00026850" w:rsidRDefault="00E32031" w:rsidP="00552005">
                  <w:pPr>
                    <w:rPr>
                      <w:rFonts w:asciiTheme="majorHAnsi" w:eastAsia="Calibri" w:hAnsiTheme="majorHAnsi" w:cstheme="majorHAnsi"/>
                      <w:lang w:eastAsia="en-US"/>
                    </w:rPr>
                  </w:pPr>
                  <w:r w:rsidRPr="00026850">
                    <w:rPr>
                      <w:rFonts w:asciiTheme="majorHAnsi" w:eastAsia="Calibri" w:hAnsiTheme="majorHAnsi" w:cstheme="majorHAnsi"/>
                      <w:lang w:eastAsia="en-US"/>
                    </w:rPr>
                    <w:t>5.3</w:t>
                  </w:r>
                </w:p>
              </w:tc>
              <w:tc>
                <w:tcPr>
                  <w:tcW w:w="680" w:type="dxa"/>
                  <w:shd w:val="clear" w:color="auto" w:fill="auto"/>
                </w:tcPr>
                <w:p w:rsidR="00E32031" w:rsidRPr="00026850" w:rsidRDefault="00E32031" w:rsidP="00552005">
                  <w:pPr>
                    <w:rPr>
                      <w:rFonts w:asciiTheme="majorHAnsi" w:eastAsia="Calibri" w:hAnsiTheme="majorHAnsi" w:cstheme="majorHAnsi"/>
                      <w:b/>
                      <w:lang w:eastAsia="en-US"/>
                    </w:rPr>
                  </w:pPr>
                </w:p>
              </w:tc>
              <w:tc>
                <w:tcPr>
                  <w:tcW w:w="680" w:type="dxa"/>
                  <w:shd w:val="clear" w:color="auto" w:fill="auto"/>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auto"/>
                </w:tcPr>
                <w:p w:rsidR="00E32031" w:rsidRPr="00026850" w:rsidRDefault="00E32031" w:rsidP="00552005">
                  <w:pPr>
                    <w:rPr>
                      <w:rFonts w:asciiTheme="majorHAnsi" w:eastAsia="Calibri" w:hAnsiTheme="majorHAnsi" w:cstheme="majorHAnsi"/>
                      <w:b/>
                      <w:lang w:eastAsia="en-US"/>
                    </w:rPr>
                  </w:pPr>
                </w:p>
              </w:tc>
            </w:tr>
            <w:tr w:rsidR="00E32031" w:rsidRPr="00026850" w:rsidTr="00E32031">
              <w:tc>
                <w:tcPr>
                  <w:tcW w:w="1271" w:type="dxa"/>
                  <w:shd w:val="clear" w:color="auto" w:fill="auto"/>
                </w:tcPr>
                <w:p w:rsidR="00E32031" w:rsidRPr="00026850" w:rsidRDefault="00E32031" w:rsidP="00E32031">
                  <w:pPr>
                    <w:rPr>
                      <w:rFonts w:asciiTheme="majorHAnsi" w:eastAsia="Calibri" w:hAnsiTheme="majorHAnsi" w:cstheme="majorHAnsi"/>
                      <w:lang w:eastAsia="en-US"/>
                    </w:rPr>
                  </w:pPr>
                  <w:r w:rsidRPr="00026850">
                    <w:rPr>
                      <w:rFonts w:asciiTheme="majorHAnsi" w:eastAsia="Calibri" w:hAnsiTheme="majorHAnsi" w:cstheme="majorHAnsi"/>
                      <w:lang w:eastAsia="en-US"/>
                    </w:rPr>
                    <w:t>5.</w:t>
                  </w:r>
                  <w:r w:rsidRPr="00026850">
                    <w:rPr>
                      <w:rFonts w:asciiTheme="majorHAnsi" w:eastAsia="Calibri" w:hAnsiTheme="majorHAnsi" w:cstheme="majorHAnsi"/>
                      <w:lang w:val="en-US" w:eastAsia="en-US"/>
                    </w:rPr>
                    <w:t>4</w:t>
                  </w:r>
                </w:p>
              </w:tc>
              <w:tc>
                <w:tcPr>
                  <w:tcW w:w="680" w:type="dxa"/>
                  <w:shd w:val="clear" w:color="auto" w:fill="auto"/>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c>
                <w:tcPr>
                  <w:tcW w:w="680" w:type="dxa"/>
                  <w:shd w:val="clear" w:color="auto" w:fill="BFBFBF" w:themeFill="background1" w:themeFillShade="BF"/>
                </w:tcPr>
                <w:p w:rsidR="00E32031" w:rsidRPr="00026850" w:rsidRDefault="00E32031" w:rsidP="00552005">
                  <w:pPr>
                    <w:rPr>
                      <w:rFonts w:asciiTheme="majorHAnsi" w:eastAsia="Calibri" w:hAnsiTheme="majorHAnsi" w:cstheme="majorHAnsi"/>
                      <w:b/>
                      <w:lang w:eastAsia="en-US"/>
                    </w:rPr>
                  </w:pPr>
                </w:p>
              </w:tc>
            </w:tr>
            <w:tr w:rsidR="00934EFB" w:rsidRPr="00026850" w:rsidTr="00750FA0">
              <w:tc>
                <w:tcPr>
                  <w:tcW w:w="1271" w:type="dxa"/>
                  <w:shd w:val="clear" w:color="auto" w:fill="auto"/>
                </w:tcPr>
                <w:p w:rsidR="00934EFB" w:rsidRPr="00026850" w:rsidRDefault="00934EFB" w:rsidP="00750FA0">
                  <w:pPr>
                    <w:rPr>
                      <w:rFonts w:asciiTheme="majorHAnsi" w:eastAsia="Calibri" w:hAnsiTheme="majorHAnsi" w:cstheme="majorHAnsi"/>
                      <w:lang w:eastAsia="en-US"/>
                    </w:rPr>
                  </w:pPr>
                  <w:r w:rsidRPr="00026850">
                    <w:rPr>
                      <w:rFonts w:asciiTheme="majorHAnsi" w:eastAsia="Calibri" w:hAnsiTheme="majorHAnsi" w:cstheme="majorHAnsi"/>
                      <w:lang w:eastAsia="en-US"/>
                    </w:rPr>
                    <w:t xml:space="preserve">6 </w:t>
                  </w: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2" w:type="dxa"/>
                  <w:tcBorders>
                    <w:righ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tcBorders>
                    <w:left w:val="triple" w:sz="4" w:space="0" w:color="auto"/>
                  </w:tcBorders>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c>
                <w:tcPr>
                  <w:tcW w:w="680" w:type="dxa"/>
                  <w:shd w:val="clear" w:color="auto" w:fill="BFBFBF" w:themeFill="background1" w:themeFillShade="BF"/>
                </w:tcPr>
                <w:p w:rsidR="00934EFB" w:rsidRPr="00026850" w:rsidRDefault="00934EFB" w:rsidP="00750FA0">
                  <w:pPr>
                    <w:rPr>
                      <w:rFonts w:asciiTheme="majorHAnsi" w:eastAsia="Calibri" w:hAnsiTheme="majorHAnsi" w:cstheme="majorHAnsi"/>
                      <w:b/>
                      <w:lang w:eastAsia="en-US"/>
                    </w:rPr>
                  </w:pPr>
                </w:p>
              </w:tc>
            </w:tr>
          </w:tbl>
          <w:p w:rsidR="00964B2B" w:rsidRPr="00026850" w:rsidRDefault="00964B2B" w:rsidP="00964B2B">
            <w:pPr>
              <w:widowControl w:val="0"/>
              <w:pBdr>
                <w:top w:val="nil"/>
                <w:left w:val="nil"/>
                <w:bottom w:val="nil"/>
                <w:right w:val="nil"/>
                <w:between w:val="nil"/>
              </w:pBdr>
              <w:spacing w:line="240" w:lineRule="auto"/>
              <w:jc w:val="both"/>
            </w:pPr>
          </w:p>
          <w:tbl>
            <w:tblPr>
              <w:tblStyle w:val="TableGrid"/>
              <w:tblW w:w="0" w:type="auto"/>
              <w:tblLayout w:type="fixed"/>
              <w:tblLook w:val="04A0" w:firstRow="1" w:lastRow="0" w:firstColumn="1" w:lastColumn="0" w:noHBand="0" w:noVBand="1"/>
            </w:tblPr>
            <w:tblGrid>
              <w:gridCol w:w="680"/>
              <w:gridCol w:w="3851"/>
            </w:tblGrid>
            <w:tr w:rsidR="00B86FD4" w:rsidRPr="00026850" w:rsidTr="006677D3">
              <w:tc>
                <w:tcPr>
                  <w:tcW w:w="680" w:type="dxa"/>
                  <w:shd w:val="clear" w:color="auto" w:fill="BFBFBF" w:themeFill="background1" w:themeFillShade="BF"/>
                </w:tcPr>
                <w:p w:rsidR="006677D3" w:rsidRPr="00026850" w:rsidRDefault="006677D3" w:rsidP="000E0A32">
                  <w:pPr>
                    <w:rPr>
                      <w:rFonts w:asciiTheme="majorHAnsi" w:eastAsia="Calibri" w:hAnsiTheme="majorHAnsi" w:cstheme="majorHAnsi"/>
                      <w:b/>
                      <w:lang w:eastAsia="en-US"/>
                    </w:rPr>
                  </w:pPr>
                </w:p>
              </w:tc>
              <w:tc>
                <w:tcPr>
                  <w:tcW w:w="3851" w:type="dxa"/>
                  <w:tcBorders>
                    <w:top w:val="nil"/>
                    <w:bottom w:val="nil"/>
                    <w:right w:val="nil"/>
                  </w:tcBorders>
                  <w:shd w:val="clear" w:color="auto" w:fill="auto"/>
                </w:tcPr>
                <w:p w:rsidR="006677D3" w:rsidRPr="00026850" w:rsidRDefault="006677D3" w:rsidP="000E0A32">
                  <w:pPr>
                    <w:rPr>
                      <w:rFonts w:asciiTheme="majorHAnsi" w:eastAsia="Calibri" w:hAnsiTheme="majorHAnsi" w:cstheme="majorHAnsi"/>
                      <w:lang w:eastAsia="en-US"/>
                    </w:rPr>
                  </w:pPr>
                  <w:r w:rsidRPr="00026850">
                    <w:rPr>
                      <w:rFonts w:asciiTheme="majorHAnsi" w:eastAsia="Calibri" w:hAnsiTheme="majorHAnsi" w:cstheme="majorHAnsi"/>
                      <w:lang w:eastAsia="en-US"/>
                    </w:rPr>
                    <w:t>Осъществяване на дейността</w:t>
                  </w:r>
                </w:p>
              </w:tc>
            </w:tr>
            <w:tr w:rsidR="00B86FD4" w:rsidRPr="00026850" w:rsidTr="006677D3">
              <w:tc>
                <w:tcPr>
                  <w:tcW w:w="680" w:type="dxa"/>
                  <w:shd w:val="clear" w:color="auto" w:fill="F2F2F2" w:themeFill="background1" w:themeFillShade="F2"/>
                </w:tcPr>
                <w:p w:rsidR="006677D3" w:rsidRPr="00026850" w:rsidRDefault="006677D3" w:rsidP="000E0A32">
                  <w:pPr>
                    <w:rPr>
                      <w:rFonts w:asciiTheme="majorHAnsi" w:eastAsia="Calibri" w:hAnsiTheme="majorHAnsi" w:cstheme="majorHAnsi"/>
                      <w:b/>
                      <w:lang w:eastAsia="en-US"/>
                    </w:rPr>
                  </w:pPr>
                </w:p>
              </w:tc>
              <w:tc>
                <w:tcPr>
                  <w:tcW w:w="3851" w:type="dxa"/>
                  <w:tcBorders>
                    <w:top w:val="nil"/>
                    <w:bottom w:val="nil"/>
                    <w:right w:val="nil"/>
                  </w:tcBorders>
                  <w:shd w:val="clear" w:color="auto" w:fill="auto"/>
                </w:tcPr>
                <w:p w:rsidR="006677D3" w:rsidRPr="00026850" w:rsidRDefault="006677D3" w:rsidP="000E0A32">
                  <w:pPr>
                    <w:rPr>
                      <w:rFonts w:asciiTheme="majorHAnsi" w:eastAsia="Calibri" w:hAnsiTheme="majorHAnsi" w:cstheme="majorHAnsi"/>
                      <w:lang w:eastAsia="en-US"/>
                    </w:rPr>
                  </w:pPr>
                  <w:r w:rsidRPr="00026850">
                    <w:rPr>
                      <w:rFonts w:asciiTheme="majorHAnsi" w:eastAsia="Calibri" w:hAnsiTheme="majorHAnsi" w:cstheme="majorHAnsi"/>
                      <w:lang w:eastAsia="en-US"/>
                    </w:rPr>
                    <w:t>Поддържане на дейността</w:t>
                  </w:r>
                </w:p>
              </w:tc>
            </w:tr>
          </w:tbl>
          <w:p w:rsidR="006677D3" w:rsidRPr="00026850" w:rsidRDefault="006677D3" w:rsidP="00964B2B">
            <w:pPr>
              <w:widowControl w:val="0"/>
              <w:pBdr>
                <w:top w:val="nil"/>
                <w:left w:val="nil"/>
                <w:bottom w:val="nil"/>
                <w:right w:val="nil"/>
                <w:between w:val="nil"/>
              </w:pBdr>
              <w:spacing w:line="240" w:lineRule="auto"/>
              <w:jc w:val="both"/>
            </w:pPr>
          </w:p>
        </w:tc>
      </w:tr>
      <w:tr w:rsidR="00B86FD4" w:rsidRPr="00026850" w:rsidTr="00D54D59">
        <w:trPr>
          <w:trHeight w:val="277"/>
        </w:trPr>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pBdr>
                <w:top w:val="nil"/>
                <w:left w:val="nil"/>
                <w:bottom w:val="nil"/>
                <w:right w:val="nil"/>
                <w:between w:val="nil"/>
              </w:pBdr>
              <w:spacing w:line="240" w:lineRule="auto"/>
              <w:jc w:val="both"/>
              <w:rPr>
                <w:b/>
              </w:rPr>
            </w:pPr>
            <w:r w:rsidRPr="00026850">
              <w:rPr>
                <w:b/>
              </w:rPr>
              <w:lastRenderedPageBreak/>
              <w:t>Кога най-рано може да започне изпълнението на проекта след неговото одобрение?</w:t>
            </w:r>
          </w:p>
        </w:tc>
      </w:tr>
      <w:tr w:rsidR="00B86FD4" w:rsidRPr="00026850" w:rsidTr="00D54D59">
        <w:trPr>
          <w:trHeight w:val="277"/>
        </w:trPr>
        <w:tc>
          <w:tcPr>
            <w:tcW w:w="9456" w:type="dxa"/>
            <w:shd w:val="clear" w:color="auto" w:fill="auto"/>
            <w:tcMar>
              <w:top w:w="100" w:type="dxa"/>
              <w:left w:w="100" w:type="dxa"/>
              <w:bottom w:w="100" w:type="dxa"/>
              <w:right w:w="100" w:type="dxa"/>
            </w:tcMar>
          </w:tcPr>
          <w:p w:rsidR="00964B2B" w:rsidRPr="00026850" w:rsidRDefault="00964B2B" w:rsidP="00964B2B">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Непосредст</w:t>
            </w:r>
            <w:r w:rsidR="00DC2614" w:rsidRPr="00026850">
              <w:rPr>
                <w:rFonts w:asciiTheme="majorHAnsi" w:hAnsiTheme="majorHAnsi" w:cstheme="majorHAnsi"/>
              </w:rPr>
              <w:t>вено след сключване на договора</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pBdr>
                <w:top w:val="nil"/>
                <w:left w:val="nil"/>
                <w:bottom w:val="nil"/>
                <w:right w:val="nil"/>
                <w:between w:val="nil"/>
              </w:pBdr>
              <w:spacing w:line="240" w:lineRule="auto"/>
              <w:jc w:val="both"/>
              <w:rPr>
                <w:b/>
              </w:rPr>
            </w:pPr>
            <w:r w:rsidRPr="00026850">
              <w:rPr>
                <w:b/>
              </w:rPr>
              <w:t>Индикативен финансов ресурс по дейности, вкл. източници на финансиране (ДБ, европейско финансиране, частно финансиране, МФИ).</w:t>
            </w:r>
          </w:p>
          <w:p w:rsidR="00964C45" w:rsidRPr="00026850" w:rsidRDefault="00964C45" w:rsidP="00964C45">
            <w:pPr>
              <w:widowControl w:val="0"/>
              <w:pBdr>
                <w:top w:val="nil"/>
                <w:left w:val="nil"/>
                <w:bottom w:val="nil"/>
                <w:right w:val="nil"/>
                <w:between w:val="nil"/>
              </w:pBdr>
              <w:spacing w:line="240" w:lineRule="auto"/>
              <w:jc w:val="both"/>
              <w:rPr>
                <w:b/>
                <w:lang w:val="en-US"/>
              </w:rPr>
            </w:pPr>
          </w:p>
        </w:tc>
      </w:tr>
      <w:tr w:rsidR="00B86FD4" w:rsidRPr="00026850" w:rsidTr="00D54D59">
        <w:tc>
          <w:tcPr>
            <w:tcW w:w="9456" w:type="dxa"/>
            <w:shd w:val="clear" w:color="auto" w:fill="auto"/>
            <w:tcMar>
              <w:top w:w="100" w:type="dxa"/>
              <w:left w:w="100" w:type="dxa"/>
              <w:bottom w:w="100" w:type="dxa"/>
              <w:right w:w="100" w:type="dxa"/>
            </w:tcMar>
          </w:tcPr>
          <w:p w:rsidR="00964C45" w:rsidRPr="00026850" w:rsidRDefault="00964C45" w:rsidP="00964C45">
            <w:pPr>
              <w:widowControl w:val="0"/>
              <w:pBdr>
                <w:top w:val="nil"/>
                <w:left w:val="nil"/>
                <w:bottom w:val="nil"/>
                <w:right w:val="nil"/>
                <w:between w:val="nil"/>
              </w:pBdr>
              <w:spacing w:line="240" w:lineRule="auto"/>
              <w:ind w:right="1097"/>
              <w:jc w:val="both"/>
              <w:rPr>
                <w:rFonts w:asciiTheme="majorHAnsi" w:hAnsiTheme="majorHAnsi" w:cstheme="majorHAnsi"/>
              </w:rPr>
            </w:pPr>
            <w:r w:rsidRPr="00026850">
              <w:rPr>
                <w:rFonts w:asciiTheme="majorHAnsi" w:hAnsiTheme="majorHAnsi" w:cstheme="majorHAnsi"/>
              </w:rPr>
              <w:t xml:space="preserve">Финансов ресурс </w:t>
            </w:r>
            <w:r w:rsidRPr="00026850">
              <w:rPr>
                <w:rFonts w:asciiTheme="majorHAnsi" w:hAnsiTheme="majorHAnsi" w:cstheme="majorHAnsi"/>
                <w:b/>
              </w:rPr>
              <w:t xml:space="preserve">– </w:t>
            </w:r>
            <w:r w:rsidR="009D198C" w:rsidRPr="00026850">
              <w:rPr>
                <w:rFonts w:asciiTheme="majorHAnsi" w:hAnsiTheme="majorHAnsi" w:cstheme="majorHAnsi"/>
                <w:b/>
                <w:lang w:val="en-GB"/>
              </w:rPr>
              <w:t xml:space="preserve">47 </w:t>
            </w:r>
            <w:r w:rsidR="00D8513E">
              <w:rPr>
                <w:rFonts w:asciiTheme="majorHAnsi" w:hAnsiTheme="majorHAnsi" w:cstheme="majorHAnsi"/>
                <w:b/>
                <w:lang w:val="en-GB"/>
              </w:rPr>
              <w:t>569 428</w:t>
            </w:r>
            <w:r w:rsidRPr="00026850">
              <w:rPr>
                <w:rFonts w:asciiTheme="majorHAnsi" w:hAnsiTheme="majorHAnsi" w:cstheme="majorHAnsi"/>
              </w:rPr>
              <w:t xml:space="preserve"> лв. </w:t>
            </w:r>
          </w:p>
          <w:p w:rsidR="00235A36" w:rsidRPr="00026850" w:rsidRDefault="00E120D9" w:rsidP="00964C45">
            <w:pPr>
              <w:widowControl w:val="0"/>
              <w:pBdr>
                <w:top w:val="nil"/>
                <w:left w:val="nil"/>
                <w:bottom w:val="nil"/>
                <w:right w:val="nil"/>
                <w:between w:val="nil"/>
              </w:pBdr>
              <w:spacing w:line="240" w:lineRule="auto"/>
              <w:ind w:right="1097"/>
              <w:jc w:val="both"/>
              <w:rPr>
                <w:rFonts w:asciiTheme="majorHAnsi" w:hAnsiTheme="majorHAnsi" w:cstheme="majorHAnsi"/>
              </w:rPr>
            </w:pPr>
            <w:r w:rsidRPr="00026850">
              <w:rPr>
                <w:rFonts w:asciiTheme="majorHAnsi" w:hAnsiTheme="majorHAnsi" w:cstheme="majorHAnsi"/>
              </w:rPr>
              <w:t>Източник на финансиране – европейско финансиране</w:t>
            </w:r>
            <w:r w:rsidR="00CE0F7A" w:rsidRPr="00026850">
              <w:rPr>
                <w:rFonts w:asciiTheme="majorHAnsi" w:hAnsiTheme="majorHAnsi" w:cstheme="majorHAnsi"/>
              </w:rPr>
              <w:t xml:space="preserve"> </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pBdr>
                <w:top w:val="nil"/>
                <w:left w:val="nil"/>
                <w:bottom w:val="nil"/>
                <w:right w:val="nil"/>
                <w:between w:val="nil"/>
              </w:pBdr>
              <w:spacing w:line="240" w:lineRule="auto"/>
              <w:jc w:val="both"/>
              <w:rPr>
                <w:b/>
              </w:rPr>
            </w:pPr>
            <w:r w:rsidRPr="00026850">
              <w:rPr>
                <w:b/>
              </w:rPr>
              <w:t>Разпределете индикативно финансовия ресурс, според типа разход:</w:t>
            </w:r>
          </w:p>
        </w:tc>
      </w:tr>
      <w:tr w:rsidR="00B86FD4" w:rsidRPr="00026850" w:rsidTr="00D54D59">
        <w:tc>
          <w:tcPr>
            <w:tcW w:w="9456" w:type="dxa"/>
            <w:shd w:val="clear" w:color="auto" w:fill="auto"/>
            <w:tcMar>
              <w:top w:w="100" w:type="dxa"/>
              <w:left w:w="100" w:type="dxa"/>
              <w:bottom w:w="100" w:type="dxa"/>
              <w:right w:w="100" w:type="dxa"/>
            </w:tcMar>
          </w:tcPr>
          <w:tbl>
            <w:tblPr>
              <w:tblStyle w:val="TableGrid"/>
              <w:tblW w:w="8820" w:type="dxa"/>
              <w:tblLayout w:type="fixed"/>
              <w:tblLook w:val="04A0" w:firstRow="1" w:lastRow="0" w:firstColumn="1" w:lastColumn="0" w:noHBand="0" w:noVBand="1"/>
            </w:tblPr>
            <w:tblGrid>
              <w:gridCol w:w="3397"/>
              <w:gridCol w:w="3686"/>
              <w:gridCol w:w="1737"/>
            </w:tblGrid>
            <w:tr w:rsidR="00B86FD4" w:rsidRPr="00026850" w:rsidTr="007D6313">
              <w:tc>
                <w:tcPr>
                  <w:tcW w:w="3397" w:type="dxa"/>
                  <w:shd w:val="clear" w:color="auto" w:fill="F2F2F2" w:themeFill="background1" w:themeFillShade="F2"/>
                </w:tcPr>
                <w:p w:rsidR="002C6EE8" w:rsidRPr="00026850" w:rsidRDefault="002C6EE8" w:rsidP="001D0380">
                  <w:pPr>
                    <w:rPr>
                      <w:rFonts w:asciiTheme="majorHAnsi" w:hAnsiTheme="majorHAnsi" w:cstheme="majorHAnsi"/>
                      <w:b/>
                      <w:i/>
                    </w:rPr>
                  </w:pPr>
                  <w:r w:rsidRPr="00026850">
                    <w:rPr>
                      <w:rFonts w:asciiTheme="majorHAnsi" w:hAnsiTheme="majorHAnsi" w:cstheme="majorHAnsi"/>
                      <w:b/>
                      <w:i/>
                    </w:rPr>
                    <w:t xml:space="preserve">Тип разход </w:t>
                  </w:r>
                  <w:r w:rsidR="0080244A" w:rsidRPr="00026850">
                    <w:rPr>
                      <w:rFonts w:asciiTheme="majorHAnsi" w:hAnsiTheme="majorHAnsi" w:cstheme="majorHAnsi"/>
                      <w:b/>
                      <w:i/>
                    </w:rPr>
                    <w:t>по дейности</w:t>
                  </w:r>
                </w:p>
              </w:tc>
              <w:tc>
                <w:tcPr>
                  <w:tcW w:w="3686" w:type="dxa"/>
                  <w:shd w:val="clear" w:color="auto" w:fill="F2F2F2" w:themeFill="background1" w:themeFillShade="F2"/>
                </w:tcPr>
                <w:p w:rsidR="002C6EE8" w:rsidRPr="00026850" w:rsidRDefault="00730BB5" w:rsidP="001D0380">
                  <w:pPr>
                    <w:rPr>
                      <w:rFonts w:asciiTheme="majorHAnsi" w:hAnsiTheme="majorHAnsi" w:cstheme="majorHAnsi"/>
                      <w:b/>
                      <w:i/>
                    </w:rPr>
                  </w:pPr>
                  <w:r w:rsidRPr="00026850">
                    <w:rPr>
                      <w:rFonts w:asciiTheme="majorHAnsi" w:hAnsiTheme="majorHAnsi" w:cstheme="majorHAnsi"/>
                      <w:b/>
                      <w:i/>
                    </w:rPr>
                    <w:t>Неоходими средства, лв.</w:t>
                  </w:r>
                </w:p>
              </w:tc>
              <w:tc>
                <w:tcPr>
                  <w:tcW w:w="1737" w:type="dxa"/>
                  <w:shd w:val="clear" w:color="auto" w:fill="F2F2F2" w:themeFill="background1" w:themeFillShade="F2"/>
                </w:tcPr>
                <w:p w:rsidR="002C6EE8" w:rsidRPr="00026850" w:rsidRDefault="002C6EE8" w:rsidP="00730BB5">
                  <w:pPr>
                    <w:rPr>
                      <w:rFonts w:asciiTheme="majorHAnsi" w:hAnsiTheme="majorHAnsi" w:cstheme="majorHAnsi"/>
                      <w:b/>
                      <w:i/>
                    </w:rPr>
                  </w:pPr>
                  <w:r w:rsidRPr="00026850">
                    <w:rPr>
                      <w:rFonts w:asciiTheme="majorHAnsi" w:hAnsiTheme="majorHAnsi" w:cstheme="majorHAnsi"/>
                      <w:b/>
                      <w:i/>
                    </w:rPr>
                    <w:t xml:space="preserve">Процент от индикативния бюджет </w:t>
                  </w:r>
                </w:p>
              </w:tc>
            </w:tr>
            <w:tr w:rsidR="00B71135" w:rsidRPr="00026850" w:rsidTr="00A74B27">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Изграждане/рехабилитация на инфраструктура (СМР)</w:t>
                  </w:r>
                </w:p>
              </w:tc>
              <w:tc>
                <w:tcPr>
                  <w:tcW w:w="3686" w:type="dxa"/>
                </w:tcPr>
                <w:p w:rsidR="009B36BF" w:rsidRPr="00026850" w:rsidRDefault="009B36BF" w:rsidP="009B36BF">
                  <w:pPr>
                    <w:jc w:val="center"/>
                    <w:rPr>
                      <w:rFonts w:asciiTheme="majorHAnsi" w:hAnsiTheme="majorHAnsi" w:cstheme="majorHAnsi"/>
                      <w:lang w:val="en-GB"/>
                    </w:rPr>
                  </w:pPr>
                  <w:r w:rsidRPr="00026850">
                    <w:rPr>
                      <w:rFonts w:asciiTheme="majorHAnsi" w:hAnsiTheme="majorHAnsi" w:cstheme="majorHAnsi"/>
                      <w:lang w:val="en-GB"/>
                    </w:rPr>
                    <w:t xml:space="preserve">14 </w:t>
                  </w:r>
                  <w:r w:rsidR="005B1C3B" w:rsidRPr="00026850">
                    <w:rPr>
                      <w:rFonts w:asciiTheme="majorHAnsi" w:hAnsiTheme="majorHAnsi" w:cstheme="majorHAnsi"/>
                      <w:lang w:val="en-GB"/>
                    </w:rPr>
                    <w:t>621 993</w:t>
                  </w:r>
                </w:p>
                <w:p w:rsidR="00B71135" w:rsidRPr="00026850" w:rsidRDefault="00B71135" w:rsidP="009B36BF">
                  <w:pPr>
                    <w:rPr>
                      <w:rFonts w:asciiTheme="majorHAnsi" w:hAnsiTheme="majorHAnsi" w:cstheme="majorHAnsi"/>
                      <w:lang w:val="en-GB"/>
                    </w:rPr>
                  </w:pPr>
                </w:p>
              </w:tc>
              <w:tc>
                <w:tcPr>
                  <w:tcW w:w="1737" w:type="dxa"/>
                </w:tcPr>
                <w:p w:rsidR="00B71135" w:rsidRPr="00026850" w:rsidRDefault="00056562" w:rsidP="00D8513E">
                  <w:pPr>
                    <w:rPr>
                      <w:rFonts w:asciiTheme="majorHAnsi" w:hAnsiTheme="majorHAnsi" w:cstheme="majorHAnsi"/>
                    </w:rPr>
                  </w:pPr>
                  <w:r w:rsidRPr="00026850">
                    <w:rPr>
                      <w:rFonts w:asciiTheme="majorHAnsi" w:hAnsiTheme="majorHAnsi" w:cstheme="majorHAnsi"/>
                    </w:rPr>
                    <w:t>30.</w:t>
                  </w:r>
                  <w:r w:rsidR="00D8513E">
                    <w:rPr>
                      <w:rFonts w:asciiTheme="majorHAnsi" w:hAnsiTheme="majorHAnsi" w:cstheme="majorHAnsi"/>
                      <w:lang w:val="en-GB"/>
                    </w:rPr>
                    <w:t>7</w:t>
                  </w:r>
                  <w:r w:rsidR="00B71135" w:rsidRPr="00026850">
                    <w:rPr>
                      <w:rFonts w:asciiTheme="majorHAnsi" w:hAnsiTheme="majorHAnsi" w:cstheme="majorHAnsi"/>
                    </w:rPr>
                    <w:t xml:space="preserve"> %</w:t>
                  </w:r>
                </w:p>
              </w:tc>
            </w:tr>
            <w:tr w:rsidR="00B71135" w:rsidRPr="00026850" w:rsidTr="00A74B27">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 xml:space="preserve">Създаване на иновационни продукти </w:t>
                  </w:r>
                </w:p>
              </w:tc>
              <w:tc>
                <w:tcPr>
                  <w:tcW w:w="3686" w:type="dxa"/>
                </w:tcPr>
                <w:p w:rsidR="00B71135" w:rsidRPr="00026850" w:rsidRDefault="00056562" w:rsidP="005B1C3B">
                  <w:pPr>
                    <w:jc w:val="center"/>
                    <w:rPr>
                      <w:rFonts w:asciiTheme="majorHAnsi" w:hAnsiTheme="majorHAnsi" w:cstheme="majorHAnsi"/>
                      <w:lang w:val="en-GB"/>
                    </w:rPr>
                  </w:pPr>
                  <w:r w:rsidRPr="00026850">
                    <w:rPr>
                      <w:rFonts w:asciiTheme="majorHAnsi" w:hAnsiTheme="majorHAnsi" w:cstheme="majorHAnsi"/>
                      <w:lang w:val="en-GB"/>
                    </w:rPr>
                    <w:t xml:space="preserve">20 </w:t>
                  </w:r>
                  <w:r w:rsidR="005B1C3B" w:rsidRPr="00026850">
                    <w:rPr>
                      <w:rFonts w:asciiTheme="majorHAnsi" w:hAnsiTheme="majorHAnsi" w:cstheme="majorHAnsi"/>
                      <w:lang w:val="en-GB"/>
                    </w:rPr>
                    <w:t>717 158</w:t>
                  </w:r>
                </w:p>
              </w:tc>
              <w:tc>
                <w:tcPr>
                  <w:tcW w:w="1737" w:type="dxa"/>
                </w:tcPr>
                <w:p w:rsidR="00B71135" w:rsidRPr="00026850" w:rsidRDefault="00056562" w:rsidP="00D8513E">
                  <w:pPr>
                    <w:rPr>
                      <w:rFonts w:asciiTheme="majorHAnsi" w:hAnsiTheme="majorHAnsi" w:cstheme="majorHAnsi"/>
                    </w:rPr>
                  </w:pPr>
                  <w:r w:rsidRPr="00026850">
                    <w:rPr>
                      <w:rFonts w:asciiTheme="majorHAnsi" w:hAnsiTheme="majorHAnsi" w:cstheme="majorHAnsi"/>
                      <w:lang w:val="en-GB"/>
                    </w:rPr>
                    <w:t>4</w:t>
                  </w:r>
                  <w:r w:rsidRPr="00026850">
                    <w:rPr>
                      <w:rFonts w:asciiTheme="majorHAnsi" w:hAnsiTheme="majorHAnsi" w:cstheme="majorHAnsi"/>
                    </w:rPr>
                    <w:t>3</w:t>
                  </w:r>
                  <w:r w:rsidR="009B36BF" w:rsidRPr="00026850">
                    <w:rPr>
                      <w:rFonts w:asciiTheme="majorHAnsi" w:hAnsiTheme="majorHAnsi" w:cstheme="majorHAnsi"/>
                      <w:lang w:val="en-GB"/>
                    </w:rPr>
                    <w:t>,</w:t>
                  </w:r>
                  <w:r w:rsidR="00D8513E">
                    <w:rPr>
                      <w:rFonts w:asciiTheme="majorHAnsi" w:hAnsiTheme="majorHAnsi" w:cstheme="majorHAnsi"/>
                      <w:lang w:val="en-GB"/>
                    </w:rPr>
                    <w:t>6</w:t>
                  </w:r>
                  <w:r w:rsidR="00B71135" w:rsidRPr="00026850">
                    <w:rPr>
                      <w:rFonts w:asciiTheme="majorHAnsi" w:hAnsiTheme="majorHAnsi" w:cstheme="majorHAnsi"/>
                    </w:rPr>
                    <w:t xml:space="preserve"> % </w:t>
                  </w:r>
                </w:p>
              </w:tc>
            </w:tr>
            <w:tr w:rsidR="00B71135" w:rsidRPr="00026850" w:rsidTr="00750FA0">
              <w:trPr>
                <w:trHeight w:val="652"/>
              </w:trPr>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Технология (придобиване на софтуер, литература)</w:t>
                  </w:r>
                </w:p>
              </w:tc>
              <w:tc>
                <w:tcPr>
                  <w:tcW w:w="3686" w:type="dxa"/>
                </w:tcPr>
                <w:p w:rsidR="00B71135" w:rsidRPr="00026850" w:rsidRDefault="00B71135" w:rsidP="005B1C3B">
                  <w:pPr>
                    <w:jc w:val="center"/>
                    <w:rPr>
                      <w:rFonts w:asciiTheme="majorHAnsi" w:hAnsiTheme="majorHAnsi" w:cstheme="majorHAnsi"/>
                      <w:lang w:val="en-GB"/>
                    </w:rPr>
                  </w:pPr>
                  <w:r w:rsidRPr="00026850">
                    <w:rPr>
                      <w:rFonts w:asciiTheme="majorHAnsi" w:hAnsiTheme="majorHAnsi" w:cstheme="majorHAnsi"/>
                      <w:lang w:val="en-GB"/>
                    </w:rPr>
                    <w:t>3</w:t>
                  </w:r>
                  <w:r w:rsidR="009B36BF" w:rsidRPr="00026850">
                    <w:rPr>
                      <w:rFonts w:asciiTheme="majorHAnsi" w:hAnsiTheme="majorHAnsi" w:cstheme="majorHAnsi"/>
                      <w:lang w:val="en-GB"/>
                    </w:rPr>
                    <w:t> </w:t>
                  </w:r>
                  <w:r w:rsidR="005B1C3B" w:rsidRPr="00026850">
                    <w:rPr>
                      <w:rFonts w:asciiTheme="majorHAnsi" w:hAnsiTheme="majorHAnsi" w:cstheme="majorHAnsi"/>
                      <w:lang w:val="en-GB"/>
                    </w:rPr>
                    <w:t>695 285</w:t>
                  </w:r>
                </w:p>
              </w:tc>
              <w:tc>
                <w:tcPr>
                  <w:tcW w:w="1737" w:type="dxa"/>
                </w:tcPr>
                <w:p w:rsidR="00B71135" w:rsidRPr="00026850" w:rsidRDefault="009B36BF" w:rsidP="00D8513E">
                  <w:pPr>
                    <w:rPr>
                      <w:rFonts w:asciiTheme="majorHAnsi" w:hAnsiTheme="majorHAnsi" w:cstheme="majorHAnsi"/>
                    </w:rPr>
                  </w:pPr>
                  <w:r w:rsidRPr="00026850">
                    <w:rPr>
                      <w:rFonts w:asciiTheme="majorHAnsi" w:hAnsiTheme="majorHAnsi" w:cstheme="majorHAnsi"/>
                      <w:lang w:val="en-US"/>
                    </w:rPr>
                    <w:t>7,</w:t>
                  </w:r>
                  <w:r w:rsidR="00D8513E">
                    <w:rPr>
                      <w:rFonts w:asciiTheme="majorHAnsi" w:hAnsiTheme="majorHAnsi" w:cstheme="majorHAnsi"/>
                      <w:lang w:val="en-GB"/>
                    </w:rPr>
                    <w:t>8</w:t>
                  </w:r>
                  <w:r w:rsidR="00B71135" w:rsidRPr="00026850">
                    <w:rPr>
                      <w:rFonts w:asciiTheme="majorHAnsi" w:hAnsiTheme="majorHAnsi" w:cstheme="majorHAnsi"/>
                    </w:rPr>
                    <w:t xml:space="preserve"> % </w:t>
                  </w:r>
                </w:p>
              </w:tc>
            </w:tr>
            <w:tr w:rsidR="00B71135" w:rsidRPr="00026850" w:rsidTr="00A74B27">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Човешки капитал (повишаване умения, преквалификация)</w:t>
                  </w:r>
                </w:p>
              </w:tc>
              <w:tc>
                <w:tcPr>
                  <w:tcW w:w="3686" w:type="dxa"/>
                </w:tcPr>
                <w:p w:rsidR="00B71135" w:rsidRPr="00026850" w:rsidRDefault="003A681B" w:rsidP="00D8513E">
                  <w:pPr>
                    <w:jc w:val="center"/>
                    <w:rPr>
                      <w:rFonts w:asciiTheme="majorHAnsi" w:hAnsiTheme="majorHAnsi" w:cstheme="majorHAnsi"/>
                      <w:lang w:val="en-GB"/>
                    </w:rPr>
                  </w:pPr>
                  <w:r w:rsidRPr="00026850">
                    <w:rPr>
                      <w:rFonts w:asciiTheme="majorHAnsi" w:hAnsiTheme="majorHAnsi" w:cstheme="majorHAnsi"/>
                      <w:lang w:val="en-US"/>
                    </w:rPr>
                    <w:t>5 </w:t>
                  </w:r>
                  <w:r w:rsidR="00D8513E">
                    <w:rPr>
                      <w:rFonts w:asciiTheme="majorHAnsi" w:hAnsiTheme="majorHAnsi" w:cstheme="majorHAnsi"/>
                      <w:lang w:val="en-US"/>
                    </w:rPr>
                    <w:t>064 344</w:t>
                  </w:r>
                </w:p>
              </w:tc>
              <w:tc>
                <w:tcPr>
                  <w:tcW w:w="1737" w:type="dxa"/>
                </w:tcPr>
                <w:p w:rsidR="00B71135" w:rsidRPr="00026850" w:rsidRDefault="00B71135" w:rsidP="00D8513E">
                  <w:pPr>
                    <w:rPr>
                      <w:rFonts w:asciiTheme="majorHAnsi" w:hAnsiTheme="majorHAnsi" w:cstheme="majorHAnsi"/>
                    </w:rPr>
                  </w:pPr>
                  <w:r w:rsidRPr="00026850">
                    <w:rPr>
                      <w:rFonts w:asciiTheme="majorHAnsi" w:hAnsiTheme="majorHAnsi" w:cstheme="majorHAnsi"/>
                    </w:rPr>
                    <w:t>1</w:t>
                  </w:r>
                  <w:r w:rsidR="00D8513E">
                    <w:rPr>
                      <w:rFonts w:asciiTheme="majorHAnsi" w:hAnsiTheme="majorHAnsi" w:cstheme="majorHAnsi"/>
                      <w:lang w:val="en-US"/>
                    </w:rPr>
                    <w:t>0</w:t>
                  </w:r>
                  <w:r w:rsidR="003A681B" w:rsidRPr="00026850">
                    <w:rPr>
                      <w:rFonts w:asciiTheme="majorHAnsi" w:hAnsiTheme="majorHAnsi" w:cstheme="majorHAnsi"/>
                      <w:lang w:val="en-US"/>
                    </w:rPr>
                    <w:t>,</w:t>
                  </w:r>
                  <w:r w:rsidR="00D8513E">
                    <w:rPr>
                      <w:rFonts w:asciiTheme="majorHAnsi" w:hAnsiTheme="majorHAnsi" w:cstheme="majorHAnsi"/>
                      <w:lang w:val="en-GB"/>
                    </w:rPr>
                    <w:t>6</w:t>
                  </w:r>
                  <w:r w:rsidRPr="00026850">
                    <w:rPr>
                      <w:rFonts w:asciiTheme="majorHAnsi" w:hAnsiTheme="majorHAnsi" w:cstheme="majorHAnsi"/>
                    </w:rPr>
                    <w:t xml:space="preserve"> % </w:t>
                  </w:r>
                </w:p>
              </w:tc>
            </w:tr>
            <w:tr w:rsidR="00B71135" w:rsidRPr="00026850" w:rsidTr="000E0A32">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Труд (трудови възнаграждения)</w:t>
                  </w:r>
                </w:p>
              </w:tc>
              <w:tc>
                <w:tcPr>
                  <w:tcW w:w="3686" w:type="dxa"/>
                </w:tcPr>
                <w:p w:rsidR="00B71135" w:rsidRPr="00026850" w:rsidRDefault="00755BD3" w:rsidP="00171E0D">
                  <w:pPr>
                    <w:jc w:val="center"/>
                    <w:rPr>
                      <w:rFonts w:asciiTheme="majorHAnsi" w:hAnsiTheme="majorHAnsi" w:cstheme="majorHAnsi"/>
                      <w:lang w:val="en-GB"/>
                    </w:rPr>
                  </w:pPr>
                  <w:r w:rsidRPr="00026850">
                    <w:rPr>
                      <w:rFonts w:ascii="Calibri" w:hAnsi="Calibri"/>
                      <w:sz w:val="20"/>
                      <w:szCs w:val="20"/>
                      <w:lang w:val="en-GB"/>
                    </w:rPr>
                    <w:t>2 093 948</w:t>
                  </w:r>
                </w:p>
              </w:tc>
              <w:tc>
                <w:tcPr>
                  <w:tcW w:w="1737" w:type="dxa"/>
                </w:tcPr>
                <w:p w:rsidR="00B71135" w:rsidRPr="00026850" w:rsidRDefault="003A681B" w:rsidP="005B1C3B">
                  <w:pPr>
                    <w:rPr>
                      <w:rFonts w:asciiTheme="majorHAnsi" w:hAnsiTheme="majorHAnsi" w:cstheme="majorHAnsi"/>
                    </w:rPr>
                  </w:pPr>
                  <w:r w:rsidRPr="00026850">
                    <w:rPr>
                      <w:rFonts w:asciiTheme="majorHAnsi" w:hAnsiTheme="majorHAnsi" w:cstheme="majorHAnsi"/>
                      <w:lang w:val="en-US"/>
                    </w:rPr>
                    <w:t>4,</w:t>
                  </w:r>
                  <w:r w:rsidR="005B1C3B" w:rsidRPr="00026850">
                    <w:rPr>
                      <w:rFonts w:asciiTheme="majorHAnsi" w:hAnsiTheme="majorHAnsi" w:cstheme="majorHAnsi"/>
                      <w:lang w:val="en-GB"/>
                    </w:rPr>
                    <w:t>4</w:t>
                  </w:r>
                  <w:r w:rsidR="00B71135" w:rsidRPr="00026850">
                    <w:rPr>
                      <w:rFonts w:asciiTheme="majorHAnsi" w:hAnsiTheme="majorHAnsi" w:cstheme="majorHAnsi"/>
                    </w:rPr>
                    <w:t xml:space="preserve"> % </w:t>
                  </w:r>
                </w:p>
              </w:tc>
            </w:tr>
            <w:tr w:rsidR="00B71135" w:rsidRPr="00026850" w:rsidTr="000E0A32">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 xml:space="preserve">Управление </w:t>
                  </w:r>
                </w:p>
              </w:tc>
              <w:tc>
                <w:tcPr>
                  <w:tcW w:w="3686" w:type="dxa"/>
                </w:tcPr>
                <w:p w:rsidR="00B71135" w:rsidRPr="00026850" w:rsidRDefault="00B71135" w:rsidP="003A681B">
                  <w:pPr>
                    <w:jc w:val="center"/>
                    <w:rPr>
                      <w:rFonts w:asciiTheme="majorHAnsi" w:hAnsiTheme="majorHAnsi" w:cstheme="majorHAnsi"/>
                      <w:lang w:val="en-GB"/>
                    </w:rPr>
                  </w:pPr>
                  <w:r w:rsidRPr="00026850">
                    <w:rPr>
                      <w:rFonts w:asciiTheme="majorHAnsi" w:hAnsiTheme="majorHAnsi" w:cstheme="majorHAnsi"/>
                      <w:lang w:val="en-GB"/>
                    </w:rPr>
                    <w:t>1 3</w:t>
                  </w:r>
                  <w:r w:rsidR="003A681B" w:rsidRPr="00026850">
                    <w:rPr>
                      <w:rFonts w:asciiTheme="majorHAnsi" w:hAnsiTheme="majorHAnsi" w:cstheme="majorHAnsi"/>
                      <w:lang w:val="en-GB"/>
                    </w:rPr>
                    <w:t>76</w:t>
                  </w:r>
                  <w:r w:rsidRPr="00026850">
                    <w:rPr>
                      <w:rFonts w:asciiTheme="majorHAnsi" w:hAnsiTheme="majorHAnsi" w:cstheme="majorHAnsi"/>
                      <w:lang w:val="en-GB"/>
                    </w:rPr>
                    <w:t xml:space="preserve"> </w:t>
                  </w:r>
                  <w:r w:rsidR="003A681B" w:rsidRPr="00026850">
                    <w:rPr>
                      <w:rFonts w:asciiTheme="majorHAnsi" w:hAnsiTheme="majorHAnsi" w:cstheme="majorHAnsi"/>
                      <w:lang w:val="en-GB"/>
                    </w:rPr>
                    <w:t>700</w:t>
                  </w:r>
                </w:p>
              </w:tc>
              <w:tc>
                <w:tcPr>
                  <w:tcW w:w="1737" w:type="dxa"/>
                </w:tcPr>
                <w:p w:rsidR="00B71135" w:rsidRPr="00026850" w:rsidRDefault="003C2F2D" w:rsidP="00056562">
                  <w:pPr>
                    <w:rPr>
                      <w:rFonts w:asciiTheme="majorHAnsi" w:hAnsiTheme="majorHAnsi" w:cstheme="majorHAnsi"/>
                    </w:rPr>
                  </w:pPr>
                  <w:r w:rsidRPr="00026850">
                    <w:rPr>
                      <w:rFonts w:asciiTheme="majorHAnsi" w:hAnsiTheme="majorHAnsi" w:cstheme="majorHAnsi"/>
                      <w:lang w:val="en-GB"/>
                    </w:rPr>
                    <w:t>2.</w:t>
                  </w:r>
                  <w:r w:rsidR="00056562" w:rsidRPr="00026850">
                    <w:rPr>
                      <w:rFonts w:asciiTheme="majorHAnsi" w:hAnsiTheme="majorHAnsi" w:cstheme="majorHAnsi"/>
                    </w:rPr>
                    <w:t>9</w:t>
                  </w:r>
                  <w:r w:rsidR="00B71135" w:rsidRPr="00026850">
                    <w:rPr>
                      <w:rFonts w:asciiTheme="majorHAnsi" w:hAnsiTheme="majorHAnsi" w:cstheme="majorHAnsi"/>
                    </w:rPr>
                    <w:t xml:space="preserve"> % </w:t>
                  </w:r>
                </w:p>
              </w:tc>
            </w:tr>
            <w:tr w:rsidR="00B71135" w:rsidRPr="00026850" w:rsidTr="00A74B27">
              <w:tc>
                <w:tcPr>
                  <w:tcW w:w="339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Общо</w:t>
                  </w:r>
                </w:p>
              </w:tc>
              <w:tc>
                <w:tcPr>
                  <w:tcW w:w="3686" w:type="dxa"/>
                </w:tcPr>
                <w:p w:rsidR="00B71135" w:rsidRPr="00026850" w:rsidRDefault="005B1C3B" w:rsidP="00D8513E">
                  <w:pPr>
                    <w:jc w:val="center"/>
                    <w:rPr>
                      <w:rFonts w:asciiTheme="majorHAnsi" w:hAnsiTheme="majorHAnsi" w:cstheme="majorHAnsi"/>
                      <w:b/>
                      <w:lang w:val="en-GB"/>
                    </w:rPr>
                  </w:pPr>
                  <w:r w:rsidRPr="00026850">
                    <w:rPr>
                      <w:rFonts w:asciiTheme="majorHAnsi" w:hAnsiTheme="majorHAnsi" w:cstheme="majorHAnsi"/>
                      <w:lang w:val="en-GB"/>
                    </w:rPr>
                    <w:t xml:space="preserve">47 </w:t>
                  </w:r>
                  <w:r w:rsidR="00D8513E">
                    <w:rPr>
                      <w:rFonts w:asciiTheme="majorHAnsi" w:hAnsiTheme="majorHAnsi" w:cstheme="majorHAnsi"/>
                      <w:lang w:val="en-GB"/>
                    </w:rPr>
                    <w:t>569 428</w:t>
                  </w:r>
                  <w:bookmarkStart w:id="1" w:name="_GoBack"/>
                  <w:bookmarkEnd w:id="1"/>
                </w:p>
              </w:tc>
              <w:tc>
                <w:tcPr>
                  <w:tcW w:w="1737" w:type="dxa"/>
                </w:tcPr>
                <w:p w:rsidR="00B71135" w:rsidRPr="00026850" w:rsidRDefault="00B71135" w:rsidP="00171E0D">
                  <w:pPr>
                    <w:rPr>
                      <w:rFonts w:asciiTheme="majorHAnsi" w:hAnsiTheme="majorHAnsi" w:cstheme="majorHAnsi"/>
                    </w:rPr>
                  </w:pPr>
                  <w:r w:rsidRPr="00026850">
                    <w:rPr>
                      <w:rFonts w:asciiTheme="majorHAnsi" w:hAnsiTheme="majorHAnsi" w:cstheme="majorHAnsi"/>
                    </w:rPr>
                    <w:t xml:space="preserve">100 % </w:t>
                  </w:r>
                </w:p>
              </w:tc>
            </w:tr>
          </w:tbl>
          <w:p w:rsidR="00235A36" w:rsidRPr="00026850" w:rsidRDefault="00235A36" w:rsidP="00FF086F">
            <w:pPr>
              <w:pBdr>
                <w:top w:val="nil"/>
                <w:left w:val="nil"/>
                <w:bottom w:val="nil"/>
                <w:right w:val="nil"/>
                <w:between w:val="nil"/>
              </w:pBdr>
              <w:spacing w:after="160" w:line="259" w:lineRule="auto"/>
              <w:jc w:val="both"/>
              <w:rPr>
                <w:rFonts w:asciiTheme="majorHAnsi" w:hAnsiTheme="majorHAnsi" w:cstheme="majorHAnsi"/>
              </w:rPr>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pBdr>
                <w:top w:val="nil"/>
                <w:left w:val="nil"/>
                <w:bottom w:val="nil"/>
                <w:right w:val="nil"/>
                <w:between w:val="nil"/>
              </w:pBdr>
              <w:spacing w:line="240" w:lineRule="auto"/>
              <w:jc w:val="both"/>
              <w:rPr>
                <w:b/>
              </w:rPr>
            </w:pPr>
            <w:r w:rsidRPr="00026850">
              <w:rPr>
                <w:b/>
              </w:rPr>
              <w:t>Индикатори</w:t>
            </w:r>
          </w:p>
          <w:p w:rsidR="003C2F2D" w:rsidRPr="00026850" w:rsidRDefault="003C2F2D" w:rsidP="003C2F2D">
            <w:pPr>
              <w:widowControl w:val="0"/>
              <w:pBdr>
                <w:top w:val="nil"/>
                <w:left w:val="nil"/>
                <w:bottom w:val="nil"/>
                <w:right w:val="nil"/>
                <w:between w:val="nil"/>
              </w:pBdr>
              <w:spacing w:line="240" w:lineRule="auto"/>
              <w:ind w:left="360"/>
              <w:jc w:val="both"/>
              <w:rPr>
                <w:b/>
                <w:lang w:val="en-GB"/>
              </w:rPr>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pBdr>
                <w:top w:val="nil"/>
                <w:left w:val="nil"/>
                <w:bottom w:val="nil"/>
                <w:right w:val="nil"/>
                <w:between w:val="nil"/>
              </w:pBdr>
              <w:spacing w:line="240" w:lineRule="auto"/>
              <w:jc w:val="both"/>
              <w:rPr>
                <w:b/>
              </w:rPr>
            </w:pPr>
            <w:r w:rsidRPr="00026850">
              <w:rPr>
                <w:b/>
              </w:rPr>
              <w:t>Индикатор/и за резултат</w:t>
            </w:r>
          </w:p>
        </w:tc>
      </w:tr>
      <w:tr w:rsidR="00B86FD4" w:rsidRPr="00026850" w:rsidTr="00D54D59">
        <w:tc>
          <w:tcPr>
            <w:tcW w:w="9456" w:type="dxa"/>
            <w:shd w:val="clear" w:color="auto" w:fill="auto"/>
            <w:tcMar>
              <w:top w:w="100" w:type="dxa"/>
              <w:left w:w="100" w:type="dxa"/>
              <w:bottom w:w="100" w:type="dxa"/>
              <w:right w:w="100" w:type="dxa"/>
            </w:tcMar>
          </w:tcPr>
          <w:p w:rsidR="001F098E" w:rsidRPr="00026850" w:rsidRDefault="00E275DA" w:rsidP="00FF27D6">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В допълнение към общите индикатори се предлага</w:t>
            </w:r>
            <w:r w:rsidR="006748EB" w:rsidRPr="00026850">
              <w:rPr>
                <w:rFonts w:asciiTheme="majorHAnsi" w:hAnsiTheme="majorHAnsi" w:cstheme="majorHAnsi"/>
              </w:rPr>
              <w:t>т</w:t>
            </w:r>
            <w:r w:rsidRPr="00026850">
              <w:rPr>
                <w:rFonts w:asciiTheme="majorHAnsi" w:hAnsiTheme="majorHAnsi" w:cstheme="majorHAnsi"/>
              </w:rPr>
              <w:t xml:space="preserve"> специфични индикатори за БАН</w:t>
            </w:r>
            <w:r w:rsidR="00C47102" w:rsidRPr="00026850">
              <w:rPr>
                <w:rFonts w:asciiTheme="majorHAnsi" w:hAnsiTheme="majorHAnsi" w:cstheme="majorHAnsi"/>
              </w:rPr>
              <w:t>:</w:t>
            </w:r>
            <w:r w:rsidR="00127089" w:rsidRPr="00026850">
              <w:rPr>
                <w:rFonts w:asciiTheme="majorHAnsi" w:hAnsiTheme="majorHAnsi" w:cstheme="majorHAnsi"/>
              </w:rPr>
              <w:t xml:space="preserve"> </w:t>
            </w:r>
          </w:p>
          <w:p w:rsidR="00964B2B" w:rsidRPr="00026850" w:rsidRDefault="00964B2B" w:rsidP="007A40A8">
            <w:pPr>
              <w:widowControl w:val="0"/>
              <w:pBdr>
                <w:top w:val="nil"/>
                <w:left w:val="nil"/>
                <w:bottom w:val="nil"/>
                <w:right w:val="nil"/>
                <w:between w:val="nil"/>
              </w:pBdr>
              <w:spacing w:line="240" w:lineRule="auto"/>
              <w:jc w:val="both"/>
              <w:rPr>
                <w:rFonts w:asciiTheme="majorHAnsi" w:hAnsiTheme="majorHAnsi" w:cstheme="majorHAnsi"/>
              </w:rPr>
            </w:pPr>
          </w:p>
        </w:tc>
      </w:tr>
      <w:tr w:rsidR="00B86FD4" w:rsidRPr="00026850" w:rsidTr="00D54D59">
        <w:tc>
          <w:tcPr>
            <w:tcW w:w="9456" w:type="dxa"/>
            <w:shd w:val="clear" w:color="auto" w:fill="auto"/>
            <w:tcMar>
              <w:top w:w="100" w:type="dxa"/>
              <w:left w:w="100" w:type="dxa"/>
              <w:bottom w:w="100" w:type="dxa"/>
              <w:right w:w="100" w:type="dxa"/>
            </w:tcMar>
          </w:tcPr>
          <w:p w:rsidR="007A40A8" w:rsidRPr="00026850" w:rsidRDefault="007A40A8" w:rsidP="00350DE3">
            <w:pPr>
              <w:widowControl w:val="0"/>
              <w:pBdr>
                <w:top w:val="nil"/>
                <w:left w:val="nil"/>
                <w:bottom w:val="nil"/>
                <w:right w:val="nil"/>
                <w:between w:val="nil"/>
              </w:pBdr>
              <w:spacing w:line="240" w:lineRule="auto"/>
              <w:jc w:val="both"/>
              <w:rPr>
                <w:rFonts w:asciiTheme="majorHAnsi" w:hAnsiTheme="majorHAnsi" w:cstheme="majorHAnsi"/>
              </w:rPr>
            </w:pPr>
          </w:p>
          <w:tbl>
            <w:tblPr>
              <w:tblStyle w:val="TableGrid"/>
              <w:tblW w:w="8897" w:type="dxa"/>
              <w:tblLayout w:type="fixed"/>
              <w:tblLook w:val="04A0" w:firstRow="1" w:lastRow="0" w:firstColumn="1" w:lastColumn="0" w:noHBand="0" w:noVBand="1"/>
            </w:tblPr>
            <w:tblGrid>
              <w:gridCol w:w="4361"/>
              <w:gridCol w:w="1417"/>
              <w:gridCol w:w="1560"/>
              <w:gridCol w:w="1559"/>
            </w:tblGrid>
            <w:tr w:rsidR="00B86FD4" w:rsidRPr="00026850" w:rsidTr="007A40A8">
              <w:tc>
                <w:tcPr>
                  <w:tcW w:w="4361"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Индикатор за резултат</w:t>
                  </w:r>
                </w:p>
              </w:tc>
              <w:tc>
                <w:tcPr>
                  <w:tcW w:w="1417" w:type="dxa"/>
                  <w:shd w:val="clear" w:color="auto" w:fill="F2F2F2" w:themeFill="background1" w:themeFillShade="F2"/>
                </w:tcPr>
                <w:p w:rsidR="007A40A8" w:rsidRPr="00026850" w:rsidRDefault="007A40A8" w:rsidP="00B614B0">
                  <w:pPr>
                    <w:jc w:val="center"/>
                    <w:rPr>
                      <w:rFonts w:asciiTheme="majorHAnsi" w:hAnsiTheme="majorHAnsi" w:cstheme="majorHAnsi"/>
                      <w:i/>
                    </w:rPr>
                  </w:pPr>
                  <w:r w:rsidRPr="00026850">
                    <w:rPr>
                      <w:rFonts w:asciiTheme="majorHAnsi" w:hAnsiTheme="majorHAnsi" w:cstheme="majorHAnsi"/>
                      <w:i/>
                    </w:rPr>
                    <w:t>Начална стойност</w:t>
                  </w:r>
                  <w:r w:rsidR="00B614B0" w:rsidRPr="00026850">
                    <w:rPr>
                      <w:rFonts w:asciiTheme="majorHAnsi" w:hAnsiTheme="majorHAnsi" w:cstheme="majorHAnsi"/>
                      <w:i/>
                    </w:rPr>
                    <w:t xml:space="preserve"> за </w:t>
                  </w:r>
                  <w:r w:rsidRPr="00026850">
                    <w:rPr>
                      <w:rFonts w:asciiTheme="majorHAnsi" w:hAnsiTheme="majorHAnsi" w:cstheme="majorHAnsi"/>
                      <w:i/>
                    </w:rPr>
                    <w:t>2020 г.</w:t>
                  </w:r>
                </w:p>
              </w:tc>
              <w:tc>
                <w:tcPr>
                  <w:tcW w:w="1560"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Междинна стойност,</w:t>
                  </w:r>
                  <w:r w:rsidR="006D3412" w:rsidRPr="00026850">
                    <w:rPr>
                      <w:rFonts w:asciiTheme="majorHAnsi" w:hAnsiTheme="majorHAnsi" w:cstheme="majorHAnsi"/>
                      <w:vertAlign w:val="superscript"/>
                    </w:rPr>
                    <w:t xml:space="preserve"> </w:t>
                  </w:r>
                  <w:r w:rsidR="006D3412" w:rsidRPr="00026850">
                    <w:rPr>
                      <w:rFonts w:asciiTheme="majorHAnsi" w:hAnsiTheme="majorHAnsi" w:cstheme="majorHAnsi"/>
                      <w:vertAlign w:val="superscript"/>
                    </w:rPr>
                    <w:footnoteReference w:id="13"/>
                  </w:r>
                  <w:r w:rsidRPr="00026850">
                    <w:rPr>
                      <w:rFonts w:asciiTheme="majorHAnsi" w:hAnsiTheme="majorHAnsi" w:cstheme="majorHAnsi"/>
                      <w:i/>
                    </w:rPr>
                    <w:t xml:space="preserve"> </w:t>
                  </w:r>
                  <w:r w:rsidRPr="00026850">
                    <w:rPr>
                      <w:rFonts w:asciiTheme="majorHAnsi" w:hAnsiTheme="majorHAnsi" w:cstheme="majorHAnsi"/>
                      <w:i/>
                    </w:rPr>
                    <w:br/>
                    <w:t xml:space="preserve">2023 г. </w:t>
                  </w:r>
                </w:p>
              </w:tc>
              <w:tc>
                <w:tcPr>
                  <w:tcW w:w="1559"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 xml:space="preserve">Крайна </w:t>
                  </w:r>
                  <w:r w:rsidRPr="00026850">
                    <w:rPr>
                      <w:rFonts w:asciiTheme="majorHAnsi" w:hAnsiTheme="majorHAnsi" w:cstheme="majorHAnsi"/>
                      <w:i/>
                    </w:rPr>
                    <w:br/>
                    <w:t xml:space="preserve">стойност, </w:t>
                  </w:r>
                  <w:r w:rsidRPr="00026850">
                    <w:rPr>
                      <w:rFonts w:asciiTheme="majorHAnsi" w:hAnsiTheme="majorHAnsi" w:cstheme="majorHAnsi"/>
                      <w:i/>
                    </w:rPr>
                    <w:br/>
                    <w:t xml:space="preserve">2026 г. </w:t>
                  </w:r>
                </w:p>
              </w:tc>
            </w:tr>
            <w:tr w:rsidR="00B86FD4" w:rsidRPr="00026850" w:rsidTr="000E0A32">
              <w:tc>
                <w:tcPr>
                  <w:tcW w:w="4361" w:type="dxa"/>
                </w:tcPr>
                <w:p w:rsidR="007A40A8" w:rsidRPr="00026850" w:rsidRDefault="00B614B0" w:rsidP="000E0A32">
                  <w:pPr>
                    <w:rPr>
                      <w:rFonts w:asciiTheme="majorHAnsi" w:hAnsiTheme="majorHAnsi" w:cstheme="majorHAnsi"/>
                      <w:lang w:val="en-US"/>
                    </w:rPr>
                  </w:pPr>
                  <w:r w:rsidRPr="00026850">
                    <w:rPr>
                      <w:rFonts w:asciiTheme="majorHAnsi" w:hAnsiTheme="majorHAnsi" w:cstheme="majorHAnsi"/>
                    </w:rPr>
                    <w:t>Б</w:t>
                  </w:r>
                  <w:r w:rsidR="007A40A8" w:rsidRPr="00026850">
                    <w:rPr>
                      <w:rFonts w:asciiTheme="majorHAnsi" w:hAnsiTheme="majorHAnsi" w:cstheme="majorHAnsi"/>
                    </w:rPr>
                    <w:t xml:space="preserve">рой патентите и полезни модели на БАН </w:t>
                  </w:r>
                  <w:r w:rsidR="007A40A8" w:rsidRPr="00026850">
                    <w:rPr>
                      <w:rFonts w:asciiTheme="majorHAnsi" w:hAnsiTheme="majorHAnsi" w:cstheme="majorHAnsi"/>
                      <w:lang w:val="en-US"/>
                    </w:rPr>
                    <w:t xml:space="preserve"> </w:t>
                  </w:r>
                </w:p>
                <w:p w:rsidR="007A40A8" w:rsidRPr="00026850" w:rsidRDefault="00B614B0" w:rsidP="007A40A8">
                  <w:pPr>
                    <w:pStyle w:val="ListParagraph"/>
                    <w:numPr>
                      <w:ilvl w:val="0"/>
                      <w:numId w:val="10"/>
                    </w:numPr>
                    <w:rPr>
                      <w:rFonts w:asciiTheme="majorHAnsi" w:hAnsiTheme="majorHAnsi" w:cstheme="majorHAnsi"/>
                    </w:rPr>
                  </w:pPr>
                  <w:r w:rsidRPr="00026850">
                    <w:rPr>
                      <w:rFonts w:asciiTheme="majorHAnsi" w:hAnsiTheme="majorHAnsi" w:cstheme="majorHAnsi"/>
                    </w:rPr>
                    <w:t xml:space="preserve">заявки </w:t>
                  </w:r>
                  <w:r w:rsidR="007A40A8" w:rsidRPr="00026850">
                    <w:rPr>
                      <w:rFonts w:asciiTheme="majorHAnsi" w:hAnsiTheme="majorHAnsi" w:cstheme="majorHAnsi"/>
                    </w:rPr>
                    <w:t>патенти</w:t>
                  </w:r>
                  <w:r w:rsidRPr="00026850">
                    <w:rPr>
                      <w:rFonts w:asciiTheme="majorHAnsi" w:hAnsiTheme="majorHAnsi" w:cstheme="majorHAnsi"/>
                    </w:rPr>
                    <w:t xml:space="preserve"> в страната</w:t>
                  </w:r>
                </w:p>
                <w:p w:rsidR="00B614B0" w:rsidRPr="00026850" w:rsidRDefault="00B614B0" w:rsidP="007A40A8">
                  <w:pPr>
                    <w:pStyle w:val="ListParagraph"/>
                    <w:numPr>
                      <w:ilvl w:val="0"/>
                      <w:numId w:val="10"/>
                    </w:numPr>
                    <w:rPr>
                      <w:rFonts w:asciiTheme="majorHAnsi" w:hAnsiTheme="majorHAnsi" w:cstheme="majorHAnsi"/>
                    </w:rPr>
                  </w:pPr>
                  <w:r w:rsidRPr="00026850">
                    <w:rPr>
                      <w:rFonts w:asciiTheme="majorHAnsi" w:hAnsiTheme="majorHAnsi" w:cstheme="majorHAnsi"/>
                    </w:rPr>
                    <w:t>заявки европейски патенти</w:t>
                  </w:r>
                </w:p>
                <w:p w:rsidR="007A40A8" w:rsidRPr="00026850" w:rsidRDefault="00B614B0" w:rsidP="00674EAC">
                  <w:pPr>
                    <w:pStyle w:val="ListParagraph"/>
                    <w:numPr>
                      <w:ilvl w:val="0"/>
                      <w:numId w:val="10"/>
                    </w:numPr>
                    <w:rPr>
                      <w:rFonts w:asciiTheme="majorHAnsi" w:hAnsiTheme="majorHAnsi" w:cstheme="majorHAnsi"/>
                    </w:rPr>
                  </w:pPr>
                  <w:r w:rsidRPr="00026850">
                    <w:rPr>
                      <w:rFonts w:asciiTheme="majorHAnsi" w:hAnsiTheme="majorHAnsi" w:cstheme="majorHAnsi"/>
                    </w:rPr>
                    <w:t xml:space="preserve">регистрирани </w:t>
                  </w:r>
                  <w:r w:rsidR="007A40A8" w:rsidRPr="00026850">
                    <w:rPr>
                      <w:rFonts w:asciiTheme="majorHAnsi" w:hAnsiTheme="majorHAnsi" w:cstheme="majorHAnsi"/>
                    </w:rPr>
                    <w:t>поле</w:t>
                  </w:r>
                  <w:r w:rsidR="00674EAC" w:rsidRPr="00026850">
                    <w:rPr>
                      <w:rFonts w:asciiTheme="majorHAnsi" w:hAnsiTheme="majorHAnsi" w:cstheme="majorHAnsi"/>
                    </w:rPr>
                    <w:t>з</w:t>
                  </w:r>
                  <w:r w:rsidR="007A40A8" w:rsidRPr="00026850">
                    <w:rPr>
                      <w:rFonts w:asciiTheme="majorHAnsi" w:hAnsiTheme="majorHAnsi" w:cstheme="majorHAnsi"/>
                    </w:rPr>
                    <w:t>ни модели</w:t>
                  </w:r>
                </w:p>
              </w:tc>
              <w:tc>
                <w:tcPr>
                  <w:tcW w:w="1417" w:type="dxa"/>
                </w:tcPr>
                <w:p w:rsidR="00041BBC" w:rsidRPr="00026850" w:rsidRDefault="00041BBC" w:rsidP="000E0A32">
                  <w:pPr>
                    <w:jc w:val="center"/>
                    <w:rPr>
                      <w:rFonts w:asciiTheme="majorHAnsi" w:hAnsiTheme="majorHAnsi" w:cstheme="majorHAnsi"/>
                    </w:rPr>
                  </w:pPr>
                </w:p>
                <w:p w:rsidR="00041BBC" w:rsidRPr="00026850" w:rsidRDefault="006D3412" w:rsidP="000E0A32">
                  <w:pPr>
                    <w:jc w:val="center"/>
                    <w:rPr>
                      <w:rFonts w:asciiTheme="majorHAnsi" w:hAnsiTheme="majorHAnsi" w:cstheme="majorHAnsi"/>
                    </w:rPr>
                  </w:pPr>
                  <w:r w:rsidRPr="00026850">
                    <w:rPr>
                      <w:rFonts w:asciiTheme="majorHAnsi" w:hAnsiTheme="majorHAnsi" w:cstheme="majorHAnsi"/>
                    </w:rPr>
                    <w:t xml:space="preserve">12 </w:t>
                  </w:r>
                  <w:r w:rsidRPr="00026850">
                    <w:rPr>
                      <w:rFonts w:asciiTheme="majorHAnsi" w:hAnsiTheme="majorHAnsi" w:cstheme="majorHAnsi"/>
                      <w:vertAlign w:val="superscript"/>
                    </w:rPr>
                    <w:footnoteReference w:id="14"/>
                  </w:r>
                </w:p>
                <w:p w:rsidR="00B614B0" w:rsidRPr="00026850" w:rsidRDefault="00B614B0" w:rsidP="000E0A32">
                  <w:pPr>
                    <w:jc w:val="center"/>
                    <w:rPr>
                      <w:rFonts w:asciiTheme="majorHAnsi" w:hAnsiTheme="majorHAnsi" w:cstheme="majorHAnsi"/>
                    </w:rPr>
                  </w:pPr>
                  <w:r w:rsidRPr="00026850">
                    <w:rPr>
                      <w:rFonts w:asciiTheme="majorHAnsi" w:hAnsiTheme="majorHAnsi" w:cstheme="majorHAnsi"/>
                    </w:rPr>
                    <w:t>1</w:t>
                  </w:r>
                </w:p>
                <w:p w:rsidR="00041BBC" w:rsidRPr="00026850" w:rsidRDefault="00B614B0" w:rsidP="000E0A32">
                  <w:pPr>
                    <w:jc w:val="center"/>
                    <w:rPr>
                      <w:rFonts w:asciiTheme="majorHAnsi" w:hAnsiTheme="majorHAnsi" w:cstheme="majorHAnsi"/>
                    </w:rPr>
                  </w:pPr>
                  <w:r w:rsidRPr="00026850">
                    <w:rPr>
                      <w:rFonts w:asciiTheme="majorHAnsi" w:hAnsiTheme="majorHAnsi" w:cstheme="majorHAnsi"/>
                    </w:rPr>
                    <w:t>18</w:t>
                  </w:r>
                </w:p>
              </w:tc>
              <w:tc>
                <w:tcPr>
                  <w:tcW w:w="1560" w:type="dxa"/>
                </w:tcPr>
                <w:p w:rsidR="00041BBC" w:rsidRPr="00026850" w:rsidRDefault="00041BBC" w:rsidP="000E0A32">
                  <w:pPr>
                    <w:jc w:val="center"/>
                    <w:rPr>
                      <w:rFonts w:asciiTheme="majorHAnsi" w:hAnsiTheme="majorHAnsi" w:cstheme="majorHAnsi"/>
                    </w:rPr>
                  </w:pPr>
                </w:p>
                <w:p w:rsidR="00041BBC" w:rsidRPr="00026850" w:rsidRDefault="00041BBC" w:rsidP="000E0A32">
                  <w:pPr>
                    <w:jc w:val="center"/>
                    <w:rPr>
                      <w:rFonts w:asciiTheme="majorHAnsi" w:hAnsiTheme="majorHAnsi" w:cstheme="majorHAnsi"/>
                    </w:rPr>
                  </w:pPr>
                  <w:r w:rsidRPr="00026850">
                    <w:rPr>
                      <w:rFonts w:asciiTheme="majorHAnsi" w:hAnsiTheme="majorHAnsi" w:cstheme="majorHAnsi"/>
                    </w:rPr>
                    <w:t>50</w:t>
                  </w:r>
                </w:p>
                <w:p w:rsidR="00B614B0" w:rsidRPr="00026850" w:rsidRDefault="002A231A" w:rsidP="000E0A32">
                  <w:pPr>
                    <w:jc w:val="center"/>
                    <w:rPr>
                      <w:rFonts w:asciiTheme="majorHAnsi" w:hAnsiTheme="majorHAnsi" w:cstheme="majorHAnsi"/>
                    </w:rPr>
                  </w:pPr>
                  <w:r w:rsidRPr="00026850">
                    <w:rPr>
                      <w:rFonts w:asciiTheme="majorHAnsi" w:hAnsiTheme="majorHAnsi" w:cstheme="majorHAnsi"/>
                    </w:rPr>
                    <w:t>6</w:t>
                  </w:r>
                </w:p>
                <w:p w:rsidR="00041BBC" w:rsidRPr="00026850" w:rsidRDefault="00B614B0" w:rsidP="000E0A32">
                  <w:pPr>
                    <w:jc w:val="center"/>
                    <w:rPr>
                      <w:rFonts w:asciiTheme="majorHAnsi" w:hAnsiTheme="majorHAnsi" w:cstheme="majorHAnsi"/>
                    </w:rPr>
                  </w:pPr>
                  <w:r w:rsidRPr="00026850">
                    <w:rPr>
                      <w:rFonts w:asciiTheme="majorHAnsi" w:hAnsiTheme="majorHAnsi" w:cstheme="majorHAnsi"/>
                    </w:rPr>
                    <w:t>60</w:t>
                  </w:r>
                </w:p>
              </w:tc>
              <w:tc>
                <w:tcPr>
                  <w:tcW w:w="1559" w:type="dxa"/>
                </w:tcPr>
                <w:p w:rsidR="00041BBC" w:rsidRPr="00026850" w:rsidRDefault="00041BBC" w:rsidP="000E0A32">
                  <w:pPr>
                    <w:jc w:val="center"/>
                    <w:rPr>
                      <w:rFonts w:asciiTheme="majorHAnsi" w:hAnsiTheme="majorHAnsi" w:cstheme="majorHAnsi"/>
                    </w:rPr>
                  </w:pPr>
                </w:p>
                <w:p w:rsidR="00041BBC" w:rsidRPr="00026850" w:rsidRDefault="006D3412" w:rsidP="000E0A32">
                  <w:pPr>
                    <w:jc w:val="center"/>
                    <w:rPr>
                      <w:rFonts w:asciiTheme="majorHAnsi" w:hAnsiTheme="majorHAnsi" w:cstheme="majorHAnsi"/>
                    </w:rPr>
                  </w:pPr>
                  <w:r w:rsidRPr="00026850">
                    <w:rPr>
                      <w:rFonts w:asciiTheme="majorHAnsi" w:hAnsiTheme="majorHAnsi" w:cstheme="majorHAnsi"/>
                    </w:rPr>
                    <w:t>120</w:t>
                  </w:r>
                </w:p>
                <w:p w:rsidR="00B614B0" w:rsidRPr="00026850" w:rsidRDefault="002A231A" w:rsidP="000E0A32">
                  <w:pPr>
                    <w:jc w:val="center"/>
                    <w:rPr>
                      <w:rFonts w:asciiTheme="majorHAnsi" w:hAnsiTheme="majorHAnsi" w:cstheme="majorHAnsi"/>
                    </w:rPr>
                  </w:pPr>
                  <w:r w:rsidRPr="00026850">
                    <w:rPr>
                      <w:rFonts w:asciiTheme="majorHAnsi" w:hAnsiTheme="majorHAnsi" w:cstheme="majorHAnsi"/>
                    </w:rPr>
                    <w:t>20</w:t>
                  </w:r>
                </w:p>
                <w:p w:rsidR="00041BBC" w:rsidRPr="00026850" w:rsidRDefault="00B614B0" w:rsidP="000E0A32">
                  <w:pPr>
                    <w:jc w:val="center"/>
                    <w:rPr>
                      <w:rFonts w:asciiTheme="majorHAnsi" w:hAnsiTheme="majorHAnsi" w:cstheme="majorHAnsi"/>
                    </w:rPr>
                  </w:pPr>
                  <w:r w:rsidRPr="00026850">
                    <w:rPr>
                      <w:rFonts w:asciiTheme="majorHAnsi" w:hAnsiTheme="majorHAnsi" w:cstheme="majorHAnsi"/>
                    </w:rPr>
                    <w:t>150</w:t>
                  </w:r>
                </w:p>
              </w:tc>
            </w:tr>
            <w:tr w:rsidR="00B86FD4" w:rsidRPr="00026850" w:rsidTr="000E0A32">
              <w:tc>
                <w:tcPr>
                  <w:tcW w:w="4361" w:type="dxa"/>
                </w:tcPr>
                <w:p w:rsidR="007A40A8" w:rsidRPr="00026850" w:rsidRDefault="007A40A8" w:rsidP="000E0A32">
                  <w:pPr>
                    <w:rPr>
                      <w:rFonts w:asciiTheme="majorHAnsi" w:hAnsiTheme="majorHAnsi" w:cstheme="majorHAnsi"/>
                      <w:lang w:val="en-US"/>
                    </w:rPr>
                  </w:pPr>
                  <w:r w:rsidRPr="00026850">
                    <w:rPr>
                      <w:rFonts w:asciiTheme="majorHAnsi" w:hAnsiTheme="majorHAnsi" w:cstheme="majorHAnsi"/>
                    </w:rPr>
                    <w:t xml:space="preserve">Брой публично-частни научни статии с </w:t>
                  </w:r>
                  <w:r w:rsidRPr="00026850">
                    <w:rPr>
                      <w:rFonts w:asciiTheme="majorHAnsi" w:hAnsiTheme="majorHAnsi" w:cstheme="majorHAnsi"/>
                    </w:rPr>
                    <w:lastRenderedPageBreak/>
                    <w:t>участие на БАН</w:t>
                  </w:r>
                  <w:r w:rsidR="00254129" w:rsidRPr="00026850">
                    <w:rPr>
                      <w:rFonts w:asciiTheme="majorHAnsi" w:hAnsiTheme="majorHAnsi" w:cstheme="majorHAnsi"/>
                    </w:rPr>
                    <w:t xml:space="preserve"> в резултат на интервенцията</w:t>
                  </w:r>
                </w:p>
              </w:tc>
              <w:tc>
                <w:tcPr>
                  <w:tcW w:w="1417" w:type="dxa"/>
                </w:tcPr>
                <w:p w:rsidR="007A40A8" w:rsidRPr="00026850" w:rsidRDefault="00254129" w:rsidP="000E0A32">
                  <w:pPr>
                    <w:jc w:val="center"/>
                    <w:rPr>
                      <w:rFonts w:asciiTheme="majorHAnsi" w:hAnsiTheme="majorHAnsi" w:cstheme="majorHAnsi"/>
                    </w:rPr>
                  </w:pPr>
                  <w:r w:rsidRPr="00026850">
                    <w:rPr>
                      <w:rFonts w:asciiTheme="majorHAnsi" w:hAnsiTheme="majorHAnsi" w:cstheme="majorHAnsi"/>
                    </w:rPr>
                    <w:lastRenderedPageBreak/>
                    <w:t>0</w:t>
                  </w:r>
                </w:p>
              </w:tc>
              <w:tc>
                <w:tcPr>
                  <w:tcW w:w="1560" w:type="dxa"/>
                </w:tcPr>
                <w:p w:rsidR="007A40A8" w:rsidRPr="00026850" w:rsidRDefault="00254129" w:rsidP="000E0A32">
                  <w:pPr>
                    <w:jc w:val="center"/>
                    <w:rPr>
                      <w:rFonts w:asciiTheme="majorHAnsi" w:hAnsiTheme="majorHAnsi" w:cstheme="majorHAnsi"/>
                    </w:rPr>
                  </w:pPr>
                  <w:r w:rsidRPr="00026850">
                    <w:rPr>
                      <w:rFonts w:asciiTheme="majorHAnsi" w:hAnsiTheme="majorHAnsi" w:cstheme="majorHAnsi"/>
                    </w:rPr>
                    <w:t>15</w:t>
                  </w:r>
                </w:p>
              </w:tc>
              <w:tc>
                <w:tcPr>
                  <w:tcW w:w="1559" w:type="dxa"/>
                </w:tcPr>
                <w:p w:rsidR="007A40A8" w:rsidRPr="00026850" w:rsidRDefault="00254129" w:rsidP="00254129">
                  <w:pPr>
                    <w:jc w:val="center"/>
                    <w:rPr>
                      <w:rFonts w:asciiTheme="majorHAnsi" w:hAnsiTheme="majorHAnsi" w:cstheme="majorHAnsi"/>
                    </w:rPr>
                  </w:pPr>
                  <w:r w:rsidRPr="00026850">
                    <w:rPr>
                      <w:rFonts w:asciiTheme="majorHAnsi" w:hAnsiTheme="majorHAnsi" w:cstheme="majorHAnsi"/>
                    </w:rPr>
                    <w:t>70</w:t>
                  </w:r>
                </w:p>
              </w:tc>
            </w:tr>
            <w:tr w:rsidR="00B86FD4" w:rsidRPr="00026850" w:rsidTr="000E0A32">
              <w:tc>
                <w:tcPr>
                  <w:tcW w:w="4361" w:type="dxa"/>
                </w:tcPr>
                <w:p w:rsidR="002052FE" w:rsidRPr="00026850" w:rsidRDefault="002052FE" w:rsidP="000E0A32">
                  <w:pPr>
                    <w:rPr>
                      <w:rFonts w:asciiTheme="majorHAnsi" w:hAnsiTheme="majorHAnsi" w:cstheme="majorHAnsi"/>
                    </w:rPr>
                  </w:pPr>
                  <w:r w:rsidRPr="00026850">
                    <w:rPr>
                      <w:rFonts w:asciiTheme="majorHAnsi" w:hAnsiTheme="majorHAnsi" w:cstheme="majorHAnsi"/>
                    </w:rPr>
                    <w:lastRenderedPageBreak/>
                    <w:t>Брой съвместни проекти с бизнес партньори</w:t>
                  </w:r>
                  <w:r w:rsidR="006D3412" w:rsidRPr="00026850">
                    <w:rPr>
                      <w:rFonts w:asciiTheme="majorHAnsi" w:hAnsiTheme="majorHAnsi" w:cstheme="majorHAnsi"/>
                    </w:rPr>
                    <w:t xml:space="preserve"> в резул</w:t>
                  </w:r>
                  <w:r w:rsidR="00254129" w:rsidRPr="00026850">
                    <w:rPr>
                      <w:rFonts w:asciiTheme="majorHAnsi" w:hAnsiTheme="majorHAnsi" w:cstheme="majorHAnsi"/>
                    </w:rPr>
                    <w:t>тат на интервенцията</w:t>
                  </w:r>
                </w:p>
              </w:tc>
              <w:tc>
                <w:tcPr>
                  <w:tcW w:w="1417" w:type="dxa"/>
                </w:tcPr>
                <w:p w:rsidR="002052FE" w:rsidRPr="00026850" w:rsidRDefault="00254129" w:rsidP="00254129">
                  <w:pPr>
                    <w:jc w:val="center"/>
                    <w:rPr>
                      <w:rFonts w:asciiTheme="majorHAnsi" w:hAnsiTheme="majorHAnsi" w:cstheme="majorHAnsi"/>
                    </w:rPr>
                  </w:pPr>
                  <w:r w:rsidRPr="00026850">
                    <w:rPr>
                      <w:rFonts w:asciiTheme="majorHAnsi" w:hAnsiTheme="majorHAnsi" w:cstheme="majorHAnsi"/>
                    </w:rPr>
                    <w:t>0</w:t>
                  </w:r>
                </w:p>
              </w:tc>
              <w:tc>
                <w:tcPr>
                  <w:tcW w:w="1560" w:type="dxa"/>
                </w:tcPr>
                <w:p w:rsidR="002052FE" w:rsidRPr="00026850" w:rsidRDefault="00254129" w:rsidP="000E0A32">
                  <w:pPr>
                    <w:jc w:val="center"/>
                    <w:rPr>
                      <w:rFonts w:asciiTheme="majorHAnsi" w:hAnsiTheme="majorHAnsi" w:cstheme="majorHAnsi"/>
                    </w:rPr>
                  </w:pPr>
                  <w:r w:rsidRPr="00026850">
                    <w:rPr>
                      <w:rFonts w:asciiTheme="majorHAnsi" w:hAnsiTheme="majorHAnsi" w:cstheme="majorHAnsi"/>
                    </w:rPr>
                    <w:t>10</w:t>
                  </w:r>
                </w:p>
              </w:tc>
              <w:tc>
                <w:tcPr>
                  <w:tcW w:w="1559" w:type="dxa"/>
                </w:tcPr>
                <w:p w:rsidR="002052FE" w:rsidRPr="00026850" w:rsidRDefault="00254129" w:rsidP="000E0A32">
                  <w:pPr>
                    <w:jc w:val="center"/>
                    <w:rPr>
                      <w:rFonts w:asciiTheme="majorHAnsi" w:hAnsiTheme="majorHAnsi" w:cstheme="majorHAnsi"/>
                    </w:rPr>
                  </w:pPr>
                  <w:r w:rsidRPr="00026850">
                    <w:rPr>
                      <w:rFonts w:asciiTheme="majorHAnsi" w:hAnsiTheme="majorHAnsi" w:cstheme="majorHAnsi"/>
                    </w:rPr>
                    <w:t>30</w:t>
                  </w:r>
                </w:p>
              </w:tc>
            </w:tr>
            <w:tr w:rsidR="00B86FD4" w:rsidRPr="00026850" w:rsidTr="0049787C">
              <w:tc>
                <w:tcPr>
                  <w:tcW w:w="4361" w:type="dxa"/>
                </w:tcPr>
                <w:p w:rsidR="002052FE" w:rsidRPr="00026850" w:rsidRDefault="002052FE" w:rsidP="0049787C">
                  <w:pPr>
                    <w:rPr>
                      <w:rFonts w:asciiTheme="majorHAnsi" w:hAnsiTheme="majorHAnsi" w:cstheme="majorHAnsi"/>
                    </w:rPr>
                  </w:pPr>
                  <w:r w:rsidRPr="00026850">
                    <w:rPr>
                      <w:rFonts w:asciiTheme="majorHAnsi" w:hAnsiTheme="majorHAnsi" w:cstheme="majorHAnsi"/>
                    </w:rPr>
                    <w:t>Съвместни докторантури с бизнес партньори</w:t>
                  </w:r>
                </w:p>
                <w:p w:rsidR="002052FE" w:rsidRPr="00026850" w:rsidRDefault="002052FE" w:rsidP="0049787C">
                  <w:pPr>
                    <w:pStyle w:val="ListParagraph"/>
                    <w:numPr>
                      <w:ilvl w:val="0"/>
                      <w:numId w:val="10"/>
                    </w:numPr>
                    <w:rPr>
                      <w:rFonts w:asciiTheme="majorHAnsi" w:hAnsiTheme="majorHAnsi" w:cstheme="majorHAnsi"/>
                    </w:rPr>
                  </w:pPr>
                  <w:r w:rsidRPr="00026850">
                    <w:rPr>
                      <w:rFonts w:asciiTheme="majorHAnsi" w:hAnsiTheme="majorHAnsi" w:cstheme="majorHAnsi"/>
                    </w:rPr>
                    <w:t>текущи</w:t>
                  </w:r>
                </w:p>
                <w:p w:rsidR="002052FE" w:rsidRPr="00026850" w:rsidRDefault="002052FE" w:rsidP="0049787C">
                  <w:pPr>
                    <w:pStyle w:val="ListParagraph"/>
                    <w:numPr>
                      <w:ilvl w:val="0"/>
                      <w:numId w:val="10"/>
                    </w:numPr>
                    <w:rPr>
                      <w:rFonts w:asciiTheme="majorHAnsi" w:hAnsiTheme="majorHAnsi" w:cstheme="majorHAnsi"/>
                      <w:lang w:val="en-US"/>
                    </w:rPr>
                  </w:pPr>
                  <w:r w:rsidRPr="00026850">
                    <w:rPr>
                      <w:rFonts w:asciiTheme="majorHAnsi" w:hAnsiTheme="majorHAnsi" w:cstheme="majorHAnsi"/>
                    </w:rPr>
                    <w:t>защитени</w:t>
                  </w:r>
                </w:p>
              </w:tc>
              <w:tc>
                <w:tcPr>
                  <w:tcW w:w="1417" w:type="dxa"/>
                </w:tcPr>
                <w:p w:rsidR="002052FE" w:rsidRPr="00026850" w:rsidRDefault="002052FE" w:rsidP="0049787C">
                  <w:pPr>
                    <w:jc w:val="center"/>
                    <w:rPr>
                      <w:rFonts w:asciiTheme="majorHAnsi" w:hAnsiTheme="majorHAnsi" w:cstheme="majorHAnsi"/>
                    </w:rPr>
                  </w:pPr>
                  <w:r w:rsidRPr="00026850">
                    <w:rPr>
                      <w:rFonts w:asciiTheme="majorHAnsi" w:hAnsiTheme="majorHAnsi" w:cstheme="majorHAnsi"/>
                    </w:rPr>
                    <w:br/>
                  </w:r>
                  <w:r w:rsidRPr="00026850">
                    <w:rPr>
                      <w:rFonts w:asciiTheme="majorHAnsi" w:hAnsiTheme="majorHAnsi" w:cstheme="majorHAnsi"/>
                    </w:rPr>
                    <w:br/>
                    <w:t>0</w:t>
                  </w:r>
                  <w:r w:rsidRPr="00026850">
                    <w:rPr>
                      <w:rFonts w:asciiTheme="majorHAnsi" w:hAnsiTheme="majorHAnsi" w:cstheme="majorHAnsi"/>
                    </w:rPr>
                    <w:br/>
                    <w:t>0</w:t>
                  </w:r>
                </w:p>
              </w:tc>
              <w:tc>
                <w:tcPr>
                  <w:tcW w:w="1560" w:type="dxa"/>
                </w:tcPr>
                <w:p w:rsidR="002052FE" w:rsidRPr="00026850" w:rsidRDefault="00254129" w:rsidP="0049787C">
                  <w:pPr>
                    <w:jc w:val="center"/>
                    <w:rPr>
                      <w:rFonts w:asciiTheme="majorHAnsi" w:hAnsiTheme="majorHAnsi" w:cstheme="majorHAnsi"/>
                    </w:rPr>
                  </w:pPr>
                  <w:r w:rsidRPr="00026850">
                    <w:rPr>
                      <w:rFonts w:asciiTheme="majorHAnsi" w:hAnsiTheme="majorHAnsi" w:cstheme="majorHAnsi"/>
                    </w:rPr>
                    <w:br/>
                  </w:r>
                  <w:r w:rsidRPr="00026850">
                    <w:rPr>
                      <w:rFonts w:asciiTheme="majorHAnsi" w:hAnsiTheme="majorHAnsi" w:cstheme="majorHAnsi"/>
                    </w:rPr>
                    <w:br/>
                  </w:r>
                  <w:r w:rsidRPr="00026850">
                    <w:rPr>
                      <w:rFonts w:asciiTheme="majorHAnsi" w:hAnsiTheme="majorHAnsi" w:cstheme="majorHAnsi"/>
                      <w:lang w:val="en-US"/>
                    </w:rPr>
                    <w:t>30</w:t>
                  </w:r>
                  <w:r w:rsidR="002052FE" w:rsidRPr="00026850">
                    <w:rPr>
                      <w:rFonts w:asciiTheme="majorHAnsi" w:hAnsiTheme="majorHAnsi" w:cstheme="majorHAnsi"/>
                    </w:rPr>
                    <w:br/>
                    <w:t>0</w:t>
                  </w:r>
                </w:p>
              </w:tc>
              <w:tc>
                <w:tcPr>
                  <w:tcW w:w="1559" w:type="dxa"/>
                </w:tcPr>
                <w:p w:rsidR="002052FE" w:rsidRPr="00026850" w:rsidRDefault="002052FE" w:rsidP="00254129">
                  <w:pPr>
                    <w:jc w:val="center"/>
                    <w:rPr>
                      <w:rFonts w:asciiTheme="majorHAnsi" w:hAnsiTheme="majorHAnsi" w:cstheme="majorHAnsi"/>
                    </w:rPr>
                  </w:pPr>
                  <w:r w:rsidRPr="00026850">
                    <w:rPr>
                      <w:rFonts w:asciiTheme="majorHAnsi" w:hAnsiTheme="majorHAnsi" w:cstheme="majorHAnsi"/>
                    </w:rPr>
                    <w:br/>
                  </w:r>
                  <w:r w:rsidRPr="00026850">
                    <w:rPr>
                      <w:rFonts w:asciiTheme="majorHAnsi" w:hAnsiTheme="majorHAnsi" w:cstheme="majorHAnsi"/>
                    </w:rPr>
                    <w:br/>
                    <w:t>5</w:t>
                  </w:r>
                  <w:r w:rsidRPr="00026850">
                    <w:rPr>
                      <w:rFonts w:asciiTheme="majorHAnsi" w:hAnsiTheme="majorHAnsi" w:cstheme="majorHAnsi"/>
                    </w:rPr>
                    <w:br/>
                    <w:t>2</w:t>
                  </w:r>
                  <w:r w:rsidR="00254129" w:rsidRPr="00026850">
                    <w:rPr>
                      <w:rFonts w:asciiTheme="majorHAnsi" w:hAnsiTheme="majorHAnsi" w:cstheme="majorHAnsi"/>
                      <w:lang w:val="en-US"/>
                    </w:rPr>
                    <w:t>5</w:t>
                  </w:r>
                </w:p>
              </w:tc>
            </w:tr>
            <w:tr w:rsidR="00B86FD4" w:rsidRPr="00026850" w:rsidTr="000E0A32">
              <w:tc>
                <w:tcPr>
                  <w:tcW w:w="4361" w:type="dxa"/>
                </w:tcPr>
                <w:p w:rsidR="002052FE" w:rsidRPr="00026850" w:rsidRDefault="002052FE" w:rsidP="000E0A32">
                  <w:pPr>
                    <w:rPr>
                      <w:rFonts w:asciiTheme="majorHAnsi" w:hAnsiTheme="majorHAnsi" w:cstheme="majorHAnsi"/>
                    </w:rPr>
                  </w:pPr>
                  <w:r w:rsidRPr="00026850">
                    <w:rPr>
                      <w:rFonts w:asciiTheme="majorHAnsi" w:hAnsiTheme="majorHAnsi" w:cstheme="majorHAnsi"/>
                    </w:rPr>
                    <w:t>Адаптирана сграда за бизнес контакти</w:t>
                  </w:r>
                  <w:r w:rsidR="00254129" w:rsidRPr="00026850">
                    <w:rPr>
                      <w:rFonts w:asciiTheme="majorHAnsi" w:hAnsiTheme="majorHAnsi" w:cstheme="majorHAnsi"/>
                      <w:lang w:val="en-US"/>
                    </w:rPr>
                    <w:t xml:space="preserve"> </w:t>
                  </w:r>
                  <w:r w:rsidR="00254129" w:rsidRPr="00026850">
                    <w:rPr>
                      <w:rFonts w:asciiTheme="majorHAnsi" w:hAnsiTheme="majorHAnsi" w:cstheme="majorHAnsi"/>
                    </w:rPr>
                    <w:t>ЕЦИ</w:t>
                  </w:r>
                </w:p>
                <w:p w:rsidR="002052FE" w:rsidRPr="00026850" w:rsidRDefault="002052FE" w:rsidP="007A40A8">
                  <w:pPr>
                    <w:pStyle w:val="ListParagraph"/>
                    <w:numPr>
                      <w:ilvl w:val="0"/>
                      <w:numId w:val="10"/>
                    </w:numPr>
                    <w:rPr>
                      <w:rFonts w:asciiTheme="majorHAnsi" w:hAnsiTheme="majorHAnsi" w:cstheme="majorHAnsi"/>
                    </w:rPr>
                  </w:pPr>
                  <w:r w:rsidRPr="00026850">
                    <w:rPr>
                      <w:rFonts w:asciiTheme="majorHAnsi" w:hAnsiTheme="majorHAnsi" w:cstheme="majorHAnsi"/>
                    </w:rPr>
                    <w:t>в строеж</w:t>
                  </w:r>
                </w:p>
                <w:p w:rsidR="002052FE" w:rsidRPr="00026850" w:rsidRDefault="002052FE" w:rsidP="007366ED">
                  <w:pPr>
                    <w:pStyle w:val="ListParagraph"/>
                    <w:numPr>
                      <w:ilvl w:val="0"/>
                      <w:numId w:val="10"/>
                    </w:numPr>
                    <w:rPr>
                      <w:rFonts w:asciiTheme="majorHAnsi" w:hAnsiTheme="majorHAnsi" w:cstheme="majorHAnsi"/>
                      <w:lang w:val="en-US"/>
                    </w:rPr>
                  </w:pPr>
                  <w:r w:rsidRPr="00026850">
                    <w:rPr>
                      <w:rFonts w:asciiTheme="majorHAnsi" w:hAnsiTheme="majorHAnsi" w:cstheme="majorHAnsi"/>
                    </w:rPr>
                    <w:t>завършена</w:t>
                  </w:r>
                </w:p>
              </w:tc>
              <w:tc>
                <w:tcPr>
                  <w:tcW w:w="1417" w:type="dxa"/>
                </w:tcPr>
                <w:p w:rsidR="002052FE" w:rsidRPr="00026850" w:rsidRDefault="002052FE" w:rsidP="007366ED">
                  <w:pPr>
                    <w:jc w:val="center"/>
                    <w:rPr>
                      <w:rFonts w:asciiTheme="majorHAnsi" w:hAnsiTheme="majorHAnsi" w:cstheme="majorHAnsi"/>
                    </w:rPr>
                  </w:pPr>
                  <w:r w:rsidRPr="00026850">
                    <w:rPr>
                      <w:rFonts w:asciiTheme="majorHAnsi" w:hAnsiTheme="majorHAnsi" w:cstheme="majorHAnsi"/>
                    </w:rPr>
                    <w:br/>
                    <w:t>0</w:t>
                  </w:r>
                  <w:r w:rsidRPr="00026850">
                    <w:rPr>
                      <w:rFonts w:asciiTheme="majorHAnsi" w:hAnsiTheme="majorHAnsi" w:cstheme="majorHAnsi"/>
                    </w:rPr>
                    <w:br/>
                    <w:t>0</w:t>
                  </w:r>
                </w:p>
              </w:tc>
              <w:tc>
                <w:tcPr>
                  <w:tcW w:w="1560" w:type="dxa"/>
                </w:tcPr>
                <w:p w:rsidR="002052FE" w:rsidRPr="00026850" w:rsidRDefault="002052FE" w:rsidP="007366ED">
                  <w:pPr>
                    <w:jc w:val="center"/>
                    <w:rPr>
                      <w:rFonts w:asciiTheme="majorHAnsi" w:hAnsiTheme="majorHAnsi" w:cstheme="majorHAnsi"/>
                    </w:rPr>
                  </w:pPr>
                  <w:r w:rsidRPr="00026850">
                    <w:rPr>
                      <w:rFonts w:asciiTheme="majorHAnsi" w:hAnsiTheme="majorHAnsi" w:cstheme="majorHAnsi"/>
                    </w:rPr>
                    <w:br/>
                    <w:t>1</w:t>
                  </w:r>
                  <w:r w:rsidRPr="00026850">
                    <w:rPr>
                      <w:rFonts w:asciiTheme="majorHAnsi" w:hAnsiTheme="majorHAnsi" w:cstheme="majorHAnsi"/>
                    </w:rPr>
                    <w:br/>
                    <w:t>0</w:t>
                  </w:r>
                </w:p>
              </w:tc>
              <w:tc>
                <w:tcPr>
                  <w:tcW w:w="1559" w:type="dxa"/>
                </w:tcPr>
                <w:p w:rsidR="002052FE" w:rsidRPr="00026850" w:rsidRDefault="002052FE" w:rsidP="007366ED">
                  <w:pPr>
                    <w:jc w:val="center"/>
                    <w:rPr>
                      <w:rFonts w:asciiTheme="majorHAnsi" w:hAnsiTheme="majorHAnsi" w:cstheme="majorHAnsi"/>
                    </w:rPr>
                  </w:pPr>
                  <w:r w:rsidRPr="00026850">
                    <w:rPr>
                      <w:rFonts w:asciiTheme="majorHAnsi" w:hAnsiTheme="majorHAnsi" w:cstheme="majorHAnsi"/>
                    </w:rPr>
                    <w:br/>
                    <w:t>0</w:t>
                  </w:r>
                  <w:r w:rsidRPr="00026850">
                    <w:rPr>
                      <w:rFonts w:asciiTheme="majorHAnsi" w:hAnsiTheme="majorHAnsi" w:cstheme="majorHAnsi"/>
                    </w:rPr>
                    <w:br/>
                    <w:t>1</w:t>
                  </w:r>
                </w:p>
              </w:tc>
            </w:tr>
          </w:tbl>
          <w:p w:rsidR="007A40A8" w:rsidRPr="00026850" w:rsidRDefault="00B614B0" w:rsidP="00350DE3">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 xml:space="preserve">. </w:t>
            </w:r>
          </w:p>
          <w:p w:rsidR="00964B2B" w:rsidRPr="00026850" w:rsidRDefault="00964B2B" w:rsidP="00350DE3">
            <w:pPr>
              <w:widowControl w:val="0"/>
              <w:pBdr>
                <w:top w:val="nil"/>
                <w:left w:val="nil"/>
                <w:bottom w:val="nil"/>
                <w:right w:val="nil"/>
                <w:between w:val="nil"/>
              </w:pBdr>
              <w:spacing w:line="240" w:lineRule="auto"/>
              <w:jc w:val="both"/>
              <w:rPr>
                <w:rFonts w:asciiTheme="majorHAnsi" w:hAnsiTheme="majorHAnsi" w:cstheme="majorHAnsi"/>
              </w:rPr>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pBdr>
                <w:top w:val="nil"/>
                <w:left w:val="nil"/>
                <w:bottom w:val="nil"/>
                <w:right w:val="nil"/>
                <w:between w:val="nil"/>
              </w:pBdr>
              <w:spacing w:line="240" w:lineRule="auto"/>
              <w:jc w:val="both"/>
              <w:rPr>
                <w:b/>
              </w:rPr>
            </w:pPr>
            <w:r w:rsidRPr="00026850">
              <w:rPr>
                <w:b/>
              </w:rPr>
              <w:lastRenderedPageBreak/>
              <w:t>Индикатор/и за ефект</w:t>
            </w:r>
          </w:p>
          <w:p w:rsidR="00E275DA" w:rsidRPr="00026850" w:rsidRDefault="00E275DA" w:rsidP="00E275DA">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В допълнение към общите индикатори се предлага</w:t>
            </w:r>
            <w:r w:rsidR="006748EB" w:rsidRPr="00026850">
              <w:rPr>
                <w:rFonts w:asciiTheme="majorHAnsi" w:hAnsiTheme="majorHAnsi" w:cstheme="majorHAnsi"/>
              </w:rPr>
              <w:t>т</w:t>
            </w:r>
            <w:r w:rsidRPr="00026850">
              <w:rPr>
                <w:rFonts w:asciiTheme="majorHAnsi" w:hAnsiTheme="majorHAnsi" w:cstheme="majorHAnsi"/>
              </w:rPr>
              <w:t xml:space="preserve"> специфични индикатори за БАН: </w:t>
            </w:r>
          </w:p>
          <w:p w:rsidR="00964B2B" w:rsidRPr="00026850" w:rsidRDefault="00964B2B" w:rsidP="00102BBF">
            <w:pPr>
              <w:widowControl w:val="0"/>
              <w:pBdr>
                <w:top w:val="nil"/>
                <w:left w:val="nil"/>
                <w:bottom w:val="nil"/>
                <w:right w:val="nil"/>
                <w:between w:val="nil"/>
              </w:pBdr>
              <w:spacing w:line="240" w:lineRule="auto"/>
              <w:jc w:val="both"/>
              <w:rPr>
                <w:b/>
              </w:rPr>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widowControl w:val="0"/>
              <w:pBdr>
                <w:top w:val="nil"/>
                <w:left w:val="nil"/>
                <w:bottom w:val="nil"/>
                <w:right w:val="nil"/>
                <w:between w:val="nil"/>
              </w:pBdr>
              <w:spacing w:line="240" w:lineRule="auto"/>
              <w:jc w:val="both"/>
            </w:pPr>
          </w:p>
          <w:tbl>
            <w:tblPr>
              <w:tblStyle w:val="TableGrid"/>
              <w:tblW w:w="8897" w:type="dxa"/>
              <w:tblLayout w:type="fixed"/>
              <w:tblLook w:val="04A0" w:firstRow="1" w:lastRow="0" w:firstColumn="1" w:lastColumn="0" w:noHBand="0" w:noVBand="1"/>
            </w:tblPr>
            <w:tblGrid>
              <w:gridCol w:w="4361"/>
              <w:gridCol w:w="1417"/>
              <w:gridCol w:w="1560"/>
              <w:gridCol w:w="1559"/>
            </w:tblGrid>
            <w:tr w:rsidR="00B86FD4" w:rsidRPr="00026850" w:rsidTr="007A40A8">
              <w:tc>
                <w:tcPr>
                  <w:tcW w:w="4361"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Индикатор за ефект</w:t>
                  </w:r>
                </w:p>
              </w:tc>
              <w:tc>
                <w:tcPr>
                  <w:tcW w:w="1417"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 xml:space="preserve">Начална стойност, </w:t>
                  </w:r>
                  <w:r w:rsidRPr="00026850">
                    <w:rPr>
                      <w:rFonts w:asciiTheme="majorHAnsi" w:hAnsiTheme="majorHAnsi" w:cstheme="majorHAnsi"/>
                      <w:i/>
                    </w:rPr>
                    <w:br/>
                    <w:t>2020 г.</w:t>
                  </w:r>
                </w:p>
              </w:tc>
              <w:tc>
                <w:tcPr>
                  <w:tcW w:w="1560"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 xml:space="preserve">Междинна стойност, </w:t>
                  </w:r>
                  <w:r w:rsidRPr="00026850">
                    <w:rPr>
                      <w:rFonts w:asciiTheme="majorHAnsi" w:hAnsiTheme="majorHAnsi" w:cstheme="majorHAnsi"/>
                      <w:i/>
                    </w:rPr>
                    <w:br/>
                    <w:t xml:space="preserve">2023 г. </w:t>
                  </w:r>
                </w:p>
              </w:tc>
              <w:tc>
                <w:tcPr>
                  <w:tcW w:w="1559" w:type="dxa"/>
                  <w:shd w:val="clear" w:color="auto" w:fill="F2F2F2" w:themeFill="background1" w:themeFillShade="F2"/>
                </w:tcPr>
                <w:p w:rsidR="007A40A8" w:rsidRPr="00026850" w:rsidRDefault="007A40A8" w:rsidP="000E0A32">
                  <w:pPr>
                    <w:jc w:val="center"/>
                    <w:rPr>
                      <w:rFonts w:asciiTheme="majorHAnsi" w:hAnsiTheme="majorHAnsi" w:cstheme="majorHAnsi"/>
                      <w:i/>
                    </w:rPr>
                  </w:pPr>
                  <w:r w:rsidRPr="00026850">
                    <w:rPr>
                      <w:rFonts w:asciiTheme="majorHAnsi" w:hAnsiTheme="majorHAnsi" w:cstheme="majorHAnsi"/>
                      <w:i/>
                    </w:rPr>
                    <w:t xml:space="preserve">Крайна </w:t>
                  </w:r>
                  <w:r w:rsidRPr="00026850">
                    <w:rPr>
                      <w:rFonts w:asciiTheme="majorHAnsi" w:hAnsiTheme="majorHAnsi" w:cstheme="majorHAnsi"/>
                      <w:i/>
                    </w:rPr>
                    <w:br/>
                    <w:t xml:space="preserve">стойност, </w:t>
                  </w:r>
                  <w:r w:rsidRPr="00026850">
                    <w:rPr>
                      <w:rFonts w:asciiTheme="majorHAnsi" w:hAnsiTheme="majorHAnsi" w:cstheme="majorHAnsi"/>
                      <w:i/>
                    </w:rPr>
                    <w:br/>
                    <w:t xml:space="preserve">2026 г. </w:t>
                  </w:r>
                </w:p>
              </w:tc>
            </w:tr>
            <w:tr w:rsidR="00B86FD4" w:rsidRPr="00026850" w:rsidTr="000E0A32">
              <w:tc>
                <w:tcPr>
                  <w:tcW w:w="4361" w:type="dxa"/>
                </w:tcPr>
                <w:p w:rsidR="007A40A8" w:rsidRPr="00026850" w:rsidRDefault="007A40A8" w:rsidP="000E0A32">
                  <w:pPr>
                    <w:rPr>
                      <w:rFonts w:asciiTheme="majorHAnsi" w:hAnsiTheme="majorHAnsi" w:cstheme="majorHAnsi"/>
                    </w:rPr>
                  </w:pPr>
                  <w:r w:rsidRPr="00026850">
                    <w:rPr>
                      <w:rFonts w:asciiTheme="majorHAnsi" w:hAnsiTheme="majorHAnsi" w:cstheme="majorHAnsi"/>
                    </w:rPr>
                    <w:t>Внедрени иновативни зелени и цифрови технологии</w:t>
                  </w:r>
                  <w:r w:rsidRPr="00026850">
                    <w:rPr>
                      <w:rFonts w:asciiTheme="majorHAnsi" w:hAnsiTheme="majorHAnsi" w:cstheme="majorHAnsi"/>
                      <w:lang w:val="en-US"/>
                    </w:rPr>
                    <w:t>/</w:t>
                  </w:r>
                  <w:r w:rsidRPr="00026850">
                    <w:rPr>
                      <w:rFonts w:asciiTheme="majorHAnsi" w:hAnsiTheme="majorHAnsi" w:cstheme="majorHAnsi"/>
                    </w:rPr>
                    <w:t>решения</w:t>
                  </w:r>
                  <w:r w:rsidR="00D70BE4" w:rsidRPr="00026850">
                    <w:rPr>
                      <w:rFonts w:asciiTheme="majorHAnsi" w:hAnsiTheme="majorHAnsi" w:cstheme="majorHAnsi"/>
                    </w:rPr>
                    <w:t xml:space="preserve"> в резултат на интервенцията</w:t>
                  </w:r>
                </w:p>
              </w:tc>
              <w:tc>
                <w:tcPr>
                  <w:tcW w:w="1417" w:type="dxa"/>
                </w:tcPr>
                <w:p w:rsidR="007A40A8" w:rsidRPr="00026850" w:rsidRDefault="00D70BE4" w:rsidP="000E0A32">
                  <w:pPr>
                    <w:jc w:val="center"/>
                    <w:rPr>
                      <w:rFonts w:asciiTheme="majorHAnsi" w:hAnsiTheme="majorHAnsi" w:cstheme="majorHAnsi"/>
                    </w:rPr>
                  </w:pPr>
                  <w:r w:rsidRPr="00026850">
                    <w:rPr>
                      <w:rFonts w:asciiTheme="majorHAnsi" w:hAnsiTheme="majorHAnsi" w:cstheme="majorHAnsi"/>
                    </w:rPr>
                    <w:t>0</w:t>
                  </w:r>
                </w:p>
              </w:tc>
              <w:tc>
                <w:tcPr>
                  <w:tcW w:w="1560" w:type="dxa"/>
                </w:tcPr>
                <w:p w:rsidR="007A40A8" w:rsidRPr="00026850" w:rsidRDefault="00D70BE4" w:rsidP="000E0A32">
                  <w:pPr>
                    <w:jc w:val="center"/>
                    <w:rPr>
                      <w:rFonts w:asciiTheme="majorHAnsi" w:hAnsiTheme="majorHAnsi" w:cstheme="majorHAnsi"/>
                    </w:rPr>
                  </w:pPr>
                  <w:r w:rsidRPr="00026850">
                    <w:rPr>
                      <w:rFonts w:asciiTheme="majorHAnsi" w:hAnsiTheme="majorHAnsi" w:cstheme="majorHAnsi"/>
                    </w:rPr>
                    <w:t>4</w:t>
                  </w:r>
                </w:p>
              </w:tc>
              <w:tc>
                <w:tcPr>
                  <w:tcW w:w="1559" w:type="dxa"/>
                </w:tcPr>
                <w:p w:rsidR="007A40A8" w:rsidRPr="00026850" w:rsidRDefault="00D70BE4" w:rsidP="000E0A32">
                  <w:pPr>
                    <w:jc w:val="center"/>
                    <w:rPr>
                      <w:rFonts w:asciiTheme="majorHAnsi" w:hAnsiTheme="majorHAnsi" w:cstheme="majorHAnsi"/>
                    </w:rPr>
                  </w:pPr>
                  <w:r w:rsidRPr="00026850">
                    <w:rPr>
                      <w:rFonts w:asciiTheme="majorHAnsi" w:hAnsiTheme="majorHAnsi" w:cstheme="majorHAnsi"/>
                    </w:rPr>
                    <w:t>11</w:t>
                  </w:r>
                </w:p>
              </w:tc>
            </w:tr>
            <w:tr w:rsidR="00B86FD4" w:rsidRPr="00026850" w:rsidTr="000E0A32">
              <w:tc>
                <w:tcPr>
                  <w:tcW w:w="4361" w:type="dxa"/>
                </w:tcPr>
                <w:p w:rsidR="007A40A8" w:rsidRPr="00026850" w:rsidRDefault="007A40A8" w:rsidP="000E0A32">
                  <w:pPr>
                    <w:widowControl w:val="0"/>
                    <w:pBdr>
                      <w:top w:val="nil"/>
                      <w:left w:val="nil"/>
                      <w:bottom w:val="nil"/>
                      <w:right w:val="nil"/>
                      <w:between w:val="nil"/>
                    </w:pBdr>
                    <w:rPr>
                      <w:rFonts w:asciiTheme="majorHAnsi" w:hAnsiTheme="majorHAnsi" w:cstheme="majorHAnsi"/>
                    </w:rPr>
                  </w:pPr>
                  <w:r w:rsidRPr="00026850">
                    <w:rPr>
                      <w:rFonts w:asciiTheme="majorHAnsi" w:hAnsiTheme="majorHAnsi" w:cstheme="majorHAnsi"/>
                    </w:rPr>
                    <w:t>Брой икономически субекти, ползвали услугите на БАН за иновационна дейност</w:t>
                  </w:r>
                  <w:r w:rsidR="00D70BE4" w:rsidRPr="00026850">
                    <w:rPr>
                      <w:rFonts w:asciiTheme="majorHAnsi" w:hAnsiTheme="majorHAnsi" w:cstheme="majorHAnsi"/>
                    </w:rPr>
                    <w:t xml:space="preserve"> в резултат на интервенцията</w:t>
                  </w:r>
                </w:p>
              </w:tc>
              <w:tc>
                <w:tcPr>
                  <w:tcW w:w="1417" w:type="dxa"/>
                </w:tcPr>
                <w:p w:rsidR="007A40A8" w:rsidRPr="00026850" w:rsidRDefault="00D70BE4" w:rsidP="000E0A32">
                  <w:pPr>
                    <w:jc w:val="center"/>
                    <w:rPr>
                      <w:rFonts w:asciiTheme="majorHAnsi" w:hAnsiTheme="majorHAnsi" w:cstheme="majorHAnsi"/>
                    </w:rPr>
                  </w:pPr>
                  <w:r w:rsidRPr="00026850">
                    <w:rPr>
                      <w:rFonts w:asciiTheme="majorHAnsi" w:hAnsiTheme="majorHAnsi" w:cstheme="majorHAnsi"/>
                    </w:rPr>
                    <w:t>0</w:t>
                  </w:r>
                </w:p>
              </w:tc>
              <w:tc>
                <w:tcPr>
                  <w:tcW w:w="1560" w:type="dxa"/>
                </w:tcPr>
                <w:p w:rsidR="007A40A8" w:rsidRPr="00026850" w:rsidRDefault="00B20EE0" w:rsidP="000E0A32">
                  <w:pPr>
                    <w:jc w:val="center"/>
                    <w:rPr>
                      <w:rFonts w:asciiTheme="majorHAnsi" w:hAnsiTheme="majorHAnsi" w:cstheme="majorHAnsi"/>
                    </w:rPr>
                  </w:pPr>
                  <w:r w:rsidRPr="00026850">
                    <w:rPr>
                      <w:rFonts w:asciiTheme="majorHAnsi" w:hAnsiTheme="majorHAnsi" w:cstheme="majorHAnsi"/>
                    </w:rPr>
                    <w:t>12</w:t>
                  </w:r>
                </w:p>
              </w:tc>
              <w:tc>
                <w:tcPr>
                  <w:tcW w:w="1559" w:type="dxa"/>
                </w:tcPr>
                <w:p w:rsidR="007A40A8" w:rsidRPr="00026850" w:rsidRDefault="00B20EE0" w:rsidP="000E0A32">
                  <w:pPr>
                    <w:jc w:val="center"/>
                    <w:rPr>
                      <w:rFonts w:asciiTheme="majorHAnsi" w:hAnsiTheme="majorHAnsi" w:cstheme="majorHAnsi"/>
                    </w:rPr>
                  </w:pPr>
                  <w:r w:rsidRPr="00026850">
                    <w:rPr>
                      <w:rFonts w:asciiTheme="majorHAnsi" w:hAnsiTheme="majorHAnsi" w:cstheme="majorHAnsi"/>
                    </w:rPr>
                    <w:t>33</w:t>
                  </w:r>
                </w:p>
              </w:tc>
            </w:tr>
          </w:tbl>
          <w:p w:rsidR="00235A36" w:rsidRPr="00026850" w:rsidRDefault="00235A36" w:rsidP="00964B2B">
            <w:pPr>
              <w:widowControl w:val="0"/>
              <w:pBdr>
                <w:top w:val="nil"/>
                <w:left w:val="nil"/>
                <w:bottom w:val="nil"/>
                <w:right w:val="nil"/>
                <w:between w:val="nil"/>
              </w:pBdr>
              <w:spacing w:line="240" w:lineRule="auto"/>
              <w:jc w:val="both"/>
            </w:pPr>
          </w:p>
          <w:p w:rsidR="00235A36" w:rsidRPr="00026850" w:rsidRDefault="00235A36" w:rsidP="00964B2B">
            <w:pPr>
              <w:widowControl w:val="0"/>
              <w:pBdr>
                <w:top w:val="nil"/>
                <w:left w:val="nil"/>
                <w:bottom w:val="nil"/>
                <w:right w:val="nil"/>
                <w:between w:val="nil"/>
              </w:pBdr>
              <w:spacing w:line="240" w:lineRule="auto"/>
              <w:jc w:val="both"/>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pBdr>
                <w:top w:val="nil"/>
                <w:left w:val="nil"/>
                <w:bottom w:val="nil"/>
                <w:right w:val="nil"/>
                <w:between w:val="nil"/>
              </w:pBdr>
              <w:spacing w:line="240" w:lineRule="auto"/>
              <w:jc w:val="both"/>
              <w:rPr>
                <w:b/>
              </w:rPr>
            </w:pPr>
            <w:r w:rsidRPr="00026850">
              <w:rPr>
                <w:b/>
              </w:rPr>
              <w:t>Изисква ли реализацията на проекта провеждане на процедура по ЗОП?</w:t>
            </w:r>
          </w:p>
        </w:tc>
      </w:tr>
      <w:tr w:rsidR="00B86FD4" w:rsidRPr="00026850" w:rsidTr="00D54D59">
        <w:tc>
          <w:tcPr>
            <w:tcW w:w="9456" w:type="dxa"/>
            <w:shd w:val="clear" w:color="auto" w:fill="auto"/>
            <w:tcMar>
              <w:top w:w="100" w:type="dxa"/>
              <w:left w:w="100" w:type="dxa"/>
              <w:bottom w:w="100" w:type="dxa"/>
              <w:right w:w="100" w:type="dxa"/>
            </w:tcMar>
          </w:tcPr>
          <w:p w:rsidR="001F098E" w:rsidRPr="00026850" w:rsidRDefault="001F098E" w:rsidP="001F098E">
            <w:pPr>
              <w:widowControl w:val="0"/>
              <w:pBdr>
                <w:top w:val="nil"/>
                <w:left w:val="nil"/>
                <w:bottom w:val="nil"/>
                <w:right w:val="nil"/>
                <w:between w:val="nil"/>
              </w:pBdr>
              <w:spacing w:line="240" w:lineRule="auto"/>
              <w:jc w:val="both"/>
              <w:rPr>
                <w:rFonts w:asciiTheme="majorHAnsi" w:hAnsiTheme="majorHAnsi" w:cstheme="majorHAnsi"/>
              </w:rPr>
            </w:pPr>
            <w:r w:rsidRPr="00026850">
              <w:rPr>
                <w:rFonts w:asciiTheme="majorHAnsi" w:hAnsiTheme="majorHAnsi" w:cstheme="majorHAnsi"/>
              </w:rPr>
              <w:t>Да</w:t>
            </w:r>
          </w:p>
          <w:p w:rsidR="00964B2B" w:rsidRPr="00026850" w:rsidRDefault="00964B2B" w:rsidP="00964B2B">
            <w:pPr>
              <w:widowControl w:val="0"/>
              <w:pBdr>
                <w:top w:val="nil"/>
                <w:left w:val="nil"/>
                <w:bottom w:val="nil"/>
                <w:right w:val="nil"/>
                <w:between w:val="nil"/>
              </w:pBdr>
              <w:spacing w:line="240" w:lineRule="auto"/>
              <w:jc w:val="both"/>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pBdr>
                <w:top w:val="nil"/>
                <w:left w:val="nil"/>
                <w:bottom w:val="nil"/>
                <w:right w:val="nil"/>
                <w:between w:val="nil"/>
              </w:pBdr>
              <w:spacing w:line="240" w:lineRule="auto"/>
              <w:jc w:val="both"/>
              <w:rPr>
                <w:b/>
              </w:rPr>
            </w:pPr>
            <w:r w:rsidRPr="00026850">
              <w:rPr>
                <w:b/>
              </w:rPr>
              <w:t>Ако се изисква процедура по ЗОП, каква част от дейностите и финансовият ресурс ще бъдат предмет на обществената поръчка?</w:t>
            </w:r>
          </w:p>
        </w:tc>
      </w:tr>
      <w:tr w:rsidR="00B86FD4" w:rsidRPr="00026850" w:rsidTr="00D54D59">
        <w:trPr>
          <w:trHeight w:val="450"/>
        </w:trPr>
        <w:tc>
          <w:tcPr>
            <w:tcW w:w="9456" w:type="dxa"/>
            <w:shd w:val="clear" w:color="auto" w:fill="auto"/>
            <w:tcMar>
              <w:top w:w="100" w:type="dxa"/>
              <w:left w:w="100" w:type="dxa"/>
              <w:bottom w:w="100" w:type="dxa"/>
              <w:right w:w="100" w:type="dxa"/>
            </w:tcMar>
          </w:tcPr>
          <w:p w:rsidR="00964B2B" w:rsidRPr="00026850" w:rsidRDefault="007A40A8" w:rsidP="00926C23">
            <w:pPr>
              <w:widowControl w:val="0"/>
              <w:pBdr>
                <w:top w:val="nil"/>
                <w:left w:val="nil"/>
                <w:bottom w:val="nil"/>
                <w:right w:val="nil"/>
                <w:between w:val="nil"/>
              </w:pBdr>
              <w:spacing w:before="120" w:line="240" w:lineRule="auto"/>
              <w:jc w:val="both"/>
              <w:rPr>
                <w:rFonts w:asciiTheme="majorHAnsi" w:hAnsiTheme="majorHAnsi" w:cstheme="majorHAnsi"/>
              </w:rPr>
            </w:pPr>
            <w:r w:rsidRPr="00026850">
              <w:rPr>
                <w:rFonts w:asciiTheme="majorHAnsi" w:hAnsiTheme="majorHAnsi" w:cstheme="majorHAnsi"/>
              </w:rPr>
              <w:t xml:space="preserve">Обществени поръчки ще бъдат обявени във връзка със следните дейности: </w:t>
            </w:r>
          </w:p>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1.1.  </w:t>
            </w:r>
          </w:p>
          <w:p w:rsidR="007A40A8"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Дейност 1.</w:t>
            </w:r>
            <w:r w:rsidR="00E32031" w:rsidRPr="00026850">
              <w:rPr>
                <w:rFonts w:asciiTheme="majorHAnsi" w:hAnsiTheme="majorHAnsi" w:cstheme="majorHAnsi"/>
                <w:lang w:val="en-US"/>
              </w:rPr>
              <w:t>2</w:t>
            </w:r>
            <w:r w:rsidRPr="00026850">
              <w:rPr>
                <w:rFonts w:asciiTheme="majorHAnsi" w:hAnsiTheme="majorHAnsi" w:cstheme="majorHAnsi"/>
              </w:rPr>
              <w:t xml:space="preserve">. </w:t>
            </w:r>
          </w:p>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w:t>
            </w:r>
            <w:r w:rsidR="00C21F41" w:rsidRPr="00026850">
              <w:rPr>
                <w:rFonts w:asciiTheme="majorHAnsi" w:hAnsiTheme="majorHAnsi" w:cstheme="majorHAnsi"/>
              </w:rPr>
              <w:t>1</w:t>
            </w:r>
            <w:r w:rsidRPr="00026850">
              <w:rPr>
                <w:rFonts w:asciiTheme="majorHAnsi" w:hAnsiTheme="majorHAnsi" w:cstheme="majorHAnsi"/>
              </w:rPr>
              <w:t>.</w:t>
            </w:r>
            <w:r w:rsidR="00C21F41" w:rsidRPr="00026850">
              <w:rPr>
                <w:rFonts w:asciiTheme="majorHAnsi" w:hAnsiTheme="majorHAnsi" w:cstheme="majorHAnsi"/>
              </w:rPr>
              <w:t>3</w:t>
            </w:r>
            <w:r w:rsidRPr="00026850">
              <w:rPr>
                <w:rFonts w:asciiTheme="majorHAnsi" w:hAnsiTheme="majorHAnsi" w:cstheme="majorHAnsi"/>
              </w:rPr>
              <w:t xml:space="preserve">. </w:t>
            </w:r>
          </w:p>
          <w:p w:rsidR="00964B2B"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w:t>
            </w:r>
            <w:r w:rsidR="00C21F41" w:rsidRPr="00026850">
              <w:rPr>
                <w:rFonts w:asciiTheme="majorHAnsi" w:hAnsiTheme="majorHAnsi" w:cstheme="majorHAnsi"/>
              </w:rPr>
              <w:t>1</w:t>
            </w:r>
            <w:r w:rsidRPr="00026850">
              <w:rPr>
                <w:rFonts w:asciiTheme="majorHAnsi" w:hAnsiTheme="majorHAnsi" w:cstheme="majorHAnsi"/>
              </w:rPr>
              <w:t>.</w:t>
            </w:r>
            <w:r w:rsidR="00C21F41" w:rsidRPr="00026850">
              <w:rPr>
                <w:rFonts w:asciiTheme="majorHAnsi" w:hAnsiTheme="majorHAnsi" w:cstheme="majorHAnsi"/>
              </w:rPr>
              <w:t>4</w:t>
            </w:r>
            <w:r w:rsidRPr="00026850">
              <w:rPr>
                <w:rFonts w:asciiTheme="majorHAnsi" w:hAnsiTheme="majorHAnsi" w:cstheme="majorHAnsi"/>
              </w:rPr>
              <w:t xml:space="preserve">. </w:t>
            </w:r>
          </w:p>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w:t>
            </w:r>
            <w:r w:rsidR="00C21F41" w:rsidRPr="00026850">
              <w:rPr>
                <w:rFonts w:asciiTheme="majorHAnsi" w:hAnsiTheme="majorHAnsi" w:cstheme="majorHAnsi"/>
              </w:rPr>
              <w:t>2</w:t>
            </w:r>
            <w:r w:rsidRPr="00026850">
              <w:rPr>
                <w:rFonts w:asciiTheme="majorHAnsi" w:hAnsiTheme="majorHAnsi" w:cstheme="majorHAnsi"/>
              </w:rPr>
              <w:t>.</w:t>
            </w:r>
            <w:r w:rsidR="00C21F41" w:rsidRPr="00026850">
              <w:rPr>
                <w:rFonts w:asciiTheme="majorHAnsi" w:hAnsiTheme="majorHAnsi" w:cstheme="majorHAnsi"/>
              </w:rPr>
              <w:t>4</w:t>
            </w:r>
            <w:r w:rsidRPr="00026850">
              <w:rPr>
                <w:rFonts w:asciiTheme="majorHAnsi" w:hAnsiTheme="majorHAnsi" w:cstheme="majorHAnsi"/>
              </w:rPr>
              <w:t xml:space="preserve">. </w:t>
            </w:r>
          </w:p>
          <w:p w:rsidR="00C21F41" w:rsidRPr="00026850" w:rsidRDefault="00C21F41" w:rsidP="00C21F4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Дейност 3.</w:t>
            </w:r>
            <w:r w:rsidR="00595638" w:rsidRPr="00026850">
              <w:rPr>
                <w:rFonts w:asciiTheme="majorHAnsi" w:hAnsiTheme="majorHAnsi" w:cstheme="majorHAnsi"/>
              </w:rPr>
              <w:t>1</w:t>
            </w:r>
            <w:r w:rsidRPr="00026850">
              <w:rPr>
                <w:rFonts w:asciiTheme="majorHAnsi" w:hAnsiTheme="majorHAnsi" w:cstheme="majorHAnsi"/>
              </w:rPr>
              <w:t xml:space="preserve">. </w:t>
            </w:r>
          </w:p>
          <w:p w:rsidR="00964B2B" w:rsidRPr="00026850" w:rsidRDefault="007A40A8"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Индикативната стойност на финансовия ресурс, свързан с обществени поръчки</w:t>
            </w:r>
            <w:r w:rsidR="006D3412" w:rsidRPr="00026850">
              <w:rPr>
                <w:rFonts w:asciiTheme="majorHAnsi" w:hAnsiTheme="majorHAnsi" w:cstheme="majorHAnsi"/>
              </w:rPr>
              <w:t>,</w:t>
            </w:r>
            <w:r w:rsidRPr="00026850">
              <w:rPr>
                <w:rFonts w:asciiTheme="majorHAnsi" w:hAnsiTheme="majorHAnsi" w:cstheme="majorHAnsi"/>
              </w:rPr>
              <w:t xml:space="preserve"> е </w:t>
            </w:r>
            <w:r w:rsidR="00846D7F" w:rsidRPr="00026850">
              <w:rPr>
                <w:rFonts w:asciiTheme="majorHAnsi" w:hAnsiTheme="majorHAnsi" w:cstheme="majorHAnsi"/>
                <w:lang w:val="en-GB"/>
              </w:rPr>
              <w:t>4</w:t>
            </w:r>
            <w:r w:rsidR="00C21F41" w:rsidRPr="00026850">
              <w:rPr>
                <w:rFonts w:asciiTheme="majorHAnsi" w:hAnsiTheme="majorHAnsi" w:cstheme="majorHAnsi"/>
              </w:rPr>
              <w:t>1</w:t>
            </w:r>
            <w:r w:rsidRPr="00026850">
              <w:rPr>
                <w:rFonts w:asciiTheme="majorHAnsi" w:hAnsiTheme="majorHAnsi" w:cstheme="majorHAnsi"/>
              </w:rPr>
              <w:t xml:space="preserve"> % от стойността на проекта. </w:t>
            </w:r>
          </w:p>
          <w:p w:rsidR="00964B2B" w:rsidRPr="00026850" w:rsidRDefault="00964B2B" w:rsidP="00964B2B">
            <w:pPr>
              <w:widowControl w:val="0"/>
              <w:pBdr>
                <w:top w:val="nil"/>
                <w:left w:val="nil"/>
                <w:bottom w:val="nil"/>
                <w:right w:val="nil"/>
                <w:between w:val="nil"/>
              </w:pBdr>
              <w:spacing w:line="240" w:lineRule="auto"/>
              <w:jc w:val="both"/>
            </w:pPr>
          </w:p>
        </w:tc>
      </w:tr>
      <w:tr w:rsidR="00B86FD4" w:rsidRPr="00026850" w:rsidTr="00D54D59">
        <w:trPr>
          <w:trHeight w:val="450"/>
        </w:trPr>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spacing w:line="240" w:lineRule="auto"/>
              <w:jc w:val="both"/>
              <w:rPr>
                <w:b/>
              </w:rPr>
            </w:pPr>
            <w:r w:rsidRPr="00026850">
              <w:rPr>
                <w:b/>
              </w:rPr>
              <w:lastRenderedPageBreak/>
              <w:t>Ако се изисква процедура по ЗОП, какъв е индикативният график за изпълнението ѝ?</w:t>
            </w:r>
          </w:p>
        </w:tc>
      </w:tr>
      <w:tr w:rsidR="00B86FD4" w:rsidRPr="00026850" w:rsidTr="00D54D59">
        <w:trPr>
          <w:trHeight w:val="450"/>
        </w:trPr>
        <w:tc>
          <w:tcPr>
            <w:tcW w:w="9456" w:type="dxa"/>
            <w:shd w:val="clear" w:color="auto" w:fill="auto"/>
            <w:tcMar>
              <w:top w:w="100" w:type="dxa"/>
              <w:left w:w="100" w:type="dxa"/>
              <w:bottom w:w="100" w:type="dxa"/>
              <w:right w:w="100" w:type="dxa"/>
            </w:tcMar>
          </w:tcPr>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Дейност 1.1. – Етап 1</w:t>
            </w:r>
          </w:p>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Дейност 1.</w:t>
            </w:r>
            <w:r w:rsidR="00595638" w:rsidRPr="00026850">
              <w:rPr>
                <w:rFonts w:asciiTheme="majorHAnsi" w:hAnsiTheme="majorHAnsi" w:cstheme="majorHAnsi"/>
              </w:rPr>
              <w:t>2</w:t>
            </w:r>
            <w:r w:rsidRPr="00026850">
              <w:rPr>
                <w:rFonts w:asciiTheme="majorHAnsi" w:hAnsiTheme="majorHAnsi" w:cstheme="majorHAnsi"/>
              </w:rPr>
              <w:t xml:space="preserve">. </w:t>
            </w:r>
            <w:r w:rsidRPr="00026850">
              <w:rPr>
                <w:rFonts w:asciiTheme="majorHAnsi" w:hAnsiTheme="majorHAnsi" w:cstheme="majorHAnsi"/>
                <w:lang w:val="en-US"/>
              </w:rPr>
              <w:t xml:space="preserve">– </w:t>
            </w:r>
            <w:r w:rsidRPr="00026850">
              <w:rPr>
                <w:rFonts w:asciiTheme="majorHAnsi" w:hAnsiTheme="majorHAnsi" w:cstheme="majorHAnsi"/>
              </w:rPr>
              <w:t>Етап 1 и начало на Етап 2</w:t>
            </w:r>
          </w:p>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w:t>
            </w:r>
            <w:r w:rsidR="00595638" w:rsidRPr="00026850">
              <w:rPr>
                <w:rFonts w:asciiTheme="majorHAnsi" w:hAnsiTheme="majorHAnsi" w:cstheme="majorHAnsi"/>
              </w:rPr>
              <w:t>1</w:t>
            </w:r>
            <w:r w:rsidRPr="00026850">
              <w:rPr>
                <w:rFonts w:asciiTheme="majorHAnsi" w:hAnsiTheme="majorHAnsi" w:cstheme="majorHAnsi"/>
              </w:rPr>
              <w:t>.</w:t>
            </w:r>
            <w:r w:rsidR="00595638" w:rsidRPr="00026850">
              <w:rPr>
                <w:rFonts w:asciiTheme="majorHAnsi" w:hAnsiTheme="majorHAnsi" w:cstheme="majorHAnsi"/>
              </w:rPr>
              <w:t>2</w:t>
            </w:r>
            <w:r w:rsidRPr="00026850">
              <w:rPr>
                <w:rFonts w:asciiTheme="majorHAnsi" w:hAnsiTheme="majorHAnsi" w:cstheme="majorHAnsi"/>
              </w:rPr>
              <w:t xml:space="preserve">. – Етап 1 </w:t>
            </w:r>
          </w:p>
          <w:p w:rsidR="00926C23" w:rsidRPr="00026850" w:rsidRDefault="00926C23" w:rsidP="00571B61">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w:t>
            </w:r>
            <w:r w:rsidR="00595638" w:rsidRPr="00026850">
              <w:rPr>
                <w:rFonts w:asciiTheme="majorHAnsi" w:hAnsiTheme="majorHAnsi" w:cstheme="majorHAnsi"/>
              </w:rPr>
              <w:t>1</w:t>
            </w:r>
            <w:r w:rsidRPr="00026850">
              <w:rPr>
                <w:rFonts w:asciiTheme="majorHAnsi" w:hAnsiTheme="majorHAnsi" w:cstheme="majorHAnsi"/>
              </w:rPr>
              <w:t>.</w:t>
            </w:r>
            <w:r w:rsidR="00595638" w:rsidRPr="00026850">
              <w:rPr>
                <w:rFonts w:asciiTheme="majorHAnsi" w:hAnsiTheme="majorHAnsi" w:cstheme="majorHAnsi"/>
              </w:rPr>
              <w:t>4</w:t>
            </w:r>
            <w:r w:rsidRPr="00026850">
              <w:rPr>
                <w:rFonts w:asciiTheme="majorHAnsi" w:hAnsiTheme="majorHAnsi" w:cstheme="majorHAnsi"/>
              </w:rPr>
              <w:t xml:space="preserve">. – Етап 1 </w:t>
            </w:r>
          </w:p>
          <w:p w:rsidR="00964B2B" w:rsidRPr="00026850" w:rsidRDefault="00926C23" w:rsidP="00595638">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 xml:space="preserve">Дейност </w:t>
            </w:r>
            <w:r w:rsidR="00595638" w:rsidRPr="00026850">
              <w:rPr>
                <w:rFonts w:asciiTheme="majorHAnsi" w:hAnsiTheme="majorHAnsi" w:cstheme="majorHAnsi"/>
              </w:rPr>
              <w:t>2</w:t>
            </w:r>
            <w:r w:rsidRPr="00026850">
              <w:rPr>
                <w:rFonts w:asciiTheme="majorHAnsi" w:hAnsiTheme="majorHAnsi" w:cstheme="majorHAnsi"/>
              </w:rPr>
              <w:t>.</w:t>
            </w:r>
            <w:r w:rsidR="00595638" w:rsidRPr="00026850">
              <w:rPr>
                <w:rFonts w:asciiTheme="majorHAnsi" w:hAnsiTheme="majorHAnsi" w:cstheme="majorHAnsi"/>
              </w:rPr>
              <w:t>4</w:t>
            </w:r>
            <w:r w:rsidRPr="00026850">
              <w:rPr>
                <w:rFonts w:asciiTheme="majorHAnsi" w:hAnsiTheme="majorHAnsi" w:cstheme="majorHAnsi"/>
              </w:rPr>
              <w:t xml:space="preserve">. – </w:t>
            </w:r>
            <w:r w:rsidR="00624713" w:rsidRPr="00026850">
              <w:rPr>
                <w:rFonts w:asciiTheme="majorHAnsi" w:hAnsiTheme="majorHAnsi" w:cstheme="majorHAnsi"/>
              </w:rPr>
              <w:t xml:space="preserve">Етап </w:t>
            </w:r>
            <w:r w:rsidR="00595638" w:rsidRPr="00026850">
              <w:rPr>
                <w:rFonts w:asciiTheme="majorHAnsi" w:hAnsiTheme="majorHAnsi" w:cstheme="majorHAnsi"/>
              </w:rPr>
              <w:t>1</w:t>
            </w:r>
          </w:p>
          <w:p w:rsidR="00595638" w:rsidRPr="00026850" w:rsidRDefault="00595638" w:rsidP="00595638">
            <w:pPr>
              <w:widowControl w:val="0"/>
              <w:pBdr>
                <w:top w:val="nil"/>
                <w:left w:val="nil"/>
                <w:bottom w:val="nil"/>
                <w:right w:val="nil"/>
                <w:between w:val="nil"/>
              </w:pBdr>
              <w:spacing w:before="60" w:line="240" w:lineRule="auto"/>
              <w:jc w:val="both"/>
              <w:rPr>
                <w:rFonts w:asciiTheme="majorHAnsi" w:hAnsiTheme="majorHAnsi" w:cstheme="majorHAnsi"/>
              </w:rPr>
            </w:pPr>
            <w:r w:rsidRPr="00026850">
              <w:rPr>
                <w:rFonts w:asciiTheme="majorHAnsi" w:hAnsiTheme="majorHAnsi" w:cstheme="majorHAnsi"/>
              </w:rPr>
              <w:t>Дейност 3.1. – Етап 1</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spacing w:line="240" w:lineRule="auto"/>
              <w:jc w:val="both"/>
              <w:rPr>
                <w:b/>
              </w:rPr>
            </w:pPr>
            <w:r w:rsidRPr="00026850">
              <w:rPr>
                <w:b/>
              </w:rPr>
              <w:t>Демаркация и допълняемост.</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spacing w:line="240" w:lineRule="auto"/>
              <w:jc w:val="both"/>
              <w:rPr>
                <w:b/>
              </w:rPr>
            </w:pPr>
            <w:r w:rsidRPr="00026850">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A247B8" w:rsidP="00A247B8">
            <w:pPr>
              <w:widowControl w:val="0"/>
              <w:spacing w:line="240" w:lineRule="auto"/>
              <w:jc w:val="both"/>
              <w:rPr>
                <w:rFonts w:asciiTheme="majorHAnsi" w:hAnsiTheme="majorHAnsi" w:cstheme="majorHAnsi"/>
              </w:rPr>
            </w:pPr>
            <w:r w:rsidRPr="00026850">
              <w:rPr>
                <w:rFonts w:asciiTheme="majorHAnsi" w:hAnsiTheme="majorHAnsi" w:cstheme="majorHAnsi"/>
              </w:rPr>
              <w:t>Тематичният фокус на настоя</w:t>
            </w:r>
            <w:r w:rsidR="007E0A80" w:rsidRPr="00026850">
              <w:rPr>
                <w:rFonts w:asciiTheme="majorHAnsi" w:hAnsiTheme="majorHAnsi" w:cstheme="majorHAnsi"/>
              </w:rPr>
              <w:t>щ</w:t>
            </w:r>
            <w:r w:rsidRPr="00026850">
              <w:rPr>
                <w:rFonts w:asciiTheme="majorHAnsi" w:hAnsiTheme="majorHAnsi" w:cstheme="majorHAnsi"/>
              </w:rPr>
              <w:t xml:space="preserve">ето проектно предложение кореспондира с някои изпълнени или текущи проекти, в които БАН участва. </w:t>
            </w:r>
          </w:p>
          <w:p w:rsidR="00A247B8" w:rsidRPr="00026850" w:rsidRDefault="00A247B8" w:rsidP="00624713">
            <w:pPr>
              <w:widowControl w:val="0"/>
              <w:spacing w:before="60" w:line="240" w:lineRule="auto"/>
              <w:jc w:val="both"/>
              <w:rPr>
                <w:rFonts w:asciiTheme="majorHAnsi" w:hAnsiTheme="majorHAnsi" w:cstheme="majorHAnsi"/>
              </w:rPr>
            </w:pPr>
            <w:r w:rsidRPr="00026850">
              <w:rPr>
                <w:rFonts w:asciiTheme="majorHAnsi" w:hAnsiTheme="majorHAnsi" w:cstheme="majorHAnsi"/>
              </w:rPr>
              <w:t>1. Национална научна програма Нисковъглеродна енергия за транспорта и бита – ЕПЛЮС (2018-2021 г.). Програмата цели да консолидира научната общност в три основни тематики: (i) Съхранение и преобразуване на възобновяема енергия, (ii) Електрически превозни средства и водородна мобилност и (iii) Ефективни методи за улавяне и оползотворяване на СО</w:t>
            </w:r>
            <w:r w:rsidRPr="00026850">
              <w:rPr>
                <w:rFonts w:asciiTheme="majorHAnsi" w:hAnsiTheme="majorHAnsi" w:cstheme="majorHAnsi"/>
                <w:vertAlign w:val="subscript"/>
              </w:rPr>
              <w:t>2</w:t>
            </w:r>
            <w:r w:rsidRPr="00026850">
              <w:rPr>
                <w:rFonts w:asciiTheme="majorHAnsi" w:hAnsiTheme="majorHAnsi" w:cstheme="majorHAnsi"/>
              </w:rPr>
              <w:t xml:space="preserve">. Освен БАН, в програмата участват Софийският университет, Техническите университети в София и Варна, ХТМУ, Университет “Проф. Асен Златаров” в Бургас, </w:t>
            </w:r>
            <w:r w:rsidR="007E0A80" w:rsidRPr="00026850">
              <w:rPr>
                <w:rFonts w:asciiTheme="majorHAnsi" w:hAnsiTheme="majorHAnsi" w:cstheme="majorHAnsi"/>
              </w:rPr>
              <w:t xml:space="preserve">Русенски университет "Ангел Кънчев" и Югозападен университет "Неофит Рилски" - Благоевград. Освен научни задачи, свързани с повишаване на квалификацията на научните работници, програмата разработва и демонстрационни проекти, като тролейбус с хибридно задвижване. В този смисъл ЕПЛЮС e добра предпоставка за успешното изпълнение на настоящия проект. </w:t>
            </w:r>
          </w:p>
          <w:p w:rsidR="004434A5" w:rsidRPr="00026850" w:rsidRDefault="00624713" w:rsidP="00624713">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2. </w:t>
            </w:r>
            <w:r w:rsidR="004434A5" w:rsidRPr="00026850">
              <w:rPr>
                <w:rFonts w:asciiTheme="majorHAnsi" w:hAnsiTheme="majorHAnsi" w:cstheme="majorHAnsi"/>
              </w:rPr>
              <w:t>Проект BG05M2OP001-1.001-0008 "Национален център по мехатроника и чисти технологии“ цели изграждане на център за върхови постижения, който да консолидира научноизследователския потенциал на най-силните в страната научни колективи по отделните тематични направления на мехатрониката и чистите технологии, както и да се привлекат подходя</w:t>
            </w:r>
            <w:r w:rsidR="002F5C4C" w:rsidRPr="00026850">
              <w:rPr>
                <w:rFonts w:asciiTheme="majorHAnsi" w:hAnsiTheme="majorHAnsi" w:cstheme="majorHAnsi"/>
              </w:rPr>
              <w:t>щ</w:t>
            </w:r>
            <w:r w:rsidR="004434A5" w:rsidRPr="00026850">
              <w:rPr>
                <w:rFonts w:asciiTheme="majorHAnsi" w:hAnsiTheme="majorHAnsi" w:cstheme="majorHAnsi"/>
              </w:rPr>
              <w:t>и асоциирани партньори:  бизнес организации от страната и  научни организации от чужбина. Чрез проекта се изгражда най-мощната в страната научноизследователска инфраструктура за осъществяване на висококачествена научно-изследователска дейност,  развойна дейност,  разпространение на резултатите от НИРД, предимно посредством публикуването им в реномирани международни списания и осигуряване на свободен достъп.</w:t>
            </w:r>
          </w:p>
          <w:p w:rsidR="004434A5" w:rsidRPr="00026850" w:rsidRDefault="00624713" w:rsidP="00624713">
            <w:pPr>
              <w:widowControl w:val="0"/>
              <w:spacing w:before="60" w:line="240" w:lineRule="auto"/>
              <w:jc w:val="both"/>
              <w:rPr>
                <w:rFonts w:asciiTheme="majorHAnsi" w:hAnsiTheme="majorHAnsi" w:cstheme="majorHAnsi"/>
              </w:rPr>
            </w:pPr>
            <w:r w:rsidRPr="00026850">
              <w:rPr>
                <w:rFonts w:asciiTheme="majorHAnsi" w:hAnsiTheme="majorHAnsi" w:cstheme="majorHAnsi"/>
              </w:rPr>
              <w:t>3.</w:t>
            </w:r>
            <w:r w:rsidR="00D64C9B" w:rsidRPr="00026850">
              <w:rPr>
                <w:rFonts w:asciiTheme="majorHAnsi" w:hAnsiTheme="majorHAnsi" w:cstheme="majorHAnsi"/>
                <w:lang w:val="en-US"/>
              </w:rPr>
              <w:t xml:space="preserve"> </w:t>
            </w:r>
            <w:r w:rsidR="004434A5" w:rsidRPr="00026850">
              <w:rPr>
                <w:rFonts w:asciiTheme="majorHAnsi" w:hAnsiTheme="majorHAnsi" w:cstheme="majorHAnsi"/>
              </w:rPr>
              <w:t>Проект № BG05M2OP001-1.002-0014 „Център за Компетентност ХИТМОБИЛ - Технологии и системи за генериране, съхранение и потребление на чиста енергия“, е насочен към развитието и ускорено въвеждане на иновативните технологии за съхранение на енергия от възобновяеми енергийни източници и за нейното ефективно използване чрез конверсия в бита и индустрията, с акцент върху електромобилността. Реализирането на проекта цели създаването на инфраструктура за разработване, тестване, оптимизиране и индустриално въвеждане на модерни системи за мобилност и акумулиране на възобновяема енергия. Проектът се изпълнява от консорциум от 10 организации с координатор Институт по електрохимия и енергийн</w:t>
            </w:r>
            <w:r w:rsidR="002F5C4C" w:rsidRPr="00026850">
              <w:rPr>
                <w:rFonts w:asciiTheme="majorHAnsi" w:hAnsiTheme="majorHAnsi" w:cstheme="majorHAnsi"/>
              </w:rPr>
              <w:t>и</w:t>
            </w:r>
            <w:r w:rsidR="004434A5" w:rsidRPr="00026850">
              <w:rPr>
                <w:rFonts w:asciiTheme="majorHAnsi" w:hAnsiTheme="majorHAnsi" w:cstheme="majorHAnsi"/>
              </w:rPr>
              <w:t xml:space="preserve"> системи – БАН.</w:t>
            </w:r>
          </w:p>
          <w:p w:rsidR="004434A5" w:rsidRPr="00026850" w:rsidRDefault="00624713" w:rsidP="00624713">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4. </w:t>
            </w:r>
            <w:r w:rsidR="004434A5" w:rsidRPr="00026850">
              <w:rPr>
                <w:rFonts w:asciiTheme="majorHAnsi" w:hAnsiTheme="majorHAnsi" w:cstheme="majorHAnsi"/>
              </w:rPr>
              <w:t>Проект BG05M2OP001-1.002-0011 Център за компетентност "Мехатроника и чисти технологии MIRACLE“</w:t>
            </w:r>
            <w:r w:rsidRPr="00026850">
              <w:rPr>
                <w:rFonts w:asciiTheme="majorHAnsi" w:hAnsiTheme="majorHAnsi" w:cstheme="majorHAnsi"/>
              </w:rPr>
              <w:t xml:space="preserve">. </w:t>
            </w:r>
            <w:r w:rsidR="004434A5" w:rsidRPr="00026850">
              <w:rPr>
                <w:rFonts w:asciiTheme="majorHAnsi" w:hAnsiTheme="majorHAnsi" w:cstheme="majorHAnsi"/>
              </w:rPr>
              <w:t xml:space="preserve">В този проект са обединени усилията на 4 звена на БАН с 3 университета с координатор Институт по механика – БАН за изграждане на инфраструктура за </w:t>
            </w:r>
            <w:r w:rsidR="004434A5" w:rsidRPr="00026850">
              <w:rPr>
                <w:rFonts w:asciiTheme="majorHAnsi" w:hAnsiTheme="majorHAnsi" w:cstheme="majorHAnsi"/>
              </w:rPr>
              <w:lastRenderedPageBreak/>
              <w:t>високотехнологични иновативни научни изследвания, насочени към бизнеса в областта на мехатрониката и чистите технологии: роботиката и автоматизацията, биомехатронни системи, интелигентни среди, процеси и технологии  в мехатрониката, 3D моделиране, разработване и въвеждане на пилотни модели на елементи, детайли и системи за мехатрониката.</w:t>
            </w:r>
          </w:p>
          <w:p w:rsidR="004434A5" w:rsidRPr="00026850" w:rsidRDefault="00624713" w:rsidP="00624713">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5. </w:t>
            </w:r>
            <w:r w:rsidR="004434A5" w:rsidRPr="00026850">
              <w:rPr>
                <w:rFonts w:asciiTheme="majorHAnsi" w:hAnsiTheme="majorHAnsi" w:cstheme="majorHAnsi"/>
              </w:rPr>
              <w:t>Проект BG05M2OP001-1.002-0023 Център за компетентност "Интелигентни мехатронни, eко- и енергоспестяващи системи и технологии" – ИМЕЕСТ, който се изпълнява от 7 организации (от които 3 звена на БАН) с координатор ТУ-Габрово. Изследванията по проекта са насочени към прилагане на енергоспестяващи технологии за удължаване на жизнения цикъл и повишаване на експлоатационната сигурност на машиностроителни изделия, CAD/CAM системи за проектиране и производство на високотехнологични продукти, адитивни и енергоспестяващи технологии и екипировка, интелигентни технологии, базирани на интензивни енергийни потоци и др.</w:t>
            </w:r>
          </w:p>
          <w:p w:rsidR="002F5C4C" w:rsidRPr="00026850" w:rsidRDefault="002F5C4C" w:rsidP="00090736">
            <w:pPr>
              <w:widowControl w:val="0"/>
              <w:spacing w:before="60" w:line="240" w:lineRule="auto"/>
              <w:jc w:val="both"/>
              <w:rPr>
                <w:rFonts w:asciiTheme="majorHAnsi" w:hAnsiTheme="majorHAnsi" w:cstheme="majorHAnsi"/>
              </w:rPr>
            </w:pPr>
            <w:r w:rsidRPr="00026850">
              <w:rPr>
                <w:rFonts w:asciiTheme="majorHAnsi" w:hAnsiTheme="majorHAnsi" w:cstheme="majorHAnsi"/>
              </w:rPr>
              <w:t>6. Проект BG05M2OP001-1.001-0003: „Център за върхови постижения по Информатика и информационни и комуникационни технологии“ се изпълнява от 7 организации (от които 4 института на БАН) с координатор Институт по информационни и комуникационни технологии на БАН. В проекта се изгражда интегрирана научно-изследователска електронна среда за решаване на актуални проблеми с висока научна и обществена значимост: компютърни системи включително за високопроизводителни изчисления и облачни пресмятания, както и ресурси за съхранение на данни и създаване на цифрови модели и симулации.</w:t>
            </w:r>
          </w:p>
          <w:p w:rsidR="003F5D29" w:rsidRPr="00026850" w:rsidRDefault="003F5D29" w:rsidP="003F5D29">
            <w:pPr>
              <w:widowControl w:val="0"/>
              <w:spacing w:before="60" w:line="240" w:lineRule="auto"/>
              <w:jc w:val="both"/>
              <w:rPr>
                <w:rFonts w:asciiTheme="majorHAnsi" w:hAnsiTheme="majorHAnsi" w:cstheme="majorHAnsi"/>
              </w:rPr>
            </w:pPr>
            <w:r w:rsidRPr="00026850">
              <w:rPr>
                <w:rFonts w:asciiTheme="majorHAnsi" w:hAnsiTheme="majorHAnsi" w:cstheme="majorHAnsi"/>
              </w:rPr>
              <w:t xml:space="preserve">7. Проект </w:t>
            </w:r>
            <w:r w:rsidRPr="00026850">
              <w:rPr>
                <w:rFonts w:asciiTheme="majorHAnsi" w:hAnsiTheme="majorHAnsi" w:cstheme="majorHAnsi"/>
                <w:bCs/>
                <w:iCs/>
                <w:shd w:val="clear" w:color="auto" w:fill="FFFFFF"/>
                <w:lang w:val="en-US"/>
              </w:rPr>
              <w:t>BG</w:t>
            </w:r>
            <w:r w:rsidRPr="00026850">
              <w:rPr>
                <w:rFonts w:asciiTheme="majorHAnsi" w:hAnsiTheme="majorHAnsi" w:cstheme="majorHAnsi"/>
                <w:bCs/>
                <w:iCs/>
                <w:shd w:val="clear" w:color="auto" w:fill="FFFFFF"/>
                <w:lang w:val="ru-RU"/>
              </w:rPr>
              <w:t>05</w:t>
            </w:r>
            <w:r w:rsidRPr="00026850">
              <w:rPr>
                <w:rFonts w:asciiTheme="majorHAnsi" w:hAnsiTheme="majorHAnsi" w:cstheme="majorHAnsi"/>
                <w:bCs/>
                <w:iCs/>
                <w:shd w:val="clear" w:color="auto" w:fill="FFFFFF"/>
                <w:lang w:val="en-US"/>
              </w:rPr>
              <w:t>M</w:t>
            </w:r>
            <w:r w:rsidRPr="00026850">
              <w:rPr>
                <w:rFonts w:asciiTheme="majorHAnsi" w:hAnsiTheme="majorHAnsi" w:cstheme="majorHAnsi"/>
                <w:bCs/>
                <w:iCs/>
                <w:shd w:val="clear" w:color="auto" w:fill="FFFFFF"/>
                <w:lang w:val="ru-RU"/>
              </w:rPr>
              <w:t>20</w:t>
            </w:r>
            <w:r w:rsidRPr="00026850">
              <w:rPr>
                <w:rFonts w:asciiTheme="majorHAnsi" w:hAnsiTheme="majorHAnsi" w:cstheme="majorHAnsi"/>
                <w:bCs/>
                <w:iCs/>
                <w:shd w:val="clear" w:color="auto" w:fill="FFFFFF"/>
                <w:lang w:val="en-US"/>
              </w:rPr>
              <w:t>P</w:t>
            </w:r>
            <w:r w:rsidRPr="00026850">
              <w:rPr>
                <w:rFonts w:asciiTheme="majorHAnsi" w:hAnsiTheme="majorHAnsi" w:cstheme="majorHAnsi"/>
                <w:bCs/>
                <w:iCs/>
                <w:shd w:val="clear" w:color="auto" w:fill="FFFFFF"/>
                <w:lang w:val="ru-RU"/>
              </w:rPr>
              <w:t xml:space="preserve">001-1.002-0006 </w:t>
            </w:r>
            <w:r w:rsidRPr="00026850">
              <w:rPr>
                <w:rFonts w:asciiTheme="majorHAnsi" w:hAnsiTheme="majorHAnsi" w:cstheme="majorHAnsi"/>
                <w:shd w:val="clear" w:color="auto" w:fill="FFFFFF"/>
              </w:rPr>
              <w:t xml:space="preserve">Център за компетентност: "Квантова комуникация, интелигентни системи за сигурност и управление на риска" </w:t>
            </w:r>
            <w:r w:rsidRPr="00026850">
              <w:rPr>
                <w:rFonts w:asciiTheme="majorHAnsi" w:hAnsiTheme="majorHAnsi" w:cstheme="majorHAnsi"/>
                <w:shd w:val="clear" w:color="auto" w:fill="FFFFFF"/>
                <w:lang w:val="ru-RU"/>
              </w:rPr>
              <w:t>(</w:t>
            </w:r>
            <w:r w:rsidRPr="00026850">
              <w:rPr>
                <w:rFonts w:asciiTheme="majorHAnsi" w:hAnsiTheme="majorHAnsi" w:cstheme="majorHAnsi"/>
                <w:shd w:val="clear" w:color="auto" w:fill="FFFFFF"/>
                <w:lang w:val="en-US"/>
              </w:rPr>
              <w:t>QUASAR</w:t>
            </w:r>
            <w:r w:rsidRPr="00026850">
              <w:rPr>
                <w:rFonts w:asciiTheme="majorHAnsi" w:hAnsiTheme="majorHAnsi" w:cstheme="majorHAnsi"/>
                <w:shd w:val="clear" w:color="auto" w:fill="FFFFFF"/>
                <w:lang w:val="ru-RU"/>
              </w:rPr>
              <w:t xml:space="preserve">) </w:t>
            </w:r>
            <w:r w:rsidRPr="00026850">
              <w:rPr>
                <w:rFonts w:asciiTheme="majorHAnsi" w:hAnsiTheme="majorHAnsi" w:cstheme="majorHAnsi"/>
                <w:shd w:val="clear" w:color="auto" w:fill="FFFFFF"/>
              </w:rPr>
              <w:t xml:space="preserve">се изпълнява от 8 организации, три от тях институти на БАН, с координатор Институт по роботика на БАН. Тематиката е свързана с приложение на роботиката, сензориката и изкуствения интелект в областта на комуникациите и сигурността, включително изграждане на интегрирана комуникационна мрежа в страната, защитена с квантова криптография; предаване на информационни масиви с изключителна важност по квантови канали за нуждите на сигурността и приложения за защита на критичната инфраструктура. </w:t>
            </w:r>
            <w:r w:rsidRPr="00026850">
              <w:rPr>
                <w:rFonts w:asciiTheme="majorHAnsi" w:hAnsiTheme="majorHAnsi" w:cstheme="majorHAnsi"/>
                <w:shd w:val="clear" w:color="auto" w:fill="FFFFFF"/>
                <w:lang w:val="en-US"/>
              </w:rPr>
              <w:t>QUASAR</w:t>
            </w:r>
            <w:r w:rsidRPr="00026850">
              <w:rPr>
                <w:rFonts w:asciiTheme="majorHAnsi" w:hAnsiTheme="majorHAnsi" w:cstheme="majorHAnsi"/>
                <w:shd w:val="clear" w:color="auto" w:fill="FFFFFF"/>
              </w:rPr>
              <w:t xml:space="preserve"> ще позволи развитие на иновации за постигане на конкретни решения за дигитален и зелен преход.</w:t>
            </w:r>
          </w:p>
          <w:p w:rsidR="00964B2B" w:rsidRPr="00026850" w:rsidRDefault="004434A5" w:rsidP="00D418C7">
            <w:pPr>
              <w:widowControl w:val="0"/>
              <w:spacing w:before="60" w:after="120" w:line="240" w:lineRule="auto"/>
              <w:jc w:val="both"/>
              <w:rPr>
                <w:rFonts w:asciiTheme="majorHAnsi" w:hAnsiTheme="majorHAnsi" w:cstheme="majorHAnsi"/>
              </w:rPr>
            </w:pPr>
            <w:r w:rsidRPr="00026850">
              <w:rPr>
                <w:rFonts w:asciiTheme="majorHAnsi" w:hAnsiTheme="majorHAnsi" w:cstheme="majorHAnsi"/>
              </w:rPr>
              <w:t xml:space="preserve">Три четвърти от финансовия ресурс на проекти </w:t>
            </w:r>
            <w:r w:rsidR="00725C23" w:rsidRPr="00026850">
              <w:rPr>
                <w:rFonts w:asciiTheme="majorHAnsi" w:hAnsiTheme="majorHAnsi" w:cstheme="majorHAnsi"/>
                <w:lang w:val="en-US"/>
              </w:rPr>
              <w:t>2</w:t>
            </w:r>
            <w:r w:rsidR="00624713" w:rsidRPr="00026850">
              <w:rPr>
                <w:rFonts w:asciiTheme="majorHAnsi" w:hAnsiTheme="majorHAnsi" w:cstheme="majorHAnsi"/>
              </w:rPr>
              <w:t>-</w:t>
            </w:r>
            <w:r w:rsidR="003F5D29" w:rsidRPr="00026850">
              <w:rPr>
                <w:rFonts w:asciiTheme="majorHAnsi" w:hAnsiTheme="majorHAnsi" w:cstheme="majorHAnsi"/>
              </w:rPr>
              <w:t>7</w:t>
            </w:r>
            <w:r w:rsidR="00624713" w:rsidRPr="00026850">
              <w:rPr>
                <w:rFonts w:asciiTheme="majorHAnsi" w:hAnsiTheme="majorHAnsi" w:cstheme="majorHAnsi"/>
              </w:rPr>
              <w:t xml:space="preserve"> са</w:t>
            </w:r>
            <w:r w:rsidRPr="00026850">
              <w:rPr>
                <w:rFonts w:asciiTheme="majorHAnsi" w:hAnsiTheme="majorHAnsi" w:cstheme="majorHAnsi"/>
              </w:rPr>
              <w:t xml:space="preserve"> насочен</w:t>
            </w:r>
            <w:r w:rsidR="00624713" w:rsidRPr="00026850">
              <w:rPr>
                <w:rFonts w:asciiTheme="majorHAnsi" w:hAnsiTheme="majorHAnsi" w:cstheme="majorHAnsi"/>
              </w:rPr>
              <w:t>и</w:t>
            </w:r>
            <w:r w:rsidRPr="00026850">
              <w:rPr>
                <w:rFonts w:asciiTheme="majorHAnsi" w:hAnsiTheme="majorHAnsi" w:cstheme="majorHAnsi"/>
              </w:rPr>
              <w:t xml:space="preserve"> към изграждане на модерна инфраструктура за конкурентни и висококачествени научни</w:t>
            </w:r>
            <w:r w:rsidR="00624713" w:rsidRPr="00026850">
              <w:rPr>
                <w:rFonts w:asciiTheme="majorHAnsi" w:hAnsiTheme="majorHAnsi" w:cstheme="majorHAnsi"/>
              </w:rPr>
              <w:t xml:space="preserve"> </w:t>
            </w:r>
            <w:r w:rsidRPr="00026850">
              <w:rPr>
                <w:rFonts w:asciiTheme="majorHAnsi" w:hAnsiTheme="majorHAnsi" w:cstheme="majorHAnsi"/>
              </w:rPr>
              <w:t xml:space="preserve">изследвания и развойна дейност в области, тясно свързани с тематичния фокус (зелени и цифрови технологии) на настоящия проект. Те ще съдадат необходимите условия, преди всичко високотехнологично оборудване и свързаност между изследователските организации (основно институти на БАН) и университетите в страната, за предприемане </w:t>
            </w:r>
            <w:r w:rsidR="00624713" w:rsidRPr="00026850">
              <w:rPr>
                <w:rFonts w:asciiTheme="majorHAnsi" w:hAnsiTheme="majorHAnsi" w:cstheme="majorHAnsi"/>
              </w:rPr>
              <w:t xml:space="preserve">на </w:t>
            </w:r>
            <w:r w:rsidRPr="00026850">
              <w:rPr>
                <w:rFonts w:asciiTheme="majorHAnsi" w:hAnsiTheme="majorHAnsi" w:cstheme="majorHAnsi"/>
              </w:rPr>
              <w:t>реформаторски усилия за изграждане на нов модел на взаимосвързаност на научноизследователския сектор – образованието и бизнеса.</w:t>
            </w:r>
          </w:p>
          <w:p w:rsidR="007F265D" w:rsidRPr="00026850" w:rsidRDefault="007F265D" w:rsidP="00090736">
            <w:pPr>
              <w:widowControl w:val="0"/>
              <w:spacing w:before="60" w:after="120" w:line="240" w:lineRule="auto"/>
              <w:jc w:val="both"/>
              <w:rPr>
                <w:rFonts w:asciiTheme="majorHAnsi" w:hAnsiTheme="majorHAnsi" w:cstheme="majorHAnsi"/>
                <w:lang w:val="en-US"/>
              </w:rPr>
            </w:pPr>
            <w:r w:rsidRPr="00026850">
              <w:rPr>
                <w:rFonts w:asciiTheme="majorHAnsi" w:hAnsiTheme="majorHAnsi" w:cstheme="majorHAnsi"/>
              </w:rPr>
              <w:t>Настоящият проект надгражда</w:t>
            </w:r>
            <w:r w:rsidR="00983DED" w:rsidRPr="00026850">
              <w:rPr>
                <w:rFonts w:asciiTheme="majorHAnsi" w:hAnsiTheme="majorHAnsi" w:cstheme="majorHAnsi"/>
              </w:rPr>
              <w:t xml:space="preserve"> гореспоменатите проекти, като създава условия за пълноценно използване на наличната инфраструктура и допълването ѝ. </w:t>
            </w:r>
            <w:r w:rsidR="00090736" w:rsidRPr="00026850">
              <w:rPr>
                <w:rFonts w:asciiTheme="majorHAnsi" w:hAnsiTheme="majorHAnsi" w:cstheme="majorHAnsi"/>
              </w:rPr>
              <w:t>Технологиите, развити в ЦВП и ЦК, ще бъдат представени на индустриални организации и при интерес доразвити в настоящия проект с цел изпълнение на заявки на бизнеса.</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1"/>
                <w:numId w:val="2"/>
              </w:numPr>
              <w:spacing w:line="240" w:lineRule="auto"/>
              <w:jc w:val="both"/>
              <w:rPr>
                <w:b/>
              </w:rPr>
            </w:pPr>
            <w:r w:rsidRPr="00026850">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89159D" w:rsidP="002129F3">
            <w:pPr>
              <w:widowControl w:val="0"/>
              <w:spacing w:before="120" w:after="120" w:line="240" w:lineRule="auto"/>
              <w:jc w:val="both"/>
              <w:rPr>
                <w:rFonts w:asciiTheme="majorHAnsi" w:hAnsiTheme="majorHAnsi" w:cstheme="majorHAnsi"/>
              </w:rPr>
            </w:pPr>
            <w:r w:rsidRPr="00026850">
              <w:rPr>
                <w:rFonts w:asciiTheme="majorHAnsi" w:hAnsiTheme="majorHAnsi" w:cstheme="majorHAnsi"/>
              </w:rPr>
              <w:t xml:space="preserve">Програмата за научни изследвания, иновации и дигитализация за интелигентна трансформация за периода 2021-2027 г. предвижда подкрепа за развитие на научноизследователските организации и висшите училища в посока пълноценно участие в националната научноизследователска и иновационна екосистема. Интервенциите са насочени към индустриални изследвания и съвместни проекти с бизнеса в основните тематични области на </w:t>
            </w:r>
            <w:r w:rsidRPr="00026850">
              <w:rPr>
                <w:rFonts w:asciiTheme="majorHAnsi" w:hAnsiTheme="majorHAnsi" w:cstheme="majorHAnsi"/>
              </w:rPr>
              <w:lastRenderedPageBreak/>
              <w:t xml:space="preserve">Иновационната стратегия за интелигентна специализация 2021-2027 г. чрез подкрепа за изпълнение както на конкретни проекти, така и на капацитета на научните организации за тези дейности. Предвижда се подкрепа и за трансфер на технологии и интернационализация на дейността на научните организации, както чрез разширяване на тяхното участие в рамковата програма, така и в други европейски и международни партньорства и инициативи с сферата на иновациите и научните изследвания. Разделителните линии между интервенциите по оперативната програма и Националният план за </w:t>
            </w:r>
            <w:r w:rsidR="002129F3" w:rsidRPr="00026850">
              <w:rPr>
                <w:rFonts w:asciiTheme="majorHAnsi" w:hAnsiTheme="majorHAnsi" w:cstheme="majorHAnsi"/>
              </w:rPr>
              <w:t xml:space="preserve">възстановяване и устойчивост са много ясно поставени и за тяхното спазване ще се следи, както на ниво програма, така и на ниво интервенция и конкретен проект. Държавната агенция за научни изследвания и иновации има решаваща роля в процеса на осигуряване на координация и синергия между различните инструменти за финансиране. </w:t>
            </w:r>
            <w:r w:rsidRPr="00026850">
              <w:rPr>
                <w:rFonts w:asciiTheme="majorHAnsi" w:hAnsiTheme="majorHAnsi" w:cstheme="majorHAnsi"/>
              </w:rPr>
              <w:t xml:space="preserve"> </w:t>
            </w:r>
          </w:p>
          <w:p w:rsidR="00964B2B" w:rsidRPr="00026850" w:rsidRDefault="002129F3" w:rsidP="00983DED">
            <w:pPr>
              <w:widowControl w:val="0"/>
              <w:spacing w:before="120" w:after="120" w:line="240" w:lineRule="auto"/>
              <w:jc w:val="both"/>
            </w:pPr>
            <w:r w:rsidRPr="00026850">
              <w:rPr>
                <w:rFonts w:asciiTheme="majorHAnsi" w:hAnsiTheme="majorHAnsi" w:cstheme="majorHAnsi"/>
              </w:rPr>
              <w:t xml:space="preserve">В допълнение, Оперативна програма Образование е предвидила подкрепа за докторски програми и капацитет в тази сфера, като разделителните линии и тук ще бъдат много стриктно проследявани. </w:t>
            </w:r>
            <w:r w:rsidR="007F265D" w:rsidRPr="00026850">
              <w:rPr>
                <w:rFonts w:asciiTheme="majorHAnsi" w:hAnsiTheme="majorHAnsi" w:cstheme="majorHAnsi"/>
              </w:rPr>
              <w:t xml:space="preserve">В настоящия проект се визират специфични, съвместни с бизнеса докторантски програми, които не се припокриват с предвидените в програма Образование докторантури. </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pStyle w:val="ListParagraph"/>
              <w:widowControl w:val="0"/>
              <w:numPr>
                <w:ilvl w:val="0"/>
                <w:numId w:val="2"/>
              </w:numPr>
              <w:spacing w:line="240" w:lineRule="auto"/>
              <w:jc w:val="both"/>
              <w:rPr>
                <w:b/>
              </w:rPr>
            </w:pPr>
            <w:r w:rsidRPr="00026850">
              <w:rPr>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B86FD4" w:rsidRPr="00026850" w:rsidTr="00D54D59">
        <w:tc>
          <w:tcPr>
            <w:tcW w:w="9456" w:type="dxa"/>
            <w:shd w:val="clear" w:color="auto" w:fill="auto"/>
            <w:tcMar>
              <w:top w:w="100" w:type="dxa"/>
              <w:left w:w="100" w:type="dxa"/>
              <w:bottom w:w="100" w:type="dxa"/>
              <w:right w:w="100" w:type="dxa"/>
            </w:tcMar>
          </w:tcPr>
          <w:p w:rsidR="001A2573" w:rsidRPr="00026850" w:rsidRDefault="001A2573" w:rsidP="000371E2">
            <w:pPr>
              <w:spacing w:before="120" w:after="120"/>
              <w:jc w:val="both"/>
              <w:rPr>
                <w:rFonts w:asciiTheme="majorHAnsi" w:hAnsiTheme="majorHAnsi" w:cstheme="majorHAnsi"/>
                <w:lang w:val="en-US"/>
              </w:rPr>
            </w:pPr>
            <w:r w:rsidRPr="00026850">
              <w:rPr>
                <w:rFonts w:asciiTheme="majorHAnsi" w:hAnsiTheme="majorHAnsi" w:cstheme="majorHAnsi"/>
              </w:rPr>
              <w:t>Дейностите са насочени към изпълнение на следните препоръки</w:t>
            </w:r>
            <w:r w:rsidRPr="00026850">
              <w:rPr>
                <w:rFonts w:asciiTheme="majorHAnsi" w:hAnsiTheme="majorHAnsi" w:cstheme="majorHAnsi"/>
                <w:lang w:val="en-US"/>
              </w:rPr>
              <w:t>,</w:t>
            </w:r>
            <w:r w:rsidRPr="00026850">
              <w:rPr>
                <w:rFonts w:asciiTheme="majorHAnsi" w:hAnsiTheme="majorHAnsi" w:cstheme="majorHAnsi"/>
              </w:rPr>
              <w:t xml:space="preserve"> отправени към България в рамките на Европейския семестър в периода 2017-2020 г</w:t>
            </w:r>
            <w:r w:rsidRPr="00026850">
              <w:rPr>
                <w:rFonts w:asciiTheme="majorHAnsi" w:hAnsiTheme="majorHAnsi" w:cstheme="majorHAnsi"/>
                <w:lang w:val="en-US"/>
              </w:rPr>
              <w:t>.</w:t>
            </w:r>
          </w:p>
          <w:p w:rsidR="001A2573" w:rsidRPr="00026850" w:rsidRDefault="001A2573" w:rsidP="000371E2">
            <w:pPr>
              <w:pStyle w:val="ListParagraph"/>
              <w:widowControl w:val="0"/>
              <w:numPr>
                <w:ilvl w:val="0"/>
                <w:numId w:val="1"/>
              </w:numPr>
              <w:spacing w:before="120" w:after="120" w:line="240" w:lineRule="auto"/>
              <w:ind w:left="457" w:hanging="283"/>
              <w:contextualSpacing w:val="0"/>
              <w:jc w:val="both"/>
              <w:rPr>
                <w:rFonts w:asciiTheme="majorHAnsi" w:hAnsiTheme="majorHAnsi" w:cstheme="majorHAnsi"/>
                <w:i/>
                <w:noProof/>
              </w:rPr>
            </w:pPr>
            <w:r w:rsidRPr="00026850">
              <w:rPr>
                <w:rFonts w:asciiTheme="majorHAnsi" w:hAnsiTheme="majorHAnsi" w:cstheme="majorHAnsi"/>
                <w:i/>
              </w:rPr>
              <w:t xml:space="preserve">Засилване на връзката между науката и индустрията, засилване на сътрудничеството между предприятията, академичните среди, научните изследователи и представителите на публичния сектор. </w:t>
            </w:r>
          </w:p>
          <w:p w:rsidR="001A2573" w:rsidRPr="00026850" w:rsidRDefault="001A2573" w:rsidP="000371E2">
            <w:pPr>
              <w:spacing w:before="120" w:after="120"/>
              <w:jc w:val="both"/>
              <w:rPr>
                <w:rFonts w:asciiTheme="majorHAnsi" w:hAnsiTheme="majorHAnsi" w:cstheme="majorHAnsi"/>
                <w:noProof/>
              </w:rPr>
            </w:pPr>
            <w:r w:rsidRPr="00026850">
              <w:rPr>
                <w:rFonts w:asciiTheme="majorHAnsi" w:hAnsiTheme="majorHAnsi" w:cstheme="majorHAnsi"/>
              </w:rPr>
              <w:t>С</w:t>
            </w:r>
            <w:r w:rsidRPr="00026850">
              <w:rPr>
                <w:rFonts w:asciiTheme="majorHAnsi" w:hAnsiTheme="majorHAnsi" w:cstheme="majorHAnsi"/>
                <w:noProof/>
              </w:rPr>
              <w:t>ъздават се условия за изграждане на мулти- и интердисциплинарни екипи за ефективно сътрудничество между звената на БАН,  както и с изследователските университети, бизнеса и институциите от публичния сектор</w:t>
            </w:r>
            <w:r w:rsidRPr="00026850">
              <w:rPr>
                <w:rFonts w:asciiTheme="majorHAnsi" w:hAnsiTheme="majorHAnsi" w:cstheme="majorHAnsi"/>
                <w:lang w:val="en-GB"/>
              </w:rPr>
              <w:t xml:space="preserve">, </w:t>
            </w:r>
            <w:r w:rsidRPr="00026850">
              <w:rPr>
                <w:rFonts w:asciiTheme="majorHAnsi" w:hAnsiTheme="majorHAnsi" w:cstheme="majorHAnsi"/>
              </w:rPr>
              <w:t>с фокус върху</w:t>
            </w:r>
            <w:r w:rsidRPr="00026850">
              <w:rPr>
                <w:rFonts w:asciiTheme="majorHAnsi" w:hAnsiTheme="majorHAnsi" w:cstheme="majorHAnsi"/>
                <w:lang w:val="en-GB"/>
              </w:rPr>
              <w:t xml:space="preserve"> </w:t>
            </w:r>
            <w:r w:rsidRPr="00026850">
              <w:rPr>
                <w:rFonts w:asciiTheme="majorHAnsi" w:hAnsiTheme="majorHAnsi" w:cstheme="majorHAnsi"/>
              </w:rPr>
              <w:t xml:space="preserve">установяване на устойчиви дългосрочни връзки с бизнеса в областта на зелените технологии и цифровизацията.  </w:t>
            </w:r>
          </w:p>
          <w:p w:rsidR="001A2573" w:rsidRPr="00026850" w:rsidRDefault="001A2573" w:rsidP="000371E2">
            <w:pPr>
              <w:pStyle w:val="ListParagraph"/>
              <w:widowControl w:val="0"/>
              <w:numPr>
                <w:ilvl w:val="0"/>
                <w:numId w:val="1"/>
              </w:numPr>
              <w:spacing w:before="120" w:after="120" w:line="240" w:lineRule="auto"/>
              <w:ind w:left="457" w:hanging="283"/>
              <w:contextualSpacing w:val="0"/>
              <w:jc w:val="both"/>
              <w:rPr>
                <w:rFonts w:asciiTheme="majorHAnsi" w:hAnsiTheme="majorHAnsi" w:cstheme="majorHAnsi"/>
              </w:rPr>
            </w:pPr>
            <w:r w:rsidRPr="00026850">
              <w:rPr>
                <w:rFonts w:asciiTheme="majorHAnsi" w:hAnsiTheme="majorHAnsi" w:cstheme="majorHAnsi"/>
                <w:i/>
              </w:rPr>
              <w:t>Повишаване на публичната подкрепа за радикални иновации, както и за създаването и разрастването на стабилни рамкови условия за научноизследователска и развойна дейност в подкрепа на предприятията, с оглед повишаване на пазарни възможности, конкурентоспособността и повишаване на капацитета за иновации на икономиката</w:t>
            </w:r>
            <w:r w:rsidRPr="00026850">
              <w:rPr>
                <w:rFonts w:asciiTheme="majorHAnsi" w:hAnsiTheme="majorHAnsi" w:cstheme="majorHAnsi"/>
              </w:rPr>
              <w:t>.</w:t>
            </w:r>
            <w:r w:rsidRPr="00026850">
              <w:t xml:space="preserve"> </w:t>
            </w:r>
          </w:p>
          <w:p w:rsidR="001A2573" w:rsidRPr="00026850" w:rsidRDefault="001A2573" w:rsidP="000371E2">
            <w:pPr>
              <w:spacing w:before="120" w:after="120"/>
              <w:jc w:val="both"/>
              <w:rPr>
                <w:rFonts w:asciiTheme="majorHAnsi" w:hAnsiTheme="majorHAnsi" w:cstheme="majorHAnsi"/>
              </w:rPr>
            </w:pPr>
            <w:r w:rsidRPr="00026850">
              <w:rPr>
                <w:rFonts w:asciiTheme="majorHAnsi" w:hAnsiTheme="majorHAnsi" w:cstheme="majorHAnsi"/>
              </w:rPr>
              <w:t>Реализирането на проекта, насочен към иновативни разработки в отговор на нуждите на бизнеса и в изпълнение на целите</w:t>
            </w:r>
            <w:r w:rsidRPr="00026850">
              <w:rPr>
                <w:rFonts w:asciiTheme="majorHAnsi" w:hAnsiTheme="majorHAnsi" w:cstheme="majorHAnsi"/>
                <w:lang w:val="en-US"/>
              </w:rPr>
              <w:t>,</w:t>
            </w:r>
            <w:r w:rsidRPr="00026850">
              <w:rPr>
                <w:rFonts w:asciiTheme="majorHAnsi" w:hAnsiTheme="majorHAnsi" w:cstheme="majorHAnsi"/>
              </w:rPr>
              <w:t xml:space="preserve"> поставени в ПВУ за ускоряване на зеления преход и цифровизацията, ще доведе до нарастване на публичните средства в подкрепа на създаване на  стабилни рамкови условия за НИРД и иновации в стратегически за развитието на станата области.</w:t>
            </w:r>
          </w:p>
          <w:p w:rsidR="001A2573" w:rsidRPr="00026850" w:rsidRDefault="001A2573" w:rsidP="000371E2">
            <w:pPr>
              <w:spacing w:before="120" w:after="120"/>
              <w:jc w:val="both"/>
              <w:rPr>
                <w:rFonts w:asciiTheme="majorHAnsi" w:hAnsiTheme="majorHAnsi" w:cstheme="majorHAnsi"/>
              </w:rPr>
            </w:pPr>
            <w:r w:rsidRPr="00026850">
              <w:rPr>
                <w:rFonts w:asciiTheme="majorHAnsi" w:hAnsiTheme="majorHAnsi" w:cstheme="majorHAnsi"/>
              </w:rPr>
              <w:t>Иновативните разработки по заявка на бизнеса, които ще бъдат реализирани чрез проекта, и внедрените зелени технологии ще повишат</w:t>
            </w:r>
            <w:r w:rsidRPr="00026850">
              <w:t xml:space="preserve"> </w:t>
            </w:r>
            <w:r w:rsidRPr="00026850">
              <w:rPr>
                <w:rFonts w:asciiTheme="majorHAnsi" w:hAnsiTheme="majorHAnsi" w:cstheme="majorHAnsi"/>
              </w:rPr>
              <w:t>конкурентоспособността на предприятията, както и  по-ефективното използване на ресурсите чрез разработване на възобновяеми енергийни източници. Подготовката на квалифицирани кадри чрез съвместни докторантури и междусекторни специализации ще повиши капацитета за иновации на икономиката, което ще има положителен ефект към разширяване на пазарнит</w:t>
            </w:r>
            <w:r w:rsidR="000371E2" w:rsidRPr="00026850">
              <w:rPr>
                <w:rFonts w:asciiTheme="majorHAnsi" w:hAnsiTheme="majorHAnsi" w:cstheme="majorHAnsi"/>
              </w:rPr>
              <w:t>е възможности на предприятията.</w:t>
            </w:r>
          </w:p>
          <w:p w:rsidR="001A2573" w:rsidRPr="00026850" w:rsidRDefault="001A2573" w:rsidP="000371E2">
            <w:pPr>
              <w:pStyle w:val="Default"/>
              <w:numPr>
                <w:ilvl w:val="0"/>
                <w:numId w:val="1"/>
              </w:numPr>
              <w:spacing w:before="120" w:after="120"/>
              <w:ind w:left="457" w:hanging="283"/>
              <w:jc w:val="both"/>
              <w:rPr>
                <w:rFonts w:asciiTheme="majorHAnsi" w:hAnsiTheme="majorHAnsi" w:cstheme="majorHAnsi"/>
                <w:i/>
                <w:color w:val="auto"/>
                <w:sz w:val="22"/>
                <w:szCs w:val="22"/>
              </w:rPr>
            </w:pPr>
            <w:r w:rsidRPr="00026850">
              <w:rPr>
                <w:rFonts w:asciiTheme="majorHAnsi" w:hAnsiTheme="majorHAnsi" w:cstheme="majorHAnsi"/>
                <w:i/>
                <w:color w:val="auto"/>
                <w:sz w:val="22"/>
                <w:szCs w:val="22"/>
              </w:rPr>
              <w:t xml:space="preserve">Насочване на вниманието на икономическата политика, свързана с инвестициите, към научните изследвания и иновациите, транспорта, по-специално към неговата </w:t>
            </w:r>
            <w:r w:rsidRPr="00026850">
              <w:rPr>
                <w:rFonts w:asciiTheme="majorHAnsi" w:hAnsiTheme="majorHAnsi" w:cstheme="majorHAnsi"/>
                <w:i/>
                <w:color w:val="auto"/>
                <w:sz w:val="22"/>
                <w:szCs w:val="22"/>
              </w:rPr>
              <w:lastRenderedPageBreak/>
              <w:t>устойчивост, водите, отпадъците и енергийната инфраструктура и енергийната ефективност.</w:t>
            </w:r>
          </w:p>
          <w:p w:rsidR="00674EAC" w:rsidRPr="00026850" w:rsidRDefault="000371E2" w:rsidP="000371E2">
            <w:pPr>
              <w:spacing w:before="120" w:after="120"/>
              <w:jc w:val="both"/>
              <w:rPr>
                <w:rFonts w:asciiTheme="majorHAnsi" w:hAnsiTheme="majorHAnsi" w:cstheme="majorHAnsi"/>
              </w:rPr>
            </w:pPr>
            <w:r w:rsidRPr="00026850">
              <w:rPr>
                <w:rFonts w:asciiTheme="majorHAnsi" w:hAnsiTheme="majorHAnsi" w:cstheme="majorHAnsi"/>
              </w:rPr>
              <w:t>З</w:t>
            </w:r>
            <w:r w:rsidR="001A2573" w:rsidRPr="00026850">
              <w:rPr>
                <w:rFonts w:asciiTheme="majorHAnsi" w:hAnsiTheme="majorHAnsi" w:cstheme="majorHAnsi"/>
              </w:rPr>
              <w:t>асилване на иновационния капацитет на БАН и нейното по-активно участие в националната научноизследователска и иновационна екосистема, изграждане на устойчиви модели за сътрудничество между БАН (самостоятелно или с изследователски университети) и представители на индустрията или други заинтересовани страни, постигането на планираните резултати и въздействие ще допринесат за формиране на икономическа политика, насочена към инвестиции в НИ и И, транспорта, водите, отпад</w:t>
            </w:r>
            <w:r w:rsidRPr="00026850">
              <w:rPr>
                <w:rFonts w:asciiTheme="majorHAnsi" w:hAnsiTheme="majorHAnsi" w:cstheme="majorHAnsi"/>
              </w:rPr>
              <w:t xml:space="preserve">ъците и енергийната ефективност. </w:t>
            </w:r>
          </w:p>
          <w:p w:rsidR="00674EAC" w:rsidRPr="00026850" w:rsidRDefault="00674EAC" w:rsidP="000371E2">
            <w:pPr>
              <w:pStyle w:val="Default"/>
              <w:numPr>
                <w:ilvl w:val="0"/>
                <w:numId w:val="1"/>
              </w:numPr>
              <w:spacing w:before="120" w:after="120"/>
              <w:ind w:left="457" w:hanging="283"/>
              <w:jc w:val="both"/>
              <w:rPr>
                <w:rFonts w:asciiTheme="majorHAnsi" w:hAnsiTheme="majorHAnsi" w:cstheme="majorHAnsi"/>
                <w:color w:val="auto"/>
                <w:sz w:val="22"/>
                <w:lang w:val="en-US"/>
              </w:rPr>
            </w:pPr>
            <w:r w:rsidRPr="00026850">
              <w:rPr>
                <w:rFonts w:asciiTheme="majorHAnsi" w:hAnsiTheme="majorHAnsi" w:cstheme="majorHAnsi"/>
                <w:i/>
                <w:color w:val="auto"/>
                <w:sz w:val="22"/>
              </w:rPr>
              <w:t>Използването в по-голяма степен на цифровите технологии може да предложи по-екологични решения за организиране на нашите икономики и общества</w:t>
            </w:r>
            <w:r w:rsidRPr="00026850">
              <w:rPr>
                <w:rFonts w:asciiTheme="majorHAnsi" w:hAnsiTheme="majorHAnsi" w:cstheme="majorHAnsi"/>
                <w:color w:val="auto"/>
                <w:sz w:val="22"/>
              </w:rPr>
              <w:t>.</w:t>
            </w:r>
          </w:p>
          <w:p w:rsidR="00D418C7" w:rsidRPr="00026850" w:rsidRDefault="00674EAC" w:rsidP="000371E2">
            <w:pPr>
              <w:spacing w:before="120" w:after="120"/>
              <w:jc w:val="both"/>
              <w:rPr>
                <w:rFonts w:asciiTheme="majorHAnsi" w:hAnsiTheme="majorHAnsi" w:cstheme="majorHAnsi"/>
              </w:rPr>
            </w:pPr>
            <w:r w:rsidRPr="00026850">
              <w:rPr>
                <w:rFonts w:asciiTheme="majorHAnsi" w:hAnsiTheme="majorHAnsi" w:cstheme="majorHAnsi"/>
              </w:rPr>
              <w:t>Проектът подпомага създаването на зелени технологии, базирани върху съвременни цифрови решения, и установява добри (международни) практики за реално внедряване на такива технологии в практиката.</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numPr>
                <w:ilvl w:val="0"/>
                <w:numId w:val="2"/>
              </w:numPr>
              <w:pBdr>
                <w:top w:val="nil"/>
                <w:left w:val="nil"/>
                <w:bottom w:val="nil"/>
                <w:right w:val="nil"/>
                <w:between w:val="nil"/>
              </w:pBdr>
              <w:jc w:val="both"/>
              <w:rPr>
                <w:b/>
              </w:rPr>
            </w:pPr>
            <w:r w:rsidRPr="00026850">
              <w:rPr>
                <w:b/>
              </w:rPr>
              <w:lastRenderedPageBreak/>
              <w:t>Проектът допринася ли за изпълнението на реформа в даден сектор? Моля, опишете как.</w:t>
            </w:r>
          </w:p>
        </w:tc>
      </w:tr>
      <w:tr w:rsidR="00B86FD4" w:rsidRPr="00026850" w:rsidTr="00D54D59">
        <w:tc>
          <w:tcPr>
            <w:tcW w:w="9456" w:type="dxa"/>
            <w:shd w:val="clear" w:color="auto" w:fill="auto"/>
            <w:tcMar>
              <w:top w:w="100" w:type="dxa"/>
              <w:left w:w="100" w:type="dxa"/>
              <w:bottom w:w="100" w:type="dxa"/>
              <w:right w:w="100" w:type="dxa"/>
            </w:tcMar>
          </w:tcPr>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Реформата в сектора на научните изследвания и иновации е свързана със създаването на нова обща политика за развитие на научните изследвания, иновациите и технологиите  в подкрепа на икономическото и обществено развитие на страната. Планирането и изпълнението на политиката обвързва научните изследвания с индустрията с цел създаване на продукти и услуги с по-висока добавена стойност и осъществяване на икономическа и индустриална трансформация. </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Структурна база на новата политика е създаването на Държавна агенция за научни изследвания и иновации, като единен център за изпълнение на политиката и координиране на нейният принос към другите национални политики, имащи отношение към икономическият и индустриален преход на страната. </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Нормативната основа на разгръщане на реформата в сферата на научните изследвания и иновациите е разработването и приемането на Закон за научните изследвания и иновациите.  Той стъпва на действащият към момента Закон за научните изследвания, като разширява неговият обхват и параметри с приоритетите на новата обща политика.  </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Стратегическото партньорство с индустрията и пълноценното участие на заинтересованите страни е сред основните елементи на реформата. Това е свързано, както с обновяване на функциите и ролята на Съвета за интелигентен растеж, така и с създаването на Иновационен и научен борд към Държавната агенция, които да подпомагат работата на нейният председател, като бъде барометър за нуждите и търсенето, както от страна на бизнеса,  така и от страна на научната общност. Членовете на борда ще бъдат решаващ фактор , както за определяна на стратегическите насоки на  сътрудничеството между научноизследователските организации и бизнеса, така и при определяне на ключовите проекти за развитие на взаимовръзката между науката и иновациите. </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Следващият компонент на реформата в сферата на научните изследвания, иновациите и технологиите е свързан с постепенното увеличаване на дела на проектното и резултатно ориентирано финансиране на научноизследователските организации и висшите училища. Увеличаването на този дял ще се случи както чрез стимулиране на сътрудничеството с индустрията, така и чрез разширяване на портфолиото от възможности за различно от бюджетното финансиране. Като подход проектното финансиране е важна стъпка към въвеждане </w:t>
            </w:r>
            <w:r w:rsidRPr="00026850">
              <w:rPr>
                <w:rFonts w:asciiTheme="majorHAnsi" w:hAnsiTheme="majorHAnsi" w:cstheme="majorHAnsi"/>
              </w:rPr>
              <w:lastRenderedPageBreak/>
              <w:t xml:space="preserve">на системата за наблюдение и оценка в работата на научните организации и университетите, което от своя страна е предпоставка за по-добра ефективност и ефикасност на инвестициите в тях и канализиране на експертизата и научният капацитет в ключови сфери за специализация. </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Създаването и развитието на изследователските университети стоят в основата на тяхното пълноценно участие в националната научноизследователска и иновационна екосистема и възможност за тяхното позициониране като притегателен център за развитие на науката за младите учени и достъпен център на взаимодействие с индустрията в различни сектори на национално и регионално ниво. </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Улесненият и значително по-ефективен процес на трансфер на знания и технологии е един от най-важните компоненти на реформата, които не само скъсява пътя на научните изследвания до иновациите и технологиите, но е и предпоставка за тяхната комерсиализация и бърза реализация в икономиката, създавайки продукти, услуги и технологии с висока добавена стойност. Страната ни получи ценни препоръки в тази сфера от страна и на Световна банка и на Съвместният изследователски център, които служат за отправна точка за разработване и прилагане на нов модел за насърчаване на трансфера на технологии. Той стъпва на ефективното взаимодействие с индустрията и е свързан с различните модели и практики за управление на интелектуалната собственост и права, улеснявайки достъпа на бизнеса до научното знание, а на научните организации до допълнително финансиране и захранване с нови идеи и ориентираност към търсенето.</w:t>
            </w:r>
          </w:p>
          <w:p w:rsidR="008F68DC" w:rsidRPr="00026850" w:rsidRDefault="008F68DC" w:rsidP="00F3008F">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 xml:space="preserve">Развитието на човешкият потенциал и капацитет в сферата на научните изследвания и иновациите, заедно с дейностите по интернационализация се разглеждат, като хоризонтални елементи на всеки един от посочените компоненти на реформата. </w:t>
            </w:r>
          </w:p>
          <w:p w:rsidR="00396C0B" w:rsidRPr="00026850" w:rsidRDefault="001A2573" w:rsidP="008F68D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Предлаганият проект</w:t>
            </w:r>
            <w:r w:rsidR="008F68DC" w:rsidRPr="00026850">
              <w:rPr>
                <w:rFonts w:asciiTheme="majorHAnsi" w:hAnsiTheme="majorHAnsi" w:cstheme="majorHAnsi"/>
              </w:rPr>
              <w:t xml:space="preserve"> има принос  към осъществяването на отделните елементи на реформата в сферата на научните изследвания, иновациите и технологиите </w:t>
            </w:r>
            <w:r w:rsidR="00F3008F" w:rsidRPr="00026850">
              <w:rPr>
                <w:rFonts w:asciiTheme="majorHAnsi" w:hAnsiTheme="majorHAnsi" w:cstheme="majorHAnsi"/>
              </w:rPr>
              <w:t xml:space="preserve"> и води до</w:t>
            </w:r>
            <w:r w:rsidRPr="00026850">
              <w:rPr>
                <w:rFonts w:asciiTheme="majorHAnsi" w:hAnsiTheme="majorHAnsi" w:cstheme="majorHAnsi"/>
              </w:rPr>
              <w:t xml:space="preserve"> промяна на модела на взаимодействие между научноизследователските организации</w:t>
            </w:r>
            <w:r w:rsidR="008F68DC" w:rsidRPr="00026850">
              <w:rPr>
                <w:rFonts w:asciiTheme="majorHAnsi" w:hAnsiTheme="majorHAnsi" w:cstheme="majorHAnsi"/>
              </w:rPr>
              <w:t xml:space="preserve"> в БАН</w:t>
            </w:r>
            <w:r w:rsidRPr="00026850">
              <w:rPr>
                <w:rFonts w:asciiTheme="majorHAnsi" w:hAnsiTheme="majorHAnsi" w:cstheme="majorHAnsi"/>
              </w:rPr>
              <w:t xml:space="preserve"> и бизнеса. </w:t>
            </w:r>
          </w:p>
          <w:p w:rsidR="001A2573" w:rsidRPr="00026850" w:rsidRDefault="001A2573" w:rsidP="008F68D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Проектът е насочен към разгръщане на  научноизследователския и експертен потенциал на БАН и неговото ефективно използване за иновационни разработки, изграждане на механизми за стимулиране на технологичния трансфер, засилването на интер</w:t>
            </w:r>
            <w:r w:rsidR="00090736" w:rsidRPr="00026850">
              <w:rPr>
                <w:rFonts w:asciiTheme="majorHAnsi" w:hAnsiTheme="majorHAnsi" w:cstheme="majorHAnsi"/>
              </w:rPr>
              <w:softHyphen/>
            </w:r>
            <w:r w:rsidRPr="00026850">
              <w:rPr>
                <w:rFonts w:asciiTheme="majorHAnsi" w:hAnsiTheme="majorHAnsi" w:cstheme="majorHAnsi"/>
              </w:rPr>
              <w:t>дисциплинарния и въвеждане на междусекторен подход, както и интернационализацията на иновационните усилия. Посочените приоритети и дейностите в проекта са пряко насочени към прилагане на научните резултати в полза на развитие на бизнеса. Изпълнението на задачите ще допринесе за стимулиране на иновациите, повишаване капацитета на изследователите, свързан с приложната им дейност, както и до затвърждаване на връзките с български фирми и производители. Очаква се реализирането на проекта да създаде основа за нов модел на развитие на научноизследователската и иновационна екосистема, с тясно и устойчиво взаимодействие с бизнеса, което ще ускори трансформирането на икономиката в  икономика, основана на знанието, и което неминуемо ще  има силно въздействие върху нейната конкуренто</w:t>
            </w:r>
            <w:r w:rsidR="00E52BEC" w:rsidRPr="00026850">
              <w:rPr>
                <w:rFonts w:asciiTheme="majorHAnsi" w:hAnsiTheme="majorHAnsi" w:cstheme="majorHAnsi"/>
              </w:rPr>
              <w:t>-</w:t>
            </w:r>
            <w:r w:rsidRPr="00026850">
              <w:rPr>
                <w:rFonts w:asciiTheme="majorHAnsi" w:hAnsiTheme="majorHAnsi" w:cstheme="majorHAnsi"/>
              </w:rPr>
              <w:t>способност и ще допринесе към прехода на страната към „умерените иноватори“.</w:t>
            </w:r>
          </w:p>
          <w:p w:rsidR="001A2573" w:rsidRPr="00026850" w:rsidRDefault="001A2573" w:rsidP="008F68DC">
            <w:pPr>
              <w:widowControl w:val="0"/>
              <w:pBdr>
                <w:top w:val="nil"/>
                <w:left w:val="nil"/>
                <w:bottom w:val="nil"/>
                <w:right w:val="nil"/>
                <w:between w:val="nil"/>
              </w:pBdr>
              <w:spacing w:before="120" w:after="120" w:line="240" w:lineRule="auto"/>
              <w:jc w:val="both"/>
              <w:rPr>
                <w:rFonts w:asciiTheme="majorHAnsi" w:hAnsiTheme="majorHAnsi" w:cstheme="majorHAnsi"/>
              </w:rPr>
            </w:pPr>
            <w:r w:rsidRPr="00026850">
              <w:rPr>
                <w:rFonts w:asciiTheme="majorHAnsi" w:hAnsiTheme="majorHAnsi" w:cstheme="majorHAnsi"/>
              </w:rPr>
              <w:t>Реформа в секторите, засегнати от Зелената сделка:</w:t>
            </w:r>
          </w:p>
          <w:p w:rsidR="00964B2B" w:rsidRPr="00026850" w:rsidRDefault="001A2573" w:rsidP="008F68DC">
            <w:pPr>
              <w:widowControl w:val="0"/>
              <w:pBdr>
                <w:top w:val="nil"/>
                <w:left w:val="nil"/>
                <w:bottom w:val="nil"/>
                <w:right w:val="nil"/>
                <w:between w:val="nil"/>
              </w:pBdr>
              <w:spacing w:before="120" w:after="120" w:line="240" w:lineRule="auto"/>
              <w:jc w:val="both"/>
              <w:rPr>
                <w:rFonts w:asciiTheme="majorHAnsi" w:hAnsiTheme="majorHAnsi" w:cstheme="majorHAnsi"/>
                <w:bCs/>
              </w:rPr>
            </w:pPr>
            <w:r w:rsidRPr="00026850">
              <w:rPr>
                <w:rFonts w:asciiTheme="majorHAnsi" w:hAnsiTheme="majorHAnsi" w:cstheme="majorHAnsi"/>
                <w:bCs/>
              </w:rPr>
              <w:t xml:space="preserve">Дейностите в проекта допринасят за осъществяване на Зеления преход, една от основните цели на Плана за възстановяване и развитие. В унисон с амбициозните цели на Европейския зелен договор, проектът ще спомогне за осъществяване на европейската пътна карта към постигане на неутрална по отношение на климата кръгова икономика, в която икономическият растеж е базиран върху ефективно използване на ресурсите. </w:t>
            </w:r>
          </w:p>
          <w:p w:rsidR="00D51F2B" w:rsidRPr="00026850" w:rsidRDefault="00D51F2B" w:rsidP="008F68DC">
            <w:pPr>
              <w:widowControl w:val="0"/>
              <w:pBdr>
                <w:top w:val="nil"/>
                <w:left w:val="nil"/>
                <w:bottom w:val="nil"/>
                <w:right w:val="nil"/>
                <w:between w:val="nil"/>
              </w:pBdr>
              <w:spacing w:before="120" w:after="120" w:line="240" w:lineRule="auto"/>
              <w:jc w:val="both"/>
              <w:rPr>
                <w:rFonts w:asciiTheme="majorHAnsi" w:hAnsiTheme="majorHAnsi" w:cstheme="majorHAnsi"/>
                <w:bCs/>
                <w:lang w:val="en-US"/>
              </w:rPr>
            </w:pPr>
            <w:r w:rsidRPr="00026850">
              <w:rPr>
                <w:rFonts w:asciiTheme="majorHAnsi" w:hAnsiTheme="majorHAnsi" w:cstheme="majorHAnsi"/>
                <w:bCs/>
              </w:rPr>
              <w:t xml:space="preserve">Конкретната </w:t>
            </w:r>
            <w:r w:rsidRPr="00026850">
              <w:rPr>
                <w:rFonts w:asciiTheme="majorHAnsi" w:hAnsiTheme="majorHAnsi" w:cstheme="majorHAnsi"/>
                <w:b/>
                <w:bCs/>
              </w:rPr>
              <w:t>връзка на предлагания проект с реформите</w:t>
            </w:r>
            <w:r w:rsidRPr="00026850">
              <w:rPr>
                <w:rFonts w:asciiTheme="majorHAnsi" w:hAnsiTheme="majorHAnsi" w:cstheme="majorHAnsi"/>
                <w:bCs/>
              </w:rPr>
              <w:t>, предвидени в националната научна и иновационна екосистема, мож</w:t>
            </w:r>
            <w:r w:rsidRPr="00026850">
              <w:rPr>
                <w:rFonts w:asciiTheme="majorHAnsi" w:hAnsiTheme="majorHAnsi" w:cstheme="majorHAnsi"/>
                <w:bCs/>
                <w:lang w:val="en-US"/>
              </w:rPr>
              <w:t>e</w:t>
            </w:r>
            <w:r w:rsidRPr="00026850">
              <w:rPr>
                <w:rFonts w:asciiTheme="majorHAnsi" w:hAnsiTheme="majorHAnsi" w:cstheme="majorHAnsi"/>
                <w:bCs/>
              </w:rPr>
              <w:t xml:space="preserve"> да се обобщи, както следва</w:t>
            </w:r>
            <w:r w:rsidRPr="00026850">
              <w:rPr>
                <w:rFonts w:asciiTheme="majorHAnsi" w:hAnsiTheme="majorHAnsi" w:cstheme="majorHAnsi"/>
                <w:bCs/>
                <w:lang w:val="en-US"/>
              </w:rPr>
              <w:t>:</w:t>
            </w:r>
          </w:p>
          <w:p w:rsidR="00D51F2B" w:rsidRPr="00026850" w:rsidRDefault="00D51F2B" w:rsidP="00D51F2B">
            <w:pPr>
              <w:widowControl w:val="0"/>
              <w:spacing w:before="120" w:after="120" w:line="240" w:lineRule="auto"/>
              <w:jc w:val="both"/>
              <w:rPr>
                <w:rFonts w:asciiTheme="majorHAnsi" w:hAnsiTheme="majorHAnsi" w:cstheme="majorHAnsi"/>
                <w:bCs/>
                <w:i/>
              </w:rPr>
            </w:pPr>
            <w:r w:rsidRPr="00026850">
              <w:rPr>
                <w:rFonts w:asciiTheme="majorHAnsi" w:hAnsiTheme="majorHAnsi" w:cstheme="majorHAnsi"/>
                <w:bCs/>
                <w:i/>
              </w:rPr>
              <w:t xml:space="preserve">т. 4. Повишаване на капацитета на научноизследователските организации и висшите </w:t>
            </w:r>
            <w:r w:rsidRPr="00026850">
              <w:rPr>
                <w:rFonts w:asciiTheme="majorHAnsi" w:hAnsiTheme="majorHAnsi" w:cstheme="majorHAnsi"/>
                <w:bCs/>
                <w:i/>
              </w:rPr>
              <w:lastRenderedPageBreak/>
              <w:t>училища за разработване на приложни изследвания и иновации и изпълнение на съвместни проекти с индустрията (Q1/2026).</w:t>
            </w:r>
          </w:p>
          <w:p w:rsidR="00756C45" w:rsidRPr="00026850" w:rsidRDefault="00D51F2B" w:rsidP="00D51F2B">
            <w:pPr>
              <w:widowControl w:val="0"/>
              <w:spacing w:before="120" w:after="120" w:line="240" w:lineRule="auto"/>
              <w:jc w:val="both"/>
              <w:rPr>
                <w:rFonts w:asciiTheme="majorHAnsi" w:hAnsiTheme="majorHAnsi" w:cstheme="majorHAnsi"/>
                <w:bCs/>
              </w:rPr>
            </w:pPr>
            <w:r w:rsidRPr="00026850">
              <w:rPr>
                <w:rFonts w:asciiTheme="majorHAnsi" w:hAnsiTheme="majorHAnsi" w:cstheme="majorHAnsi"/>
                <w:bCs/>
              </w:rPr>
              <w:t>Проектът визира повишаване на капацитета на БАН за разработване на приложни изследвания и иновации и изпълнение на съвместни проекти с индустрията</w:t>
            </w:r>
            <w:r w:rsidR="00E3508C" w:rsidRPr="00026850">
              <w:rPr>
                <w:rFonts w:asciiTheme="majorHAnsi" w:hAnsiTheme="majorHAnsi" w:cstheme="majorHAnsi"/>
                <w:bCs/>
              </w:rPr>
              <w:t>. За целта се предвижда модернизиране на инфраструктурата и създаване на привлекатилни у</w:t>
            </w:r>
            <w:r w:rsidR="003A05D7" w:rsidRPr="00026850">
              <w:rPr>
                <w:rFonts w:asciiTheme="majorHAnsi" w:hAnsiTheme="majorHAnsi" w:cstheme="majorHAnsi"/>
                <w:bCs/>
              </w:rPr>
              <w:t>с</w:t>
            </w:r>
            <w:r w:rsidR="00E3508C" w:rsidRPr="00026850">
              <w:rPr>
                <w:rFonts w:asciiTheme="majorHAnsi" w:hAnsiTheme="majorHAnsi" w:cstheme="majorHAnsi"/>
                <w:bCs/>
              </w:rPr>
              <w:t>ловия за труд</w:t>
            </w:r>
            <w:r w:rsidR="003A05D7" w:rsidRPr="00026850">
              <w:rPr>
                <w:rFonts w:asciiTheme="majorHAnsi" w:hAnsiTheme="majorHAnsi" w:cstheme="majorHAnsi"/>
                <w:bCs/>
              </w:rPr>
              <w:t>,</w:t>
            </w:r>
            <w:r w:rsidR="00E3508C" w:rsidRPr="00026850">
              <w:rPr>
                <w:rFonts w:asciiTheme="majorHAnsi" w:hAnsiTheme="majorHAnsi" w:cstheme="majorHAnsi"/>
                <w:bCs/>
              </w:rPr>
              <w:t xml:space="preserve"> повишаване на квалификацията и уменията на учените в областите на зелените и цифровите технологии и усвояване на челния световен опит и добри практики. </w:t>
            </w:r>
            <w:r w:rsidR="00C37348" w:rsidRPr="00026850">
              <w:rPr>
                <w:rFonts w:asciiTheme="majorHAnsi" w:hAnsiTheme="majorHAnsi" w:cstheme="majorHAnsi"/>
                <w:bCs/>
              </w:rPr>
              <w:t>Предвиждат се привличане на опитни чуждестранни експерти, а з</w:t>
            </w:r>
            <w:r w:rsidR="003A05D7" w:rsidRPr="00026850">
              <w:rPr>
                <w:rFonts w:asciiTheme="majorHAnsi" w:hAnsiTheme="majorHAnsi" w:cstheme="majorHAnsi"/>
                <w:bCs/>
              </w:rPr>
              <w:t xml:space="preserve">а задържане на изследователския потенциал на БАН </w:t>
            </w:r>
            <w:r w:rsidR="00C37348" w:rsidRPr="00026850">
              <w:rPr>
                <w:rFonts w:asciiTheme="majorHAnsi" w:hAnsiTheme="majorHAnsi" w:cstheme="majorHAnsi"/>
                <w:bCs/>
              </w:rPr>
              <w:t xml:space="preserve">- </w:t>
            </w:r>
            <w:r w:rsidR="003A05D7" w:rsidRPr="00026850">
              <w:rPr>
                <w:rFonts w:asciiTheme="majorHAnsi" w:hAnsiTheme="majorHAnsi" w:cstheme="majorHAnsi"/>
                <w:bCs/>
              </w:rPr>
              <w:t xml:space="preserve">усъвършенствани следдипломни програми. </w:t>
            </w:r>
            <w:r w:rsidR="00756C45" w:rsidRPr="00026850">
              <w:rPr>
                <w:rFonts w:asciiTheme="majorHAnsi" w:hAnsiTheme="majorHAnsi" w:cstheme="majorHAnsi"/>
                <w:bCs/>
              </w:rPr>
              <w:t xml:space="preserve">Изпълнението на тези мерки ще създаде реални предпоставки за </w:t>
            </w:r>
            <w:r w:rsidR="00367669" w:rsidRPr="00026850">
              <w:rPr>
                <w:rFonts w:asciiTheme="majorHAnsi" w:hAnsiTheme="majorHAnsi" w:cstheme="majorHAnsi"/>
                <w:bCs/>
              </w:rPr>
              <w:t>изпълнение на съвместни проекти с индустрията в областта на зелените и цифрови технологии.</w:t>
            </w:r>
          </w:p>
          <w:p w:rsidR="00D51F2B" w:rsidRPr="00026850" w:rsidRDefault="00D51F2B" w:rsidP="00D51F2B">
            <w:pPr>
              <w:widowControl w:val="0"/>
              <w:spacing w:before="120" w:after="120" w:line="240" w:lineRule="auto"/>
              <w:jc w:val="both"/>
              <w:rPr>
                <w:rFonts w:asciiTheme="majorHAnsi" w:hAnsiTheme="majorHAnsi" w:cstheme="majorHAnsi"/>
                <w:bCs/>
                <w:i/>
              </w:rPr>
            </w:pPr>
            <w:r w:rsidRPr="00026850">
              <w:rPr>
                <w:rFonts w:asciiTheme="majorHAnsi" w:hAnsiTheme="majorHAnsi" w:cstheme="majorHAnsi"/>
                <w:bCs/>
                <w:i/>
              </w:rPr>
              <w:t>т. 6. Повишаване на капацитета за трансфер на технологии от страна на научно-изследователските организации към частният сектор (Q4/2025)</w:t>
            </w:r>
          </w:p>
          <w:p w:rsidR="00746BE4" w:rsidRPr="00026850" w:rsidRDefault="00746BE4" w:rsidP="00E3508C">
            <w:pPr>
              <w:widowControl w:val="0"/>
              <w:spacing w:before="120" w:after="120" w:line="240" w:lineRule="auto"/>
              <w:jc w:val="both"/>
              <w:rPr>
                <w:rFonts w:asciiTheme="majorHAnsi" w:hAnsiTheme="majorHAnsi" w:cstheme="majorHAnsi"/>
              </w:rPr>
            </w:pPr>
            <w:r w:rsidRPr="00026850">
              <w:rPr>
                <w:rFonts w:asciiTheme="majorHAnsi" w:hAnsiTheme="majorHAnsi" w:cstheme="majorHAnsi"/>
                <w:bCs/>
              </w:rPr>
              <w:t xml:space="preserve">Проектът цели създаване и прилагане на нов модел на взаимодействие наука-бизнес. Съгласно препоръките на </w:t>
            </w:r>
            <w:r w:rsidRPr="00026850">
              <w:rPr>
                <w:rFonts w:asciiTheme="majorHAnsi" w:hAnsiTheme="majorHAnsi" w:cstheme="majorHAnsi"/>
                <w:bCs/>
                <w:lang w:val="en-US"/>
              </w:rPr>
              <w:t xml:space="preserve">JRC, </w:t>
            </w:r>
            <w:r w:rsidR="003A05D7" w:rsidRPr="00026850">
              <w:rPr>
                <w:rFonts w:asciiTheme="majorHAnsi" w:hAnsiTheme="majorHAnsi" w:cstheme="majorHAnsi"/>
                <w:bCs/>
              </w:rPr>
              <w:t xml:space="preserve">значително </w:t>
            </w:r>
            <w:r w:rsidRPr="00026850">
              <w:rPr>
                <w:rFonts w:asciiTheme="majorHAnsi" w:hAnsiTheme="majorHAnsi" w:cstheme="majorHAnsi"/>
                <w:bCs/>
              </w:rPr>
              <w:t xml:space="preserve">ще бъде подсилен Единният център за иновации към БАН, който ще бъде основен партньор на бизнеса от Академията. За повишаване на качеството на работата на ЕЦИ в Академията ще бъдат създадени научно-ивновационни съвети, които ще включват представители на бизнеса и ще определят </w:t>
            </w:r>
            <w:r w:rsidRPr="00026850">
              <w:rPr>
                <w:rFonts w:asciiTheme="majorHAnsi" w:hAnsiTheme="majorHAnsi" w:cstheme="majorHAnsi"/>
              </w:rPr>
              <w:t>политики, организират  оценки и избират кандидати при конкурси. Връзката с регионалния бизнес ще се осъществи посредством тясно взаимодействие на ЕЦИ с Регионалните академични центрове. От друга страна, връзката на ЕЦИ с ЦВП и ЦК, в които БАН има водещо или съществено участие, ще осигури консолидиране на значителна част от научната общност, включително от висшите училища, с оглед на качеств</w:t>
            </w:r>
            <w:r w:rsidR="00E35695" w:rsidRPr="00026850">
              <w:rPr>
                <w:rFonts w:asciiTheme="majorHAnsi" w:hAnsiTheme="majorHAnsi" w:cstheme="majorHAnsi"/>
              </w:rPr>
              <w:t>ено разреш</w:t>
            </w:r>
            <w:r w:rsidRPr="00026850">
              <w:rPr>
                <w:rFonts w:asciiTheme="majorHAnsi" w:hAnsiTheme="majorHAnsi" w:cstheme="majorHAnsi"/>
              </w:rPr>
              <w:t xml:space="preserve">аване на актуални проблеми на бизнеса, свързани с иновации. </w:t>
            </w:r>
          </w:p>
          <w:p w:rsidR="00667E98" w:rsidRPr="00026850" w:rsidRDefault="00E3508C" w:rsidP="00D51F2B">
            <w:pPr>
              <w:widowControl w:val="0"/>
              <w:spacing w:before="120" w:after="120" w:line="240" w:lineRule="auto"/>
              <w:jc w:val="both"/>
              <w:rPr>
                <w:rFonts w:asciiTheme="majorHAnsi" w:hAnsiTheme="majorHAnsi" w:cstheme="majorHAnsi"/>
                <w:bCs/>
              </w:rPr>
            </w:pPr>
            <w:r w:rsidRPr="00026850">
              <w:rPr>
                <w:rFonts w:asciiTheme="majorHAnsi" w:hAnsiTheme="majorHAnsi" w:cstheme="majorHAnsi"/>
                <w:bCs/>
              </w:rPr>
              <w:t xml:space="preserve">Проектът има принос към тази </w:t>
            </w:r>
            <w:r w:rsidR="00746BE4" w:rsidRPr="00026850">
              <w:rPr>
                <w:rFonts w:asciiTheme="majorHAnsi" w:hAnsiTheme="majorHAnsi" w:cstheme="majorHAnsi"/>
                <w:bCs/>
              </w:rPr>
              <w:t xml:space="preserve">точка от </w:t>
            </w:r>
            <w:r w:rsidRPr="00026850">
              <w:rPr>
                <w:rFonts w:asciiTheme="majorHAnsi" w:hAnsiTheme="majorHAnsi" w:cstheme="majorHAnsi"/>
                <w:bCs/>
              </w:rPr>
              <w:t>реформа</w:t>
            </w:r>
            <w:r w:rsidR="00746BE4" w:rsidRPr="00026850">
              <w:rPr>
                <w:rFonts w:asciiTheme="majorHAnsi" w:hAnsiTheme="majorHAnsi" w:cstheme="majorHAnsi"/>
                <w:bCs/>
              </w:rPr>
              <w:t>та и</w:t>
            </w:r>
            <w:r w:rsidRPr="00026850">
              <w:rPr>
                <w:rFonts w:asciiTheme="majorHAnsi" w:hAnsiTheme="majorHAnsi" w:cstheme="majorHAnsi"/>
                <w:bCs/>
              </w:rPr>
              <w:t xml:space="preserve"> посредством </w:t>
            </w:r>
            <w:r w:rsidRPr="00026850">
              <w:rPr>
                <w:rFonts w:asciiTheme="majorHAnsi" w:hAnsiTheme="majorHAnsi" w:cstheme="majorHAnsi"/>
              </w:rPr>
              <w:t xml:space="preserve">въвеждането </w:t>
            </w:r>
            <w:r w:rsidR="009A05BD" w:rsidRPr="00026850">
              <w:rPr>
                <w:rFonts w:asciiTheme="majorHAnsi" w:hAnsiTheme="majorHAnsi" w:cstheme="majorHAnsi"/>
              </w:rPr>
              <w:t xml:space="preserve">в Центъра за обучение на БАН </w:t>
            </w:r>
            <w:r w:rsidRPr="00026850">
              <w:rPr>
                <w:rFonts w:asciiTheme="majorHAnsi" w:hAnsiTheme="majorHAnsi" w:cstheme="majorHAnsi"/>
              </w:rPr>
              <w:t xml:space="preserve">на нови курсове </w:t>
            </w:r>
            <w:r w:rsidR="00746BE4" w:rsidRPr="00026850">
              <w:rPr>
                <w:rFonts w:asciiTheme="majorHAnsi" w:hAnsiTheme="majorHAnsi" w:cstheme="majorHAnsi"/>
              </w:rPr>
              <w:t xml:space="preserve">за докторанти и млади учени </w:t>
            </w:r>
            <w:r w:rsidRPr="00026850">
              <w:rPr>
                <w:rFonts w:asciiTheme="majorHAnsi" w:hAnsiTheme="majorHAnsi" w:cstheme="majorHAnsi"/>
              </w:rPr>
              <w:t>с предприемаческа насоченост</w:t>
            </w:r>
            <w:r w:rsidR="00746BE4" w:rsidRPr="00026850">
              <w:rPr>
                <w:rFonts w:asciiTheme="majorHAnsi" w:hAnsiTheme="majorHAnsi" w:cstheme="majorHAnsi"/>
              </w:rPr>
              <w:t>, с</w:t>
            </w:r>
            <w:r w:rsidR="009A05BD" w:rsidRPr="00026850">
              <w:rPr>
                <w:rFonts w:asciiTheme="majorHAnsi" w:hAnsiTheme="majorHAnsi" w:cstheme="majorHAnsi"/>
              </w:rPr>
              <w:t xml:space="preserve"> въвеждането на съвмести докторантури </w:t>
            </w:r>
            <w:r w:rsidR="003A05D7" w:rsidRPr="00026850">
              <w:rPr>
                <w:rFonts w:asciiTheme="majorHAnsi" w:hAnsiTheme="majorHAnsi" w:cstheme="majorHAnsi"/>
              </w:rPr>
              <w:t xml:space="preserve">на БАН с </w:t>
            </w:r>
            <w:r w:rsidR="009A05BD" w:rsidRPr="00026850">
              <w:rPr>
                <w:rFonts w:asciiTheme="majorHAnsi" w:hAnsiTheme="majorHAnsi" w:cstheme="majorHAnsi"/>
              </w:rPr>
              <w:t>бизнес</w:t>
            </w:r>
            <w:r w:rsidR="003A05D7" w:rsidRPr="00026850">
              <w:rPr>
                <w:rFonts w:asciiTheme="majorHAnsi" w:hAnsiTheme="majorHAnsi" w:cstheme="majorHAnsi"/>
              </w:rPr>
              <w:t xml:space="preserve">а и </w:t>
            </w:r>
            <w:r w:rsidR="00C37348" w:rsidRPr="00026850">
              <w:rPr>
                <w:rFonts w:asciiTheme="majorHAnsi" w:hAnsiTheme="majorHAnsi" w:cstheme="majorHAnsi"/>
              </w:rPr>
              <w:t xml:space="preserve">посредством </w:t>
            </w:r>
            <w:r w:rsidR="002C068D" w:rsidRPr="00026850">
              <w:rPr>
                <w:rFonts w:asciiTheme="majorHAnsi" w:hAnsiTheme="majorHAnsi" w:cstheme="majorHAnsi"/>
              </w:rPr>
              <w:t>междусекторния обмен на сп</w:t>
            </w:r>
            <w:r w:rsidR="003A05D7" w:rsidRPr="00026850">
              <w:rPr>
                <w:rFonts w:asciiTheme="majorHAnsi" w:hAnsiTheme="majorHAnsi" w:cstheme="majorHAnsi"/>
              </w:rPr>
              <w:t>ециалисти</w:t>
            </w:r>
            <w:r w:rsidR="009A05BD" w:rsidRPr="00026850">
              <w:rPr>
                <w:rFonts w:asciiTheme="majorHAnsi" w:hAnsiTheme="majorHAnsi" w:cstheme="majorHAnsi"/>
              </w:rPr>
              <w:t xml:space="preserve">. </w:t>
            </w:r>
            <w:r w:rsidR="00C37348" w:rsidRPr="00026850">
              <w:rPr>
                <w:rFonts w:asciiTheme="majorHAnsi" w:hAnsiTheme="majorHAnsi" w:cstheme="majorHAnsi"/>
              </w:rPr>
              <w:t xml:space="preserve">Съществени са и предвидените </w:t>
            </w:r>
            <w:r w:rsidR="003A05D7" w:rsidRPr="00026850">
              <w:rPr>
                <w:rFonts w:asciiTheme="majorHAnsi" w:hAnsiTheme="majorHAnsi" w:cstheme="majorHAnsi"/>
                <w:bCs/>
              </w:rPr>
              <w:t xml:space="preserve">мерки за поощряване на патентната дейност и </w:t>
            </w:r>
            <w:r w:rsidR="009A05BD" w:rsidRPr="00026850">
              <w:rPr>
                <w:rFonts w:asciiTheme="majorHAnsi" w:hAnsiTheme="majorHAnsi" w:cstheme="majorHAnsi"/>
                <w:bCs/>
              </w:rPr>
              <w:t>управлението на интелектуалната собственост</w:t>
            </w:r>
            <w:r w:rsidR="003A05D7" w:rsidRPr="00026850">
              <w:rPr>
                <w:rFonts w:asciiTheme="majorHAnsi" w:hAnsiTheme="majorHAnsi" w:cstheme="majorHAnsi"/>
                <w:bCs/>
              </w:rPr>
              <w:t>.</w:t>
            </w:r>
            <w:r w:rsidR="00E35695" w:rsidRPr="00026850">
              <w:rPr>
                <w:rFonts w:asciiTheme="majorHAnsi" w:hAnsiTheme="majorHAnsi" w:cstheme="majorHAnsi"/>
                <w:bCs/>
              </w:rPr>
              <w:t xml:space="preserve"> </w:t>
            </w:r>
            <w:r w:rsidR="005A4BBA" w:rsidRPr="00026850">
              <w:rPr>
                <w:rFonts w:asciiTheme="majorHAnsi" w:hAnsiTheme="majorHAnsi" w:cstheme="majorHAnsi"/>
                <w:bCs/>
              </w:rPr>
              <w:t xml:space="preserve">Проектът ще подпомогне синхронизирането на Правилника за интелектуална собственост, както и разработването на План за комерсиализация на научните резултати в съответствие на новата законодателна рамка, т.е. </w:t>
            </w:r>
            <w:r w:rsidR="005A4BBA" w:rsidRPr="00026850">
              <w:rPr>
                <w:rFonts w:asciiTheme="majorHAnsi" w:hAnsiTheme="majorHAnsi" w:cstheme="majorHAnsi"/>
              </w:rPr>
              <w:t>Закона за научни изследвания и иновациите, който ще даде нормативните параметри на националната политика за развитие на научните изследвания, иновациите и технологиите.</w:t>
            </w:r>
            <w:r w:rsidR="00756C45" w:rsidRPr="00026850">
              <w:rPr>
                <w:rFonts w:asciiTheme="majorHAnsi" w:hAnsiTheme="majorHAnsi" w:cstheme="majorHAnsi"/>
              </w:rPr>
              <w:t xml:space="preserve"> Така ще бъде </w:t>
            </w:r>
            <w:r w:rsidR="00DA6B17" w:rsidRPr="00026850">
              <w:rPr>
                <w:rFonts w:asciiTheme="majorHAnsi" w:hAnsiTheme="majorHAnsi" w:cstheme="majorHAnsi"/>
                <w:bCs/>
              </w:rPr>
              <w:t>изград</w:t>
            </w:r>
            <w:r w:rsidR="00756C45" w:rsidRPr="00026850">
              <w:rPr>
                <w:rFonts w:asciiTheme="majorHAnsi" w:hAnsiTheme="majorHAnsi" w:cstheme="majorHAnsi"/>
                <w:bCs/>
              </w:rPr>
              <w:t>ена</w:t>
            </w:r>
            <w:r w:rsidR="00667E98" w:rsidRPr="00026850">
              <w:rPr>
                <w:rFonts w:asciiTheme="majorHAnsi" w:hAnsiTheme="majorHAnsi" w:cstheme="majorHAnsi"/>
                <w:bCs/>
              </w:rPr>
              <w:t xml:space="preserve"> необходимата среда </w:t>
            </w:r>
            <w:r w:rsidR="002C068D" w:rsidRPr="00026850">
              <w:rPr>
                <w:rFonts w:asciiTheme="majorHAnsi" w:hAnsiTheme="majorHAnsi" w:cstheme="majorHAnsi"/>
                <w:bCs/>
              </w:rPr>
              <w:t xml:space="preserve">за </w:t>
            </w:r>
            <w:r w:rsidR="00756C45" w:rsidRPr="00026850">
              <w:rPr>
                <w:rFonts w:asciiTheme="majorHAnsi" w:hAnsiTheme="majorHAnsi" w:cstheme="majorHAnsi"/>
                <w:bCs/>
              </w:rPr>
              <w:t xml:space="preserve">ускорено прилагане на различни форми на технологичен трансфер, включително и </w:t>
            </w:r>
            <w:r w:rsidR="00667E98" w:rsidRPr="00026850">
              <w:rPr>
                <w:rFonts w:asciiTheme="majorHAnsi" w:hAnsiTheme="majorHAnsi" w:cstheme="majorHAnsi"/>
                <w:bCs/>
              </w:rPr>
              <w:t>за стартиране на фирми (спин-оф), като се използва създадената интелектуална собственост</w:t>
            </w:r>
            <w:r w:rsidR="00DA6B17" w:rsidRPr="00026850">
              <w:rPr>
                <w:rFonts w:asciiTheme="majorHAnsi" w:hAnsiTheme="majorHAnsi" w:cstheme="majorHAnsi"/>
                <w:bCs/>
              </w:rPr>
              <w:t xml:space="preserve">. </w:t>
            </w:r>
          </w:p>
          <w:p w:rsidR="00D51F2B" w:rsidRPr="00026850" w:rsidRDefault="00E3508C" w:rsidP="00F35ADD">
            <w:pPr>
              <w:widowControl w:val="0"/>
              <w:pBdr>
                <w:top w:val="nil"/>
                <w:left w:val="nil"/>
                <w:bottom w:val="nil"/>
                <w:right w:val="nil"/>
                <w:between w:val="nil"/>
              </w:pBdr>
              <w:spacing w:before="120" w:after="120" w:line="240" w:lineRule="auto"/>
              <w:jc w:val="both"/>
              <w:rPr>
                <w:rFonts w:asciiTheme="majorHAnsi" w:hAnsiTheme="majorHAnsi" w:cstheme="majorHAnsi"/>
                <w:bCs/>
              </w:rPr>
            </w:pPr>
            <w:r w:rsidRPr="00026850">
              <w:rPr>
                <w:rFonts w:asciiTheme="majorHAnsi" w:hAnsiTheme="majorHAnsi" w:cstheme="majorHAnsi"/>
                <w:bCs/>
              </w:rPr>
              <w:t xml:space="preserve">В </w:t>
            </w:r>
            <w:r w:rsidRPr="00026850">
              <w:rPr>
                <w:rFonts w:asciiTheme="majorHAnsi" w:hAnsiTheme="majorHAnsi" w:cstheme="majorHAnsi"/>
                <w:b/>
                <w:bCs/>
              </w:rPr>
              <w:t>резултат</w:t>
            </w:r>
            <w:r w:rsidRPr="00026850">
              <w:rPr>
                <w:rFonts w:asciiTheme="majorHAnsi" w:hAnsiTheme="majorHAnsi" w:cstheme="majorHAnsi"/>
                <w:bCs/>
              </w:rPr>
              <w:t xml:space="preserve"> на изпълнение на проекта се предвижда нарастване на </w:t>
            </w:r>
            <w:r w:rsidR="003A05D7" w:rsidRPr="00026850">
              <w:rPr>
                <w:rFonts w:asciiTheme="majorHAnsi" w:hAnsiTheme="majorHAnsi" w:cstheme="majorHAnsi"/>
                <w:bCs/>
              </w:rPr>
              <w:t xml:space="preserve">резултатно ориентираното </w:t>
            </w:r>
            <w:r w:rsidR="00FA2066" w:rsidRPr="00026850">
              <w:rPr>
                <w:rFonts w:asciiTheme="majorHAnsi" w:hAnsiTheme="majorHAnsi" w:cstheme="majorHAnsi"/>
                <w:bCs/>
              </w:rPr>
              <w:t>финансиране</w:t>
            </w:r>
            <w:r w:rsidR="00FA2066" w:rsidRPr="00026850">
              <w:rPr>
                <w:rFonts w:asciiTheme="majorHAnsi" w:hAnsiTheme="majorHAnsi" w:cstheme="majorHAnsi"/>
                <w:bCs/>
                <w:lang w:val="en-GB"/>
              </w:rPr>
              <w:t xml:space="preserve"> </w:t>
            </w:r>
            <w:r w:rsidR="00FA2066" w:rsidRPr="00026850">
              <w:rPr>
                <w:rFonts w:asciiTheme="majorHAnsi" w:eastAsia="Times New Roman" w:hAnsiTheme="majorHAnsi" w:cstheme="majorHAnsi"/>
                <w:bCs/>
              </w:rPr>
              <w:t xml:space="preserve">с 40 % </w:t>
            </w:r>
            <w:r w:rsidR="00F35ADD" w:rsidRPr="00026850">
              <w:rPr>
                <w:rFonts w:asciiTheme="majorHAnsi" w:eastAsia="Times New Roman" w:hAnsiTheme="majorHAnsi" w:cstheme="majorHAnsi"/>
                <w:bCs/>
              </w:rPr>
              <w:t>до 2024 г.</w:t>
            </w:r>
            <w:r w:rsidR="00FA2066" w:rsidRPr="00026850">
              <w:rPr>
                <w:rFonts w:asciiTheme="majorHAnsi" w:eastAsia="Times New Roman" w:hAnsiTheme="majorHAnsi" w:cstheme="majorHAnsi"/>
                <w:bCs/>
              </w:rPr>
              <w:t xml:space="preserve"> и с 90 % в края на </w:t>
            </w:r>
            <w:r w:rsidR="00F35ADD" w:rsidRPr="00026850">
              <w:rPr>
                <w:rFonts w:asciiTheme="majorHAnsi" w:eastAsia="Times New Roman" w:hAnsiTheme="majorHAnsi" w:cstheme="majorHAnsi"/>
                <w:bCs/>
              </w:rPr>
              <w:t>проекта (2026 г.)</w:t>
            </w:r>
            <w:r w:rsidR="00FA2066" w:rsidRPr="00026850">
              <w:rPr>
                <w:rFonts w:asciiTheme="majorHAnsi" w:eastAsia="Times New Roman" w:hAnsiTheme="majorHAnsi" w:cstheme="majorHAnsi"/>
                <w:bCs/>
              </w:rPr>
              <w:t xml:space="preserve"> от неговото изпълнение.</w:t>
            </w:r>
            <w:r w:rsidR="00FA2066" w:rsidRPr="00026850">
              <w:rPr>
                <w:rFonts w:asciiTheme="majorHAnsi" w:eastAsia="Times New Roman" w:hAnsiTheme="majorHAnsi" w:cstheme="majorHAnsi"/>
                <w:b/>
              </w:rPr>
              <w:t xml:space="preserve"> </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numPr>
                <w:ilvl w:val="0"/>
                <w:numId w:val="2"/>
              </w:numPr>
              <w:pBdr>
                <w:top w:val="nil"/>
                <w:left w:val="nil"/>
                <w:bottom w:val="nil"/>
                <w:right w:val="nil"/>
                <w:between w:val="nil"/>
              </w:pBdr>
              <w:jc w:val="both"/>
              <w:rPr>
                <w:b/>
              </w:rPr>
            </w:pPr>
            <w:r w:rsidRPr="00026850">
              <w:rPr>
                <w:b/>
              </w:rPr>
              <w:lastRenderedPageBreak/>
              <w:t>Проектът допринася ли за развитие на някой от аспектите на устойчивото икономическо развитие? Моля, опишете как.</w:t>
            </w:r>
          </w:p>
        </w:tc>
      </w:tr>
      <w:tr w:rsidR="00B86FD4" w:rsidRPr="00026850" w:rsidTr="00D54D59">
        <w:tc>
          <w:tcPr>
            <w:tcW w:w="9456" w:type="dxa"/>
            <w:shd w:val="clear" w:color="auto" w:fill="auto"/>
            <w:tcMar>
              <w:top w:w="100" w:type="dxa"/>
              <w:left w:w="100" w:type="dxa"/>
              <w:bottom w:w="100" w:type="dxa"/>
              <w:right w:w="100" w:type="dxa"/>
            </w:tcMar>
          </w:tcPr>
          <w:p w:rsidR="001A2573" w:rsidRPr="00026850" w:rsidRDefault="001A2573" w:rsidP="001A2573">
            <w:pPr>
              <w:pBdr>
                <w:top w:val="nil"/>
                <w:left w:val="nil"/>
                <w:bottom w:val="nil"/>
                <w:right w:val="nil"/>
                <w:between w:val="nil"/>
              </w:pBdr>
              <w:jc w:val="both"/>
              <w:rPr>
                <w:rFonts w:asciiTheme="majorHAnsi" w:hAnsiTheme="majorHAnsi" w:cstheme="majorHAnsi"/>
                <w:bCs/>
              </w:rPr>
            </w:pPr>
            <w:r w:rsidRPr="00026850">
              <w:rPr>
                <w:rFonts w:asciiTheme="majorHAnsi" w:hAnsiTheme="majorHAnsi" w:cstheme="majorHAnsi"/>
                <w:bCs/>
              </w:rPr>
              <w:t>Проектът допринася пряко за устойчиво икономическо развитие посредством:</w:t>
            </w:r>
          </w:p>
          <w:p w:rsidR="001A2573" w:rsidRPr="00026850" w:rsidRDefault="001A2573" w:rsidP="001A2573">
            <w:pPr>
              <w:pBdr>
                <w:top w:val="nil"/>
                <w:left w:val="nil"/>
                <w:bottom w:val="nil"/>
                <w:right w:val="nil"/>
                <w:between w:val="nil"/>
              </w:pBdr>
              <w:jc w:val="both"/>
              <w:rPr>
                <w:rFonts w:asciiTheme="majorHAnsi" w:hAnsiTheme="majorHAnsi" w:cstheme="majorHAnsi"/>
                <w:bCs/>
              </w:rPr>
            </w:pPr>
            <w:r w:rsidRPr="00026850">
              <w:rPr>
                <w:rFonts w:asciiTheme="majorHAnsi" w:hAnsiTheme="majorHAnsi" w:cstheme="majorHAnsi"/>
                <w:bCs/>
              </w:rPr>
              <w:t xml:space="preserve">- Създаване на зелени технологии с високо ниво на технологична готовност </w:t>
            </w:r>
            <w:r w:rsidRPr="00026850">
              <w:rPr>
                <w:rFonts w:asciiTheme="majorHAnsi" w:hAnsiTheme="majorHAnsi" w:cstheme="majorHAnsi"/>
              </w:rPr>
              <w:t>по заявка на бизнеса</w:t>
            </w:r>
            <w:r w:rsidRPr="00026850">
              <w:rPr>
                <w:rFonts w:asciiTheme="majorHAnsi" w:hAnsiTheme="majorHAnsi" w:cstheme="majorHAnsi"/>
                <w:bCs/>
              </w:rPr>
              <w:t>,</w:t>
            </w:r>
          </w:p>
          <w:p w:rsidR="001A2573" w:rsidRPr="00026850" w:rsidRDefault="001A2573" w:rsidP="001A2573">
            <w:pPr>
              <w:pBdr>
                <w:top w:val="nil"/>
                <w:left w:val="nil"/>
                <w:bottom w:val="nil"/>
                <w:right w:val="nil"/>
                <w:between w:val="nil"/>
              </w:pBdr>
              <w:jc w:val="both"/>
              <w:rPr>
                <w:rFonts w:asciiTheme="majorHAnsi" w:hAnsiTheme="majorHAnsi" w:cstheme="majorHAnsi"/>
                <w:bCs/>
              </w:rPr>
            </w:pPr>
            <w:r w:rsidRPr="00026850">
              <w:rPr>
                <w:rFonts w:asciiTheme="majorHAnsi" w:hAnsiTheme="majorHAnsi" w:cstheme="majorHAnsi"/>
                <w:bCs/>
              </w:rPr>
              <w:t>- Подкрепа на научноизследователска приложна дейност за внедряване на иновативни зелени технологии в практиката,</w:t>
            </w:r>
          </w:p>
          <w:p w:rsidR="001A2573" w:rsidRPr="00026850" w:rsidRDefault="001A2573" w:rsidP="001A2573">
            <w:pPr>
              <w:pBdr>
                <w:top w:val="nil"/>
                <w:left w:val="nil"/>
                <w:bottom w:val="nil"/>
                <w:right w:val="nil"/>
                <w:between w:val="nil"/>
              </w:pBdr>
              <w:jc w:val="both"/>
              <w:rPr>
                <w:rFonts w:asciiTheme="majorHAnsi" w:hAnsiTheme="majorHAnsi" w:cstheme="majorHAnsi"/>
                <w:bCs/>
              </w:rPr>
            </w:pPr>
            <w:r w:rsidRPr="00026850">
              <w:rPr>
                <w:rFonts w:asciiTheme="majorHAnsi" w:hAnsiTheme="majorHAnsi" w:cstheme="majorHAnsi"/>
                <w:bCs/>
              </w:rPr>
              <w:t>- Принос към ефективно използване на ресурсите,</w:t>
            </w:r>
          </w:p>
          <w:p w:rsidR="001A2573" w:rsidRPr="00026850" w:rsidRDefault="001A2573" w:rsidP="001A2573">
            <w:pPr>
              <w:pBdr>
                <w:top w:val="nil"/>
                <w:left w:val="nil"/>
                <w:bottom w:val="nil"/>
                <w:right w:val="nil"/>
                <w:between w:val="nil"/>
              </w:pBdr>
              <w:jc w:val="both"/>
              <w:rPr>
                <w:rFonts w:asciiTheme="majorHAnsi" w:hAnsiTheme="majorHAnsi" w:cstheme="majorHAnsi"/>
                <w:bCs/>
              </w:rPr>
            </w:pPr>
            <w:r w:rsidRPr="00026850">
              <w:rPr>
                <w:rFonts w:asciiTheme="majorHAnsi" w:hAnsiTheme="majorHAnsi" w:cstheme="majorHAnsi"/>
                <w:bCs/>
              </w:rPr>
              <w:t xml:space="preserve">- Принос към цифровата </w:t>
            </w:r>
            <w:r w:rsidR="00674EAC" w:rsidRPr="00026850">
              <w:rPr>
                <w:rFonts w:asciiTheme="majorHAnsi" w:hAnsiTheme="majorHAnsi" w:cstheme="majorHAnsi"/>
                <w:bCs/>
              </w:rPr>
              <w:t xml:space="preserve">трансформация като предпоставка за устойчиво развитие, </w:t>
            </w:r>
          </w:p>
          <w:p w:rsidR="00964B2B" w:rsidRPr="00026850" w:rsidRDefault="001A2573" w:rsidP="001A2573">
            <w:pPr>
              <w:pBdr>
                <w:top w:val="nil"/>
                <w:left w:val="nil"/>
                <w:bottom w:val="nil"/>
                <w:right w:val="nil"/>
                <w:between w:val="nil"/>
              </w:pBdr>
              <w:jc w:val="both"/>
              <w:rPr>
                <w:rFonts w:asciiTheme="majorHAnsi" w:hAnsiTheme="majorHAnsi" w:cstheme="majorHAnsi"/>
                <w:bCs/>
                <w:lang w:val="en-US"/>
              </w:rPr>
            </w:pPr>
            <w:r w:rsidRPr="00026850">
              <w:rPr>
                <w:rFonts w:asciiTheme="majorHAnsi" w:hAnsiTheme="majorHAnsi" w:cstheme="majorHAnsi"/>
                <w:bCs/>
              </w:rPr>
              <w:lastRenderedPageBreak/>
              <w:t>- Подкрепа за сътрудничество с международни партньори с цел трансфер към България на най-добри европейски практики за поддържане на високи екологични стандарти.</w:t>
            </w:r>
          </w:p>
          <w:p w:rsidR="00D418C7" w:rsidRPr="00026850" w:rsidRDefault="00D418C7" w:rsidP="001A2573">
            <w:pPr>
              <w:pBdr>
                <w:top w:val="nil"/>
                <w:left w:val="nil"/>
                <w:bottom w:val="nil"/>
                <w:right w:val="nil"/>
                <w:between w:val="nil"/>
              </w:pBdr>
              <w:jc w:val="both"/>
              <w:rPr>
                <w:b/>
                <w:lang w:val="en-US"/>
              </w:rPr>
            </w:pP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numPr>
                <w:ilvl w:val="0"/>
                <w:numId w:val="2"/>
              </w:numPr>
              <w:pBdr>
                <w:top w:val="nil"/>
                <w:left w:val="nil"/>
                <w:bottom w:val="nil"/>
                <w:right w:val="nil"/>
                <w:between w:val="nil"/>
              </w:pBdr>
              <w:jc w:val="both"/>
              <w:rPr>
                <w:b/>
              </w:rPr>
            </w:pPr>
            <w:r w:rsidRPr="00026850">
              <w:rPr>
                <w:b/>
              </w:rPr>
              <w:lastRenderedPageBreak/>
              <w:t>Проектът допринася ли за изпълнението на целите на Националната програма за развитие БЪЛГАРИЯ 2030? Моля, опишете как.</w:t>
            </w:r>
          </w:p>
        </w:tc>
      </w:tr>
      <w:tr w:rsidR="00B86FD4" w:rsidRPr="00026850" w:rsidTr="00D54D59">
        <w:tc>
          <w:tcPr>
            <w:tcW w:w="9456" w:type="dxa"/>
            <w:shd w:val="clear" w:color="auto" w:fill="auto"/>
            <w:tcMar>
              <w:top w:w="100" w:type="dxa"/>
              <w:left w:w="100" w:type="dxa"/>
              <w:bottom w:w="100" w:type="dxa"/>
              <w:right w:w="100" w:type="dxa"/>
            </w:tcMar>
          </w:tcPr>
          <w:p w:rsidR="001A2573" w:rsidRPr="00026850" w:rsidRDefault="001A2573" w:rsidP="001A2573">
            <w:pPr>
              <w:pBdr>
                <w:top w:val="nil"/>
                <w:left w:val="nil"/>
                <w:bottom w:val="nil"/>
                <w:right w:val="nil"/>
                <w:between w:val="nil"/>
              </w:pBdr>
              <w:ind w:left="174"/>
              <w:jc w:val="both"/>
              <w:rPr>
                <w:rFonts w:asciiTheme="majorHAnsi" w:hAnsiTheme="majorHAnsi" w:cstheme="majorHAnsi"/>
                <w:lang w:val="en-GB"/>
              </w:rPr>
            </w:pPr>
            <w:r w:rsidRPr="00026850">
              <w:rPr>
                <w:rFonts w:asciiTheme="majorHAnsi" w:hAnsiTheme="majorHAnsi" w:cstheme="majorHAnsi"/>
              </w:rPr>
              <w:t>Проектът е свързан пряко с няколко от приоритетите на Националната програма за развитие България 2030</w:t>
            </w:r>
            <w:r w:rsidRPr="00026850">
              <w:rPr>
                <w:rFonts w:asciiTheme="majorHAnsi" w:hAnsiTheme="majorHAnsi" w:cstheme="majorHAnsi"/>
                <w:lang w:val="en-GB"/>
              </w:rPr>
              <w:t>:</w:t>
            </w:r>
          </w:p>
          <w:p w:rsidR="001A2573" w:rsidRPr="00026850" w:rsidRDefault="001A2573" w:rsidP="001A2573">
            <w:pPr>
              <w:pBdr>
                <w:top w:val="nil"/>
                <w:left w:val="nil"/>
                <w:bottom w:val="nil"/>
                <w:right w:val="nil"/>
                <w:between w:val="nil"/>
              </w:pBdr>
              <w:spacing w:before="120"/>
              <w:ind w:left="176"/>
              <w:jc w:val="both"/>
              <w:rPr>
                <w:rFonts w:asciiTheme="majorHAnsi" w:hAnsiTheme="majorHAnsi" w:cstheme="majorHAnsi"/>
                <w:b/>
              </w:rPr>
            </w:pPr>
            <w:r w:rsidRPr="00026850">
              <w:rPr>
                <w:rFonts w:asciiTheme="majorHAnsi" w:hAnsiTheme="majorHAnsi" w:cstheme="majorHAnsi"/>
                <w:b/>
              </w:rPr>
              <w:t>Приоритет П2 Наука и научна инфраструктура</w:t>
            </w:r>
          </w:p>
          <w:p w:rsidR="001A2573" w:rsidRPr="00026850" w:rsidRDefault="001A2573" w:rsidP="001A2573">
            <w:pPr>
              <w:pBdr>
                <w:top w:val="nil"/>
                <w:left w:val="nil"/>
                <w:bottom w:val="nil"/>
                <w:right w:val="nil"/>
                <w:between w:val="nil"/>
              </w:pBdr>
              <w:ind w:left="174"/>
              <w:jc w:val="both"/>
              <w:rPr>
                <w:rFonts w:asciiTheme="majorHAnsi" w:hAnsiTheme="majorHAnsi" w:cstheme="majorHAnsi"/>
              </w:rPr>
            </w:pPr>
            <w:r w:rsidRPr="00026850">
              <w:rPr>
                <w:rFonts w:asciiTheme="majorHAnsi" w:hAnsiTheme="majorHAnsi" w:cstheme="majorHAnsi"/>
              </w:rPr>
              <w:t>Постигането на висококачествени и ефективни научни изследвания е основен подприоритет в П2. Осъществяването на висококачествена научно-приложна дейност, повишаването на ефективността и консолидирането на научните изследвания в стратегически за страната области е в основата на реализирането на целта на проекта. Проектът е насочен също към постигане на ново ниво на взаимосвързаност между участниците в НИ и И екосистема, както и към изграждане на устойчиви механизми за взаимодействие с бизнеса с цел привличане на частни инвестиции и трансфер/</w:t>
            </w:r>
            <w:r w:rsidR="00E52BEC" w:rsidRPr="00026850">
              <w:rPr>
                <w:rFonts w:asciiTheme="majorHAnsi" w:hAnsiTheme="majorHAnsi" w:cstheme="majorHAnsi"/>
              </w:rPr>
              <w:t xml:space="preserve"> </w:t>
            </w:r>
            <w:r w:rsidRPr="00026850">
              <w:rPr>
                <w:rFonts w:asciiTheme="majorHAnsi" w:hAnsiTheme="majorHAnsi" w:cstheme="majorHAnsi"/>
              </w:rPr>
              <w:t>комерсиализация на научните резултати. Повишаването на тежестта на резултатите от приложните изследвания в критериите за атестация на звената и учените на БАН е в унисон с международните практики за атестация на изследователските университети и организации.</w:t>
            </w:r>
          </w:p>
          <w:p w:rsidR="001A2573" w:rsidRPr="00026850" w:rsidRDefault="001A2573" w:rsidP="001A2573">
            <w:pPr>
              <w:pBdr>
                <w:top w:val="nil"/>
                <w:left w:val="nil"/>
                <w:bottom w:val="nil"/>
                <w:right w:val="nil"/>
                <w:between w:val="nil"/>
              </w:pBdr>
              <w:ind w:left="174"/>
              <w:jc w:val="both"/>
              <w:rPr>
                <w:rFonts w:asciiTheme="majorHAnsi" w:hAnsiTheme="majorHAnsi" w:cstheme="majorHAnsi"/>
              </w:rPr>
            </w:pPr>
            <w:r w:rsidRPr="00026850">
              <w:rPr>
                <w:rFonts w:asciiTheme="majorHAnsi" w:hAnsiTheme="majorHAnsi" w:cstheme="majorHAnsi"/>
              </w:rPr>
              <w:t xml:space="preserve">Сред специфичните цели на проекта е засилване на участието на звената на БАН в </w:t>
            </w:r>
            <w:r w:rsidRPr="00026850">
              <w:rPr>
                <w:rFonts w:asciiTheme="majorHAnsi" w:hAnsiTheme="majorHAnsi" w:cstheme="majorHAnsi"/>
                <w:b/>
              </w:rPr>
              <w:t>конкурси</w:t>
            </w:r>
            <w:r w:rsidRPr="00026850">
              <w:rPr>
                <w:rFonts w:asciiTheme="majorHAnsi" w:hAnsiTheme="majorHAnsi" w:cstheme="majorHAnsi"/>
              </w:rPr>
              <w:t xml:space="preserve"> и инициативи на ЕС и задълбочаване на </w:t>
            </w:r>
            <w:r w:rsidRPr="00026850">
              <w:rPr>
                <w:rFonts w:asciiTheme="majorHAnsi" w:hAnsiTheme="majorHAnsi" w:cstheme="majorHAnsi"/>
                <w:b/>
              </w:rPr>
              <w:t>интернационализацията</w:t>
            </w:r>
            <w:r w:rsidRPr="00026850">
              <w:rPr>
                <w:rFonts w:asciiTheme="majorHAnsi" w:hAnsiTheme="majorHAnsi" w:cstheme="majorHAnsi"/>
              </w:rPr>
              <w:t xml:space="preserve"> на НИРД, в резултат на което се очаква повишаване на успеваемостта на проектните предложения по конкурси на Рамковата програма и по-пълна </w:t>
            </w:r>
            <w:r w:rsidRPr="00026850">
              <w:rPr>
                <w:rFonts w:asciiTheme="majorHAnsi" w:hAnsiTheme="majorHAnsi" w:cstheme="majorHAnsi"/>
                <w:iCs/>
              </w:rPr>
              <w:t>интеграцията в Европейското научноизследователско пространство, укрепване и/или изграждане на партньорства и мрежи с чуждестранни организации и институции.</w:t>
            </w:r>
            <w:r w:rsidRPr="00026850">
              <w:rPr>
                <w:rFonts w:asciiTheme="majorHAnsi" w:hAnsiTheme="majorHAnsi" w:cstheme="majorHAnsi"/>
              </w:rPr>
              <w:t xml:space="preserve"> Тези цели са в пълно съгласие с подприоритет 2.2 </w:t>
            </w:r>
            <w:r w:rsidRPr="00026850">
              <w:rPr>
                <w:rFonts w:asciiTheme="majorHAnsi" w:hAnsiTheme="majorHAnsi" w:cstheme="majorHAnsi"/>
                <w:bCs/>
              </w:rPr>
              <w:t xml:space="preserve">Интернационализация и участие в европейското научноизследователско пространство.  </w:t>
            </w:r>
          </w:p>
          <w:p w:rsidR="001A2573" w:rsidRPr="00026850" w:rsidRDefault="001A2573" w:rsidP="001A2573">
            <w:pPr>
              <w:pBdr>
                <w:top w:val="nil"/>
                <w:left w:val="nil"/>
                <w:bottom w:val="nil"/>
                <w:right w:val="nil"/>
                <w:between w:val="nil"/>
              </w:pBdr>
              <w:ind w:left="174"/>
              <w:jc w:val="both"/>
              <w:rPr>
                <w:rFonts w:asciiTheme="majorHAnsi" w:hAnsiTheme="majorHAnsi" w:cstheme="majorHAnsi"/>
              </w:rPr>
            </w:pPr>
            <w:r w:rsidRPr="00026850">
              <w:rPr>
                <w:rFonts w:asciiTheme="majorHAnsi" w:hAnsiTheme="majorHAnsi" w:cstheme="majorHAnsi"/>
              </w:rPr>
              <w:t>Изграждане на научноизследователска инфраструктура не е във фокуса на проекта. Предвижда се закупуване на оборудване, което да подпомогне само иновационните дейности и тези свързани с трансфера на технологии, т.е. няма да се допуска дублиране с оборудване от изградените ЦВП и ЦК, както София Техпарк. По-напред амбицията е изпълнявайки проекта да се постигне споделено и ефективно използване на изградената изследователска инфраструктура на БАН и университетите, като се спазват правилата за достъп и изискванията на рамката за държавни помощи.</w:t>
            </w:r>
          </w:p>
          <w:p w:rsidR="001A2573" w:rsidRPr="00026850" w:rsidRDefault="001A2573" w:rsidP="001A2573">
            <w:pPr>
              <w:pBdr>
                <w:top w:val="nil"/>
                <w:left w:val="nil"/>
                <w:bottom w:val="nil"/>
                <w:right w:val="nil"/>
                <w:between w:val="nil"/>
              </w:pBdr>
              <w:ind w:left="174"/>
              <w:jc w:val="both"/>
              <w:rPr>
                <w:rFonts w:asciiTheme="majorHAnsi" w:hAnsiTheme="majorHAnsi" w:cstheme="majorHAnsi"/>
                <w:bCs/>
              </w:rPr>
            </w:pPr>
            <w:r w:rsidRPr="00026850">
              <w:rPr>
                <w:rFonts w:asciiTheme="majorHAnsi" w:hAnsiTheme="majorHAnsi" w:cstheme="majorHAnsi"/>
                <w:iCs/>
              </w:rPr>
              <w:t xml:space="preserve">Надграждането на уменията на научноизследователския състав и развиването на капацитет за трансфер на технологии е сред основните акценти на проекта. Предвижда се тази дейност да обхване изследователи от различен етап на професионално развитие, включително и докторантите, с което се цели  задържане на млади изследователи, привличане на изявени учени и експерти чрез въвеждането на модерни форми на обучение и повишаване на квалификацията с прилагане на интердисциплинарен и междусекторен подход, обмен на добри практики и опит, и др. Тези дейности съвпадат с подприоритета 2.4 </w:t>
            </w:r>
            <w:r w:rsidRPr="00026850">
              <w:rPr>
                <w:rFonts w:asciiTheme="majorHAnsi" w:hAnsiTheme="majorHAnsi" w:cstheme="majorHAnsi"/>
                <w:bCs/>
              </w:rPr>
              <w:t>Научноизследователски състав.</w:t>
            </w:r>
          </w:p>
          <w:p w:rsidR="001A2573" w:rsidRPr="00026850" w:rsidRDefault="001A2573" w:rsidP="00235A36">
            <w:pPr>
              <w:pBdr>
                <w:top w:val="nil"/>
                <w:left w:val="nil"/>
                <w:bottom w:val="nil"/>
                <w:right w:val="nil"/>
                <w:between w:val="nil"/>
              </w:pBdr>
              <w:spacing w:before="120"/>
              <w:ind w:left="176"/>
              <w:jc w:val="both"/>
              <w:rPr>
                <w:rFonts w:asciiTheme="majorHAnsi" w:hAnsiTheme="majorHAnsi" w:cstheme="majorHAnsi"/>
                <w:b/>
              </w:rPr>
            </w:pPr>
            <w:r w:rsidRPr="00026850">
              <w:rPr>
                <w:rFonts w:asciiTheme="majorHAnsi" w:hAnsiTheme="majorHAnsi" w:cstheme="majorHAnsi"/>
                <w:b/>
              </w:rPr>
              <w:t>П3 Интелигентна индустрия</w:t>
            </w:r>
          </w:p>
          <w:p w:rsidR="001A2573" w:rsidRPr="00026850" w:rsidRDefault="001A2573" w:rsidP="001A2573">
            <w:pPr>
              <w:pBdr>
                <w:top w:val="nil"/>
                <w:left w:val="nil"/>
                <w:bottom w:val="nil"/>
                <w:right w:val="nil"/>
                <w:between w:val="nil"/>
              </w:pBdr>
              <w:ind w:left="174"/>
              <w:jc w:val="both"/>
              <w:rPr>
                <w:rFonts w:asciiTheme="majorHAnsi" w:hAnsiTheme="majorHAnsi" w:cstheme="majorHAnsi"/>
              </w:rPr>
            </w:pPr>
            <w:r w:rsidRPr="00026850">
              <w:rPr>
                <w:rFonts w:asciiTheme="majorHAnsi" w:hAnsiTheme="majorHAnsi" w:cstheme="majorHAnsi"/>
              </w:rPr>
              <w:t xml:space="preserve">С изпълнението на проекта се очаква да се подпомогне </w:t>
            </w:r>
            <w:r w:rsidRPr="00026850">
              <w:rPr>
                <w:rFonts w:ascii="Calibri" w:hAnsi="Calibri" w:cs="Calibri"/>
                <w:iCs/>
              </w:rPr>
              <w:t xml:space="preserve">създаването на предпоставки за </w:t>
            </w:r>
            <w:r w:rsidRPr="00026850">
              <w:rPr>
                <w:rFonts w:ascii="Calibri" w:hAnsi="Calibri" w:cs="Calibri"/>
                <w:iCs/>
              </w:rPr>
              <w:lastRenderedPageBreak/>
              <w:t xml:space="preserve">повишаване на технологичното ниво на българските продукти, специализацията в продукти и отрасли, характеризиращи се с висока технологична и НИРД интензивност, както и развитието на </w:t>
            </w:r>
            <w:r w:rsidRPr="00026850">
              <w:rPr>
                <w:rFonts w:asciiTheme="majorHAnsi" w:hAnsiTheme="majorHAnsi" w:cstheme="majorHAnsi"/>
                <w:iCs/>
              </w:rPr>
              <w:t>иновационната екосистема, т.е. с основно въздействие върху изграждането на и</w:t>
            </w:r>
            <w:r w:rsidRPr="00026850">
              <w:rPr>
                <w:rFonts w:asciiTheme="majorHAnsi" w:hAnsiTheme="majorHAnsi" w:cstheme="majorHAnsi"/>
              </w:rPr>
              <w:t>новационната мрежа на страната, както и интернационализацията на иновационния процес.</w:t>
            </w:r>
          </w:p>
          <w:p w:rsidR="001A2573" w:rsidRPr="00026850" w:rsidRDefault="001A2573" w:rsidP="001A2573">
            <w:pPr>
              <w:pBdr>
                <w:top w:val="nil"/>
                <w:left w:val="nil"/>
                <w:bottom w:val="nil"/>
                <w:right w:val="nil"/>
                <w:between w:val="nil"/>
              </w:pBdr>
              <w:spacing w:before="120"/>
              <w:ind w:left="176"/>
              <w:jc w:val="both"/>
              <w:rPr>
                <w:rFonts w:asciiTheme="majorHAnsi" w:hAnsiTheme="majorHAnsi" w:cstheme="majorHAnsi"/>
                <w:b/>
              </w:rPr>
            </w:pPr>
            <w:r w:rsidRPr="00026850">
              <w:rPr>
                <w:rFonts w:asciiTheme="majorHAnsi" w:hAnsiTheme="majorHAnsi" w:cstheme="majorHAnsi"/>
                <w:b/>
              </w:rPr>
              <w:t>П4 Кръгова и нисковъглеродна икономика</w:t>
            </w:r>
          </w:p>
          <w:p w:rsidR="00964B2B" w:rsidRPr="00026850" w:rsidRDefault="001A2573" w:rsidP="001A2573">
            <w:pPr>
              <w:pBdr>
                <w:top w:val="nil"/>
                <w:left w:val="nil"/>
                <w:bottom w:val="nil"/>
                <w:right w:val="nil"/>
                <w:between w:val="nil"/>
              </w:pBdr>
              <w:ind w:left="174"/>
              <w:jc w:val="both"/>
              <w:rPr>
                <w:rFonts w:asciiTheme="majorHAnsi" w:hAnsiTheme="majorHAnsi" w:cstheme="majorHAnsi"/>
                <w:lang w:val="en-US"/>
              </w:rPr>
            </w:pPr>
            <w:r w:rsidRPr="00026850">
              <w:rPr>
                <w:rFonts w:asciiTheme="majorHAnsi" w:hAnsiTheme="majorHAnsi" w:cstheme="majorHAnsi"/>
              </w:rPr>
              <w:t xml:space="preserve">Основният тематичен фокус на проекта е в областта на зелените технологии, което включва извършване на научни изследвания и разработване на  </w:t>
            </w:r>
            <w:r w:rsidRPr="00026850">
              <w:rPr>
                <w:rFonts w:asciiTheme="majorHAnsi" w:hAnsiTheme="majorHAnsi" w:cstheme="majorHAnsi"/>
                <w:iCs/>
              </w:rPr>
              <w:t xml:space="preserve">безотпадни и нисковъглеродни технологии, оползотворяване на отпадни продукти и рециклиране, използването на възобновяеми източници, производство на зелен водород и др, екологичен транспорт, което да доведе до </w:t>
            </w:r>
            <w:r w:rsidRPr="00026850">
              <w:rPr>
                <w:rFonts w:asciiTheme="majorHAnsi" w:hAnsiTheme="majorHAnsi" w:cstheme="majorHAnsi"/>
              </w:rPr>
              <w:t>намаляване замърсяването на околната среда и по-ефективно използване на ресурсите.</w:t>
            </w:r>
          </w:p>
        </w:tc>
      </w:tr>
      <w:tr w:rsidR="00B86FD4" w:rsidRPr="00026850" w:rsidTr="00D54D59">
        <w:tc>
          <w:tcPr>
            <w:tcW w:w="9456" w:type="dxa"/>
            <w:shd w:val="clear" w:color="auto" w:fill="auto"/>
            <w:tcMar>
              <w:top w:w="100" w:type="dxa"/>
              <w:left w:w="100" w:type="dxa"/>
              <w:bottom w:w="100" w:type="dxa"/>
              <w:right w:w="100" w:type="dxa"/>
            </w:tcMar>
          </w:tcPr>
          <w:p w:rsidR="00964B2B" w:rsidRPr="00026850" w:rsidRDefault="00964B2B" w:rsidP="00964B2B">
            <w:pPr>
              <w:numPr>
                <w:ilvl w:val="0"/>
                <w:numId w:val="2"/>
              </w:numPr>
              <w:pBdr>
                <w:top w:val="nil"/>
                <w:left w:val="nil"/>
                <w:bottom w:val="nil"/>
                <w:right w:val="nil"/>
                <w:between w:val="nil"/>
              </w:pBdr>
              <w:jc w:val="both"/>
              <w:rPr>
                <w:b/>
              </w:rPr>
            </w:pPr>
            <w:r w:rsidRPr="00026850">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964B2B" w:rsidRPr="00B86FD4" w:rsidTr="00D54D59">
        <w:tc>
          <w:tcPr>
            <w:tcW w:w="9456" w:type="dxa"/>
            <w:shd w:val="clear" w:color="auto" w:fill="auto"/>
            <w:tcMar>
              <w:top w:w="100" w:type="dxa"/>
              <w:left w:w="100" w:type="dxa"/>
              <w:bottom w:w="100" w:type="dxa"/>
              <w:right w:w="100" w:type="dxa"/>
            </w:tcMar>
          </w:tcPr>
          <w:p w:rsidR="001A2573" w:rsidRPr="00026850" w:rsidRDefault="001A2573" w:rsidP="001A2573">
            <w:pPr>
              <w:pBdr>
                <w:top w:val="nil"/>
                <w:left w:val="nil"/>
                <w:bottom w:val="nil"/>
                <w:right w:val="nil"/>
                <w:between w:val="nil"/>
              </w:pBdr>
              <w:ind w:left="174"/>
              <w:jc w:val="both"/>
              <w:rPr>
                <w:rFonts w:asciiTheme="majorHAnsi" w:hAnsiTheme="majorHAnsi" w:cstheme="majorHAnsi"/>
              </w:rPr>
            </w:pPr>
            <w:r w:rsidRPr="00026850">
              <w:rPr>
                <w:rFonts w:asciiTheme="majorHAnsi" w:hAnsiTheme="majorHAnsi" w:cstheme="majorHAnsi"/>
              </w:rPr>
              <w:t>Настоящият проект е пряко свързан с измерение „Научни изследвания, иновации и конкурентоспособност“ на националните общи и конкретни цели на Плана, и е отговор на декларирания в Плана стремеж за ускоряване на внедряването на нови енергийни технологии. БАН предлага програма за засилване на трансфера на знания от науката към индустрията с цел реализиране на по-бърз преход към чисти и високоефективни енергийни технологии. Тематичната насоченост на проекта подпомага изпълнение на целите, които си поставя българската държава в областта на научните изследвания, иновации и конкурентоспособност в Интегрирания национален план „Енергетика и климат“:</w:t>
            </w:r>
          </w:p>
          <w:p w:rsidR="001A2573" w:rsidRPr="00026850"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xml:space="preserve">• развитие на нисковъглеродна икономика в дългосрочен план; </w:t>
            </w:r>
          </w:p>
          <w:p w:rsidR="001A2573" w:rsidRPr="00026850"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xml:space="preserve">• насърчаване създаването на иновации, тяхната пазарна реализация и технологичното обновление на предприятията; </w:t>
            </w:r>
          </w:p>
          <w:p w:rsidR="001A2573" w:rsidRPr="00026850"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xml:space="preserve">• подкрепа на местната индустрия за въвеждане на ниско-въглеродни технологии, на обществено-административния и битовия сектор за използване на нови високо ефективни енергоспестяващи технологии; </w:t>
            </w:r>
          </w:p>
          <w:p w:rsidR="001A2573" w:rsidRPr="00026850"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xml:space="preserve">• подобряване качеството на атмосферния въздух; </w:t>
            </w:r>
          </w:p>
          <w:p w:rsidR="001A2573" w:rsidRPr="00026850"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xml:space="preserve">• внедряване на нови топлоизолационни материали за остъклени повърхности; </w:t>
            </w:r>
          </w:p>
          <w:p w:rsidR="001A2573" w:rsidRPr="00026850"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xml:space="preserve">• повишаване на конкурентоспособността и пазарните позиции на българската индустрия, както и насърчаване развитието на иновативни производства с висока добавена стойност; </w:t>
            </w:r>
          </w:p>
          <w:p w:rsidR="001A2573" w:rsidRPr="00B86FD4" w:rsidRDefault="001A2573" w:rsidP="001A2573">
            <w:pPr>
              <w:autoSpaceDE w:val="0"/>
              <w:autoSpaceDN w:val="0"/>
              <w:adjustRightInd w:val="0"/>
              <w:ind w:left="316" w:hanging="142"/>
              <w:rPr>
                <w:rFonts w:asciiTheme="majorHAnsi" w:hAnsiTheme="majorHAnsi" w:cstheme="majorHAnsi"/>
              </w:rPr>
            </w:pPr>
            <w:r w:rsidRPr="00026850">
              <w:rPr>
                <w:rFonts w:asciiTheme="majorHAnsi" w:hAnsiTheme="majorHAnsi" w:cstheme="majorHAnsi"/>
              </w:rPr>
              <w:t>• развитие на електрическите автомобили и водородните технологии.</w:t>
            </w:r>
            <w:r w:rsidRPr="00B86FD4">
              <w:rPr>
                <w:rFonts w:asciiTheme="majorHAnsi" w:hAnsiTheme="majorHAnsi" w:cstheme="majorHAnsi"/>
              </w:rPr>
              <w:t xml:space="preserve"> </w:t>
            </w:r>
          </w:p>
          <w:p w:rsidR="00964B2B" w:rsidRPr="00B86FD4" w:rsidRDefault="00964B2B" w:rsidP="00964B2B">
            <w:pPr>
              <w:pBdr>
                <w:top w:val="nil"/>
                <w:left w:val="nil"/>
                <w:bottom w:val="nil"/>
                <w:right w:val="nil"/>
                <w:between w:val="nil"/>
              </w:pBdr>
              <w:ind w:left="720"/>
              <w:jc w:val="both"/>
              <w:rPr>
                <w:b/>
              </w:rPr>
            </w:pPr>
          </w:p>
        </w:tc>
      </w:tr>
    </w:tbl>
    <w:p w:rsidR="00FE7C56" w:rsidRPr="00B86FD4" w:rsidRDefault="00FE7C56"/>
    <w:sectPr w:rsidR="00FE7C56" w:rsidRPr="00B86FD4" w:rsidSect="00F84734">
      <w:headerReference w:type="default" r:id="rId9"/>
      <w:footerReference w:type="default" r:id="rId10"/>
      <w:pgSz w:w="11909" w:h="16834"/>
      <w:pgMar w:top="1440" w:right="1440" w:bottom="1440" w:left="1440" w:header="720" w:footer="720"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FA2" w:rsidRDefault="004A1FA2">
      <w:pPr>
        <w:spacing w:line="240" w:lineRule="auto"/>
      </w:pPr>
      <w:r>
        <w:separator/>
      </w:r>
    </w:p>
  </w:endnote>
  <w:endnote w:type="continuationSeparator" w:id="0">
    <w:p w:rsidR="004A1FA2" w:rsidRDefault="004A1F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6485589"/>
      <w:docPartObj>
        <w:docPartGallery w:val="Page Numbers (Bottom of Page)"/>
        <w:docPartUnique/>
      </w:docPartObj>
    </w:sdtPr>
    <w:sdtEndPr>
      <w:rPr>
        <w:noProof/>
      </w:rPr>
    </w:sdtEndPr>
    <w:sdtContent>
      <w:p w:rsidR="002C2099" w:rsidRDefault="002C2099" w:rsidP="000750BB">
        <w:pPr>
          <w:pStyle w:val="Footer"/>
          <w:jc w:val="right"/>
        </w:pPr>
        <w:r>
          <w:t xml:space="preserve">Стр. </w:t>
        </w:r>
        <w:r>
          <w:fldChar w:fldCharType="begin"/>
        </w:r>
        <w:r>
          <w:instrText xml:space="preserve"> PAGE   \* MERGEFORMAT </w:instrText>
        </w:r>
        <w:r>
          <w:fldChar w:fldCharType="separate"/>
        </w:r>
        <w:r w:rsidR="00D8513E">
          <w:rPr>
            <w:noProof/>
          </w:rPr>
          <w:t>19</w:t>
        </w:r>
        <w:r>
          <w:rPr>
            <w:noProof/>
          </w:rPr>
          <w:fldChar w:fldCharType="end"/>
        </w:r>
      </w:p>
    </w:sdtContent>
  </w:sdt>
  <w:p w:rsidR="002C2099" w:rsidRDefault="002C2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FA2" w:rsidRDefault="004A1FA2">
      <w:pPr>
        <w:spacing w:line="240" w:lineRule="auto"/>
      </w:pPr>
      <w:r>
        <w:separator/>
      </w:r>
    </w:p>
  </w:footnote>
  <w:footnote w:type="continuationSeparator" w:id="0">
    <w:p w:rsidR="004A1FA2" w:rsidRDefault="004A1FA2">
      <w:pPr>
        <w:spacing w:line="240" w:lineRule="auto"/>
      </w:pPr>
      <w:r>
        <w:continuationSeparator/>
      </w:r>
    </w:p>
  </w:footnote>
  <w:footnote w:id="1">
    <w:p w:rsidR="002C2099" w:rsidRPr="00926C23" w:rsidRDefault="002C2099" w:rsidP="000A6EC3">
      <w:pPr>
        <w:pStyle w:val="FootnoteText"/>
        <w:rPr>
          <w:rFonts w:ascii="Times New Roman" w:hAnsi="Times New Roman" w:cs="Times New Roman"/>
          <w:lang w:val="en-US"/>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Pr>
          <w:rFonts w:ascii="Times New Roman" w:hAnsi="Times New Roman" w:cs="Times New Roman"/>
          <w:lang w:val="en-US"/>
        </w:rPr>
        <w:t>www.scopus.com</w:t>
      </w:r>
    </w:p>
  </w:footnote>
  <w:footnote w:id="2">
    <w:p w:rsidR="002C2099" w:rsidRPr="005527E1" w:rsidRDefault="002C2099" w:rsidP="005527E1">
      <w:pPr>
        <w:pStyle w:val="FootnoteText"/>
        <w:rPr>
          <w:rFonts w:ascii="Times New Roman" w:hAnsi="Times New Roman" w:cs="Times New Roman"/>
          <w:lang w:val="en-US"/>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sidRPr="00E52BEC">
        <w:rPr>
          <w:rFonts w:ascii="Times New Roman" w:hAnsi="Times New Roman" w:cs="Times New Roman"/>
          <w:lang w:val="en-US"/>
        </w:rPr>
        <w:t>J.P.A. Ioannidis, K.W. Boyack and J. Baas, Updated science-wide author databases of standardized citation indicators, Plos Biol., 18 (2020) e3000918.</w:t>
      </w:r>
    </w:p>
  </w:footnote>
  <w:footnote w:id="3">
    <w:p w:rsidR="002C2099" w:rsidRPr="00EA0CED" w:rsidRDefault="002C2099" w:rsidP="005527E1">
      <w:pPr>
        <w:pStyle w:val="FootnoteText"/>
        <w:rPr>
          <w:rFonts w:ascii="Times New Roman" w:hAnsi="Times New Roman" w:cs="Times New Roman"/>
          <w:lang w:val="en-US"/>
        </w:rPr>
      </w:pPr>
      <w:r w:rsidRPr="00EE246A">
        <w:rPr>
          <w:rStyle w:val="FootnoteReference"/>
          <w:rFonts w:ascii="Times New Roman" w:hAnsi="Times New Roman" w:cs="Times New Roman"/>
        </w:rPr>
        <w:footnoteRef/>
      </w:r>
      <w:r w:rsidRPr="00EE246A">
        <w:rPr>
          <w:rFonts w:ascii="Times New Roman" w:hAnsi="Times New Roman" w:cs="Times New Roman"/>
        </w:rPr>
        <w:t xml:space="preserve"> https://portal.bpo.bg/</w:t>
      </w:r>
    </w:p>
  </w:footnote>
  <w:footnote w:id="4">
    <w:p w:rsidR="002C2099" w:rsidRPr="005527E1" w:rsidRDefault="002C2099" w:rsidP="005527E1">
      <w:pPr>
        <w:pStyle w:val="FootnoteText"/>
        <w:rPr>
          <w:rFonts w:ascii="Times New Roman" w:hAnsi="Times New Roman" w:cs="Times New Roman"/>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Pr>
          <w:rFonts w:ascii="Times New Roman" w:hAnsi="Times New Roman" w:cs="Times New Roman"/>
        </w:rPr>
        <w:t xml:space="preserve">Годишни отчети на Българска академия на науките.  </w:t>
      </w:r>
    </w:p>
  </w:footnote>
  <w:footnote w:id="5">
    <w:p w:rsidR="002C2099" w:rsidRPr="000A6EC3" w:rsidRDefault="002C2099" w:rsidP="005527E1">
      <w:pPr>
        <w:pStyle w:val="FootnoteText"/>
        <w:rPr>
          <w:rFonts w:ascii="Times New Roman" w:hAnsi="Times New Roman" w:cs="Times New Roman"/>
          <w:lang w:val="en-US"/>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sidRPr="003F51F6">
        <w:rPr>
          <w:rFonts w:asciiTheme="majorHAnsi" w:hAnsiTheme="majorHAnsi" w:cstheme="majorHAnsi"/>
        </w:rPr>
        <w:t xml:space="preserve">Националната стратегия за </w:t>
      </w:r>
      <w:r>
        <w:rPr>
          <w:rFonts w:asciiTheme="majorHAnsi" w:hAnsiTheme="majorHAnsi" w:cstheme="majorHAnsi"/>
        </w:rPr>
        <w:t xml:space="preserve">развитие на </w:t>
      </w:r>
      <w:r w:rsidRPr="003F51F6">
        <w:rPr>
          <w:rFonts w:asciiTheme="majorHAnsi" w:hAnsiTheme="majorHAnsi" w:cstheme="majorHAnsi"/>
        </w:rPr>
        <w:t>научни</w:t>
      </w:r>
      <w:r>
        <w:rPr>
          <w:rFonts w:asciiTheme="majorHAnsi" w:hAnsiTheme="majorHAnsi" w:cstheme="majorHAnsi"/>
        </w:rPr>
        <w:t>те</w:t>
      </w:r>
      <w:r>
        <w:rPr>
          <w:rFonts w:asciiTheme="majorHAnsi" w:hAnsiTheme="majorHAnsi" w:cstheme="majorHAnsi"/>
          <w:lang w:val="en-US"/>
        </w:rPr>
        <w:t xml:space="preserve"> </w:t>
      </w:r>
      <w:r w:rsidRPr="003F51F6">
        <w:rPr>
          <w:rFonts w:asciiTheme="majorHAnsi" w:hAnsiTheme="majorHAnsi" w:cstheme="majorHAnsi"/>
        </w:rPr>
        <w:t>изследвания</w:t>
      </w:r>
      <w:r>
        <w:rPr>
          <w:rFonts w:asciiTheme="majorHAnsi" w:hAnsiTheme="majorHAnsi" w:cstheme="majorHAnsi"/>
        </w:rPr>
        <w:t xml:space="preserve"> в </w:t>
      </w:r>
      <w:r w:rsidRPr="003F37BA">
        <w:rPr>
          <w:rFonts w:asciiTheme="majorHAnsi" w:hAnsiTheme="majorHAnsi" w:cstheme="majorHAnsi"/>
        </w:rPr>
        <w:t>Република България</w:t>
      </w:r>
      <w:r>
        <w:rPr>
          <w:rFonts w:asciiTheme="majorHAnsi" w:hAnsiTheme="majorHAnsi" w:cstheme="majorHAnsi"/>
          <w:lang w:val="en-US"/>
        </w:rPr>
        <w:t xml:space="preserve"> </w:t>
      </w:r>
      <w:r>
        <w:rPr>
          <w:rFonts w:asciiTheme="majorHAnsi" w:hAnsiTheme="majorHAnsi" w:cstheme="majorHAnsi"/>
        </w:rPr>
        <w:t xml:space="preserve"> 2017 – 2030 г. </w:t>
      </w:r>
    </w:p>
  </w:footnote>
  <w:footnote w:id="6">
    <w:p w:rsidR="002C2099" w:rsidRPr="000A6EC3" w:rsidRDefault="002C2099" w:rsidP="005527E1">
      <w:pPr>
        <w:pStyle w:val="FootnoteText"/>
        <w:rPr>
          <w:rFonts w:ascii="Times New Roman" w:hAnsi="Times New Roman" w:cs="Times New Roman"/>
          <w:lang w:val="en-US"/>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Pr>
          <w:rFonts w:asciiTheme="majorHAnsi" w:hAnsiTheme="majorHAnsi" w:cstheme="majorHAnsi"/>
        </w:rPr>
        <w:t>С</w:t>
      </w:r>
      <w:r w:rsidRPr="003F37BA">
        <w:rPr>
          <w:rFonts w:asciiTheme="majorHAnsi" w:hAnsiTheme="majorHAnsi" w:cstheme="majorHAnsi"/>
        </w:rPr>
        <w:t>тратегия</w:t>
      </w:r>
      <w:r>
        <w:rPr>
          <w:rFonts w:asciiTheme="majorHAnsi" w:hAnsiTheme="majorHAnsi" w:cstheme="majorHAnsi"/>
          <w:lang w:val="en-US"/>
        </w:rPr>
        <w:t xml:space="preserve"> </w:t>
      </w:r>
      <w:r w:rsidRPr="003F37BA">
        <w:rPr>
          <w:rFonts w:asciiTheme="majorHAnsi" w:hAnsiTheme="majorHAnsi" w:cstheme="majorHAnsi"/>
        </w:rPr>
        <w:t>за развитие</w:t>
      </w:r>
      <w:r>
        <w:rPr>
          <w:rFonts w:asciiTheme="majorHAnsi" w:hAnsiTheme="majorHAnsi" w:cstheme="majorHAnsi"/>
          <w:lang w:val="en-US"/>
        </w:rPr>
        <w:t xml:space="preserve"> </w:t>
      </w:r>
      <w:r w:rsidRPr="003F37BA">
        <w:rPr>
          <w:rFonts w:asciiTheme="majorHAnsi" w:hAnsiTheme="majorHAnsi" w:cstheme="majorHAnsi"/>
        </w:rPr>
        <w:t xml:space="preserve">на </w:t>
      </w:r>
      <w:r>
        <w:rPr>
          <w:rFonts w:asciiTheme="majorHAnsi" w:hAnsiTheme="majorHAnsi" w:cstheme="majorHAnsi"/>
        </w:rPr>
        <w:t>Б</w:t>
      </w:r>
      <w:r w:rsidRPr="003F37BA">
        <w:rPr>
          <w:rFonts w:asciiTheme="majorHAnsi" w:hAnsiTheme="majorHAnsi" w:cstheme="majorHAnsi"/>
        </w:rPr>
        <w:t>ългарската академия на науките</w:t>
      </w:r>
      <w:r>
        <w:rPr>
          <w:rFonts w:asciiTheme="majorHAnsi" w:hAnsiTheme="majorHAnsi" w:cstheme="majorHAnsi"/>
          <w:lang w:val="en-US"/>
        </w:rPr>
        <w:t xml:space="preserve"> </w:t>
      </w:r>
      <w:r>
        <w:rPr>
          <w:rFonts w:asciiTheme="majorHAnsi" w:hAnsiTheme="majorHAnsi" w:cstheme="majorHAnsi"/>
        </w:rPr>
        <w:t xml:space="preserve"> </w:t>
      </w:r>
      <w:r w:rsidRPr="003F37BA">
        <w:rPr>
          <w:rFonts w:asciiTheme="majorHAnsi" w:hAnsiTheme="majorHAnsi" w:cstheme="majorHAnsi"/>
        </w:rPr>
        <w:t>2018 – 2030</w:t>
      </w:r>
      <w:r>
        <w:rPr>
          <w:rFonts w:asciiTheme="majorHAnsi" w:hAnsiTheme="majorHAnsi" w:cstheme="majorHAnsi"/>
        </w:rPr>
        <w:t xml:space="preserve"> г</w:t>
      </w:r>
      <w:r w:rsidRPr="003F37BA">
        <w:rPr>
          <w:rFonts w:asciiTheme="majorHAnsi" w:hAnsiTheme="majorHAnsi" w:cstheme="majorHAnsi"/>
        </w:rPr>
        <w:t>.</w:t>
      </w:r>
    </w:p>
  </w:footnote>
  <w:footnote w:id="7">
    <w:p w:rsidR="002C2099" w:rsidRPr="000A6EC3" w:rsidRDefault="002C2099" w:rsidP="005527E1">
      <w:pPr>
        <w:pStyle w:val="FootnoteText"/>
        <w:rPr>
          <w:rFonts w:ascii="Times New Roman" w:hAnsi="Times New Roman" w:cs="Times New Roman"/>
          <w:lang w:val="en-US"/>
        </w:rPr>
      </w:pPr>
      <w:r w:rsidRPr="005527E1">
        <w:rPr>
          <w:rStyle w:val="FootnoteReference"/>
          <w:rFonts w:ascii="Times New Roman" w:hAnsi="Times New Roman" w:cs="Times New Roman"/>
        </w:rPr>
        <w:footnoteRef/>
      </w:r>
      <w:r w:rsidRPr="005527E1">
        <w:rPr>
          <w:rFonts w:ascii="Times New Roman" w:hAnsi="Times New Roman" w:cs="Times New Roman"/>
        </w:rPr>
        <w:t xml:space="preserve"> </w:t>
      </w:r>
      <w:r w:rsidRPr="003F37BA">
        <w:rPr>
          <w:rFonts w:asciiTheme="majorHAnsi" w:hAnsiTheme="majorHAnsi" w:cstheme="majorHAnsi"/>
        </w:rPr>
        <w:t>План за възстановяване и устойчивост на Република България, 2020 г.</w:t>
      </w:r>
    </w:p>
  </w:footnote>
  <w:footnote w:id="8">
    <w:p w:rsidR="002C2099" w:rsidRPr="005527E1" w:rsidRDefault="002C2099" w:rsidP="005527E1">
      <w:pPr>
        <w:pStyle w:val="FootnoteText"/>
        <w:rPr>
          <w:rFonts w:ascii="Times New Roman" w:hAnsi="Times New Roman" w:cs="Times New Roman"/>
          <w:lang w:val="en-US"/>
        </w:rPr>
      </w:pPr>
      <w:r w:rsidRPr="005527E1">
        <w:rPr>
          <w:rStyle w:val="FootnoteReference"/>
          <w:rFonts w:ascii="Times New Roman" w:hAnsi="Times New Roman" w:cs="Times New Roman"/>
        </w:rPr>
        <w:footnoteRef/>
      </w:r>
      <w:r w:rsidRPr="005527E1">
        <w:rPr>
          <w:rFonts w:ascii="Times New Roman" w:hAnsi="Times New Roman" w:cs="Times New Roman"/>
        </w:rPr>
        <w:t xml:space="preserve"> </w:t>
      </w:r>
      <w:r w:rsidRPr="00E52BEC">
        <w:rPr>
          <w:rFonts w:asciiTheme="majorHAnsi" w:hAnsiTheme="majorHAnsi" w:cstheme="majorHAnsi"/>
        </w:rPr>
        <w:t>JRC Strategic evaluation of the Bulgarian Centres of Competence and Centres of Excellence and recommendations for their further development</w:t>
      </w:r>
    </w:p>
  </w:footnote>
  <w:footnote w:id="9">
    <w:p w:rsidR="002C2099" w:rsidRPr="00256F5D" w:rsidRDefault="002C2099" w:rsidP="00EC0B99">
      <w:pPr>
        <w:pStyle w:val="FootnoteText"/>
        <w:jc w:val="both"/>
        <w:rPr>
          <w:rFonts w:ascii="Calibri" w:hAnsi="Calibri" w:cs="Calibri"/>
          <w:sz w:val="18"/>
          <w:szCs w:val="18"/>
          <w:lang w:val="en-US"/>
        </w:rPr>
      </w:pPr>
      <w:r w:rsidRPr="00B70280">
        <w:rPr>
          <w:rStyle w:val="FootnoteReference"/>
          <w:rFonts w:ascii="Times New Roman" w:hAnsi="Times New Roman" w:cs="Times New Roman"/>
        </w:rPr>
        <w:footnoteRef/>
      </w:r>
      <w:r w:rsidRPr="00B70280">
        <w:rPr>
          <w:rFonts w:ascii="Times New Roman" w:hAnsi="Times New Roman" w:cs="Times New Roman"/>
        </w:rPr>
        <w:t xml:space="preserve"> </w:t>
      </w:r>
      <w:r w:rsidRPr="00256F5D">
        <w:rPr>
          <w:rFonts w:ascii="Calibri" w:hAnsi="Calibri" w:cs="Calibri"/>
          <w:sz w:val="18"/>
          <w:szCs w:val="18"/>
        </w:rPr>
        <w:t>Институт по математика и информатика</w:t>
      </w:r>
      <w:r w:rsidRPr="00256F5D">
        <w:rPr>
          <w:rFonts w:ascii="Calibri" w:hAnsi="Calibri" w:cs="Calibri"/>
          <w:sz w:val="18"/>
          <w:szCs w:val="18"/>
          <w:lang w:val="en-US"/>
        </w:rPr>
        <w:t xml:space="preserve">, </w:t>
      </w:r>
      <w:r w:rsidRPr="00256F5D">
        <w:rPr>
          <w:rFonts w:ascii="Calibri" w:hAnsi="Calibri" w:cs="Calibri"/>
          <w:sz w:val="18"/>
          <w:szCs w:val="18"/>
        </w:rPr>
        <w:t>Институт по механика, Институт по роботика, Институт по информационни и комуникационни технологии, Институт за ядрени изследвания и ядрена енергетика, Институт по електрохимия и енергийни системи, Институт по инженерна химия, Централна лаборатория по слънчева енергия и нови енергийни източници, Институт по физика на твърдото тяло “Академик Георги Наджаков”, Институт по оптически материали и технологии „Академик Йордан Малиновски”, Институт по минералогия и кристалография „Академик Иван Костов“, Институт по обща и неорганична химия, Институт по органична химия с Център по фитохимия, Институт по физикохимия „Академик Ростислав Каишев”, Институт по полимери, Институт по катализ, Институт по металознание, съоръжения и технологии с Център по хидро- и аеродинамика „Акад. Ангел Балевски”</w:t>
      </w:r>
      <w:r w:rsidRPr="00256F5D">
        <w:rPr>
          <w:rFonts w:ascii="Calibri" w:hAnsi="Calibri" w:cs="Calibri"/>
          <w:sz w:val="18"/>
          <w:szCs w:val="18"/>
          <w:lang w:val="en-US"/>
        </w:rPr>
        <w:t xml:space="preserve">, </w:t>
      </w:r>
      <w:r w:rsidRPr="00256F5D">
        <w:rPr>
          <w:rFonts w:ascii="Calibri" w:hAnsi="Calibri" w:cs="Calibri"/>
          <w:sz w:val="18"/>
          <w:szCs w:val="18"/>
        </w:rPr>
        <w:t>Централна лаборатория по приложна физика-Пловдив, Институт по електроника</w:t>
      </w:r>
      <w:r w:rsidRPr="00256F5D">
        <w:rPr>
          <w:rFonts w:ascii="Calibri" w:hAnsi="Calibri" w:cs="Calibri"/>
          <w:sz w:val="18"/>
          <w:szCs w:val="18"/>
          <w:lang w:val="en-US"/>
        </w:rPr>
        <w:t xml:space="preserve"> </w:t>
      </w:r>
      <w:r w:rsidRPr="00256F5D">
        <w:rPr>
          <w:rFonts w:ascii="Calibri" w:hAnsi="Calibri" w:cs="Calibri"/>
          <w:sz w:val="18"/>
          <w:szCs w:val="18"/>
        </w:rPr>
        <w:t>и Институт за космически изследвания и технологии.</w:t>
      </w:r>
    </w:p>
  </w:footnote>
  <w:footnote w:id="10">
    <w:p w:rsidR="002C2099" w:rsidRPr="000A6EC3" w:rsidRDefault="002C2099" w:rsidP="00730BB5">
      <w:pPr>
        <w:pStyle w:val="FootnoteText"/>
        <w:rPr>
          <w:rFonts w:ascii="Times New Roman" w:hAnsi="Times New Roman" w:cs="Times New Roman"/>
          <w:lang w:val="en-US"/>
        </w:rPr>
      </w:pPr>
      <w:r w:rsidRPr="001A1A32">
        <w:rPr>
          <w:rStyle w:val="FootnoteReference"/>
          <w:rFonts w:ascii="Times New Roman" w:hAnsi="Times New Roman" w:cs="Times New Roman"/>
        </w:rPr>
        <w:footnoteRef/>
      </w:r>
      <w:r w:rsidRPr="001A1A32">
        <w:rPr>
          <w:rFonts w:ascii="Times New Roman" w:hAnsi="Times New Roman" w:cs="Times New Roman"/>
        </w:rPr>
        <w:t xml:space="preserve"> </w:t>
      </w:r>
      <w:r w:rsidRPr="001A1A32">
        <w:rPr>
          <w:rFonts w:asciiTheme="majorHAnsi" w:hAnsiTheme="majorHAnsi" w:cstheme="majorHAnsi"/>
        </w:rPr>
        <w:t>Национална пътна карта за научна инфраструктура</w:t>
      </w:r>
    </w:p>
  </w:footnote>
  <w:footnote w:id="11">
    <w:p w:rsidR="002C2099" w:rsidRPr="00EA0CED" w:rsidRDefault="002C2099" w:rsidP="00CE0F7A">
      <w:pPr>
        <w:pStyle w:val="FootnoteText"/>
        <w:jc w:val="both"/>
        <w:rPr>
          <w:rFonts w:ascii="Times New Roman" w:hAnsi="Times New Roman" w:cs="Times New Roman"/>
          <w:lang w:val="en-US"/>
        </w:rPr>
      </w:pPr>
      <w:r w:rsidRPr="00256F5D">
        <w:rPr>
          <w:rStyle w:val="FootnoteReference"/>
          <w:rFonts w:ascii="Calibri" w:hAnsi="Calibri" w:cs="Calibri"/>
          <w:sz w:val="18"/>
          <w:szCs w:val="18"/>
        </w:rPr>
        <w:footnoteRef/>
      </w:r>
      <w:r w:rsidRPr="00256F5D">
        <w:rPr>
          <w:rFonts w:ascii="Calibri" w:hAnsi="Calibri" w:cs="Calibri"/>
          <w:sz w:val="18"/>
          <w:szCs w:val="18"/>
        </w:rPr>
        <w:t xml:space="preserve"> </w:t>
      </w:r>
      <w:r w:rsidRPr="00CE0F7A">
        <w:rPr>
          <w:rFonts w:asciiTheme="majorHAnsi" w:hAnsiTheme="majorHAnsi" w:cstheme="majorHAnsi"/>
        </w:rPr>
        <w:t>Най-ниското ниво на технологична готовност е TRL 1, когато научните изследвания започват и тези резултати се превръщат в бъдещи изследвания и разработки. Нива TRL 2 и TRL 3 предполагат напредване на разработките до активни изследвания и проектиране. При ниво TRL 4, многокомпонентните части се тестват един с друг и при TRL 5 е идентифицирана като технологична схема и може да е подложена на стриктно тестване. TRL 6 отговаря на функционален прототип или модел, а ниво TRL 7 изисква работният модел или прототип да бъдат демонстрирани в операционна среда.</w:t>
      </w:r>
      <w:r w:rsidRPr="00CE0F7A">
        <w:t xml:space="preserve"> </w:t>
      </w:r>
      <w:r w:rsidRPr="00CE0F7A">
        <w:rPr>
          <w:rFonts w:asciiTheme="majorHAnsi" w:hAnsiTheme="majorHAnsi" w:cstheme="majorHAnsi"/>
        </w:rPr>
        <w:t>С достигането на ниво TRL 7 се оценява поведението на прототипа в операционна среда, без това да означава, че е продукт за предлагане на пазара.</w:t>
      </w:r>
    </w:p>
  </w:footnote>
  <w:footnote w:id="12">
    <w:p w:rsidR="002C2099" w:rsidRPr="00E120D9" w:rsidRDefault="002C2099">
      <w:pPr>
        <w:spacing w:line="240" w:lineRule="auto"/>
        <w:rPr>
          <w:rFonts w:asciiTheme="majorHAnsi" w:hAnsiTheme="majorHAnsi" w:cstheme="majorHAnsi"/>
        </w:rPr>
      </w:pPr>
      <w:r>
        <w:rPr>
          <w:vertAlign w:val="superscript"/>
        </w:rPr>
        <w:footnoteRef/>
      </w:r>
      <w:r>
        <w:rPr>
          <w:sz w:val="20"/>
          <w:szCs w:val="20"/>
        </w:rPr>
        <w:t xml:space="preserve"> </w:t>
      </w:r>
      <w:r w:rsidRPr="007145B0">
        <w:rPr>
          <w:rFonts w:asciiTheme="majorHAnsi" w:hAnsiTheme="majorHAnsi" w:cstheme="majorHAnsi"/>
          <w:sz w:val="18"/>
          <w:szCs w:val="18"/>
        </w:rPr>
        <w:t>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13">
    <w:p w:rsidR="002C2099" w:rsidRPr="00926C23" w:rsidRDefault="002C2099" w:rsidP="006D3412">
      <w:pPr>
        <w:pStyle w:val="FootnoteText"/>
        <w:rPr>
          <w:rFonts w:ascii="Times New Roman" w:hAnsi="Times New Roman" w:cs="Times New Roman"/>
          <w:lang w:val="en-US"/>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Pr>
          <w:rFonts w:asciiTheme="majorHAnsi" w:hAnsiTheme="majorHAnsi" w:cstheme="majorHAnsi"/>
        </w:rPr>
        <w:t>Междинните и крайните стойности са кумулативни за периода.</w:t>
      </w:r>
    </w:p>
  </w:footnote>
  <w:footnote w:id="14">
    <w:p w:rsidR="002C2099" w:rsidRPr="006D3412" w:rsidRDefault="002C2099" w:rsidP="006D3412">
      <w:pPr>
        <w:pStyle w:val="FootnoteText"/>
        <w:rPr>
          <w:rFonts w:ascii="Times New Roman" w:hAnsi="Times New Roman" w:cs="Times New Roman"/>
        </w:rPr>
      </w:pPr>
      <w:r w:rsidRPr="003F41C6">
        <w:rPr>
          <w:rStyle w:val="FootnoteReference"/>
          <w:rFonts w:ascii="Times New Roman" w:hAnsi="Times New Roman" w:cs="Times New Roman"/>
        </w:rPr>
        <w:footnoteRef/>
      </w:r>
      <w:r w:rsidRPr="003F41C6">
        <w:rPr>
          <w:rFonts w:ascii="Times New Roman" w:hAnsi="Times New Roman" w:cs="Times New Roman"/>
        </w:rPr>
        <w:t xml:space="preserve"> </w:t>
      </w:r>
      <w:r>
        <w:rPr>
          <w:rFonts w:ascii="Times New Roman" w:hAnsi="Times New Roman" w:cs="Times New Roman"/>
        </w:rPr>
        <w:t xml:space="preserve">По данни за 2019 г.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099" w:rsidRDefault="002C2099">
    <w:pPr>
      <w:pStyle w:val="Header"/>
      <w:jc w:val="right"/>
    </w:pPr>
  </w:p>
  <w:p w:rsidR="002C2099" w:rsidRDefault="002C2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https://ssl.gstatic.com/ui/v1/icons/mail/images/cleardot.gif" style="width:.55pt;height:.55pt;visibility:visible" o:bullet="t">
        <v:imagedata r:id="rId1" o:title="cleardot"/>
      </v:shape>
    </w:pict>
  </w:numPicBullet>
  <w:abstractNum w:abstractNumId="0">
    <w:nsid w:val="0C317485"/>
    <w:multiLevelType w:val="hybridMultilevel"/>
    <w:tmpl w:val="206E97CA"/>
    <w:lvl w:ilvl="0" w:tplc="11EE5B40">
      <w:start w:val="1"/>
      <w:numFmt w:val="decimal"/>
      <w:lvlText w:val="(%1)"/>
      <w:lvlJc w:val="left"/>
      <w:pPr>
        <w:ind w:left="930" w:hanging="57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DA3081F"/>
    <w:multiLevelType w:val="hybridMultilevel"/>
    <w:tmpl w:val="0912640A"/>
    <w:lvl w:ilvl="0" w:tplc="DC042AB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5606676"/>
    <w:multiLevelType w:val="hybridMultilevel"/>
    <w:tmpl w:val="24B0D50A"/>
    <w:lvl w:ilvl="0" w:tplc="04020001">
      <w:start w:val="1"/>
      <w:numFmt w:val="bullet"/>
      <w:lvlText w:val=""/>
      <w:lvlJc w:val="left"/>
      <w:pPr>
        <w:ind w:left="1650" w:hanging="360"/>
      </w:pPr>
      <w:rPr>
        <w:rFonts w:ascii="Symbol" w:hAnsi="Symbol" w:hint="default"/>
      </w:rPr>
    </w:lvl>
    <w:lvl w:ilvl="1" w:tplc="04020003" w:tentative="1">
      <w:start w:val="1"/>
      <w:numFmt w:val="bullet"/>
      <w:lvlText w:val="o"/>
      <w:lvlJc w:val="left"/>
      <w:pPr>
        <w:ind w:left="2370" w:hanging="360"/>
      </w:pPr>
      <w:rPr>
        <w:rFonts w:ascii="Courier New" w:hAnsi="Courier New" w:cs="Courier New" w:hint="default"/>
      </w:rPr>
    </w:lvl>
    <w:lvl w:ilvl="2" w:tplc="04020005" w:tentative="1">
      <w:start w:val="1"/>
      <w:numFmt w:val="bullet"/>
      <w:lvlText w:val=""/>
      <w:lvlJc w:val="left"/>
      <w:pPr>
        <w:ind w:left="3090" w:hanging="360"/>
      </w:pPr>
      <w:rPr>
        <w:rFonts w:ascii="Wingdings" w:hAnsi="Wingdings" w:hint="default"/>
      </w:rPr>
    </w:lvl>
    <w:lvl w:ilvl="3" w:tplc="04020001" w:tentative="1">
      <w:start w:val="1"/>
      <w:numFmt w:val="bullet"/>
      <w:lvlText w:val=""/>
      <w:lvlJc w:val="left"/>
      <w:pPr>
        <w:ind w:left="3810" w:hanging="360"/>
      </w:pPr>
      <w:rPr>
        <w:rFonts w:ascii="Symbol" w:hAnsi="Symbol" w:hint="default"/>
      </w:rPr>
    </w:lvl>
    <w:lvl w:ilvl="4" w:tplc="04020003" w:tentative="1">
      <w:start w:val="1"/>
      <w:numFmt w:val="bullet"/>
      <w:lvlText w:val="o"/>
      <w:lvlJc w:val="left"/>
      <w:pPr>
        <w:ind w:left="4530" w:hanging="360"/>
      </w:pPr>
      <w:rPr>
        <w:rFonts w:ascii="Courier New" w:hAnsi="Courier New" w:cs="Courier New" w:hint="default"/>
      </w:rPr>
    </w:lvl>
    <w:lvl w:ilvl="5" w:tplc="04020005" w:tentative="1">
      <w:start w:val="1"/>
      <w:numFmt w:val="bullet"/>
      <w:lvlText w:val=""/>
      <w:lvlJc w:val="left"/>
      <w:pPr>
        <w:ind w:left="5250" w:hanging="360"/>
      </w:pPr>
      <w:rPr>
        <w:rFonts w:ascii="Wingdings" w:hAnsi="Wingdings" w:hint="default"/>
      </w:rPr>
    </w:lvl>
    <w:lvl w:ilvl="6" w:tplc="04020001" w:tentative="1">
      <w:start w:val="1"/>
      <w:numFmt w:val="bullet"/>
      <w:lvlText w:val=""/>
      <w:lvlJc w:val="left"/>
      <w:pPr>
        <w:ind w:left="5970" w:hanging="360"/>
      </w:pPr>
      <w:rPr>
        <w:rFonts w:ascii="Symbol" w:hAnsi="Symbol" w:hint="default"/>
      </w:rPr>
    </w:lvl>
    <w:lvl w:ilvl="7" w:tplc="04020003" w:tentative="1">
      <w:start w:val="1"/>
      <w:numFmt w:val="bullet"/>
      <w:lvlText w:val="o"/>
      <w:lvlJc w:val="left"/>
      <w:pPr>
        <w:ind w:left="6690" w:hanging="360"/>
      </w:pPr>
      <w:rPr>
        <w:rFonts w:ascii="Courier New" w:hAnsi="Courier New" w:cs="Courier New" w:hint="default"/>
      </w:rPr>
    </w:lvl>
    <w:lvl w:ilvl="8" w:tplc="04020005" w:tentative="1">
      <w:start w:val="1"/>
      <w:numFmt w:val="bullet"/>
      <w:lvlText w:val=""/>
      <w:lvlJc w:val="left"/>
      <w:pPr>
        <w:ind w:left="7410" w:hanging="360"/>
      </w:pPr>
      <w:rPr>
        <w:rFonts w:ascii="Wingdings" w:hAnsi="Wingdings" w:hint="default"/>
      </w:rPr>
    </w:lvl>
  </w:abstractNum>
  <w:abstractNum w:abstractNumId="5">
    <w:nsid w:val="4688248B"/>
    <w:multiLevelType w:val="hybridMultilevel"/>
    <w:tmpl w:val="AF664DFA"/>
    <w:lvl w:ilvl="0" w:tplc="26F4A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527A5434"/>
    <w:multiLevelType w:val="hybridMultilevel"/>
    <w:tmpl w:val="4DBE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0A34A1"/>
    <w:multiLevelType w:val="hybridMultilevel"/>
    <w:tmpl w:val="01CEAA5E"/>
    <w:lvl w:ilvl="0" w:tplc="CB9E135C">
      <w:numFmt w:val="bullet"/>
      <w:lvlText w:val="-"/>
      <w:lvlJc w:val="left"/>
      <w:pPr>
        <w:ind w:left="405" w:hanging="360"/>
      </w:pPr>
      <w:rPr>
        <w:rFonts w:ascii="Calibri" w:eastAsia="Arial" w:hAnsi="Calibri" w:cstheme="majorHAns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nsid w:val="6C7175A3"/>
    <w:multiLevelType w:val="hybridMultilevel"/>
    <w:tmpl w:val="6D08425C"/>
    <w:lvl w:ilvl="0" w:tplc="C20A9292">
      <w:numFmt w:val="bullet"/>
      <w:lvlText w:val="-"/>
      <w:lvlJc w:val="left"/>
      <w:pPr>
        <w:ind w:left="555" w:hanging="360"/>
      </w:pPr>
      <w:rPr>
        <w:rFonts w:ascii="Cambria" w:eastAsia="Arial" w:hAnsi="Cambria" w:cstheme="majorHAnsi"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0">
    <w:nsid w:val="6EFE682F"/>
    <w:multiLevelType w:val="hybridMultilevel"/>
    <w:tmpl w:val="4B8A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451F8E"/>
    <w:multiLevelType w:val="hybridMultilevel"/>
    <w:tmpl w:val="7430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3C0969"/>
    <w:multiLevelType w:val="hybridMultilevel"/>
    <w:tmpl w:val="8A4AC182"/>
    <w:lvl w:ilvl="0" w:tplc="398AB6F6">
      <w:start w:val="1"/>
      <w:numFmt w:val="bullet"/>
      <w:lvlText w:val=""/>
      <w:lvlPicBulletId w:val="0"/>
      <w:lvlJc w:val="left"/>
      <w:pPr>
        <w:tabs>
          <w:tab w:val="num" w:pos="720"/>
        </w:tabs>
        <w:ind w:left="720" w:hanging="360"/>
      </w:pPr>
      <w:rPr>
        <w:rFonts w:ascii="Symbol" w:hAnsi="Symbol" w:hint="default"/>
      </w:rPr>
    </w:lvl>
    <w:lvl w:ilvl="1" w:tplc="86A60A2E" w:tentative="1">
      <w:start w:val="1"/>
      <w:numFmt w:val="bullet"/>
      <w:lvlText w:val=""/>
      <w:lvlJc w:val="left"/>
      <w:pPr>
        <w:tabs>
          <w:tab w:val="num" w:pos="1440"/>
        </w:tabs>
        <w:ind w:left="1440" w:hanging="360"/>
      </w:pPr>
      <w:rPr>
        <w:rFonts w:ascii="Symbol" w:hAnsi="Symbol" w:hint="default"/>
      </w:rPr>
    </w:lvl>
    <w:lvl w:ilvl="2" w:tplc="D13CA090" w:tentative="1">
      <w:start w:val="1"/>
      <w:numFmt w:val="bullet"/>
      <w:lvlText w:val=""/>
      <w:lvlJc w:val="left"/>
      <w:pPr>
        <w:tabs>
          <w:tab w:val="num" w:pos="2160"/>
        </w:tabs>
        <w:ind w:left="2160" w:hanging="360"/>
      </w:pPr>
      <w:rPr>
        <w:rFonts w:ascii="Symbol" w:hAnsi="Symbol" w:hint="default"/>
      </w:rPr>
    </w:lvl>
    <w:lvl w:ilvl="3" w:tplc="5CA8032E" w:tentative="1">
      <w:start w:val="1"/>
      <w:numFmt w:val="bullet"/>
      <w:lvlText w:val=""/>
      <w:lvlJc w:val="left"/>
      <w:pPr>
        <w:tabs>
          <w:tab w:val="num" w:pos="2880"/>
        </w:tabs>
        <w:ind w:left="2880" w:hanging="360"/>
      </w:pPr>
      <w:rPr>
        <w:rFonts w:ascii="Symbol" w:hAnsi="Symbol" w:hint="default"/>
      </w:rPr>
    </w:lvl>
    <w:lvl w:ilvl="4" w:tplc="554A830E" w:tentative="1">
      <w:start w:val="1"/>
      <w:numFmt w:val="bullet"/>
      <w:lvlText w:val=""/>
      <w:lvlJc w:val="left"/>
      <w:pPr>
        <w:tabs>
          <w:tab w:val="num" w:pos="3600"/>
        </w:tabs>
        <w:ind w:left="3600" w:hanging="360"/>
      </w:pPr>
      <w:rPr>
        <w:rFonts w:ascii="Symbol" w:hAnsi="Symbol" w:hint="default"/>
      </w:rPr>
    </w:lvl>
    <w:lvl w:ilvl="5" w:tplc="2F68F3CC" w:tentative="1">
      <w:start w:val="1"/>
      <w:numFmt w:val="bullet"/>
      <w:lvlText w:val=""/>
      <w:lvlJc w:val="left"/>
      <w:pPr>
        <w:tabs>
          <w:tab w:val="num" w:pos="4320"/>
        </w:tabs>
        <w:ind w:left="4320" w:hanging="360"/>
      </w:pPr>
      <w:rPr>
        <w:rFonts w:ascii="Symbol" w:hAnsi="Symbol" w:hint="default"/>
      </w:rPr>
    </w:lvl>
    <w:lvl w:ilvl="6" w:tplc="697E8716" w:tentative="1">
      <w:start w:val="1"/>
      <w:numFmt w:val="bullet"/>
      <w:lvlText w:val=""/>
      <w:lvlJc w:val="left"/>
      <w:pPr>
        <w:tabs>
          <w:tab w:val="num" w:pos="5040"/>
        </w:tabs>
        <w:ind w:left="5040" w:hanging="360"/>
      </w:pPr>
      <w:rPr>
        <w:rFonts w:ascii="Symbol" w:hAnsi="Symbol" w:hint="default"/>
      </w:rPr>
    </w:lvl>
    <w:lvl w:ilvl="7" w:tplc="F406388E" w:tentative="1">
      <w:start w:val="1"/>
      <w:numFmt w:val="bullet"/>
      <w:lvlText w:val=""/>
      <w:lvlJc w:val="left"/>
      <w:pPr>
        <w:tabs>
          <w:tab w:val="num" w:pos="5760"/>
        </w:tabs>
        <w:ind w:left="5760" w:hanging="360"/>
      </w:pPr>
      <w:rPr>
        <w:rFonts w:ascii="Symbol" w:hAnsi="Symbol" w:hint="default"/>
      </w:rPr>
    </w:lvl>
    <w:lvl w:ilvl="8" w:tplc="25C66EEE" w:tentative="1">
      <w:start w:val="1"/>
      <w:numFmt w:val="bullet"/>
      <w:lvlText w:val=""/>
      <w:lvlJc w:val="left"/>
      <w:pPr>
        <w:tabs>
          <w:tab w:val="num" w:pos="6480"/>
        </w:tabs>
        <w:ind w:left="6480" w:hanging="360"/>
      </w:pPr>
      <w:rPr>
        <w:rFonts w:ascii="Symbol" w:hAnsi="Symbol" w:hint="default"/>
      </w:rPr>
    </w:lvl>
  </w:abstractNum>
  <w:abstractNum w:abstractNumId="13">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7FA52317"/>
    <w:multiLevelType w:val="hybridMultilevel"/>
    <w:tmpl w:val="A82E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3"/>
  </w:num>
  <w:num w:numId="4">
    <w:abstractNumId w:val="6"/>
  </w:num>
  <w:num w:numId="5">
    <w:abstractNumId w:val="0"/>
  </w:num>
  <w:num w:numId="6">
    <w:abstractNumId w:val="4"/>
  </w:num>
  <w:num w:numId="7">
    <w:abstractNumId w:val="2"/>
  </w:num>
  <w:num w:numId="8">
    <w:abstractNumId w:val="8"/>
  </w:num>
  <w:num w:numId="9">
    <w:abstractNumId w:val="10"/>
  </w:num>
  <w:num w:numId="10">
    <w:abstractNumId w:val="9"/>
  </w:num>
  <w:num w:numId="11">
    <w:abstractNumId w:val="5"/>
  </w:num>
  <w:num w:numId="12">
    <w:abstractNumId w:val="11"/>
  </w:num>
  <w:num w:numId="13">
    <w:abstractNumId w:val="14"/>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56"/>
    <w:rsid w:val="00001854"/>
    <w:rsid w:val="00010CC2"/>
    <w:rsid w:val="00013CF6"/>
    <w:rsid w:val="00022622"/>
    <w:rsid w:val="00022E95"/>
    <w:rsid w:val="000233E8"/>
    <w:rsid w:val="00026850"/>
    <w:rsid w:val="000327B7"/>
    <w:rsid w:val="00034149"/>
    <w:rsid w:val="000362AA"/>
    <w:rsid w:val="00036A9E"/>
    <w:rsid w:val="00036E45"/>
    <w:rsid w:val="000371E2"/>
    <w:rsid w:val="00037F70"/>
    <w:rsid w:val="000407C9"/>
    <w:rsid w:val="00041BBC"/>
    <w:rsid w:val="00043B40"/>
    <w:rsid w:val="00044674"/>
    <w:rsid w:val="00045CDC"/>
    <w:rsid w:val="000463E1"/>
    <w:rsid w:val="000479C6"/>
    <w:rsid w:val="00050517"/>
    <w:rsid w:val="00052366"/>
    <w:rsid w:val="00052B37"/>
    <w:rsid w:val="00056562"/>
    <w:rsid w:val="000567BB"/>
    <w:rsid w:val="00056CCD"/>
    <w:rsid w:val="00064CAE"/>
    <w:rsid w:val="00072436"/>
    <w:rsid w:val="0007393A"/>
    <w:rsid w:val="000750BB"/>
    <w:rsid w:val="00076528"/>
    <w:rsid w:val="00076C2B"/>
    <w:rsid w:val="00082375"/>
    <w:rsid w:val="000848C0"/>
    <w:rsid w:val="00087D28"/>
    <w:rsid w:val="00090736"/>
    <w:rsid w:val="00092CC1"/>
    <w:rsid w:val="00092F9C"/>
    <w:rsid w:val="00093EC5"/>
    <w:rsid w:val="00094AD1"/>
    <w:rsid w:val="000A2066"/>
    <w:rsid w:val="000A6EC3"/>
    <w:rsid w:val="000B3E40"/>
    <w:rsid w:val="000B4310"/>
    <w:rsid w:val="000B7F21"/>
    <w:rsid w:val="000C0407"/>
    <w:rsid w:val="000C1A75"/>
    <w:rsid w:val="000C1B23"/>
    <w:rsid w:val="000C4807"/>
    <w:rsid w:val="000D3735"/>
    <w:rsid w:val="000D4EC0"/>
    <w:rsid w:val="000E0A32"/>
    <w:rsid w:val="000E25FD"/>
    <w:rsid w:val="000F028D"/>
    <w:rsid w:val="000F2DE1"/>
    <w:rsid w:val="000F32F5"/>
    <w:rsid w:val="000F4160"/>
    <w:rsid w:val="000F4B69"/>
    <w:rsid w:val="000F6237"/>
    <w:rsid w:val="00102BBF"/>
    <w:rsid w:val="00104606"/>
    <w:rsid w:val="001047C7"/>
    <w:rsid w:val="00116B34"/>
    <w:rsid w:val="001214C0"/>
    <w:rsid w:val="001226ED"/>
    <w:rsid w:val="0012339B"/>
    <w:rsid w:val="00127089"/>
    <w:rsid w:val="00133B68"/>
    <w:rsid w:val="00134136"/>
    <w:rsid w:val="0014268B"/>
    <w:rsid w:val="00150721"/>
    <w:rsid w:val="001530F2"/>
    <w:rsid w:val="00153343"/>
    <w:rsid w:val="00153E27"/>
    <w:rsid w:val="00154309"/>
    <w:rsid w:val="00156D5D"/>
    <w:rsid w:val="001628BF"/>
    <w:rsid w:val="00163A6B"/>
    <w:rsid w:val="00164F99"/>
    <w:rsid w:val="00165E84"/>
    <w:rsid w:val="00166712"/>
    <w:rsid w:val="00166BE8"/>
    <w:rsid w:val="001718FB"/>
    <w:rsid w:val="00171E0D"/>
    <w:rsid w:val="00172158"/>
    <w:rsid w:val="00175426"/>
    <w:rsid w:val="00182F84"/>
    <w:rsid w:val="0019266C"/>
    <w:rsid w:val="00194DC4"/>
    <w:rsid w:val="0019548A"/>
    <w:rsid w:val="00197AEA"/>
    <w:rsid w:val="001A1A32"/>
    <w:rsid w:val="001A2573"/>
    <w:rsid w:val="001D0380"/>
    <w:rsid w:val="001D2E34"/>
    <w:rsid w:val="001D62FB"/>
    <w:rsid w:val="001D7901"/>
    <w:rsid w:val="001E199C"/>
    <w:rsid w:val="001E6E50"/>
    <w:rsid w:val="001E79D0"/>
    <w:rsid w:val="001F098E"/>
    <w:rsid w:val="001F11BF"/>
    <w:rsid w:val="001F4E31"/>
    <w:rsid w:val="001F51E8"/>
    <w:rsid w:val="001F60F3"/>
    <w:rsid w:val="002052FE"/>
    <w:rsid w:val="002129F3"/>
    <w:rsid w:val="00216707"/>
    <w:rsid w:val="002221FA"/>
    <w:rsid w:val="00222499"/>
    <w:rsid w:val="00230A6B"/>
    <w:rsid w:val="002312B1"/>
    <w:rsid w:val="00231E52"/>
    <w:rsid w:val="00233C4E"/>
    <w:rsid w:val="00235A36"/>
    <w:rsid w:val="00254129"/>
    <w:rsid w:val="002556EC"/>
    <w:rsid w:val="00255940"/>
    <w:rsid w:val="00256EF4"/>
    <w:rsid w:val="00256F5D"/>
    <w:rsid w:val="00262112"/>
    <w:rsid w:val="00264425"/>
    <w:rsid w:val="00272908"/>
    <w:rsid w:val="002764E3"/>
    <w:rsid w:val="002772CE"/>
    <w:rsid w:val="00277B5F"/>
    <w:rsid w:val="00287340"/>
    <w:rsid w:val="00291490"/>
    <w:rsid w:val="00292C56"/>
    <w:rsid w:val="002A231A"/>
    <w:rsid w:val="002B204A"/>
    <w:rsid w:val="002C068D"/>
    <w:rsid w:val="002C2099"/>
    <w:rsid w:val="002C6EE8"/>
    <w:rsid w:val="002D67BE"/>
    <w:rsid w:val="002D6813"/>
    <w:rsid w:val="002E0ABD"/>
    <w:rsid w:val="002E5F7A"/>
    <w:rsid w:val="002F006E"/>
    <w:rsid w:val="002F058B"/>
    <w:rsid w:val="002F1B54"/>
    <w:rsid w:val="002F5C00"/>
    <w:rsid w:val="002F5C4C"/>
    <w:rsid w:val="002F6226"/>
    <w:rsid w:val="003004C4"/>
    <w:rsid w:val="00302F8F"/>
    <w:rsid w:val="00304F6B"/>
    <w:rsid w:val="00314284"/>
    <w:rsid w:val="0032216B"/>
    <w:rsid w:val="00323EAB"/>
    <w:rsid w:val="0033037B"/>
    <w:rsid w:val="00332151"/>
    <w:rsid w:val="00336C13"/>
    <w:rsid w:val="00346EEB"/>
    <w:rsid w:val="00350DE3"/>
    <w:rsid w:val="0035257A"/>
    <w:rsid w:val="00352C9A"/>
    <w:rsid w:val="003549D1"/>
    <w:rsid w:val="00365169"/>
    <w:rsid w:val="00367669"/>
    <w:rsid w:val="00367D50"/>
    <w:rsid w:val="00372110"/>
    <w:rsid w:val="003724B6"/>
    <w:rsid w:val="00373890"/>
    <w:rsid w:val="003739D0"/>
    <w:rsid w:val="00374C97"/>
    <w:rsid w:val="0037600E"/>
    <w:rsid w:val="00380CF4"/>
    <w:rsid w:val="00386C11"/>
    <w:rsid w:val="003943CE"/>
    <w:rsid w:val="003954FE"/>
    <w:rsid w:val="00396C0B"/>
    <w:rsid w:val="003A05D7"/>
    <w:rsid w:val="003A09F9"/>
    <w:rsid w:val="003A233E"/>
    <w:rsid w:val="003A3B22"/>
    <w:rsid w:val="003A681B"/>
    <w:rsid w:val="003B09A3"/>
    <w:rsid w:val="003B272E"/>
    <w:rsid w:val="003B4A7B"/>
    <w:rsid w:val="003C0F29"/>
    <w:rsid w:val="003C2F2D"/>
    <w:rsid w:val="003C4943"/>
    <w:rsid w:val="003D07C9"/>
    <w:rsid w:val="003E0D00"/>
    <w:rsid w:val="003E0E7F"/>
    <w:rsid w:val="003E154E"/>
    <w:rsid w:val="003E269F"/>
    <w:rsid w:val="003E4450"/>
    <w:rsid w:val="003E4E6C"/>
    <w:rsid w:val="003F024C"/>
    <w:rsid w:val="003F2B78"/>
    <w:rsid w:val="003F37BA"/>
    <w:rsid w:val="003F51F6"/>
    <w:rsid w:val="003F5B3C"/>
    <w:rsid w:val="003F5D29"/>
    <w:rsid w:val="00407ECE"/>
    <w:rsid w:val="004126DC"/>
    <w:rsid w:val="00412EF8"/>
    <w:rsid w:val="004162CD"/>
    <w:rsid w:val="00424F52"/>
    <w:rsid w:val="00427A38"/>
    <w:rsid w:val="004434A5"/>
    <w:rsid w:val="00455D76"/>
    <w:rsid w:val="004612CA"/>
    <w:rsid w:val="00462AA0"/>
    <w:rsid w:val="00463D89"/>
    <w:rsid w:val="00467553"/>
    <w:rsid w:val="004703B1"/>
    <w:rsid w:val="00472D7E"/>
    <w:rsid w:val="0047576A"/>
    <w:rsid w:val="004833C7"/>
    <w:rsid w:val="00483BD2"/>
    <w:rsid w:val="00484FD2"/>
    <w:rsid w:val="00485A5F"/>
    <w:rsid w:val="00491EEE"/>
    <w:rsid w:val="0049787C"/>
    <w:rsid w:val="004A194B"/>
    <w:rsid w:val="004A1FA2"/>
    <w:rsid w:val="004A3DA1"/>
    <w:rsid w:val="004C11A3"/>
    <w:rsid w:val="004C77AC"/>
    <w:rsid w:val="004C79D5"/>
    <w:rsid w:val="004D4337"/>
    <w:rsid w:val="004D5F7F"/>
    <w:rsid w:val="004D6079"/>
    <w:rsid w:val="004D7A06"/>
    <w:rsid w:val="004E4CAA"/>
    <w:rsid w:val="004E65DB"/>
    <w:rsid w:val="004F0438"/>
    <w:rsid w:val="004F30FB"/>
    <w:rsid w:val="004F56B4"/>
    <w:rsid w:val="004F7232"/>
    <w:rsid w:val="005074E3"/>
    <w:rsid w:val="00516CBD"/>
    <w:rsid w:val="00520C3A"/>
    <w:rsid w:val="005239C3"/>
    <w:rsid w:val="00524F1A"/>
    <w:rsid w:val="00530215"/>
    <w:rsid w:val="005310F9"/>
    <w:rsid w:val="0053258E"/>
    <w:rsid w:val="00535EC1"/>
    <w:rsid w:val="00540208"/>
    <w:rsid w:val="005422C3"/>
    <w:rsid w:val="00542A31"/>
    <w:rsid w:val="00543EAE"/>
    <w:rsid w:val="00552005"/>
    <w:rsid w:val="005527E1"/>
    <w:rsid w:val="005602EE"/>
    <w:rsid w:val="00571B61"/>
    <w:rsid w:val="00574705"/>
    <w:rsid w:val="005758CE"/>
    <w:rsid w:val="00576600"/>
    <w:rsid w:val="00577A66"/>
    <w:rsid w:val="00583363"/>
    <w:rsid w:val="005854DE"/>
    <w:rsid w:val="00590AF7"/>
    <w:rsid w:val="0059449E"/>
    <w:rsid w:val="00595638"/>
    <w:rsid w:val="00595C44"/>
    <w:rsid w:val="00595DA4"/>
    <w:rsid w:val="005A4376"/>
    <w:rsid w:val="005A4BBA"/>
    <w:rsid w:val="005A695A"/>
    <w:rsid w:val="005B1BD1"/>
    <w:rsid w:val="005B1C3B"/>
    <w:rsid w:val="005C3235"/>
    <w:rsid w:val="005D3C5C"/>
    <w:rsid w:val="005D5C37"/>
    <w:rsid w:val="005D6D36"/>
    <w:rsid w:val="005E3C7D"/>
    <w:rsid w:val="005E6EDA"/>
    <w:rsid w:val="005F101A"/>
    <w:rsid w:val="005F2127"/>
    <w:rsid w:val="005F3443"/>
    <w:rsid w:val="005F3F78"/>
    <w:rsid w:val="005F7070"/>
    <w:rsid w:val="00605009"/>
    <w:rsid w:val="00606028"/>
    <w:rsid w:val="00612ABD"/>
    <w:rsid w:val="00624713"/>
    <w:rsid w:val="00625143"/>
    <w:rsid w:val="006351F9"/>
    <w:rsid w:val="006369AF"/>
    <w:rsid w:val="00640B5E"/>
    <w:rsid w:val="006415C3"/>
    <w:rsid w:val="00641704"/>
    <w:rsid w:val="0064300E"/>
    <w:rsid w:val="00653E9A"/>
    <w:rsid w:val="0065682C"/>
    <w:rsid w:val="0065765A"/>
    <w:rsid w:val="00666D13"/>
    <w:rsid w:val="006677D3"/>
    <w:rsid w:val="00667E98"/>
    <w:rsid w:val="00673E74"/>
    <w:rsid w:val="006748EB"/>
    <w:rsid w:val="00674EAC"/>
    <w:rsid w:val="00674ECD"/>
    <w:rsid w:val="0067647C"/>
    <w:rsid w:val="00676BA5"/>
    <w:rsid w:val="00683C56"/>
    <w:rsid w:val="00684C47"/>
    <w:rsid w:val="00691E2E"/>
    <w:rsid w:val="006A2DDD"/>
    <w:rsid w:val="006A496F"/>
    <w:rsid w:val="006A5DAB"/>
    <w:rsid w:val="006B0808"/>
    <w:rsid w:val="006B438F"/>
    <w:rsid w:val="006B683E"/>
    <w:rsid w:val="006C7B27"/>
    <w:rsid w:val="006D1A87"/>
    <w:rsid w:val="006D1C08"/>
    <w:rsid w:val="006D2FAD"/>
    <w:rsid w:val="006D3412"/>
    <w:rsid w:val="006D4E24"/>
    <w:rsid w:val="006D7717"/>
    <w:rsid w:val="006D7CD2"/>
    <w:rsid w:val="006E51AF"/>
    <w:rsid w:val="006E556F"/>
    <w:rsid w:val="006F2F9A"/>
    <w:rsid w:val="006F6DD1"/>
    <w:rsid w:val="00702978"/>
    <w:rsid w:val="007145B0"/>
    <w:rsid w:val="00716203"/>
    <w:rsid w:val="00717534"/>
    <w:rsid w:val="00722714"/>
    <w:rsid w:val="007247BC"/>
    <w:rsid w:val="007253D0"/>
    <w:rsid w:val="00725C23"/>
    <w:rsid w:val="00730BB5"/>
    <w:rsid w:val="00730D70"/>
    <w:rsid w:val="007366ED"/>
    <w:rsid w:val="00736DCA"/>
    <w:rsid w:val="0074320C"/>
    <w:rsid w:val="00744B0E"/>
    <w:rsid w:val="00746BE4"/>
    <w:rsid w:val="007471CA"/>
    <w:rsid w:val="00750FA0"/>
    <w:rsid w:val="00755BD3"/>
    <w:rsid w:val="00756C45"/>
    <w:rsid w:val="00761E33"/>
    <w:rsid w:val="007627BD"/>
    <w:rsid w:val="00764542"/>
    <w:rsid w:val="00764B2C"/>
    <w:rsid w:val="007674CE"/>
    <w:rsid w:val="00767823"/>
    <w:rsid w:val="0077156E"/>
    <w:rsid w:val="00783100"/>
    <w:rsid w:val="0078664C"/>
    <w:rsid w:val="00790A40"/>
    <w:rsid w:val="007919F3"/>
    <w:rsid w:val="007A40A8"/>
    <w:rsid w:val="007A4889"/>
    <w:rsid w:val="007A4EC3"/>
    <w:rsid w:val="007A5151"/>
    <w:rsid w:val="007B0FB0"/>
    <w:rsid w:val="007B48B0"/>
    <w:rsid w:val="007B7A7C"/>
    <w:rsid w:val="007C0F52"/>
    <w:rsid w:val="007C3099"/>
    <w:rsid w:val="007C3EF8"/>
    <w:rsid w:val="007C40F9"/>
    <w:rsid w:val="007C79D7"/>
    <w:rsid w:val="007D0272"/>
    <w:rsid w:val="007D3134"/>
    <w:rsid w:val="007D48FB"/>
    <w:rsid w:val="007D5077"/>
    <w:rsid w:val="007D6313"/>
    <w:rsid w:val="007D6D3E"/>
    <w:rsid w:val="007E0A80"/>
    <w:rsid w:val="007E195D"/>
    <w:rsid w:val="007E40BB"/>
    <w:rsid w:val="007E51A1"/>
    <w:rsid w:val="007F265D"/>
    <w:rsid w:val="0080172F"/>
    <w:rsid w:val="0080244A"/>
    <w:rsid w:val="00802812"/>
    <w:rsid w:val="008028A0"/>
    <w:rsid w:val="00804AE9"/>
    <w:rsid w:val="00810734"/>
    <w:rsid w:val="00811CA0"/>
    <w:rsid w:val="00812F8D"/>
    <w:rsid w:val="00815AA3"/>
    <w:rsid w:val="00816941"/>
    <w:rsid w:val="008242CB"/>
    <w:rsid w:val="00826025"/>
    <w:rsid w:val="008326A6"/>
    <w:rsid w:val="0083404F"/>
    <w:rsid w:val="00835AF8"/>
    <w:rsid w:val="00837041"/>
    <w:rsid w:val="00841EF6"/>
    <w:rsid w:val="00846D7F"/>
    <w:rsid w:val="0085173B"/>
    <w:rsid w:val="0085369A"/>
    <w:rsid w:val="00853CF0"/>
    <w:rsid w:val="00856F0E"/>
    <w:rsid w:val="00861BA9"/>
    <w:rsid w:val="00862B0E"/>
    <w:rsid w:val="00863D6F"/>
    <w:rsid w:val="00864624"/>
    <w:rsid w:val="00865A12"/>
    <w:rsid w:val="00867D17"/>
    <w:rsid w:val="00872331"/>
    <w:rsid w:val="00873C62"/>
    <w:rsid w:val="00876F9A"/>
    <w:rsid w:val="00877F6E"/>
    <w:rsid w:val="00884A02"/>
    <w:rsid w:val="008873C7"/>
    <w:rsid w:val="0089159D"/>
    <w:rsid w:val="00896495"/>
    <w:rsid w:val="008A1B8B"/>
    <w:rsid w:val="008A48E6"/>
    <w:rsid w:val="008A7CFF"/>
    <w:rsid w:val="008B40CE"/>
    <w:rsid w:val="008C0885"/>
    <w:rsid w:val="008C349D"/>
    <w:rsid w:val="008C388C"/>
    <w:rsid w:val="008D0312"/>
    <w:rsid w:val="008D6557"/>
    <w:rsid w:val="008D6A77"/>
    <w:rsid w:val="008E6C3E"/>
    <w:rsid w:val="008F68DC"/>
    <w:rsid w:val="008F7A84"/>
    <w:rsid w:val="008F7EE5"/>
    <w:rsid w:val="00901F98"/>
    <w:rsid w:val="0090290D"/>
    <w:rsid w:val="00914C0F"/>
    <w:rsid w:val="00915759"/>
    <w:rsid w:val="0091714E"/>
    <w:rsid w:val="00922060"/>
    <w:rsid w:val="00924E24"/>
    <w:rsid w:val="00925E80"/>
    <w:rsid w:val="009260BC"/>
    <w:rsid w:val="00926C23"/>
    <w:rsid w:val="009342D0"/>
    <w:rsid w:val="00934EFB"/>
    <w:rsid w:val="00935151"/>
    <w:rsid w:val="009364DC"/>
    <w:rsid w:val="00936E41"/>
    <w:rsid w:val="0093769C"/>
    <w:rsid w:val="00937C6B"/>
    <w:rsid w:val="00945C8D"/>
    <w:rsid w:val="00947E10"/>
    <w:rsid w:val="00950DA5"/>
    <w:rsid w:val="0096038A"/>
    <w:rsid w:val="00961ED0"/>
    <w:rsid w:val="00964B2B"/>
    <w:rsid w:val="00964C45"/>
    <w:rsid w:val="00966BED"/>
    <w:rsid w:val="00974DC0"/>
    <w:rsid w:val="0097661D"/>
    <w:rsid w:val="00982240"/>
    <w:rsid w:val="00983DED"/>
    <w:rsid w:val="00994815"/>
    <w:rsid w:val="009A05BD"/>
    <w:rsid w:val="009A5590"/>
    <w:rsid w:val="009B07C7"/>
    <w:rsid w:val="009B2CA6"/>
    <w:rsid w:val="009B36BF"/>
    <w:rsid w:val="009C038B"/>
    <w:rsid w:val="009C2001"/>
    <w:rsid w:val="009C60CA"/>
    <w:rsid w:val="009D198C"/>
    <w:rsid w:val="009D2BAB"/>
    <w:rsid w:val="009E2D47"/>
    <w:rsid w:val="009E2D8C"/>
    <w:rsid w:val="009E4A59"/>
    <w:rsid w:val="009E6E1F"/>
    <w:rsid w:val="009F2980"/>
    <w:rsid w:val="009F5A16"/>
    <w:rsid w:val="009F7923"/>
    <w:rsid w:val="00A215CC"/>
    <w:rsid w:val="00A229F2"/>
    <w:rsid w:val="00A22C2B"/>
    <w:rsid w:val="00A22CAF"/>
    <w:rsid w:val="00A235B1"/>
    <w:rsid w:val="00A23A7E"/>
    <w:rsid w:val="00A247B8"/>
    <w:rsid w:val="00A2531D"/>
    <w:rsid w:val="00A30BC1"/>
    <w:rsid w:val="00A30E78"/>
    <w:rsid w:val="00A35E24"/>
    <w:rsid w:val="00A365FA"/>
    <w:rsid w:val="00A409CD"/>
    <w:rsid w:val="00A47855"/>
    <w:rsid w:val="00A47D6E"/>
    <w:rsid w:val="00A56480"/>
    <w:rsid w:val="00A60666"/>
    <w:rsid w:val="00A651DC"/>
    <w:rsid w:val="00A65EA6"/>
    <w:rsid w:val="00A729DB"/>
    <w:rsid w:val="00A749B2"/>
    <w:rsid w:val="00A74B27"/>
    <w:rsid w:val="00A77240"/>
    <w:rsid w:val="00A77DB6"/>
    <w:rsid w:val="00A81989"/>
    <w:rsid w:val="00A81F45"/>
    <w:rsid w:val="00A854F2"/>
    <w:rsid w:val="00A85C4E"/>
    <w:rsid w:val="00A8697C"/>
    <w:rsid w:val="00A90666"/>
    <w:rsid w:val="00A9175E"/>
    <w:rsid w:val="00A93D6E"/>
    <w:rsid w:val="00A974C4"/>
    <w:rsid w:val="00AA05B5"/>
    <w:rsid w:val="00AA29B7"/>
    <w:rsid w:val="00AA3697"/>
    <w:rsid w:val="00AA4C83"/>
    <w:rsid w:val="00AA51B4"/>
    <w:rsid w:val="00AB2F71"/>
    <w:rsid w:val="00AB3C56"/>
    <w:rsid w:val="00AC1539"/>
    <w:rsid w:val="00AC25FF"/>
    <w:rsid w:val="00AE1380"/>
    <w:rsid w:val="00AE38F5"/>
    <w:rsid w:val="00AF2658"/>
    <w:rsid w:val="00B024D0"/>
    <w:rsid w:val="00B03C65"/>
    <w:rsid w:val="00B04510"/>
    <w:rsid w:val="00B07AFA"/>
    <w:rsid w:val="00B10B69"/>
    <w:rsid w:val="00B12896"/>
    <w:rsid w:val="00B14E74"/>
    <w:rsid w:val="00B20EE0"/>
    <w:rsid w:val="00B23152"/>
    <w:rsid w:val="00B25237"/>
    <w:rsid w:val="00B265F0"/>
    <w:rsid w:val="00B307A6"/>
    <w:rsid w:val="00B32AC0"/>
    <w:rsid w:val="00B34618"/>
    <w:rsid w:val="00B34A63"/>
    <w:rsid w:val="00B354F4"/>
    <w:rsid w:val="00B36089"/>
    <w:rsid w:val="00B36757"/>
    <w:rsid w:val="00B40D53"/>
    <w:rsid w:val="00B41805"/>
    <w:rsid w:val="00B42428"/>
    <w:rsid w:val="00B43340"/>
    <w:rsid w:val="00B454C4"/>
    <w:rsid w:val="00B47C63"/>
    <w:rsid w:val="00B5160F"/>
    <w:rsid w:val="00B614B0"/>
    <w:rsid w:val="00B70280"/>
    <w:rsid w:val="00B71135"/>
    <w:rsid w:val="00B747F5"/>
    <w:rsid w:val="00B76941"/>
    <w:rsid w:val="00B769F7"/>
    <w:rsid w:val="00B81888"/>
    <w:rsid w:val="00B82C80"/>
    <w:rsid w:val="00B83ABE"/>
    <w:rsid w:val="00B86FD4"/>
    <w:rsid w:val="00B962CE"/>
    <w:rsid w:val="00BA5DE8"/>
    <w:rsid w:val="00BB0A44"/>
    <w:rsid w:val="00BB4EED"/>
    <w:rsid w:val="00BC087C"/>
    <w:rsid w:val="00BC2523"/>
    <w:rsid w:val="00BC2DE7"/>
    <w:rsid w:val="00BC31AD"/>
    <w:rsid w:val="00BE24EB"/>
    <w:rsid w:val="00BE3877"/>
    <w:rsid w:val="00BE45CA"/>
    <w:rsid w:val="00BE509E"/>
    <w:rsid w:val="00BF05D1"/>
    <w:rsid w:val="00BF130C"/>
    <w:rsid w:val="00C00D05"/>
    <w:rsid w:val="00C02CC5"/>
    <w:rsid w:val="00C036E8"/>
    <w:rsid w:val="00C11FDC"/>
    <w:rsid w:val="00C12E87"/>
    <w:rsid w:val="00C15A6F"/>
    <w:rsid w:val="00C21169"/>
    <w:rsid w:val="00C21F41"/>
    <w:rsid w:val="00C25C00"/>
    <w:rsid w:val="00C334C7"/>
    <w:rsid w:val="00C35AA0"/>
    <w:rsid w:val="00C35D49"/>
    <w:rsid w:val="00C369BE"/>
    <w:rsid w:val="00C37348"/>
    <w:rsid w:val="00C42FE3"/>
    <w:rsid w:val="00C452BE"/>
    <w:rsid w:val="00C47102"/>
    <w:rsid w:val="00C51A6B"/>
    <w:rsid w:val="00C51A9F"/>
    <w:rsid w:val="00C60366"/>
    <w:rsid w:val="00C63651"/>
    <w:rsid w:val="00C74849"/>
    <w:rsid w:val="00C77EA2"/>
    <w:rsid w:val="00C81C3B"/>
    <w:rsid w:val="00C830F7"/>
    <w:rsid w:val="00C85BAB"/>
    <w:rsid w:val="00C86C19"/>
    <w:rsid w:val="00C87FDC"/>
    <w:rsid w:val="00C968B5"/>
    <w:rsid w:val="00C977D8"/>
    <w:rsid w:val="00CA1708"/>
    <w:rsid w:val="00CA1784"/>
    <w:rsid w:val="00CA2036"/>
    <w:rsid w:val="00CA2CBD"/>
    <w:rsid w:val="00CA551C"/>
    <w:rsid w:val="00CB3A66"/>
    <w:rsid w:val="00CC4327"/>
    <w:rsid w:val="00CC4FA2"/>
    <w:rsid w:val="00CD22C7"/>
    <w:rsid w:val="00CE0250"/>
    <w:rsid w:val="00CE0F7A"/>
    <w:rsid w:val="00CE3D62"/>
    <w:rsid w:val="00CE3EEE"/>
    <w:rsid w:val="00CE6B27"/>
    <w:rsid w:val="00CF1064"/>
    <w:rsid w:val="00D07D4F"/>
    <w:rsid w:val="00D15857"/>
    <w:rsid w:val="00D163C2"/>
    <w:rsid w:val="00D2452F"/>
    <w:rsid w:val="00D2518C"/>
    <w:rsid w:val="00D25FF8"/>
    <w:rsid w:val="00D31C2A"/>
    <w:rsid w:val="00D322AA"/>
    <w:rsid w:val="00D3428A"/>
    <w:rsid w:val="00D36B71"/>
    <w:rsid w:val="00D418C7"/>
    <w:rsid w:val="00D43F04"/>
    <w:rsid w:val="00D446AC"/>
    <w:rsid w:val="00D455A2"/>
    <w:rsid w:val="00D500D8"/>
    <w:rsid w:val="00D51F2B"/>
    <w:rsid w:val="00D5270F"/>
    <w:rsid w:val="00D52CA5"/>
    <w:rsid w:val="00D54D59"/>
    <w:rsid w:val="00D64B5B"/>
    <w:rsid w:val="00D64C9B"/>
    <w:rsid w:val="00D70BE4"/>
    <w:rsid w:val="00D72191"/>
    <w:rsid w:val="00D74B89"/>
    <w:rsid w:val="00D74CFB"/>
    <w:rsid w:val="00D75DFA"/>
    <w:rsid w:val="00D81347"/>
    <w:rsid w:val="00D8513E"/>
    <w:rsid w:val="00D90B54"/>
    <w:rsid w:val="00DA238A"/>
    <w:rsid w:val="00DA6B17"/>
    <w:rsid w:val="00DB169B"/>
    <w:rsid w:val="00DB1C29"/>
    <w:rsid w:val="00DB5EAD"/>
    <w:rsid w:val="00DB6357"/>
    <w:rsid w:val="00DB6F2C"/>
    <w:rsid w:val="00DC1B11"/>
    <w:rsid w:val="00DC2614"/>
    <w:rsid w:val="00DD1B96"/>
    <w:rsid w:val="00DD3632"/>
    <w:rsid w:val="00DF7ECC"/>
    <w:rsid w:val="00E0618A"/>
    <w:rsid w:val="00E075B1"/>
    <w:rsid w:val="00E120D9"/>
    <w:rsid w:val="00E16128"/>
    <w:rsid w:val="00E22500"/>
    <w:rsid w:val="00E275DA"/>
    <w:rsid w:val="00E3001C"/>
    <w:rsid w:val="00E31821"/>
    <w:rsid w:val="00E31E56"/>
    <w:rsid w:val="00E32031"/>
    <w:rsid w:val="00E32A1E"/>
    <w:rsid w:val="00E3508C"/>
    <w:rsid w:val="00E35695"/>
    <w:rsid w:val="00E36E79"/>
    <w:rsid w:val="00E425D8"/>
    <w:rsid w:val="00E435BD"/>
    <w:rsid w:val="00E43EF1"/>
    <w:rsid w:val="00E44937"/>
    <w:rsid w:val="00E51F06"/>
    <w:rsid w:val="00E52BEC"/>
    <w:rsid w:val="00E55AF4"/>
    <w:rsid w:val="00E70CB8"/>
    <w:rsid w:val="00E7564F"/>
    <w:rsid w:val="00E83D53"/>
    <w:rsid w:val="00E854EB"/>
    <w:rsid w:val="00E926D2"/>
    <w:rsid w:val="00E92A18"/>
    <w:rsid w:val="00E931E0"/>
    <w:rsid w:val="00E94CEF"/>
    <w:rsid w:val="00EA0CED"/>
    <w:rsid w:val="00EA4DFC"/>
    <w:rsid w:val="00EA5068"/>
    <w:rsid w:val="00EB5784"/>
    <w:rsid w:val="00EB7D9B"/>
    <w:rsid w:val="00EC0B99"/>
    <w:rsid w:val="00EC4A2D"/>
    <w:rsid w:val="00ED1D76"/>
    <w:rsid w:val="00EE1491"/>
    <w:rsid w:val="00EE246A"/>
    <w:rsid w:val="00EE650C"/>
    <w:rsid w:val="00EE66BA"/>
    <w:rsid w:val="00EF1369"/>
    <w:rsid w:val="00EF1BF6"/>
    <w:rsid w:val="00F02CC6"/>
    <w:rsid w:val="00F07B64"/>
    <w:rsid w:val="00F161A1"/>
    <w:rsid w:val="00F16322"/>
    <w:rsid w:val="00F1732B"/>
    <w:rsid w:val="00F207F9"/>
    <w:rsid w:val="00F2237E"/>
    <w:rsid w:val="00F24BDC"/>
    <w:rsid w:val="00F3008F"/>
    <w:rsid w:val="00F35ADD"/>
    <w:rsid w:val="00F42631"/>
    <w:rsid w:val="00F44414"/>
    <w:rsid w:val="00F50421"/>
    <w:rsid w:val="00F533D3"/>
    <w:rsid w:val="00F540D6"/>
    <w:rsid w:val="00F553D8"/>
    <w:rsid w:val="00F556B1"/>
    <w:rsid w:val="00F56132"/>
    <w:rsid w:val="00F57F3A"/>
    <w:rsid w:val="00F6108F"/>
    <w:rsid w:val="00F6151A"/>
    <w:rsid w:val="00F63A65"/>
    <w:rsid w:val="00F67BD5"/>
    <w:rsid w:val="00F67E77"/>
    <w:rsid w:val="00F71EE7"/>
    <w:rsid w:val="00F73170"/>
    <w:rsid w:val="00F732E0"/>
    <w:rsid w:val="00F75884"/>
    <w:rsid w:val="00F77AEA"/>
    <w:rsid w:val="00F84734"/>
    <w:rsid w:val="00F86C27"/>
    <w:rsid w:val="00F93BCE"/>
    <w:rsid w:val="00FA2066"/>
    <w:rsid w:val="00FA3458"/>
    <w:rsid w:val="00FA5121"/>
    <w:rsid w:val="00FA5DBF"/>
    <w:rsid w:val="00FB10CE"/>
    <w:rsid w:val="00FB3432"/>
    <w:rsid w:val="00FB6026"/>
    <w:rsid w:val="00FB6A09"/>
    <w:rsid w:val="00FD1216"/>
    <w:rsid w:val="00FD7509"/>
    <w:rsid w:val="00FE37FF"/>
    <w:rsid w:val="00FE3939"/>
    <w:rsid w:val="00FE3A07"/>
    <w:rsid w:val="00FE7C56"/>
    <w:rsid w:val="00FF086F"/>
    <w:rsid w:val="00FF0C41"/>
    <w:rsid w:val="00FF1F8D"/>
    <w:rsid w:val="00FF2136"/>
    <w:rsid w:val="00FF27D6"/>
    <w:rsid w:val="00FF501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037B"/>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table" w:styleId="TableGrid">
    <w:name w:val="Table Grid"/>
    <w:basedOn w:val="TableNormal"/>
    <w:uiPriority w:val="39"/>
    <w:rsid w:val="001E79D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basedOn w:val="DefaultParagraphFont"/>
    <w:rsid w:val="007253D0"/>
  </w:style>
  <w:style w:type="character" w:styleId="Emphasis">
    <w:name w:val="Emphasis"/>
    <w:basedOn w:val="DefaultParagraphFont"/>
    <w:uiPriority w:val="20"/>
    <w:qFormat/>
    <w:rsid w:val="007253D0"/>
    <w:rPr>
      <w:i/>
      <w:iCs/>
    </w:rPr>
  </w:style>
  <w:style w:type="character" w:styleId="CommentReference">
    <w:name w:val="annotation reference"/>
    <w:basedOn w:val="DefaultParagraphFont"/>
    <w:uiPriority w:val="99"/>
    <w:semiHidden/>
    <w:unhideWhenUsed/>
    <w:rsid w:val="007253D0"/>
    <w:rPr>
      <w:sz w:val="16"/>
      <w:szCs w:val="16"/>
    </w:rPr>
  </w:style>
  <w:style w:type="paragraph" w:styleId="CommentText">
    <w:name w:val="annotation text"/>
    <w:basedOn w:val="Normal"/>
    <w:link w:val="CommentTextChar"/>
    <w:uiPriority w:val="99"/>
    <w:semiHidden/>
    <w:unhideWhenUsed/>
    <w:rsid w:val="007253D0"/>
    <w:pPr>
      <w:spacing w:line="240" w:lineRule="auto"/>
    </w:pPr>
    <w:rPr>
      <w:sz w:val="20"/>
      <w:szCs w:val="20"/>
    </w:rPr>
  </w:style>
  <w:style w:type="character" w:customStyle="1" w:styleId="CommentTextChar">
    <w:name w:val="Comment Text Char"/>
    <w:basedOn w:val="DefaultParagraphFont"/>
    <w:link w:val="CommentText"/>
    <w:uiPriority w:val="99"/>
    <w:semiHidden/>
    <w:rsid w:val="007253D0"/>
    <w:rPr>
      <w:sz w:val="20"/>
      <w:szCs w:val="20"/>
    </w:rPr>
  </w:style>
  <w:style w:type="paragraph" w:styleId="CommentSubject">
    <w:name w:val="annotation subject"/>
    <w:basedOn w:val="CommentText"/>
    <w:next w:val="CommentText"/>
    <w:link w:val="CommentSubjectChar"/>
    <w:uiPriority w:val="99"/>
    <w:semiHidden/>
    <w:unhideWhenUsed/>
    <w:rsid w:val="00230A6B"/>
    <w:rPr>
      <w:b/>
      <w:bCs/>
    </w:rPr>
  </w:style>
  <w:style w:type="character" w:customStyle="1" w:styleId="CommentSubjectChar">
    <w:name w:val="Comment Subject Char"/>
    <w:basedOn w:val="CommentTextChar"/>
    <w:link w:val="CommentSubject"/>
    <w:uiPriority w:val="99"/>
    <w:semiHidden/>
    <w:rsid w:val="00230A6B"/>
    <w:rPr>
      <w:b/>
      <w:bCs/>
      <w:sz w:val="20"/>
      <w:szCs w:val="20"/>
    </w:rPr>
  </w:style>
  <w:style w:type="paragraph" w:styleId="FootnoteText">
    <w:name w:val="footnote text"/>
    <w:basedOn w:val="Normal"/>
    <w:link w:val="FootnoteTextChar"/>
    <w:uiPriority w:val="99"/>
    <w:semiHidden/>
    <w:unhideWhenUsed/>
    <w:rsid w:val="000A6EC3"/>
    <w:pPr>
      <w:spacing w:line="240" w:lineRule="auto"/>
    </w:pPr>
    <w:rPr>
      <w:sz w:val="20"/>
      <w:szCs w:val="20"/>
    </w:rPr>
  </w:style>
  <w:style w:type="character" w:customStyle="1" w:styleId="FootnoteTextChar">
    <w:name w:val="Footnote Text Char"/>
    <w:basedOn w:val="DefaultParagraphFont"/>
    <w:link w:val="FootnoteText"/>
    <w:uiPriority w:val="99"/>
    <w:semiHidden/>
    <w:rsid w:val="000A6EC3"/>
    <w:rPr>
      <w:sz w:val="20"/>
      <w:szCs w:val="20"/>
    </w:rPr>
  </w:style>
  <w:style w:type="character" w:styleId="FootnoteReference">
    <w:name w:val="footnote reference"/>
    <w:aliases w:val="Footnote Reference Number,Footnote Reference_LVL6,Footnote Reference_LVL61,Footnote Reference_LVL62,Footnote Reference_LVL63,Footnote Reference_LVL64,Footnote Reference_LVL65,Footnote symbol,Times 10 Point,Exposant 3 Point,R,note TESI"/>
    <w:basedOn w:val="DefaultParagraphFont"/>
    <w:uiPriority w:val="99"/>
    <w:unhideWhenUsed/>
    <w:qFormat/>
    <w:rsid w:val="000A6EC3"/>
    <w:rPr>
      <w:vertAlign w:val="superscript"/>
    </w:rPr>
  </w:style>
  <w:style w:type="paragraph" w:customStyle="1" w:styleId="Default">
    <w:name w:val="Default"/>
    <w:rsid w:val="001A2573"/>
    <w:pPr>
      <w:autoSpaceDE w:val="0"/>
      <w:autoSpaceDN w:val="0"/>
      <w:adjustRightInd w:val="0"/>
      <w:spacing w:line="240" w:lineRule="auto"/>
    </w:pPr>
    <w:rPr>
      <w:rFonts w:ascii="Times New Roman" w:hAnsi="Times New Roman" w:cs="Times New Roman"/>
      <w:color w:val="000000"/>
      <w:sz w:val="24"/>
      <w:szCs w:val="24"/>
    </w:rPr>
  </w:style>
  <w:style w:type="character" w:customStyle="1" w:styleId="jlqj4b">
    <w:name w:val="jlqj4b"/>
    <w:basedOn w:val="DefaultParagraphFont"/>
    <w:rsid w:val="000F2DE1"/>
  </w:style>
  <w:style w:type="character" w:customStyle="1" w:styleId="viiyi">
    <w:name w:val="viiyi"/>
    <w:basedOn w:val="DefaultParagraphFont"/>
    <w:rsid w:val="0047576A"/>
  </w:style>
  <w:style w:type="character" w:styleId="Strong">
    <w:name w:val="Strong"/>
    <w:basedOn w:val="DefaultParagraphFont"/>
    <w:uiPriority w:val="22"/>
    <w:qFormat/>
    <w:rsid w:val="002F5C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037B"/>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table" w:styleId="TableGrid">
    <w:name w:val="Table Grid"/>
    <w:basedOn w:val="TableNormal"/>
    <w:uiPriority w:val="39"/>
    <w:rsid w:val="001E79D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basedOn w:val="DefaultParagraphFont"/>
    <w:rsid w:val="007253D0"/>
  </w:style>
  <w:style w:type="character" w:styleId="Emphasis">
    <w:name w:val="Emphasis"/>
    <w:basedOn w:val="DefaultParagraphFont"/>
    <w:uiPriority w:val="20"/>
    <w:qFormat/>
    <w:rsid w:val="007253D0"/>
    <w:rPr>
      <w:i/>
      <w:iCs/>
    </w:rPr>
  </w:style>
  <w:style w:type="character" w:styleId="CommentReference">
    <w:name w:val="annotation reference"/>
    <w:basedOn w:val="DefaultParagraphFont"/>
    <w:uiPriority w:val="99"/>
    <w:semiHidden/>
    <w:unhideWhenUsed/>
    <w:rsid w:val="007253D0"/>
    <w:rPr>
      <w:sz w:val="16"/>
      <w:szCs w:val="16"/>
    </w:rPr>
  </w:style>
  <w:style w:type="paragraph" w:styleId="CommentText">
    <w:name w:val="annotation text"/>
    <w:basedOn w:val="Normal"/>
    <w:link w:val="CommentTextChar"/>
    <w:uiPriority w:val="99"/>
    <w:semiHidden/>
    <w:unhideWhenUsed/>
    <w:rsid w:val="007253D0"/>
    <w:pPr>
      <w:spacing w:line="240" w:lineRule="auto"/>
    </w:pPr>
    <w:rPr>
      <w:sz w:val="20"/>
      <w:szCs w:val="20"/>
    </w:rPr>
  </w:style>
  <w:style w:type="character" w:customStyle="1" w:styleId="CommentTextChar">
    <w:name w:val="Comment Text Char"/>
    <w:basedOn w:val="DefaultParagraphFont"/>
    <w:link w:val="CommentText"/>
    <w:uiPriority w:val="99"/>
    <w:semiHidden/>
    <w:rsid w:val="007253D0"/>
    <w:rPr>
      <w:sz w:val="20"/>
      <w:szCs w:val="20"/>
    </w:rPr>
  </w:style>
  <w:style w:type="paragraph" w:styleId="CommentSubject">
    <w:name w:val="annotation subject"/>
    <w:basedOn w:val="CommentText"/>
    <w:next w:val="CommentText"/>
    <w:link w:val="CommentSubjectChar"/>
    <w:uiPriority w:val="99"/>
    <w:semiHidden/>
    <w:unhideWhenUsed/>
    <w:rsid w:val="00230A6B"/>
    <w:rPr>
      <w:b/>
      <w:bCs/>
    </w:rPr>
  </w:style>
  <w:style w:type="character" w:customStyle="1" w:styleId="CommentSubjectChar">
    <w:name w:val="Comment Subject Char"/>
    <w:basedOn w:val="CommentTextChar"/>
    <w:link w:val="CommentSubject"/>
    <w:uiPriority w:val="99"/>
    <w:semiHidden/>
    <w:rsid w:val="00230A6B"/>
    <w:rPr>
      <w:b/>
      <w:bCs/>
      <w:sz w:val="20"/>
      <w:szCs w:val="20"/>
    </w:rPr>
  </w:style>
  <w:style w:type="paragraph" w:styleId="FootnoteText">
    <w:name w:val="footnote text"/>
    <w:basedOn w:val="Normal"/>
    <w:link w:val="FootnoteTextChar"/>
    <w:uiPriority w:val="99"/>
    <w:semiHidden/>
    <w:unhideWhenUsed/>
    <w:rsid w:val="000A6EC3"/>
    <w:pPr>
      <w:spacing w:line="240" w:lineRule="auto"/>
    </w:pPr>
    <w:rPr>
      <w:sz w:val="20"/>
      <w:szCs w:val="20"/>
    </w:rPr>
  </w:style>
  <w:style w:type="character" w:customStyle="1" w:styleId="FootnoteTextChar">
    <w:name w:val="Footnote Text Char"/>
    <w:basedOn w:val="DefaultParagraphFont"/>
    <w:link w:val="FootnoteText"/>
    <w:uiPriority w:val="99"/>
    <w:semiHidden/>
    <w:rsid w:val="000A6EC3"/>
    <w:rPr>
      <w:sz w:val="20"/>
      <w:szCs w:val="20"/>
    </w:rPr>
  </w:style>
  <w:style w:type="character" w:styleId="FootnoteReference">
    <w:name w:val="footnote reference"/>
    <w:aliases w:val="Footnote Reference Number,Footnote Reference_LVL6,Footnote Reference_LVL61,Footnote Reference_LVL62,Footnote Reference_LVL63,Footnote Reference_LVL64,Footnote Reference_LVL65,Footnote symbol,Times 10 Point,Exposant 3 Point,R,note TESI"/>
    <w:basedOn w:val="DefaultParagraphFont"/>
    <w:uiPriority w:val="99"/>
    <w:unhideWhenUsed/>
    <w:qFormat/>
    <w:rsid w:val="000A6EC3"/>
    <w:rPr>
      <w:vertAlign w:val="superscript"/>
    </w:rPr>
  </w:style>
  <w:style w:type="paragraph" w:customStyle="1" w:styleId="Default">
    <w:name w:val="Default"/>
    <w:rsid w:val="001A2573"/>
    <w:pPr>
      <w:autoSpaceDE w:val="0"/>
      <w:autoSpaceDN w:val="0"/>
      <w:adjustRightInd w:val="0"/>
      <w:spacing w:line="240" w:lineRule="auto"/>
    </w:pPr>
    <w:rPr>
      <w:rFonts w:ascii="Times New Roman" w:hAnsi="Times New Roman" w:cs="Times New Roman"/>
      <w:color w:val="000000"/>
      <w:sz w:val="24"/>
      <w:szCs w:val="24"/>
    </w:rPr>
  </w:style>
  <w:style w:type="character" w:customStyle="1" w:styleId="jlqj4b">
    <w:name w:val="jlqj4b"/>
    <w:basedOn w:val="DefaultParagraphFont"/>
    <w:rsid w:val="000F2DE1"/>
  </w:style>
  <w:style w:type="character" w:customStyle="1" w:styleId="viiyi">
    <w:name w:val="viiyi"/>
    <w:basedOn w:val="DefaultParagraphFont"/>
    <w:rsid w:val="0047576A"/>
  </w:style>
  <w:style w:type="character" w:styleId="Strong">
    <w:name w:val="Strong"/>
    <w:basedOn w:val="DefaultParagraphFont"/>
    <w:uiPriority w:val="22"/>
    <w:qFormat/>
    <w:rsid w:val="002F5C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46009">
      <w:bodyDiv w:val="1"/>
      <w:marLeft w:val="0"/>
      <w:marRight w:val="0"/>
      <w:marTop w:val="0"/>
      <w:marBottom w:val="0"/>
      <w:divBdr>
        <w:top w:val="none" w:sz="0" w:space="0" w:color="auto"/>
        <w:left w:val="none" w:sz="0" w:space="0" w:color="auto"/>
        <w:bottom w:val="none" w:sz="0" w:space="0" w:color="auto"/>
        <w:right w:val="none" w:sz="0" w:space="0" w:color="auto"/>
      </w:divBdr>
    </w:div>
    <w:div w:id="245381524">
      <w:bodyDiv w:val="1"/>
      <w:marLeft w:val="0"/>
      <w:marRight w:val="0"/>
      <w:marTop w:val="0"/>
      <w:marBottom w:val="0"/>
      <w:divBdr>
        <w:top w:val="none" w:sz="0" w:space="0" w:color="auto"/>
        <w:left w:val="none" w:sz="0" w:space="0" w:color="auto"/>
        <w:bottom w:val="none" w:sz="0" w:space="0" w:color="auto"/>
        <w:right w:val="none" w:sz="0" w:space="0" w:color="auto"/>
      </w:divBdr>
    </w:div>
    <w:div w:id="345719728">
      <w:bodyDiv w:val="1"/>
      <w:marLeft w:val="0"/>
      <w:marRight w:val="0"/>
      <w:marTop w:val="0"/>
      <w:marBottom w:val="0"/>
      <w:divBdr>
        <w:top w:val="none" w:sz="0" w:space="0" w:color="auto"/>
        <w:left w:val="none" w:sz="0" w:space="0" w:color="auto"/>
        <w:bottom w:val="none" w:sz="0" w:space="0" w:color="auto"/>
        <w:right w:val="none" w:sz="0" w:space="0" w:color="auto"/>
      </w:divBdr>
    </w:div>
    <w:div w:id="413207492">
      <w:bodyDiv w:val="1"/>
      <w:marLeft w:val="0"/>
      <w:marRight w:val="0"/>
      <w:marTop w:val="0"/>
      <w:marBottom w:val="0"/>
      <w:divBdr>
        <w:top w:val="none" w:sz="0" w:space="0" w:color="auto"/>
        <w:left w:val="none" w:sz="0" w:space="0" w:color="auto"/>
        <w:bottom w:val="none" w:sz="0" w:space="0" w:color="auto"/>
        <w:right w:val="none" w:sz="0" w:space="0" w:color="auto"/>
      </w:divBdr>
    </w:div>
    <w:div w:id="452872718">
      <w:bodyDiv w:val="1"/>
      <w:marLeft w:val="0"/>
      <w:marRight w:val="0"/>
      <w:marTop w:val="0"/>
      <w:marBottom w:val="0"/>
      <w:divBdr>
        <w:top w:val="none" w:sz="0" w:space="0" w:color="auto"/>
        <w:left w:val="none" w:sz="0" w:space="0" w:color="auto"/>
        <w:bottom w:val="none" w:sz="0" w:space="0" w:color="auto"/>
        <w:right w:val="none" w:sz="0" w:space="0" w:color="auto"/>
      </w:divBdr>
    </w:div>
    <w:div w:id="594675471">
      <w:bodyDiv w:val="1"/>
      <w:marLeft w:val="0"/>
      <w:marRight w:val="0"/>
      <w:marTop w:val="0"/>
      <w:marBottom w:val="0"/>
      <w:divBdr>
        <w:top w:val="none" w:sz="0" w:space="0" w:color="auto"/>
        <w:left w:val="none" w:sz="0" w:space="0" w:color="auto"/>
        <w:bottom w:val="none" w:sz="0" w:space="0" w:color="auto"/>
        <w:right w:val="none" w:sz="0" w:space="0" w:color="auto"/>
      </w:divBdr>
    </w:div>
    <w:div w:id="628320385">
      <w:bodyDiv w:val="1"/>
      <w:marLeft w:val="0"/>
      <w:marRight w:val="0"/>
      <w:marTop w:val="0"/>
      <w:marBottom w:val="0"/>
      <w:divBdr>
        <w:top w:val="none" w:sz="0" w:space="0" w:color="auto"/>
        <w:left w:val="none" w:sz="0" w:space="0" w:color="auto"/>
        <w:bottom w:val="none" w:sz="0" w:space="0" w:color="auto"/>
        <w:right w:val="none" w:sz="0" w:space="0" w:color="auto"/>
      </w:divBdr>
    </w:div>
    <w:div w:id="696975438">
      <w:bodyDiv w:val="1"/>
      <w:marLeft w:val="0"/>
      <w:marRight w:val="0"/>
      <w:marTop w:val="0"/>
      <w:marBottom w:val="0"/>
      <w:divBdr>
        <w:top w:val="none" w:sz="0" w:space="0" w:color="auto"/>
        <w:left w:val="none" w:sz="0" w:space="0" w:color="auto"/>
        <w:bottom w:val="none" w:sz="0" w:space="0" w:color="auto"/>
        <w:right w:val="none" w:sz="0" w:space="0" w:color="auto"/>
      </w:divBdr>
    </w:div>
    <w:div w:id="802037869">
      <w:bodyDiv w:val="1"/>
      <w:marLeft w:val="0"/>
      <w:marRight w:val="0"/>
      <w:marTop w:val="0"/>
      <w:marBottom w:val="0"/>
      <w:divBdr>
        <w:top w:val="none" w:sz="0" w:space="0" w:color="auto"/>
        <w:left w:val="none" w:sz="0" w:space="0" w:color="auto"/>
        <w:bottom w:val="none" w:sz="0" w:space="0" w:color="auto"/>
        <w:right w:val="none" w:sz="0" w:space="0" w:color="auto"/>
      </w:divBdr>
    </w:div>
    <w:div w:id="967979461">
      <w:bodyDiv w:val="1"/>
      <w:marLeft w:val="0"/>
      <w:marRight w:val="0"/>
      <w:marTop w:val="0"/>
      <w:marBottom w:val="0"/>
      <w:divBdr>
        <w:top w:val="none" w:sz="0" w:space="0" w:color="auto"/>
        <w:left w:val="none" w:sz="0" w:space="0" w:color="auto"/>
        <w:bottom w:val="none" w:sz="0" w:space="0" w:color="auto"/>
        <w:right w:val="none" w:sz="0" w:space="0" w:color="auto"/>
      </w:divBdr>
    </w:div>
    <w:div w:id="972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807796">
          <w:marLeft w:val="0"/>
          <w:marRight w:val="0"/>
          <w:marTop w:val="0"/>
          <w:marBottom w:val="0"/>
          <w:divBdr>
            <w:top w:val="none" w:sz="0" w:space="0" w:color="auto"/>
            <w:left w:val="none" w:sz="0" w:space="0" w:color="auto"/>
            <w:bottom w:val="none" w:sz="0" w:space="0" w:color="auto"/>
            <w:right w:val="none" w:sz="0" w:space="0" w:color="auto"/>
          </w:divBdr>
          <w:divsChild>
            <w:div w:id="1482505720">
              <w:marLeft w:val="0"/>
              <w:marRight w:val="0"/>
              <w:marTop w:val="0"/>
              <w:marBottom w:val="0"/>
              <w:divBdr>
                <w:top w:val="none" w:sz="0" w:space="0" w:color="auto"/>
                <w:left w:val="none" w:sz="0" w:space="0" w:color="auto"/>
                <w:bottom w:val="none" w:sz="0" w:space="0" w:color="auto"/>
                <w:right w:val="none" w:sz="0" w:space="0" w:color="auto"/>
              </w:divBdr>
              <w:divsChild>
                <w:div w:id="1498887818">
                  <w:marLeft w:val="0"/>
                  <w:marRight w:val="0"/>
                  <w:marTop w:val="0"/>
                  <w:marBottom w:val="0"/>
                  <w:divBdr>
                    <w:top w:val="none" w:sz="0" w:space="0" w:color="auto"/>
                    <w:left w:val="none" w:sz="0" w:space="0" w:color="auto"/>
                    <w:bottom w:val="none" w:sz="0" w:space="0" w:color="auto"/>
                    <w:right w:val="none" w:sz="0" w:space="0" w:color="auto"/>
                  </w:divBdr>
                </w:div>
              </w:divsChild>
            </w:div>
            <w:div w:id="1930656308">
              <w:marLeft w:val="0"/>
              <w:marRight w:val="0"/>
              <w:marTop w:val="0"/>
              <w:marBottom w:val="0"/>
              <w:divBdr>
                <w:top w:val="none" w:sz="0" w:space="0" w:color="auto"/>
                <w:left w:val="none" w:sz="0" w:space="0" w:color="auto"/>
                <w:bottom w:val="none" w:sz="0" w:space="0" w:color="auto"/>
                <w:right w:val="none" w:sz="0" w:space="0" w:color="auto"/>
              </w:divBdr>
            </w:div>
          </w:divsChild>
        </w:div>
        <w:div w:id="1857301795">
          <w:marLeft w:val="0"/>
          <w:marRight w:val="0"/>
          <w:marTop w:val="0"/>
          <w:marBottom w:val="0"/>
          <w:divBdr>
            <w:top w:val="none" w:sz="0" w:space="0" w:color="auto"/>
            <w:left w:val="none" w:sz="0" w:space="0" w:color="auto"/>
            <w:bottom w:val="none" w:sz="0" w:space="0" w:color="auto"/>
            <w:right w:val="none" w:sz="0" w:space="0" w:color="auto"/>
          </w:divBdr>
        </w:div>
      </w:divsChild>
    </w:div>
    <w:div w:id="1011449460">
      <w:bodyDiv w:val="1"/>
      <w:marLeft w:val="0"/>
      <w:marRight w:val="0"/>
      <w:marTop w:val="0"/>
      <w:marBottom w:val="0"/>
      <w:divBdr>
        <w:top w:val="none" w:sz="0" w:space="0" w:color="auto"/>
        <w:left w:val="none" w:sz="0" w:space="0" w:color="auto"/>
        <w:bottom w:val="none" w:sz="0" w:space="0" w:color="auto"/>
        <w:right w:val="none" w:sz="0" w:space="0" w:color="auto"/>
      </w:divBdr>
    </w:div>
    <w:div w:id="1073548848">
      <w:bodyDiv w:val="1"/>
      <w:marLeft w:val="0"/>
      <w:marRight w:val="0"/>
      <w:marTop w:val="0"/>
      <w:marBottom w:val="0"/>
      <w:divBdr>
        <w:top w:val="none" w:sz="0" w:space="0" w:color="auto"/>
        <w:left w:val="none" w:sz="0" w:space="0" w:color="auto"/>
        <w:bottom w:val="none" w:sz="0" w:space="0" w:color="auto"/>
        <w:right w:val="none" w:sz="0" w:space="0" w:color="auto"/>
      </w:divBdr>
    </w:div>
    <w:div w:id="1093285964">
      <w:bodyDiv w:val="1"/>
      <w:marLeft w:val="0"/>
      <w:marRight w:val="0"/>
      <w:marTop w:val="0"/>
      <w:marBottom w:val="0"/>
      <w:divBdr>
        <w:top w:val="none" w:sz="0" w:space="0" w:color="auto"/>
        <w:left w:val="none" w:sz="0" w:space="0" w:color="auto"/>
        <w:bottom w:val="none" w:sz="0" w:space="0" w:color="auto"/>
        <w:right w:val="none" w:sz="0" w:space="0" w:color="auto"/>
      </w:divBdr>
    </w:div>
    <w:div w:id="1149788568">
      <w:bodyDiv w:val="1"/>
      <w:marLeft w:val="0"/>
      <w:marRight w:val="0"/>
      <w:marTop w:val="0"/>
      <w:marBottom w:val="0"/>
      <w:divBdr>
        <w:top w:val="none" w:sz="0" w:space="0" w:color="auto"/>
        <w:left w:val="none" w:sz="0" w:space="0" w:color="auto"/>
        <w:bottom w:val="none" w:sz="0" w:space="0" w:color="auto"/>
        <w:right w:val="none" w:sz="0" w:space="0" w:color="auto"/>
      </w:divBdr>
    </w:div>
    <w:div w:id="1169639907">
      <w:bodyDiv w:val="1"/>
      <w:marLeft w:val="0"/>
      <w:marRight w:val="0"/>
      <w:marTop w:val="0"/>
      <w:marBottom w:val="0"/>
      <w:divBdr>
        <w:top w:val="none" w:sz="0" w:space="0" w:color="auto"/>
        <w:left w:val="none" w:sz="0" w:space="0" w:color="auto"/>
        <w:bottom w:val="none" w:sz="0" w:space="0" w:color="auto"/>
        <w:right w:val="none" w:sz="0" w:space="0" w:color="auto"/>
      </w:divBdr>
    </w:div>
    <w:div w:id="1279071731">
      <w:bodyDiv w:val="1"/>
      <w:marLeft w:val="0"/>
      <w:marRight w:val="0"/>
      <w:marTop w:val="0"/>
      <w:marBottom w:val="0"/>
      <w:divBdr>
        <w:top w:val="none" w:sz="0" w:space="0" w:color="auto"/>
        <w:left w:val="none" w:sz="0" w:space="0" w:color="auto"/>
        <w:bottom w:val="none" w:sz="0" w:space="0" w:color="auto"/>
        <w:right w:val="none" w:sz="0" w:space="0" w:color="auto"/>
      </w:divBdr>
    </w:div>
    <w:div w:id="1313294855">
      <w:bodyDiv w:val="1"/>
      <w:marLeft w:val="0"/>
      <w:marRight w:val="0"/>
      <w:marTop w:val="0"/>
      <w:marBottom w:val="0"/>
      <w:divBdr>
        <w:top w:val="none" w:sz="0" w:space="0" w:color="auto"/>
        <w:left w:val="none" w:sz="0" w:space="0" w:color="auto"/>
        <w:bottom w:val="none" w:sz="0" w:space="0" w:color="auto"/>
        <w:right w:val="none" w:sz="0" w:space="0" w:color="auto"/>
      </w:divBdr>
    </w:div>
    <w:div w:id="1344554729">
      <w:bodyDiv w:val="1"/>
      <w:marLeft w:val="0"/>
      <w:marRight w:val="0"/>
      <w:marTop w:val="0"/>
      <w:marBottom w:val="0"/>
      <w:divBdr>
        <w:top w:val="none" w:sz="0" w:space="0" w:color="auto"/>
        <w:left w:val="none" w:sz="0" w:space="0" w:color="auto"/>
        <w:bottom w:val="none" w:sz="0" w:space="0" w:color="auto"/>
        <w:right w:val="none" w:sz="0" w:space="0" w:color="auto"/>
      </w:divBdr>
    </w:div>
    <w:div w:id="1553226677">
      <w:bodyDiv w:val="1"/>
      <w:marLeft w:val="0"/>
      <w:marRight w:val="0"/>
      <w:marTop w:val="0"/>
      <w:marBottom w:val="0"/>
      <w:divBdr>
        <w:top w:val="none" w:sz="0" w:space="0" w:color="auto"/>
        <w:left w:val="none" w:sz="0" w:space="0" w:color="auto"/>
        <w:bottom w:val="none" w:sz="0" w:space="0" w:color="auto"/>
        <w:right w:val="none" w:sz="0" w:space="0" w:color="auto"/>
      </w:divBdr>
    </w:div>
    <w:div w:id="1623078280">
      <w:bodyDiv w:val="1"/>
      <w:marLeft w:val="0"/>
      <w:marRight w:val="0"/>
      <w:marTop w:val="0"/>
      <w:marBottom w:val="0"/>
      <w:divBdr>
        <w:top w:val="none" w:sz="0" w:space="0" w:color="auto"/>
        <w:left w:val="none" w:sz="0" w:space="0" w:color="auto"/>
        <w:bottom w:val="none" w:sz="0" w:space="0" w:color="auto"/>
        <w:right w:val="none" w:sz="0" w:space="0" w:color="auto"/>
      </w:divBdr>
    </w:div>
    <w:div w:id="1656059117">
      <w:bodyDiv w:val="1"/>
      <w:marLeft w:val="0"/>
      <w:marRight w:val="0"/>
      <w:marTop w:val="0"/>
      <w:marBottom w:val="0"/>
      <w:divBdr>
        <w:top w:val="none" w:sz="0" w:space="0" w:color="auto"/>
        <w:left w:val="none" w:sz="0" w:space="0" w:color="auto"/>
        <w:bottom w:val="none" w:sz="0" w:space="0" w:color="auto"/>
        <w:right w:val="none" w:sz="0" w:space="0" w:color="auto"/>
      </w:divBdr>
    </w:div>
    <w:div w:id="1799254446">
      <w:bodyDiv w:val="1"/>
      <w:marLeft w:val="0"/>
      <w:marRight w:val="0"/>
      <w:marTop w:val="0"/>
      <w:marBottom w:val="0"/>
      <w:divBdr>
        <w:top w:val="none" w:sz="0" w:space="0" w:color="auto"/>
        <w:left w:val="none" w:sz="0" w:space="0" w:color="auto"/>
        <w:bottom w:val="none" w:sz="0" w:space="0" w:color="auto"/>
        <w:right w:val="none" w:sz="0" w:space="0" w:color="auto"/>
      </w:divBdr>
    </w:div>
    <w:div w:id="1912084745">
      <w:bodyDiv w:val="1"/>
      <w:marLeft w:val="0"/>
      <w:marRight w:val="0"/>
      <w:marTop w:val="0"/>
      <w:marBottom w:val="0"/>
      <w:divBdr>
        <w:top w:val="none" w:sz="0" w:space="0" w:color="auto"/>
        <w:left w:val="none" w:sz="0" w:space="0" w:color="auto"/>
        <w:bottom w:val="none" w:sz="0" w:space="0" w:color="auto"/>
        <w:right w:val="none" w:sz="0" w:space="0" w:color="auto"/>
      </w:divBdr>
    </w:div>
    <w:div w:id="2062513384">
      <w:bodyDiv w:val="1"/>
      <w:marLeft w:val="0"/>
      <w:marRight w:val="0"/>
      <w:marTop w:val="0"/>
      <w:marBottom w:val="0"/>
      <w:divBdr>
        <w:top w:val="none" w:sz="0" w:space="0" w:color="auto"/>
        <w:left w:val="none" w:sz="0" w:space="0" w:color="auto"/>
        <w:bottom w:val="none" w:sz="0" w:space="0" w:color="auto"/>
        <w:right w:val="none" w:sz="0" w:space="0" w:color="auto"/>
      </w:divBdr>
    </w:div>
    <w:div w:id="2065324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18DBF-4DB0-4A18-B771-36A60D69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28</Pages>
  <Words>12953</Words>
  <Characters>73833</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86613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Neli</cp:lastModifiedBy>
  <cp:revision>4</cp:revision>
  <cp:lastPrinted>2021-03-22T14:33:00Z</cp:lastPrinted>
  <dcterms:created xsi:type="dcterms:W3CDTF">2021-04-22T00:41:00Z</dcterms:created>
  <dcterms:modified xsi:type="dcterms:W3CDTF">2021-04-22T02:53:00Z</dcterms:modified>
</cp:coreProperties>
</file>