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2296EC1" w:rsidR="00683DAE" w:rsidRDefault="00683DAE">
      <w:pPr>
        <w:pStyle w:val="Title"/>
        <w:rPr>
          <w:noProof/>
          <w:lang w:val="en-US"/>
        </w:rPr>
      </w:pPr>
    </w:p>
    <w:p w14:paraId="0143576A" w14:textId="77777777" w:rsidR="008856CE" w:rsidRPr="008856CE" w:rsidRDefault="008856CE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FFD4E63" w:rsidR="0069784B" w:rsidRPr="00067840" w:rsidRDefault="00E82AF7" w:rsidP="00D36EA5">
      <w:pPr>
        <w:jc w:val="right"/>
        <w:rPr>
          <w:rFonts w:ascii="Arial" w:hAnsi="Arial"/>
          <w:szCs w:val="24"/>
          <w:lang w:val="bg-BG"/>
        </w:rPr>
      </w:pPr>
      <w:r w:rsidRPr="00E82AF7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03DDC237" w14:textId="77777777" w:rsidR="006B56DF" w:rsidRPr="00951281" w:rsidRDefault="006B56DF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56DE2E8B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82AF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250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11F3DB22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82AF7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796A938D" w:rsidR="0069784B" w:rsidRPr="00C54D9E" w:rsidRDefault="0069784B" w:rsidP="009B10AF">
      <w:pPr>
        <w:spacing w:line="276" w:lineRule="auto"/>
        <w:ind w:left="1701" w:right="70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D2347E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Тарифата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държавните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такси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се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събират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съдилищата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Гражданския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процесуален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кодекс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ГПК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),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38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2008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197A77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. 22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2008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197A77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197A77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. 50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2008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. 24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2013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B10A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. 35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2347E" w:rsidRPr="00D2347E">
        <w:rPr>
          <w:rFonts w:ascii="Arial" w:hAnsi="Arial" w:cs="Arial"/>
          <w:b/>
          <w:smallCaps/>
          <w:sz w:val="28"/>
          <w:szCs w:val="28"/>
          <w:lang w:val="bg-BG"/>
        </w:rPr>
        <w:t xml:space="preserve"> 2017 </w:t>
      </w:r>
      <w:r w:rsidR="00D2347E" w:rsidRPr="00D2347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2347E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F8C7F82" w14:textId="77777777" w:rsidR="009B10AF" w:rsidRPr="009B10AF" w:rsidRDefault="009B10AF" w:rsidP="006B56D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B10AF">
        <w:rPr>
          <w:rFonts w:ascii="Arial" w:hAnsi="Arial" w:hint="eastAsia"/>
          <w:b/>
          <w:bCs/>
          <w:sz w:val="28"/>
          <w:szCs w:val="28"/>
          <w:lang w:val="bg-BG"/>
        </w:rPr>
        <w:t>Параграф</w:t>
      </w:r>
      <w:r w:rsidRPr="009B10AF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9B10AF">
        <w:rPr>
          <w:rFonts w:ascii="Arial" w:hAnsi="Arial"/>
          <w:b/>
          <w:bCs/>
          <w:sz w:val="28"/>
          <w:szCs w:val="28"/>
          <w:lang w:val="bg-BG"/>
        </w:rPr>
        <w:t>.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В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чл</w:t>
      </w:r>
      <w:r w:rsidRPr="009B10AF">
        <w:rPr>
          <w:rFonts w:ascii="Arial" w:hAnsi="Arial"/>
          <w:sz w:val="28"/>
          <w:szCs w:val="28"/>
          <w:lang w:val="bg-BG"/>
        </w:rPr>
        <w:t xml:space="preserve">. 18 </w:t>
      </w:r>
      <w:r w:rsidRPr="009B10AF">
        <w:rPr>
          <w:rFonts w:ascii="Arial" w:hAnsi="Arial" w:hint="eastAsia"/>
          <w:sz w:val="28"/>
          <w:szCs w:val="28"/>
          <w:lang w:val="bg-BG"/>
        </w:rPr>
        <w:t>се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създава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ал</w:t>
      </w:r>
      <w:r w:rsidRPr="009B10AF">
        <w:rPr>
          <w:rFonts w:ascii="Arial" w:hAnsi="Arial"/>
          <w:sz w:val="28"/>
          <w:szCs w:val="28"/>
          <w:lang w:val="bg-BG"/>
        </w:rPr>
        <w:t>. 4:</w:t>
      </w:r>
    </w:p>
    <w:p w14:paraId="6858EE44" w14:textId="6D7064A3" w:rsidR="003E5FC1" w:rsidRPr="0066353A" w:rsidRDefault="009B10AF" w:rsidP="006B56DF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B10AF">
        <w:rPr>
          <w:rFonts w:ascii="Arial" w:hAnsi="Arial"/>
          <w:sz w:val="28"/>
          <w:szCs w:val="28"/>
          <w:lang w:val="bg-BG"/>
        </w:rPr>
        <w:t xml:space="preserve">„(4) </w:t>
      </w:r>
      <w:r w:rsidRPr="009B10AF">
        <w:rPr>
          <w:rFonts w:ascii="Arial" w:hAnsi="Arial" w:hint="eastAsia"/>
          <w:sz w:val="28"/>
          <w:szCs w:val="28"/>
          <w:lang w:val="bg-BG"/>
        </w:rPr>
        <w:t>По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искова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молба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за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отмяна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или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за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установяване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на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нищожност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на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арбитражно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решение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по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чл</w:t>
      </w:r>
      <w:r w:rsidRPr="009B10AF">
        <w:rPr>
          <w:rFonts w:ascii="Arial" w:hAnsi="Arial"/>
          <w:sz w:val="28"/>
          <w:szCs w:val="28"/>
          <w:lang w:val="bg-BG"/>
        </w:rPr>
        <w:t xml:space="preserve">. 47 </w:t>
      </w:r>
      <w:r w:rsidRPr="009B10AF">
        <w:rPr>
          <w:rFonts w:ascii="Arial" w:hAnsi="Arial" w:hint="eastAsia"/>
          <w:sz w:val="28"/>
          <w:szCs w:val="28"/>
          <w:lang w:val="bg-BG"/>
        </w:rPr>
        <w:t>от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Закона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за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арбитража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се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събира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такса</w:t>
      </w:r>
      <w:r w:rsidRPr="009B10AF">
        <w:rPr>
          <w:rFonts w:ascii="Arial" w:hAnsi="Arial"/>
          <w:sz w:val="28"/>
          <w:szCs w:val="28"/>
          <w:lang w:val="bg-BG"/>
        </w:rPr>
        <w:t xml:space="preserve"> 1 </w:t>
      </w:r>
      <w:r w:rsidRPr="009B10AF">
        <w:rPr>
          <w:rFonts w:ascii="Arial" w:hAnsi="Arial" w:hint="eastAsia"/>
          <w:sz w:val="28"/>
          <w:szCs w:val="28"/>
          <w:lang w:val="bg-BG"/>
        </w:rPr>
        <w:t>на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сто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върху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интереса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от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отмяната</w:t>
      </w:r>
      <w:r w:rsidRPr="009B10AF">
        <w:rPr>
          <w:rFonts w:ascii="Arial" w:hAnsi="Arial"/>
          <w:sz w:val="28"/>
          <w:szCs w:val="28"/>
          <w:lang w:val="bg-BG"/>
        </w:rPr>
        <w:t xml:space="preserve">, </w:t>
      </w:r>
      <w:r w:rsidRPr="009B10AF">
        <w:rPr>
          <w:rFonts w:ascii="Arial" w:hAnsi="Arial" w:hint="eastAsia"/>
          <w:sz w:val="28"/>
          <w:szCs w:val="28"/>
          <w:lang w:val="bg-BG"/>
        </w:rPr>
        <w:t>съответно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от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установяване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на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нищожността</w:t>
      </w:r>
      <w:r w:rsidRPr="009B10AF">
        <w:rPr>
          <w:rFonts w:ascii="Arial" w:hAnsi="Arial"/>
          <w:sz w:val="28"/>
          <w:szCs w:val="28"/>
          <w:lang w:val="bg-BG"/>
        </w:rPr>
        <w:t xml:space="preserve">, </w:t>
      </w:r>
      <w:r w:rsidRPr="009B10AF">
        <w:rPr>
          <w:rFonts w:ascii="Arial" w:hAnsi="Arial" w:hint="eastAsia"/>
          <w:sz w:val="28"/>
          <w:szCs w:val="28"/>
          <w:lang w:val="bg-BG"/>
        </w:rPr>
        <w:t>но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не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повече</w:t>
      </w:r>
      <w:r w:rsidRPr="009B10AF">
        <w:rPr>
          <w:rFonts w:ascii="Arial" w:hAnsi="Arial"/>
          <w:sz w:val="28"/>
          <w:szCs w:val="28"/>
          <w:lang w:val="bg-BG"/>
        </w:rPr>
        <w:t xml:space="preserve"> </w:t>
      </w:r>
      <w:r w:rsidRPr="009B10AF">
        <w:rPr>
          <w:rFonts w:ascii="Arial" w:hAnsi="Arial" w:hint="eastAsia"/>
          <w:sz w:val="28"/>
          <w:szCs w:val="28"/>
          <w:lang w:val="bg-BG"/>
        </w:rPr>
        <w:t>от</w:t>
      </w:r>
      <w:r w:rsidRPr="009B10AF">
        <w:rPr>
          <w:rFonts w:ascii="Arial" w:hAnsi="Arial"/>
          <w:sz w:val="28"/>
          <w:szCs w:val="28"/>
          <w:lang w:val="bg-BG"/>
        </w:rPr>
        <w:t xml:space="preserve"> 3000 </w:t>
      </w:r>
      <w:r w:rsidRPr="009B10AF">
        <w:rPr>
          <w:rFonts w:ascii="Arial" w:hAnsi="Arial" w:hint="eastAsia"/>
          <w:sz w:val="28"/>
          <w:szCs w:val="28"/>
          <w:lang w:val="bg-BG"/>
        </w:rPr>
        <w:t>лв</w:t>
      </w:r>
      <w:r w:rsidRPr="009B10AF">
        <w:rPr>
          <w:rFonts w:ascii="Arial" w:hAnsi="Arial"/>
          <w:sz w:val="28"/>
          <w:szCs w:val="28"/>
          <w:lang w:val="bg-BG"/>
        </w:rPr>
        <w:t>.“</w:t>
      </w:r>
      <w:r w:rsidR="006B56DF">
        <w:rPr>
          <w:rFonts w:ascii="Arial" w:hAnsi="Arial"/>
          <w:sz w:val="28"/>
          <w:szCs w:val="28"/>
          <w:lang w:val="bg-BG"/>
        </w:rPr>
        <w:t>.</w:t>
      </w:r>
    </w:p>
    <w:p w14:paraId="1D24DB36" w14:textId="77777777" w:rsidR="006B56DF" w:rsidRPr="00AB3FB8" w:rsidRDefault="006B56DF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480E8DB" w14:textId="77777777" w:rsidR="00E82AF7" w:rsidRPr="00657F87" w:rsidRDefault="00E82AF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071F2CD" w14:textId="77777777" w:rsidR="00E82AF7" w:rsidRPr="00657F87" w:rsidRDefault="00E82AF7">
      <w:pPr>
        <w:ind w:firstLine="1134"/>
        <w:rPr>
          <w:rFonts w:ascii="Arial" w:hAnsi="Arial" w:cs="Arial"/>
          <w:b/>
        </w:rPr>
      </w:pPr>
    </w:p>
    <w:p w14:paraId="4E7C62C3" w14:textId="77777777" w:rsidR="00E82AF7" w:rsidRPr="00657F87" w:rsidRDefault="00E82AF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4E5A6D6" w14:textId="77777777" w:rsidR="00E82AF7" w:rsidRPr="00657F87" w:rsidRDefault="00E82AF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93E2AF8" w14:textId="77777777" w:rsidR="00E82AF7" w:rsidRPr="00657F87" w:rsidRDefault="00E82AF7">
      <w:pPr>
        <w:ind w:left="1134"/>
        <w:rPr>
          <w:rFonts w:ascii="Arial" w:hAnsi="Arial" w:cs="Arial"/>
          <w:b/>
        </w:rPr>
      </w:pPr>
    </w:p>
    <w:p w14:paraId="425798FC" w14:textId="3B18E11D" w:rsidR="00197ECB" w:rsidRPr="00AB3FB8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sectPr w:rsidR="00197ECB" w:rsidRPr="00AB3FB8" w:rsidSect="006B56DF">
      <w:headerReference w:type="even" r:id="rId6"/>
      <w:headerReference w:type="default" r:id="rId7"/>
      <w:footerReference w:type="default" r:id="rId8"/>
      <w:pgSz w:w="11906" w:h="16838" w:code="9"/>
      <w:pgMar w:top="85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C5F0" w14:textId="77777777" w:rsidR="00EC6C35" w:rsidRDefault="00EC6C35">
      <w:r>
        <w:separator/>
      </w:r>
    </w:p>
  </w:endnote>
  <w:endnote w:type="continuationSeparator" w:id="0">
    <w:p w14:paraId="7361A8E5" w14:textId="77777777" w:rsidR="00EC6C35" w:rsidRDefault="00EC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17BDE4CE" w:rsidR="005C5DC0" w:rsidRPr="0017323F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</w:t>
    </w:r>
    <w:r w:rsidR="000E0FD4">
      <w:rPr>
        <w:rFonts w:ascii="NewSaturionCyr" w:hAnsi="NewSaturionCyr"/>
        <w:sz w:val="16"/>
        <w:szCs w:val="16"/>
        <w:lang w:val="bg-BG"/>
      </w:rPr>
      <w:t>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Pr="00E27170">
      <w:rPr>
        <w:rFonts w:ascii="NewSaturionCyr" w:hAnsi="NewSaturionCyr"/>
        <w:noProof/>
        <w:sz w:val="16"/>
        <w:szCs w:val="16"/>
        <w:lang w:val="bg-BG"/>
      </w:rPr>
      <w:t>1-PMS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8B9E" w14:textId="77777777" w:rsidR="00EC6C35" w:rsidRDefault="00EC6C35">
      <w:r>
        <w:separator/>
      </w:r>
    </w:p>
  </w:footnote>
  <w:footnote w:type="continuationSeparator" w:id="0">
    <w:p w14:paraId="4DE71692" w14:textId="77777777" w:rsidR="00EC6C35" w:rsidRDefault="00EC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940491C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44C0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33647"/>
    <w:rsid w:val="00137859"/>
    <w:rsid w:val="00152094"/>
    <w:rsid w:val="00154A8D"/>
    <w:rsid w:val="00165EE3"/>
    <w:rsid w:val="0017323F"/>
    <w:rsid w:val="00196159"/>
    <w:rsid w:val="00197A77"/>
    <w:rsid w:val="00197ECB"/>
    <w:rsid w:val="001C50AA"/>
    <w:rsid w:val="00216388"/>
    <w:rsid w:val="00227A73"/>
    <w:rsid w:val="002415EA"/>
    <w:rsid w:val="00252E84"/>
    <w:rsid w:val="0025746C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56290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A766C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B56DF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856CE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B10AF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0926"/>
    <w:rsid w:val="00D16E50"/>
    <w:rsid w:val="00D2347E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2AF7"/>
    <w:rsid w:val="00E8632C"/>
    <w:rsid w:val="00E92561"/>
    <w:rsid w:val="00E93D38"/>
    <w:rsid w:val="00EB3DE8"/>
    <w:rsid w:val="00EC1D81"/>
    <w:rsid w:val="00EC4717"/>
    <w:rsid w:val="00EC6C35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2025-11-20T07:14:00Z</dcterms:created>
  <dcterms:modified xsi:type="dcterms:W3CDTF">2025-11-20T07:14:00Z</dcterms:modified>
</cp:coreProperties>
</file>