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652FB1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D293CB6" w:rsidR="001D6269" w:rsidRPr="0028035E" w:rsidRDefault="00FE49F7" w:rsidP="0040560B">
      <w:pPr>
        <w:jc w:val="right"/>
        <w:rPr>
          <w:rFonts w:ascii="Arial" w:hAnsi="Arial"/>
          <w:b/>
          <w:szCs w:val="24"/>
          <w:lang w:val="bg-BG"/>
        </w:rPr>
      </w:pPr>
      <w:r w:rsidRPr="00FE49F7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99C3A8E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E49F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857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3BBA9B6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E49F7">
        <w:rPr>
          <w:rFonts w:ascii="Times New Roman" w:hAnsi="Times New Roman"/>
          <w:b/>
          <w:sz w:val="30"/>
          <w:szCs w:val="30"/>
          <w:lang w:val="bg-BG"/>
        </w:rPr>
        <w:t>5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660B0724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0315F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15F8" w:rsidRPr="000315F8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 Решение № 362 на Министерския съвет от 2025 година за утвърждаване на таксите за кандидатстване и за обучение в държавните висши училища и научните организации за учебната 2025/2026 година, изменено и допълнено с Решение № 677 на Министерския съвет от 2025 година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1AFF8C54" w14:textId="1368698F" w:rsidR="000315F8" w:rsidRDefault="000315F8" w:rsidP="00AC59A4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06250">
        <w:rPr>
          <w:bCs/>
          <w:sz w:val="28"/>
          <w:szCs w:val="28"/>
        </w:rPr>
        <w:t>1.</w:t>
      </w:r>
      <w:r w:rsidRPr="000315F8">
        <w:rPr>
          <w:b w:val="0"/>
          <w:sz w:val="28"/>
          <w:szCs w:val="28"/>
        </w:rPr>
        <w:t xml:space="preserve"> В приложение № 7 към т. 1 </w:t>
      </w:r>
      <w:r w:rsidR="00445FC0">
        <w:rPr>
          <w:b w:val="0"/>
          <w:sz w:val="28"/>
          <w:szCs w:val="28"/>
        </w:rPr>
        <w:t>„</w:t>
      </w:r>
      <w:r w:rsidRPr="000315F8">
        <w:rPr>
          <w:b w:val="0"/>
          <w:sz w:val="28"/>
          <w:szCs w:val="28"/>
        </w:rPr>
        <w:t>Русенски университет „Ангел Кънчев“</w:t>
      </w:r>
      <w:r w:rsidR="00360A6B">
        <w:rPr>
          <w:b w:val="0"/>
          <w:sz w:val="28"/>
          <w:szCs w:val="28"/>
        </w:rPr>
        <w:t>,</w:t>
      </w:r>
      <w:r w:rsidRPr="000315F8">
        <w:rPr>
          <w:b w:val="0"/>
          <w:sz w:val="28"/>
          <w:szCs w:val="28"/>
        </w:rPr>
        <w:t xml:space="preserve"> в таблицата,</w:t>
      </w:r>
      <w:r w:rsidR="00445FC0">
        <w:rPr>
          <w:b w:val="0"/>
          <w:sz w:val="28"/>
          <w:szCs w:val="28"/>
        </w:rPr>
        <w:t xml:space="preserve"> в колона „Области на висше</w:t>
      </w:r>
      <w:r w:rsidR="000243E7">
        <w:rPr>
          <w:b w:val="0"/>
          <w:sz w:val="28"/>
          <w:szCs w:val="28"/>
        </w:rPr>
        <w:t xml:space="preserve"> образование, професионални направления и специалности“</w:t>
      </w:r>
      <w:r w:rsidR="00360A6B">
        <w:rPr>
          <w:b w:val="0"/>
          <w:sz w:val="28"/>
          <w:szCs w:val="28"/>
        </w:rPr>
        <w:t>,</w:t>
      </w:r>
      <w:r w:rsidRPr="000315F8">
        <w:rPr>
          <w:b w:val="0"/>
          <w:sz w:val="28"/>
          <w:szCs w:val="28"/>
        </w:rPr>
        <w:t xml:space="preserve"> в раздел „Докторанти“ след </w:t>
      </w:r>
      <w:r w:rsidR="000243E7">
        <w:rPr>
          <w:b w:val="0"/>
          <w:sz w:val="28"/>
          <w:szCs w:val="28"/>
        </w:rPr>
        <w:t>пореден №</w:t>
      </w:r>
      <w:r w:rsidRPr="000315F8">
        <w:rPr>
          <w:b w:val="0"/>
          <w:sz w:val="28"/>
          <w:szCs w:val="28"/>
        </w:rPr>
        <w:t xml:space="preserve"> 4 „Национална сигурност“ се създават </w:t>
      </w:r>
      <w:r w:rsidR="000243E7">
        <w:rPr>
          <w:b w:val="0"/>
          <w:sz w:val="28"/>
          <w:szCs w:val="28"/>
        </w:rPr>
        <w:t>поредни №</w:t>
      </w:r>
      <w:r w:rsidRPr="000315F8">
        <w:rPr>
          <w:b w:val="0"/>
          <w:sz w:val="28"/>
          <w:szCs w:val="28"/>
        </w:rPr>
        <w:t xml:space="preserve"> 5 и 6, както следва:</w:t>
      </w:r>
    </w:p>
    <w:p w14:paraId="12FBB2E5" w14:textId="77777777" w:rsidR="003F4FE8" w:rsidRDefault="003F4FE8" w:rsidP="003F4FE8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„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842"/>
        <w:gridCol w:w="567"/>
        <w:gridCol w:w="567"/>
        <w:gridCol w:w="567"/>
        <w:gridCol w:w="567"/>
        <w:gridCol w:w="567"/>
        <w:gridCol w:w="567"/>
        <w:gridCol w:w="986"/>
        <w:gridCol w:w="992"/>
        <w:gridCol w:w="567"/>
      </w:tblGrid>
      <w:tr w:rsidR="00806250" w:rsidRPr="008127D6" w14:paraId="48163D9A" w14:textId="77777777" w:rsidTr="00D64A4C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BB0EA" w14:textId="77777777" w:rsidR="00806250" w:rsidRPr="00AC59A4" w:rsidRDefault="00806250" w:rsidP="00AC59A4">
            <w:pPr>
              <w:spacing w:before="120" w:line="360" w:lineRule="auto"/>
              <w:jc w:val="center"/>
              <w:rPr>
                <w:rFonts w:ascii="Arial" w:hAnsi="Arial" w:cs="Arial"/>
                <w:szCs w:val="24"/>
                <w:lang w:val="bg-BG"/>
              </w:rPr>
            </w:pPr>
            <w:r w:rsidRPr="00AC59A4">
              <w:rPr>
                <w:rFonts w:ascii="Arial" w:hAnsi="Arial" w:cs="Arial"/>
                <w:szCs w:val="24"/>
                <w:lang w:val="bg-BG"/>
              </w:rPr>
              <w:t>5.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EE7F5" w14:textId="77777777" w:rsidR="00806250" w:rsidRPr="00806250" w:rsidRDefault="00806250" w:rsidP="00AC59A4">
            <w:pPr>
              <w:spacing w:before="120" w:line="360" w:lineRule="auto"/>
              <w:rPr>
                <w:rFonts w:ascii="Arial" w:eastAsia="Batang" w:hAnsi="Arial" w:cs="Arial"/>
                <w:color w:val="000000"/>
                <w:szCs w:val="24"/>
                <w:lang w:val="bg-BG"/>
              </w:rPr>
            </w:pPr>
            <w:r w:rsidRPr="00806250">
              <w:rPr>
                <w:rFonts w:ascii="Arial" w:eastAsia="Batang" w:hAnsi="Arial" w:cs="Arial"/>
                <w:color w:val="000000"/>
                <w:szCs w:val="24"/>
                <w:lang w:val="bg-BG"/>
              </w:rPr>
              <w:t>Растениевъдство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59205" w14:textId="77777777" w:rsidR="00806250" w:rsidRPr="008127D6" w:rsidRDefault="00806250" w:rsidP="00AC59A4">
            <w:pPr>
              <w:spacing w:before="120" w:line="360" w:lineRule="auto"/>
              <w:jc w:val="center"/>
              <w:rPr>
                <w:rFonts w:ascii="Times New Roman" w:eastAsia="Batang" w:hAnsi="Times New Roman"/>
                <w:szCs w:val="24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B8DC" w14:textId="77777777" w:rsidR="00806250" w:rsidRPr="008127D6" w:rsidRDefault="00806250" w:rsidP="00AC59A4">
            <w:pPr>
              <w:spacing w:before="120" w:line="360" w:lineRule="auto"/>
              <w:jc w:val="center"/>
              <w:rPr>
                <w:rFonts w:ascii="Times New Roman" w:eastAsia="Batang" w:hAnsi="Times New Roman"/>
                <w:szCs w:val="24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B142" w14:textId="77777777" w:rsidR="00806250" w:rsidRPr="008127D6" w:rsidRDefault="00806250" w:rsidP="00AC59A4">
            <w:pPr>
              <w:spacing w:before="120" w:line="360" w:lineRule="auto"/>
              <w:jc w:val="center"/>
              <w:rPr>
                <w:rFonts w:ascii="Times New Roman" w:eastAsia="Batang" w:hAnsi="Times New Roman"/>
                <w:szCs w:val="24"/>
                <w:highlight w:val="yellow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3E294" w14:textId="77777777" w:rsidR="00806250" w:rsidRPr="008127D6" w:rsidRDefault="00806250" w:rsidP="00AC59A4">
            <w:pPr>
              <w:spacing w:before="120" w:line="360" w:lineRule="auto"/>
              <w:jc w:val="center"/>
              <w:rPr>
                <w:rFonts w:ascii="Times New Roman" w:eastAsia="Batang" w:hAnsi="Times New Roman"/>
                <w:szCs w:val="24"/>
                <w:highlight w:val="yellow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82B0B" w14:textId="77777777" w:rsidR="00806250" w:rsidRPr="008127D6" w:rsidRDefault="00806250" w:rsidP="00AC59A4">
            <w:pPr>
              <w:spacing w:before="120" w:line="360" w:lineRule="auto"/>
              <w:jc w:val="center"/>
              <w:rPr>
                <w:rFonts w:ascii="Times New Roman" w:eastAsia="Batang" w:hAnsi="Times New Roman"/>
                <w:color w:val="000000"/>
                <w:szCs w:val="24"/>
                <w:highlight w:val="yellow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838AF" w14:textId="77777777" w:rsidR="00806250" w:rsidRPr="008127D6" w:rsidRDefault="00806250" w:rsidP="00AC59A4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37CCC" w14:textId="77777777" w:rsidR="00806250" w:rsidRPr="008127D6" w:rsidRDefault="00806250" w:rsidP="00AC59A4">
            <w:pPr>
              <w:spacing w:before="120" w:line="360" w:lineRule="auto"/>
              <w:jc w:val="right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>1 100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77540" w14:textId="77777777" w:rsidR="00806250" w:rsidRPr="008127D6" w:rsidRDefault="00806250" w:rsidP="00AC59A4">
            <w:pPr>
              <w:spacing w:before="120" w:line="360" w:lineRule="auto"/>
              <w:jc w:val="righ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9FB9A" w14:textId="77777777" w:rsidR="00806250" w:rsidRPr="008127D6" w:rsidRDefault="00806250" w:rsidP="00AC59A4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806250" w:rsidRPr="008127D6" w14:paraId="76D6D26D" w14:textId="77777777" w:rsidTr="00D64A4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6240D" w14:textId="77777777" w:rsidR="00806250" w:rsidRPr="00AC59A4" w:rsidRDefault="00806250" w:rsidP="00AC59A4">
            <w:pPr>
              <w:spacing w:before="120" w:line="360" w:lineRule="auto"/>
              <w:jc w:val="center"/>
              <w:rPr>
                <w:rFonts w:ascii="Arial" w:hAnsi="Arial" w:cs="Arial"/>
                <w:szCs w:val="24"/>
                <w:lang w:val="bg-BG"/>
              </w:rPr>
            </w:pPr>
            <w:r w:rsidRPr="00AC59A4">
              <w:rPr>
                <w:rFonts w:ascii="Arial" w:hAnsi="Arial" w:cs="Arial"/>
                <w:szCs w:val="24"/>
                <w:lang w:val="bg-BG"/>
              </w:rPr>
              <w:t>6.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1B7CD" w14:textId="77777777" w:rsidR="00806250" w:rsidRPr="00806250" w:rsidRDefault="00806250" w:rsidP="00AC59A4">
            <w:pPr>
              <w:spacing w:before="120" w:line="360" w:lineRule="auto"/>
              <w:rPr>
                <w:rFonts w:ascii="Arial" w:eastAsia="Batang" w:hAnsi="Arial" w:cs="Arial"/>
                <w:color w:val="000000"/>
                <w:szCs w:val="24"/>
                <w:lang w:val="bg-BG"/>
              </w:rPr>
            </w:pPr>
            <w:r w:rsidRPr="00806250">
              <w:rPr>
                <w:rFonts w:ascii="Arial" w:eastAsia="Batang" w:hAnsi="Arial" w:cs="Arial"/>
                <w:color w:val="000000"/>
                <w:szCs w:val="24"/>
                <w:lang w:val="bg-BG"/>
              </w:rPr>
              <w:t>Обществено здраве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50C56" w14:textId="77777777" w:rsidR="00806250" w:rsidRPr="008127D6" w:rsidRDefault="00806250" w:rsidP="00AC59A4">
            <w:pPr>
              <w:spacing w:before="120" w:line="360" w:lineRule="auto"/>
              <w:jc w:val="center"/>
              <w:rPr>
                <w:rFonts w:ascii="Times New Roman" w:eastAsia="Batang" w:hAnsi="Times New Roman"/>
                <w:szCs w:val="24"/>
                <w:highlight w:val="yellow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296B" w14:textId="77777777" w:rsidR="00806250" w:rsidRPr="008127D6" w:rsidRDefault="00806250" w:rsidP="00AC59A4">
            <w:pPr>
              <w:spacing w:before="120" w:line="360" w:lineRule="auto"/>
              <w:jc w:val="center"/>
              <w:rPr>
                <w:rFonts w:ascii="Times New Roman" w:eastAsia="Batang" w:hAnsi="Times New Roman"/>
                <w:szCs w:val="24"/>
                <w:highlight w:val="yellow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CB01B" w14:textId="77777777" w:rsidR="00806250" w:rsidRPr="008127D6" w:rsidRDefault="00806250" w:rsidP="00AC59A4">
            <w:pPr>
              <w:spacing w:before="120" w:line="360" w:lineRule="auto"/>
              <w:jc w:val="center"/>
              <w:rPr>
                <w:rFonts w:ascii="Times New Roman" w:eastAsia="Batang" w:hAnsi="Times New Roman"/>
                <w:szCs w:val="24"/>
                <w:highlight w:val="yellow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CEB86" w14:textId="77777777" w:rsidR="00806250" w:rsidRPr="008127D6" w:rsidRDefault="00806250" w:rsidP="00AC59A4">
            <w:pPr>
              <w:spacing w:before="120" w:line="360" w:lineRule="auto"/>
              <w:jc w:val="center"/>
              <w:rPr>
                <w:rFonts w:ascii="Times New Roman" w:eastAsia="Batang" w:hAnsi="Times New Roman"/>
                <w:szCs w:val="24"/>
                <w:highlight w:val="yellow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46D37" w14:textId="77777777" w:rsidR="00806250" w:rsidRPr="008127D6" w:rsidRDefault="00806250" w:rsidP="00AC59A4">
            <w:pPr>
              <w:spacing w:before="120" w:line="360" w:lineRule="auto"/>
              <w:jc w:val="center"/>
              <w:rPr>
                <w:rFonts w:ascii="Times New Roman" w:eastAsia="Batang" w:hAnsi="Times New Roman"/>
                <w:color w:val="000000"/>
                <w:szCs w:val="24"/>
                <w:highlight w:val="yellow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EA248" w14:textId="77777777" w:rsidR="00806250" w:rsidRPr="008127D6" w:rsidRDefault="00806250" w:rsidP="00AC59A4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4930C" w14:textId="77777777" w:rsidR="00806250" w:rsidRPr="008127D6" w:rsidRDefault="00806250" w:rsidP="00AC59A4">
            <w:pPr>
              <w:spacing w:before="120" w:line="360" w:lineRule="auto"/>
              <w:jc w:val="right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>1 100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2CF8" w14:textId="77777777" w:rsidR="00806250" w:rsidRPr="008127D6" w:rsidRDefault="00806250" w:rsidP="00AC59A4">
            <w:pPr>
              <w:spacing w:before="120" w:line="360" w:lineRule="auto"/>
              <w:jc w:val="right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F871" w14:textId="77777777" w:rsidR="00806250" w:rsidRPr="008127D6" w:rsidRDefault="00806250" w:rsidP="00AC59A4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</w:tbl>
    <w:p w14:paraId="2A539576" w14:textId="77777777" w:rsidR="00806250" w:rsidRPr="007008C6" w:rsidRDefault="00806250" w:rsidP="00AC59A4">
      <w:pPr>
        <w:spacing w:line="360" w:lineRule="auto"/>
        <w:ind w:left="1440" w:firstLine="7938"/>
        <w:contextualSpacing/>
        <w:rPr>
          <w:rFonts w:asciiTheme="minorHAnsi" w:hAnsiTheme="minorHAnsi"/>
          <w:lang w:val="bg-BG"/>
        </w:rPr>
      </w:pPr>
      <w:r w:rsidRPr="007008C6">
        <w:rPr>
          <w:rFonts w:asciiTheme="minorHAnsi" w:hAnsiTheme="minorHAnsi"/>
          <w:lang w:val="bg-BG"/>
        </w:rPr>
        <w:t>„</w:t>
      </w:r>
    </w:p>
    <w:p w14:paraId="47483985" w14:textId="25AFA266" w:rsidR="000315F8" w:rsidRPr="000315F8" w:rsidRDefault="000315F8" w:rsidP="00AC59A4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AC59A4">
        <w:rPr>
          <w:bCs/>
          <w:sz w:val="28"/>
          <w:szCs w:val="28"/>
        </w:rPr>
        <w:t>2.</w:t>
      </w:r>
      <w:r w:rsidRPr="000315F8">
        <w:rPr>
          <w:b w:val="0"/>
          <w:sz w:val="28"/>
          <w:szCs w:val="28"/>
        </w:rPr>
        <w:t xml:space="preserve"> В приложение № 21 към т. 1 „Медицински университет – гр. Плевен“</w:t>
      </w:r>
      <w:r w:rsidR="00360A6B">
        <w:rPr>
          <w:b w:val="0"/>
          <w:sz w:val="28"/>
          <w:szCs w:val="28"/>
        </w:rPr>
        <w:t>,</w:t>
      </w:r>
      <w:r w:rsidRPr="000315F8">
        <w:rPr>
          <w:b w:val="0"/>
          <w:sz w:val="28"/>
          <w:szCs w:val="28"/>
        </w:rPr>
        <w:t xml:space="preserve"> в таблицата,</w:t>
      </w:r>
      <w:r w:rsidR="000243E7">
        <w:rPr>
          <w:b w:val="0"/>
          <w:sz w:val="28"/>
          <w:szCs w:val="28"/>
        </w:rPr>
        <w:t xml:space="preserve"> в колона „Области на висше образование, професионални направления и специалности“</w:t>
      </w:r>
      <w:r w:rsidR="00360A6B">
        <w:rPr>
          <w:b w:val="0"/>
          <w:sz w:val="28"/>
          <w:szCs w:val="28"/>
        </w:rPr>
        <w:t>,</w:t>
      </w:r>
      <w:r w:rsidRPr="000315F8">
        <w:rPr>
          <w:b w:val="0"/>
          <w:sz w:val="28"/>
          <w:szCs w:val="28"/>
        </w:rPr>
        <w:t xml:space="preserve"> в раздел </w:t>
      </w:r>
      <w:r w:rsidRPr="000315F8">
        <w:rPr>
          <w:b w:val="0"/>
          <w:sz w:val="28"/>
          <w:szCs w:val="28"/>
        </w:rPr>
        <w:lastRenderedPageBreak/>
        <w:t xml:space="preserve">„Чуждестранни граждани по чл. 95, ал. 8 от ЗВО (в евро)“ </w:t>
      </w:r>
      <w:r w:rsidR="003F4FE8">
        <w:rPr>
          <w:b w:val="0"/>
          <w:sz w:val="28"/>
          <w:szCs w:val="28"/>
        </w:rPr>
        <w:br/>
      </w:r>
      <w:r w:rsidR="000243E7">
        <w:rPr>
          <w:b w:val="0"/>
          <w:sz w:val="28"/>
          <w:szCs w:val="28"/>
        </w:rPr>
        <w:t>пореден №</w:t>
      </w:r>
      <w:r w:rsidRPr="000315F8">
        <w:rPr>
          <w:b w:val="0"/>
          <w:sz w:val="28"/>
          <w:szCs w:val="28"/>
        </w:rPr>
        <w:t xml:space="preserve"> 3.1. „Медицинска сестра“ се изменя </w:t>
      </w:r>
      <w:r w:rsidR="00360A6B">
        <w:rPr>
          <w:b w:val="0"/>
          <w:sz w:val="28"/>
          <w:szCs w:val="28"/>
        </w:rPr>
        <w:t>така</w:t>
      </w:r>
      <w:r w:rsidRPr="000315F8">
        <w:rPr>
          <w:b w:val="0"/>
          <w:sz w:val="28"/>
          <w:szCs w:val="28"/>
        </w:rPr>
        <w:t>:</w:t>
      </w:r>
    </w:p>
    <w:p w14:paraId="27A40615" w14:textId="77777777" w:rsidR="00AC59A4" w:rsidRDefault="00AC59A4" w:rsidP="00AC59A4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„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410"/>
        <w:gridCol w:w="425"/>
        <w:gridCol w:w="425"/>
        <w:gridCol w:w="993"/>
        <w:gridCol w:w="567"/>
        <w:gridCol w:w="425"/>
        <w:gridCol w:w="567"/>
        <w:gridCol w:w="567"/>
        <w:gridCol w:w="567"/>
        <w:gridCol w:w="567"/>
        <w:gridCol w:w="567"/>
        <w:gridCol w:w="567"/>
      </w:tblGrid>
      <w:tr w:rsidR="00AC59A4" w:rsidRPr="009E5B43" w14:paraId="5114D633" w14:textId="77777777" w:rsidTr="00D64A4C">
        <w:trPr>
          <w:trHeight w:val="390"/>
        </w:trPr>
        <w:tc>
          <w:tcPr>
            <w:tcW w:w="704" w:type="dxa"/>
            <w:shd w:val="clear" w:color="auto" w:fill="auto"/>
            <w:noWrap/>
            <w:vAlign w:val="center"/>
          </w:tcPr>
          <w:p w14:paraId="5A8A17E3" w14:textId="77777777" w:rsidR="00AC59A4" w:rsidRPr="00AC59A4" w:rsidRDefault="00AC59A4" w:rsidP="003F4FE8">
            <w:pPr>
              <w:spacing w:before="120" w:line="360" w:lineRule="auto"/>
              <w:rPr>
                <w:rFonts w:ascii="Arial" w:hAnsi="Arial" w:cs="Arial"/>
                <w:szCs w:val="24"/>
                <w:lang w:val="bg-BG"/>
              </w:rPr>
            </w:pPr>
            <w:r w:rsidRPr="00AC59A4">
              <w:rPr>
                <w:rFonts w:ascii="Arial" w:hAnsi="Arial" w:cs="Arial"/>
                <w:szCs w:val="24"/>
                <w:lang w:val="bg-BG"/>
              </w:rPr>
              <w:t>3.1.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C34B82" w14:textId="77777777" w:rsidR="00AC59A4" w:rsidRPr="00AC59A4" w:rsidRDefault="00AC59A4" w:rsidP="003F4FE8">
            <w:pPr>
              <w:spacing w:before="120" w:line="360" w:lineRule="auto"/>
              <w:rPr>
                <w:rFonts w:ascii="Arial" w:hAnsi="Arial" w:cs="Arial"/>
                <w:bCs/>
                <w:szCs w:val="24"/>
                <w:lang w:val="bg-BG"/>
              </w:rPr>
            </w:pPr>
            <w:r w:rsidRPr="00AC59A4">
              <w:rPr>
                <w:rFonts w:ascii="Arial" w:hAnsi="Arial" w:cs="Arial"/>
                <w:bCs/>
                <w:szCs w:val="24"/>
                <w:lang w:val="bg-BG"/>
              </w:rPr>
              <w:t>Медицинска сестра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34B795" w14:textId="77777777" w:rsidR="00AC59A4" w:rsidRPr="009E5B43" w:rsidRDefault="00AC59A4" w:rsidP="003F4FE8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73A49F" w14:textId="77777777" w:rsidR="00AC59A4" w:rsidRPr="009E5B43" w:rsidRDefault="00AC59A4" w:rsidP="003F4FE8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97F4B44" w14:textId="77777777" w:rsidR="00AC59A4" w:rsidRPr="009E5B43" w:rsidRDefault="00AC59A4" w:rsidP="003F4FE8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>3 500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7751F0" w14:textId="77777777" w:rsidR="00AC59A4" w:rsidRPr="009E5B43" w:rsidRDefault="00AC59A4" w:rsidP="003F4FE8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8F1CB0" w14:textId="77777777" w:rsidR="00AC59A4" w:rsidRPr="009E5B43" w:rsidRDefault="00AC59A4" w:rsidP="003F4FE8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4C3DC3" w14:textId="77777777" w:rsidR="00AC59A4" w:rsidRPr="009E5B43" w:rsidRDefault="00AC59A4" w:rsidP="003F4FE8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EA5A07" w14:textId="77777777" w:rsidR="00AC59A4" w:rsidRPr="009E5B43" w:rsidRDefault="00AC59A4" w:rsidP="003F4FE8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8C7F81" w14:textId="77777777" w:rsidR="00AC59A4" w:rsidRPr="009E5B43" w:rsidRDefault="00AC59A4" w:rsidP="003F4FE8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046436" w14:textId="77777777" w:rsidR="00AC59A4" w:rsidRPr="009E5B43" w:rsidRDefault="00AC59A4" w:rsidP="003F4FE8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85381F" w14:textId="77777777" w:rsidR="00AC59A4" w:rsidRPr="009E5B43" w:rsidRDefault="00AC59A4" w:rsidP="003F4FE8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C6C232" w14:textId="77777777" w:rsidR="00AC59A4" w:rsidRPr="009E5B43" w:rsidRDefault="00AC59A4" w:rsidP="003F4FE8">
            <w:pPr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14:paraId="276A3ACB" w14:textId="713BFAC0" w:rsidR="00AC59A4" w:rsidRDefault="00AC59A4" w:rsidP="00AC59A4">
      <w:pPr>
        <w:spacing w:line="360" w:lineRule="auto"/>
        <w:ind w:left="1440" w:firstLine="793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„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7A49E18" w14:textId="77777777" w:rsidR="00FE49F7" w:rsidRPr="00657F87" w:rsidRDefault="00FE49F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151DA48" w14:textId="77777777" w:rsidR="00FE49F7" w:rsidRPr="00657F87" w:rsidRDefault="00FE49F7">
      <w:pPr>
        <w:ind w:firstLine="1134"/>
        <w:rPr>
          <w:rFonts w:ascii="Arial" w:hAnsi="Arial" w:cs="Arial"/>
          <w:b/>
        </w:rPr>
      </w:pPr>
    </w:p>
    <w:p w14:paraId="7C2FD4A5" w14:textId="77777777" w:rsidR="00FE49F7" w:rsidRPr="00657F87" w:rsidRDefault="00FE49F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51FDABA3" w14:textId="77777777" w:rsidR="00FE49F7" w:rsidRPr="00657F87" w:rsidRDefault="00FE49F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0BAE630F" w14:textId="77777777" w:rsidR="00FE49F7" w:rsidRPr="00657F87" w:rsidRDefault="00FE49F7">
      <w:pPr>
        <w:ind w:left="1134"/>
        <w:rPr>
          <w:rFonts w:ascii="Arial" w:hAnsi="Arial" w:cs="Arial"/>
          <w:b/>
        </w:rPr>
      </w:pPr>
    </w:p>
    <w:sectPr w:rsidR="00FE49F7" w:rsidRPr="00657F87" w:rsidSect="000243E7">
      <w:headerReference w:type="even" r:id="rId7"/>
      <w:headerReference w:type="default" r:id="rId8"/>
      <w:footerReference w:type="first" r:id="rId9"/>
      <w:pgSz w:w="11907" w:h="16840" w:code="9"/>
      <w:pgMar w:top="993" w:right="1701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1907" w14:textId="77777777" w:rsidR="00A61577" w:rsidRDefault="00A61577">
      <w:r>
        <w:separator/>
      </w:r>
    </w:p>
  </w:endnote>
  <w:endnote w:type="continuationSeparator" w:id="0">
    <w:p w14:paraId="06A0BFE9" w14:textId="77777777" w:rsidR="00A61577" w:rsidRDefault="00A6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rbel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308AA9B6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558A2A6E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DFC3" w14:textId="77777777" w:rsidR="00A61577" w:rsidRDefault="00A61577">
      <w:r>
        <w:separator/>
      </w:r>
    </w:p>
  </w:footnote>
  <w:footnote w:type="continuationSeparator" w:id="0">
    <w:p w14:paraId="05BF83C3" w14:textId="77777777" w:rsidR="00A61577" w:rsidRDefault="00A6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1B30EE7F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3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3E7"/>
    <w:rsid w:val="00024F93"/>
    <w:rsid w:val="0002767E"/>
    <w:rsid w:val="000315F8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0A6B"/>
    <w:rsid w:val="003701FF"/>
    <w:rsid w:val="00391819"/>
    <w:rsid w:val="00394B6E"/>
    <w:rsid w:val="00397C5E"/>
    <w:rsid w:val="003A337E"/>
    <w:rsid w:val="003B72E2"/>
    <w:rsid w:val="003C20E4"/>
    <w:rsid w:val="003C30E0"/>
    <w:rsid w:val="003E6849"/>
    <w:rsid w:val="003F4FE8"/>
    <w:rsid w:val="003F606A"/>
    <w:rsid w:val="0040560B"/>
    <w:rsid w:val="00411BD8"/>
    <w:rsid w:val="00412979"/>
    <w:rsid w:val="00416E4C"/>
    <w:rsid w:val="00426BFB"/>
    <w:rsid w:val="00434DE4"/>
    <w:rsid w:val="00441F42"/>
    <w:rsid w:val="00445FC0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29C0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08C6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4D35"/>
    <w:rsid w:val="0075520B"/>
    <w:rsid w:val="0075797A"/>
    <w:rsid w:val="00764F35"/>
    <w:rsid w:val="00770007"/>
    <w:rsid w:val="0078486E"/>
    <w:rsid w:val="007864B8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06250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3991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18E6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1577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C59A4"/>
    <w:rsid w:val="00AE390E"/>
    <w:rsid w:val="00AF373E"/>
    <w:rsid w:val="00AF5200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039F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78B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2025-12-05T14:15:00Z</dcterms:created>
  <dcterms:modified xsi:type="dcterms:W3CDTF">2025-12-05T14:15:00Z</dcterms:modified>
</cp:coreProperties>
</file>