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99B6D2E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7CDC9E6" w14:textId="77777777" w:rsidR="00796818" w:rsidRPr="00E72592" w:rsidRDefault="00796818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1DC3E88" w:rsidR="006A23A3" w:rsidRPr="00DF7B5E" w:rsidRDefault="00124D9A" w:rsidP="006A23A3">
      <w:pPr>
        <w:jc w:val="right"/>
        <w:rPr>
          <w:rFonts w:ascii="Arial" w:hAnsi="Arial"/>
          <w:b/>
          <w:szCs w:val="24"/>
          <w:lang w:val="bg-BG"/>
        </w:rPr>
      </w:pPr>
      <w:r w:rsidRPr="00124D9A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38D1D17C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24D9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934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7D9DB0E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124D9A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25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3711C67E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627EF8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627EF8" w:rsidRPr="00627EF8">
        <w:rPr>
          <w:rFonts w:ascii="Arial" w:hAnsi="Arial" w:cs="Arial"/>
          <w:b/>
          <w:smallCaps/>
          <w:sz w:val="28"/>
          <w:szCs w:val="28"/>
          <w:lang w:val="bg-BG"/>
        </w:rPr>
        <w:t xml:space="preserve">даване на разрешение за прехвърляне изцяло на правата и задълженията по предоставена концесия за добив на подземни богатства – скалнооблицовъчни материали - </w:t>
      </w:r>
      <w:proofErr w:type="spellStart"/>
      <w:r w:rsidR="00627EF8" w:rsidRPr="00627EF8">
        <w:rPr>
          <w:rFonts w:ascii="Arial" w:hAnsi="Arial" w:cs="Arial"/>
          <w:b/>
          <w:smallCaps/>
          <w:sz w:val="28"/>
          <w:szCs w:val="28"/>
          <w:lang w:val="bg-BG"/>
        </w:rPr>
        <w:t>гнайсошисти</w:t>
      </w:r>
      <w:proofErr w:type="spellEnd"/>
      <w:r w:rsidR="00627EF8" w:rsidRPr="00627EF8">
        <w:rPr>
          <w:rFonts w:ascii="Arial" w:hAnsi="Arial" w:cs="Arial"/>
          <w:b/>
          <w:smallCaps/>
          <w:sz w:val="28"/>
          <w:szCs w:val="28"/>
          <w:lang w:val="bg-BG"/>
        </w:rPr>
        <w:t>, от находище „Казармата”, община Ивайловград, област Хасково</w:t>
      </w:r>
      <w:r w:rsidR="00627EF8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627EF8" w:rsidRPr="00627EF8">
        <w:rPr>
          <w:rFonts w:ascii="Arial" w:hAnsi="Arial" w:cs="Arial"/>
          <w:b/>
          <w:smallCaps/>
          <w:sz w:val="28"/>
          <w:szCs w:val="28"/>
          <w:lang w:val="bg-BG"/>
        </w:rPr>
        <w:t xml:space="preserve"> и за отправяне на предложение до концесионера за изменение и допълнение на концесионния договор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695DFEDC" w:rsidR="006A23A3" w:rsidRPr="00082B5C" w:rsidRDefault="00627EF8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627EF8">
        <w:rPr>
          <w:b w:val="0"/>
          <w:sz w:val="28"/>
          <w:szCs w:val="28"/>
        </w:rPr>
        <w:t xml:space="preserve">На основание чл. 6, ал. 3 и чл. 25, ал. 1 и ал. 2, т. 2, чл. 66б, ал. 1, т. 4 и чл. 66в, ал. 5 и 6 от Закона за подземните богатства, § 87, ал. 2 от </w:t>
      </w:r>
      <w:r>
        <w:rPr>
          <w:b w:val="0"/>
          <w:sz w:val="28"/>
          <w:szCs w:val="28"/>
        </w:rPr>
        <w:t>П</w:t>
      </w:r>
      <w:r w:rsidRPr="00627EF8">
        <w:rPr>
          <w:b w:val="0"/>
          <w:sz w:val="28"/>
          <w:szCs w:val="28"/>
        </w:rPr>
        <w:t>реходните и заключителни</w:t>
      </w:r>
      <w:r>
        <w:rPr>
          <w:b w:val="0"/>
          <w:sz w:val="28"/>
          <w:szCs w:val="28"/>
        </w:rPr>
        <w:t>те</w:t>
      </w:r>
      <w:r w:rsidRPr="00627EF8">
        <w:rPr>
          <w:b w:val="0"/>
          <w:sz w:val="28"/>
          <w:szCs w:val="28"/>
        </w:rPr>
        <w:t xml:space="preserve"> разпоредби на Закона за изменение и допълнение на Закона за подземните богатства </w:t>
      </w:r>
      <w:r w:rsidR="00FE40D2">
        <w:rPr>
          <w:b w:val="0"/>
          <w:sz w:val="28"/>
          <w:szCs w:val="28"/>
        </w:rPr>
        <w:br/>
      </w:r>
      <w:r w:rsidRPr="00627EF8">
        <w:rPr>
          <w:b w:val="0"/>
          <w:sz w:val="28"/>
          <w:szCs w:val="28"/>
        </w:rPr>
        <w:t xml:space="preserve">(ДВ, бр. 79 от 2020 г.), Решение № 398 на Министерския съвет от </w:t>
      </w:r>
      <w:r w:rsidR="00FE40D2">
        <w:rPr>
          <w:b w:val="0"/>
          <w:sz w:val="28"/>
          <w:szCs w:val="28"/>
        </w:rPr>
        <w:br/>
      </w:r>
      <w:r w:rsidRPr="00627EF8">
        <w:rPr>
          <w:b w:val="0"/>
          <w:sz w:val="28"/>
          <w:szCs w:val="28"/>
        </w:rPr>
        <w:t>26 май 2006 г. (ДВ, бр. 46 от 2006 г.), изм</w:t>
      </w:r>
      <w:r w:rsidR="00FE40D2">
        <w:rPr>
          <w:b w:val="0"/>
          <w:sz w:val="28"/>
          <w:szCs w:val="28"/>
        </w:rPr>
        <w:t>енено</w:t>
      </w:r>
      <w:r w:rsidRPr="00627EF8">
        <w:rPr>
          <w:b w:val="0"/>
          <w:sz w:val="28"/>
          <w:szCs w:val="28"/>
        </w:rPr>
        <w:t xml:space="preserve"> с Решение № 804 на Министерския съвет от 5 декември 2007 г., чл. 33, ал. 1 и чл. 55 от договора за предоставяне на концесия за добив на подземни богатства – скалнооблицовъчни материали – </w:t>
      </w:r>
      <w:proofErr w:type="spellStart"/>
      <w:r w:rsidRPr="00627EF8">
        <w:rPr>
          <w:b w:val="0"/>
          <w:sz w:val="28"/>
          <w:szCs w:val="28"/>
        </w:rPr>
        <w:t>гнайсошисти</w:t>
      </w:r>
      <w:proofErr w:type="spellEnd"/>
      <w:r w:rsidRPr="00627EF8">
        <w:rPr>
          <w:b w:val="0"/>
          <w:sz w:val="28"/>
          <w:szCs w:val="28"/>
        </w:rPr>
        <w:t>, от находище „Казармата“, община Ивайловград, област Хасково, сключен на 30 юни 2006 г. между Министерския съвет на Република България, представляван от министъра на регионалното развитие и благоустройството</w:t>
      </w:r>
      <w:r w:rsidR="00FE40D2">
        <w:rPr>
          <w:b w:val="0"/>
          <w:sz w:val="28"/>
          <w:szCs w:val="28"/>
        </w:rPr>
        <w:t>,</w:t>
      </w:r>
      <w:r w:rsidRPr="00627EF8">
        <w:rPr>
          <w:b w:val="0"/>
          <w:sz w:val="28"/>
          <w:szCs w:val="28"/>
        </w:rPr>
        <w:t xml:space="preserve"> и „Марин </w:t>
      </w:r>
      <w:proofErr w:type="spellStart"/>
      <w:r w:rsidRPr="00627EF8">
        <w:rPr>
          <w:b w:val="0"/>
          <w:sz w:val="28"/>
          <w:szCs w:val="28"/>
        </w:rPr>
        <w:t>Батуров</w:t>
      </w:r>
      <w:proofErr w:type="spellEnd"/>
      <w:r w:rsidRPr="00627EF8">
        <w:rPr>
          <w:b w:val="0"/>
          <w:sz w:val="28"/>
          <w:szCs w:val="28"/>
        </w:rPr>
        <w:t>“ ЕООД</w:t>
      </w:r>
      <w:r w:rsidR="00FE40D2">
        <w:rPr>
          <w:b w:val="0"/>
          <w:sz w:val="28"/>
          <w:szCs w:val="28"/>
        </w:rPr>
        <w:t xml:space="preserve"> -</w:t>
      </w:r>
      <w:r w:rsidRPr="00627EF8">
        <w:rPr>
          <w:b w:val="0"/>
          <w:sz w:val="28"/>
          <w:szCs w:val="28"/>
        </w:rPr>
        <w:t xml:space="preserve"> гр. София, изменен и допълнен с Допълнително споразумение № 1 от 4 март 2008 г., и мотивиран доклад на министъра на енергетиката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2BD4302" w14:textId="7999ECC2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1.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Разрешава на „Марин </w:t>
      </w:r>
      <w:proofErr w:type="spellStart"/>
      <w:r w:rsidRPr="00627EF8">
        <w:rPr>
          <w:rFonts w:ascii="Arial" w:hAnsi="Arial"/>
          <w:bCs/>
          <w:sz w:val="28"/>
          <w:szCs w:val="28"/>
          <w:lang w:val="bg-BG"/>
        </w:rPr>
        <w:t>Батуров</w:t>
      </w:r>
      <w:proofErr w:type="spellEnd"/>
      <w:r w:rsidRPr="00627EF8">
        <w:rPr>
          <w:rFonts w:ascii="Arial" w:hAnsi="Arial"/>
          <w:bCs/>
          <w:sz w:val="28"/>
          <w:szCs w:val="28"/>
          <w:lang w:val="bg-BG"/>
        </w:rPr>
        <w:t>“ ЕООД</w:t>
      </w:r>
      <w:r w:rsidR="00FE40D2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гр. София</w:t>
      </w:r>
      <w:r w:rsidR="00FE40D2">
        <w:rPr>
          <w:rFonts w:ascii="Arial" w:hAnsi="Arial"/>
          <w:bCs/>
          <w:sz w:val="28"/>
          <w:szCs w:val="28"/>
          <w:lang w:val="bg-BG"/>
        </w:rPr>
        <w:t>,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да прехвърли на „Зелени Родопи“ ЕООД</w:t>
      </w:r>
      <w:r w:rsidR="00DB2B16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гр. Хасково</w:t>
      </w:r>
      <w:r w:rsidR="00FE40D2">
        <w:rPr>
          <w:rFonts w:ascii="Arial" w:hAnsi="Arial"/>
          <w:bCs/>
          <w:sz w:val="28"/>
          <w:szCs w:val="28"/>
          <w:lang w:val="bg-BG"/>
        </w:rPr>
        <w:t>,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изцяло правата и задълженията по предоставената концесия за добив на подземни богатства – скалнооблицовъчни материали – </w:t>
      </w:r>
      <w:proofErr w:type="spellStart"/>
      <w:r w:rsidRPr="00627EF8">
        <w:rPr>
          <w:rFonts w:ascii="Arial" w:hAnsi="Arial"/>
          <w:bCs/>
          <w:sz w:val="28"/>
          <w:szCs w:val="28"/>
          <w:lang w:val="bg-BG"/>
        </w:rPr>
        <w:t>гнайсошисти</w:t>
      </w:r>
      <w:proofErr w:type="spellEnd"/>
      <w:r w:rsidRPr="00627EF8">
        <w:rPr>
          <w:rFonts w:ascii="Arial" w:hAnsi="Arial"/>
          <w:bCs/>
          <w:sz w:val="28"/>
          <w:szCs w:val="28"/>
          <w:lang w:val="bg-BG"/>
        </w:rPr>
        <w:t>, от находище „Казармата“, община Ивайловград, област Хасково, без да се изменят условията на предоставената концесия.</w:t>
      </w:r>
    </w:p>
    <w:p w14:paraId="61C08EA6" w14:textId="4ED417C7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2.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В допълнителното споразумение за прехвърляне изцяло на правата и задълженията по предоставената концесия да бъдат включени задължения за „Зелени Родопи“ ЕООД</w:t>
      </w:r>
      <w:r w:rsidR="00DB2B16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гр. Хасково</w:t>
      </w:r>
      <w:r w:rsidR="00FE40D2">
        <w:rPr>
          <w:rFonts w:ascii="Arial" w:hAnsi="Arial"/>
          <w:bCs/>
          <w:sz w:val="28"/>
          <w:szCs w:val="28"/>
          <w:lang w:val="bg-BG"/>
        </w:rPr>
        <w:t>,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за:</w:t>
      </w:r>
    </w:p>
    <w:p w14:paraId="332D57F0" w14:textId="61C1BFCB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7EF8">
        <w:rPr>
          <w:rFonts w:ascii="Arial" w:hAnsi="Arial"/>
          <w:bCs/>
          <w:sz w:val="28"/>
          <w:szCs w:val="28"/>
          <w:lang w:val="bg-BG"/>
        </w:rPr>
        <w:t>2.1. Предоставяне на безусловна и неотменяема годишна банкова гаранция в размер 100 на сто от стойността на концесионното плащане за предходната година с начислен данък върху добавената стойност</w:t>
      </w:r>
      <w:r w:rsidR="00DB2B16">
        <w:rPr>
          <w:rFonts w:ascii="Arial" w:hAnsi="Arial"/>
          <w:bCs/>
          <w:sz w:val="28"/>
          <w:szCs w:val="28"/>
          <w:lang w:val="bg-BG"/>
        </w:rPr>
        <w:t xml:space="preserve"> (ДДС)</w:t>
      </w:r>
      <w:r w:rsidRPr="00627EF8">
        <w:rPr>
          <w:rFonts w:ascii="Arial" w:hAnsi="Arial"/>
          <w:bCs/>
          <w:sz w:val="28"/>
          <w:szCs w:val="28"/>
          <w:lang w:val="bg-BG"/>
        </w:rPr>
        <w:t>, но не по-малко от стойността на минималното годишно концесионно плащане с начислен ДДС, за 2025 г., в срок до 10 дни от датата на подписване на допълнителното споразумение.</w:t>
      </w:r>
    </w:p>
    <w:p w14:paraId="6D935FA9" w14:textId="60E7BC38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627EF8">
        <w:rPr>
          <w:rFonts w:ascii="Arial" w:hAnsi="Arial"/>
          <w:bCs/>
          <w:sz w:val="28"/>
          <w:szCs w:val="28"/>
          <w:lang w:val="bg-BG"/>
        </w:rPr>
        <w:t>2.2. Сключване на договор за доверителна банкова сметка със специално предназначение за обезпечаване изпълнението на задълженията за ликвидация или консервация на миннодобивния обект и за рекултивация на засегнатите земи в срок до 30 дни от датата на подписването на допълнителното споразумение.</w:t>
      </w:r>
    </w:p>
    <w:p w14:paraId="49C9CF8E" w14:textId="37E56FCF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3.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В срок до 30 дни от датата на сключване на договора по </w:t>
      </w:r>
      <w:r w:rsidR="00EF1BA0">
        <w:rPr>
          <w:rFonts w:ascii="Arial" w:hAnsi="Arial"/>
          <w:bCs/>
          <w:sz w:val="28"/>
          <w:szCs w:val="28"/>
          <w:lang w:val="bg-BG"/>
        </w:rPr>
        <w:br/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т. 2.2 „Марин </w:t>
      </w:r>
      <w:proofErr w:type="spellStart"/>
      <w:r w:rsidRPr="00627EF8">
        <w:rPr>
          <w:rFonts w:ascii="Arial" w:hAnsi="Arial"/>
          <w:bCs/>
          <w:sz w:val="28"/>
          <w:szCs w:val="28"/>
          <w:lang w:val="bg-BG"/>
        </w:rPr>
        <w:t>Батуров</w:t>
      </w:r>
      <w:proofErr w:type="spellEnd"/>
      <w:r w:rsidRPr="00627EF8">
        <w:rPr>
          <w:rFonts w:ascii="Arial" w:hAnsi="Arial"/>
          <w:bCs/>
          <w:sz w:val="28"/>
          <w:szCs w:val="28"/>
          <w:lang w:val="bg-BG"/>
        </w:rPr>
        <w:t>“ ЕООД</w:t>
      </w:r>
      <w:r w:rsidR="00DB2B16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гр. София</w:t>
      </w:r>
      <w:r w:rsidR="00DB2B16">
        <w:rPr>
          <w:rFonts w:ascii="Arial" w:hAnsi="Arial"/>
          <w:bCs/>
          <w:sz w:val="28"/>
          <w:szCs w:val="28"/>
          <w:lang w:val="bg-BG"/>
        </w:rPr>
        <w:t>,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да внесе в сметката по </w:t>
      </w:r>
      <w:r w:rsidR="00EF1BA0">
        <w:rPr>
          <w:rFonts w:ascii="Arial" w:hAnsi="Arial"/>
          <w:bCs/>
          <w:sz w:val="28"/>
          <w:szCs w:val="28"/>
          <w:lang w:val="bg-BG"/>
        </w:rPr>
        <w:br/>
      </w:r>
      <w:r w:rsidRPr="00627EF8">
        <w:rPr>
          <w:rFonts w:ascii="Arial" w:hAnsi="Arial"/>
          <w:bCs/>
          <w:sz w:val="28"/>
          <w:szCs w:val="28"/>
          <w:lang w:val="bg-BG"/>
        </w:rPr>
        <w:t>т. 2.2 сумите от откритата от него доверителна банкова сметка със специално предназначение и натрупани до датата на подписване на допълнителното споразумение по т. 2.</w:t>
      </w:r>
    </w:p>
    <w:p w14:paraId="5E2C497C" w14:textId="0F05A8EE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4.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При неизпълнение на задължението по т. 3 в определения срок „Зелени Родопи“ ЕООД</w:t>
      </w:r>
      <w:r w:rsidR="00DB2B16">
        <w:rPr>
          <w:rFonts w:ascii="Arial" w:hAnsi="Arial"/>
          <w:bCs/>
          <w:sz w:val="28"/>
          <w:szCs w:val="28"/>
          <w:lang w:val="bg-BG"/>
        </w:rPr>
        <w:t xml:space="preserve"> -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гр. Хасково, се задължава да внесе по сметката по т. 2.2 сума, съответстваща на сумата от стойността на вноските за всяка от годините, изтекли от датата на влизане в сила на концесионния договор до датата на подписване на допълнителното споразумение, в срок до 30 дни от датата на изтичане на срока по т. 3.</w:t>
      </w:r>
    </w:p>
    <w:p w14:paraId="640BFE26" w14:textId="6D360B23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lastRenderedPageBreak/>
        <w:t>5.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Размерът на концесионното плащане и минималният размер на концесионно плащане се променят с акт на министъра на енергетиката считано от влизане</w:t>
      </w:r>
      <w:r w:rsidR="00DB2B16">
        <w:rPr>
          <w:rFonts w:ascii="Arial" w:hAnsi="Arial"/>
          <w:bCs/>
          <w:sz w:val="28"/>
          <w:szCs w:val="28"/>
          <w:lang w:val="bg-BG"/>
        </w:rPr>
        <w:t>то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в сила на изменения в нормативната уредба, уреждащи реда за тяхното определяне.</w:t>
      </w:r>
    </w:p>
    <w:p w14:paraId="3B21EB6B" w14:textId="77777777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6.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Предлага с допълнителното споразумение по т. 2 да се изменят или допълнят клаузите на концесионния договор относно правата и задълженията на страните по концесията, включително свързаните с предоставянето на банкова гаранция за всяка година от срока на концесията, обезпечаваща изпълнението на всички задължения по концесионния договор и условия за осъществяване на концесията, отговорността на концесионера при неизпълнение на договорни задължения и контрола по изпълнение на концесионния договор, в съответствие с действащата нормативна уредба.</w:t>
      </w:r>
    </w:p>
    <w:p w14:paraId="1F514C21" w14:textId="77777777" w:rsidR="00627EF8" w:rsidRPr="00627EF8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7.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Оправомощава министъра на енергетиката да уведоми лицата по т. 1 за решението и да сключи допълнителното споразумение по т. 2 в едномесечен срок от уведомяването за това решение.</w:t>
      </w:r>
    </w:p>
    <w:p w14:paraId="2F2E10C3" w14:textId="5F2A0193" w:rsidR="006A23A3" w:rsidRPr="006A23A3" w:rsidRDefault="00627EF8" w:rsidP="00627EF8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E40D2">
        <w:rPr>
          <w:rFonts w:ascii="Arial" w:hAnsi="Arial"/>
          <w:b/>
          <w:sz w:val="28"/>
          <w:szCs w:val="28"/>
          <w:lang w:val="bg-BG"/>
        </w:rPr>
        <w:t>8.</w:t>
      </w:r>
      <w:r w:rsidRPr="00627EF8">
        <w:rPr>
          <w:rFonts w:ascii="Arial" w:hAnsi="Arial"/>
          <w:bCs/>
          <w:sz w:val="28"/>
          <w:szCs w:val="28"/>
          <w:lang w:val="bg-BG"/>
        </w:rPr>
        <w:t xml:space="preserve"> Допълнителното споразумение по т. 2 влиза в сила от датата на подписването му.</w:t>
      </w:r>
    </w:p>
    <w:p w14:paraId="1545CCA7" w14:textId="77777777" w:rsidR="006A23A3" w:rsidRDefault="006A23A3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7265FD7" w14:textId="77777777" w:rsidR="00124D9A" w:rsidRDefault="00124D9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1E301E94" w14:textId="77777777" w:rsidR="00627EF8" w:rsidRDefault="00627EF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7C069E6" w14:textId="77777777" w:rsidR="006772E5" w:rsidRPr="006A23A3" w:rsidRDefault="006772E5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DC2DB48" w14:textId="77777777" w:rsidR="00124D9A" w:rsidRPr="00657F87" w:rsidRDefault="00124D9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67634B7F" w14:textId="77777777" w:rsidR="00124D9A" w:rsidRPr="00657F87" w:rsidRDefault="00124D9A">
      <w:pPr>
        <w:ind w:firstLine="1134"/>
        <w:rPr>
          <w:rFonts w:ascii="Arial" w:hAnsi="Arial" w:cs="Arial"/>
          <w:b/>
        </w:rPr>
      </w:pPr>
    </w:p>
    <w:p w14:paraId="6754282B" w14:textId="77777777" w:rsidR="00124D9A" w:rsidRPr="00657F87" w:rsidRDefault="00124D9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2295DC14" w14:textId="77777777" w:rsidR="00124D9A" w:rsidRPr="00657F87" w:rsidRDefault="00124D9A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sectPr w:rsidR="00124D9A" w:rsidRPr="00657F87" w:rsidSect="009B7E0C">
      <w:headerReference w:type="default" r:id="rId7"/>
      <w:pgSz w:w="11906" w:h="16838"/>
      <w:pgMar w:top="1417" w:right="1274" w:bottom="1417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6B66" w14:textId="77777777" w:rsidR="00EB6E2F" w:rsidRDefault="00EB6E2F" w:rsidP="00EA7858">
      <w:r>
        <w:separator/>
      </w:r>
    </w:p>
  </w:endnote>
  <w:endnote w:type="continuationSeparator" w:id="0">
    <w:p w14:paraId="67C8A42F" w14:textId="77777777" w:rsidR="00EB6E2F" w:rsidRDefault="00EB6E2F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3709" w14:textId="77777777" w:rsidR="00EB6E2F" w:rsidRDefault="00EB6E2F" w:rsidP="00EA7858">
      <w:r>
        <w:separator/>
      </w:r>
    </w:p>
  </w:footnote>
  <w:footnote w:type="continuationSeparator" w:id="0">
    <w:p w14:paraId="62A59CC3" w14:textId="77777777" w:rsidR="00EB6E2F" w:rsidRDefault="00EB6E2F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E75E6"/>
    <w:rsid w:val="00124D9A"/>
    <w:rsid w:val="00156247"/>
    <w:rsid w:val="001B4B92"/>
    <w:rsid w:val="001C2FAC"/>
    <w:rsid w:val="002005B5"/>
    <w:rsid w:val="00216EAC"/>
    <w:rsid w:val="00272DA7"/>
    <w:rsid w:val="0028109D"/>
    <w:rsid w:val="00286261"/>
    <w:rsid w:val="00290BD8"/>
    <w:rsid w:val="00290CD4"/>
    <w:rsid w:val="002D6DA8"/>
    <w:rsid w:val="002E4908"/>
    <w:rsid w:val="00307468"/>
    <w:rsid w:val="00332308"/>
    <w:rsid w:val="00337A74"/>
    <w:rsid w:val="00343F1F"/>
    <w:rsid w:val="0038686A"/>
    <w:rsid w:val="003D070C"/>
    <w:rsid w:val="00412665"/>
    <w:rsid w:val="00441743"/>
    <w:rsid w:val="004B24BC"/>
    <w:rsid w:val="004E6249"/>
    <w:rsid w:val="00502794"/>
    <w:rsid w:val="00562FDA"/>
    <w:rsid w:val="005A2718"/>
    <w:rsid w:val="005B1387"/>
    <w:rsid w:val="005C796B"/>
    <w:rsid w:val="005E02B8"/>
    <w:rsid w:val="00602678"/>
    <w:rsid w:val="00604B3F"/>
    <w:rsid w:val="00611D34"/>
    <w:rsid w:val="00627EF8"/>
    <w:rsid w:val="00663D84"/>
    <w:rsid w:val="006772E5"/>
    <w:rsid w:val="006A23A3"/>
    <w:rsid w:val="00716DE7"/>
    <w:rsid w:val="00796818"/>
    <w:rsid w:val="007B45A7"/>
    <w:rsid w:val="008035D5"/>
    <w:rsid w:val="008115F4"/>
    <w:rsid w:val="0081442E"/>
    <w:rsid w:val="0084590B"/>
    <w:rsid w:val="00861C48"/>
    <w:rsid w:val="008A5450"/>
    <w:rsid w:val="008C2471"/>
    <w:rsid w:val="0098207A"/>
    <w:rsid w:val="009B3C35"/>
    <w:rsid w:val="009B7E0C"/>
    <w:rsid w:val="009D35C7"/>
    <w:rsid w:val="00A00D69"/>
    <w:rsid w:val="00A63B3A"/>
    <w:rsid w:val="00A97B93"/>
    <w:rsid w:val="00AE2C48"/>
    <w:rsid w:val="00B45436"/>
    <w:rsid w:val="00B70065"/>
    <w:rsid w:val="00B76BE0"/>
    <w:rsid w:val="00BA5C3F"/>
    <w:rsid w:val="00BA7CDC"/>
    <w:rsid w:val="00BD518E"/>
    <w:rsid w:val="00C8622C"/>
    <w:rsid w:val="00D15FDE"/>
    <w:rsid w:val="00D27829"/>
    <w:rsid w:val="00D95F5D"/>
    <w:rsid w:val="00DB2B16"/>
    <w:rsid w:val="00DE1DDC"/>
    <w:rsid w:val="00DF44FF"/>
    <w:rsid w:val="00E02481"/>
    <w:rsid w:val="00E12A20"/>
    <w:rsid w:val="00E43750"/>
    <w:rsid w:val="00EA7858"/>
    <w:rsid w:val="00EB6E2F"/>
    <w:rsid w:val="00ED3360"/>
    <w:rsid w:val="00ED383D"/>
    <w:rsid w:val="00EF1BA0"/>
    <w:rsid w:val="00F63055"/>
    <w:rsid w:val="00F82B7B"/>
    <w:rsid w:val="00FB2B6E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Мария Любомирова Карагьозова</cp:lastModifiedBy>
  <cp:revision>2</cp:revision>
  <dcterms:created xsi:type="dcterms:W3CDTF">2025-12-30T10:27:00Z</dcterms:created>
  <dcterms:modified xsi:type="dcterms:W3CDTF">2025-12-30T10:27:00Z</dcterms:modified>
</cp:coreProperties>
</file>