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D8B9EF0" w:rsidR="00683DAE" w:rsidRDefault="00683DAE">
      <w:pPr>
        <w:pStyle w:val="Title"/>
        <w:rPr>
          <w:noProof/>
          <w:lang w:val="en-US"/>
        </w:rPr>
      </w:pPr>
    </w:p>
    <w:p w14:paraId="4C6922AB" w14:textId="77777777" w:rsidR="006C3A74" w:rsidRDefault="006C3A74">
      <w:pPr>
        <w:pStyle w:val="Title"/>
        <w:rPr>
          <w:noProof/>
          <w:lang w:val="en-US"/>
        </w:rPr>
      </w:pPr>
    </w:p>
    <w:p w14:paraId="3E42E798" w14:textId="77777777" w:rsidR="006C3A74" w:rsidRPr="006C3A74" w:rsidRDefault="006C3A74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BB2374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BB2374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BB2374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BB2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2374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BB2374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B2374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BB237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B2374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B85D9EA" w:rsidR="0069784B" w:rsidRPr="00BB2374" w:rsidRDefault="00BB2374" w:rsidP="00D36EA5">
      <w:pPr>
        <w:jc w:val="right"/>
        <w:rPr>
          <w:rFonts w:ascii="Arial" w:hAnsi="Arial"/>
          <w:szCs w:val="24"/>
          <w:lang w:val="bg-BG"/>
        </w:rPr>
      </w:pPr>
      <w:r w:rsidRPr="00BB2374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BB2374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BB2374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560FBC29" w:rsidR="0069784B" w:rsidRPr="00BB2374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BB2374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BB237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BB2374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BB2374" w:rsidRPr="00BB237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32</w:t>
      </w:r>
    </w:p>
    <w:p w14:paraId="7958E6EF" w14:textId="77777777" w:rsidR="0069784B" w:rsidRPr="00BB2374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E787350" w:rsidR="0069784B" w:rsidRPr="00BB2374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B2374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BB2374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BB2374" w:rsidRPr="00BB2374">
        <w:rPr>
          <w:rFonts w:ascii="Times New Roman" w:hAnsi="Times New Roman"/>
          <w:b/>
          <w:sz w:val="30"/>
          <w:szCs w:val="30"/>
          <w:lang w:val="bg-BG"/>
        </w:rPr>
        <w:t>12</w:t>
      </w:r>
      <w:r w:rsidR="0069784B" w:rsidRPr="00BB237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BB2374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BB2374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BB2374" w:rsidRPr="00BB2374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69784B" w:rsidRPr="00BB2374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BB2374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BB2374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BB237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BB2374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BB2374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BB2374" w:rsidRDefault="005866D4">
      <w:pPr>
        <w:rPr>
          <w:rFonts w:ascii="Times New Roman" w:hAnsi="Times New Roman"/>
          <w:b/>
          <w:lang w:val="bg-BG"/>
        </w:rPr>
      </w:pPr>
    </w:p>
    <w:p w14:paraId="57616697" w14:textId="1E6490C7" w:rsidR="0069784B" w:rsidRPr="00BB2374" w:rsidRDefault="0069784B" w:rsidP="0093380B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B2374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BB2374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0A25AD" w:rsidRPr="00BB2374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 Тарифата за държавните такси, които се събират от съдилищата по Гражданския процесуален кодекс, приета с Постановление № 38 на Министерския съвет от  2008 г. (обн.,</w:t>
      </w:r>
      <w:r w:rsidR="002C2893" w:rsidRPr="00BB23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A25AD" w:rsidRPr="00BB2374">
        <w:rPr>
          <w:rFonts w:ascii="Arial" w:hAnsi="Arial" w:cs="Arial"/>
          <w:b/>
          <w:smallCaps/>
          <w:sz w:val="28"/>
          <w:szCs w:val="28"/>
          <w:lang w:val="bg-BG"/>
        </w:rPr>
        <w:t>ДВ, бр. 22 от 2008 г.; изм. и доп., бр. 50 от 2008 г., бр. 24 от 2013 г., бр. 35 от 2017 г. и бр. 99 от 2025 г.)</w:t>
      </w:r>
    </w:p>
    <w:p w14:paraId="4EA99E59" w14:textId="77777777" w:rsidR="00E22D77" w:rsidRPr="00BB2374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BB2374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BB2374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BB237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BB2374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BB2374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BB2374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BB2374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5D0F3181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1.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1 думите „50 лв.“ се заменят с „25,56 евро“.</w:t>
      </w:r>
    </w:p>
    <w:p w14:paraId="17227366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2.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2 думите „50 лв.“ се заменят с „25,56 евро“.</w:t>
      </w:r>
    </w:p>
    <w:p w14:paraId="00E672BF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3.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2а се правят следните изменения:</w:t>
      </w:r>
    </w:p>
    <w:p w14:paraId="23CCC3FC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1. В т. 1 думите „10 лв.“ се заменят с „5,11 евро“.</w:t>
      </w:r>
    </w:p>
    <w:p w14:paraId="01874FAD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2. В т. 2 думите „25 лв.“ се заменят с „12,78 евро“.</w:t>
      </w:r>
    </w:p>
    <w:p w14:paraId="3DEB9354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4.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3 думите „80 лв.“ се заменят с „40,90 евро“, а думите „30 лв.“ – с „15,34 евро“.</w:t>
      </w:r>
    </w:p>
    <w:p w14:paraId="71BD40FC" w14:textId="280A46F2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5.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5 думите „15 лв.“ се заменят с</w:t>
      </w:r>
      <w:r w:rsidR="00EB1C25" w:rsidRPr="00BB2374">
        <w:rPr>
          <w:rFonts w:ascii="Arial" w:hAnsi="Arial" w:cs="Arial"/>
          <w:sz w:val="28"/>
          <w:szCs w:val="28"/>
          <w:lang w:val="bg-BG" w:eastAsia="bg-BG"/>
        </w:rPr>
        <w:t>ъс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„7,67 евро“.</w:t>
      </w:r>
    </w:p>
    <w:p w14:paraId="49E83F91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6.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6 се правят следните изменения:</w:t>
      </w:r>
    </w:p>
    <w:p w14:paraId="6DDB84ED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1. В т. 1 думите „25 лв.“ се заменят с „12,78 евро“.</w:t>
      </w:r>
    </w:p>
    <w:p w14:paraId="19875D7A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lastRenderedPageBreak/>
        <w:t>2. В т. 2 думите „50 лв.“ се заменят с „25,56 евро“, а думите „20 лв.“ – с „10,23 евро“.</w:t>
      </w:r>
    </w:p>
    <w:p w14:paraId="7919E204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3. В т. 3 думите „40 лв.“ се заменят с „20,45 евро“.</w:t>
      </w:r>
    </w:p>
    <w:p w14:paraId="40D3FE68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7.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9 думите „100 лв.“ се заменят с „51,13 евро“, а думите „25 лв.“ – с „12,78 евро“.</w:t>
      </w:r>
    </w:p>
    <w:p w14:paraId="15170707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8.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10 думите „20 лв.“ се заменят с „10,23 евро“.</w:t>
      </w:r>
    </w:p>
    <w:p w14:paraId="42220C9C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9.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11 думите „5 лв.“ се заменят с „2,56 евро“.</w:t>
      </w:r>
    </w:p>
    <w:p w14:paraId="5A2400C8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10.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12 думите „25 лв.“ се заменят с „12,78 евро“.</w:t>
      </w:r>
    </w:p>
    <w:p w14:paraId="2E6BEBD4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11.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13 навсякъде думите „40 лв.“ се заменят с „20,45 евро“.</w:t>
      </w:r>
    </w:p>
    <w:p w14:paraId="0C0C2383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12.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14 думите „50 лв.“ се заменят с „25,56 евро“.</w:t>
      </w:r>
    </w:p>
    <w:p w14:paraId="4CADA41F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13.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15 думите „50 лв.“ се заменят с „25,56 евро“.</w:t>
      </w:r>
    </w:p>
    <w:p w14:paraId="4B5961FF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14.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16 думите „25 лв.“ се заменят с „12,78 евро“.</w:t>
      </w:r>
    </w:p>
    <w:p w14:paraId="170C8507" w14:textId="5BD34A94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15.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17 думите „50 лв.“ се заменят с „25,56 евро“.</w:t>
      </w:r>
    </w:p>
    <w:p w14:paraId="0DCAE4E3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16.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18 се правят следните изменения:</w:t>
      </w:r>
    </w:p>
    <w:p w14:paraId="3BBB8127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1. В ал. 2, т. 1 думите „30 лв.“ се заменят с „15,34 евро“.</w:t>
      </w:r>
    </w:p>
    <w:p w14:paraId="235680D9" w14:textId="53E0EFE6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2. В ал. 4 думите „3 000“ се заменят с „1533,88 евро“.</w:t>
      </w:r>
    </w:p>
    <w:p w14:paraId="4EE1221C" w14:textId="365D37D5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17.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19 думите „15 лв.“ се заменят с</w:t>
      </w:r>
      <w:r w:rsidR="00822CF8" w:rsidRPr="00BB2374">
        <w:rPr>
          <w:rFonts w:ascii="Arial" w:hAnsi="Arial" w:cs="Arial"/>
          <w:sz w:val="28"/>
          <w:szCs w:val="28"/>
          <w:lang w:val="bg-BG" w:eastAsia="bg-BG"/>
        </w:rPr>
        <w:t>ъс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„7,67 евро“.</w:t>
      </w:r>
    </w:p>
    <w:p w14:paraId="7A09DC96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18.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20 думите „25 лв.“ се заменят с „12,78 евро“.</w:t>
      </w:r>
    </w:p>
    <w:p w14:paraId="7930C252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19.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21 думите „20 лв.“ се заменят с „10,23 евро“.</w:t>
      </w:r>
    </w:p>
    <w:p w14:paraId="178726C9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20.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22 се правят следните изменения:</w:t>
      </w:r>
    </w:p>
    <w:p w14:paraId="36E7B301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1. В т. 1 думите „40 лв.“ се заменят с „20,45 евро“.</w:t>
      </w:r>
    </w:p>
    <w:p w14:paraId="71CAF9DD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2. В т. 2 думите „20 лв.“ се заменят с „10,23 евро“.</w:t>
      </w:r>
    </w:p>
    <w:p w14:paraId="12E07E96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3. В т. 3 думите „50 лв.“ се заменят с „25,56 евро“.</w:t>
      </w:r>
    </w:p>
    <w:p w14:paraId="41913B86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21.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23 се правят следните изменения:</w:t>
      </w:r>
    </w:p>
    <w:p w14:paraId="7BA55C77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1. В т. 1 думите „5 лв.“ се заменят с „2,56 евро“.</w:t>
      </w:r>
    </w:p>
    <w:p w14:paraId="11D94ACD" w14:textId="3133BDD2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2. В т. 2 думите „2 лв.“ се заменят с „1,02 евро“, а думите </w:t>
      </w:r>
      <w:r w:rsidR="00822CF8" w:rsidRPr="00BB2374">
        <w:rPr>
          <w:rFonts w:ascii="Arial" w:hAnsi="Arial" w:cs="Arial"/>
          <w:sz w:val="28"/>
          <w:szCs w:val="28"/>
          <w:lang w:val="bg-BG" w:eastAsia="bg-BG"/>
        </w:rPr>
        <w:br/>
      </w:r>
      <w:r w:rsidRPr="00BB2374">
        <w:rPr>
          <w:rFonts w:ascii="Arial" w:hAnsi="Arial" w:cs="Arial"/>
          <w:sz w:val="28"/>
          <w:szCs w:val="28"/>
          <w:lang w:val="bg-BG" w:eastAsia="bg-BG"/>
        </w:rPr>
        <w:t>„1 лв.“ – с „0,51 евро“.</w:t>
      </w:r>
    </w:p>
    <w:p w14:paraId="581760D4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lastRenderedPageBreak/>
        <w:t>3. В т. 3 думите „0,10 лв.“ се заменят с „0,05 евро“, а думите „0,07 лв.“ – с „0,04 евро“.</w:t>
      </w:r>
    </w:p>
    <w:p w14:paraId="294A641E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22.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24 се правят следните изменения:</w:t>
      </w:r>
    </w:p>
    <w:p w14:paraId="25EF8C72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1. В т. 1 думите „50 лв.“ се заменят с „25,56 евро“.</w:t>
      </w:r>
    </w:p>
    <w:p w14:paraId="71EBB812" w14:textId="655A945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2. В т. 2 и 3 думите „250 лв.“ се заменят с</w:t>
      </w:r>
      <w:r w:rsidR="00822CF8" w:rsidRPr="00BB2374">
        <w:rPr>
          <w:rFonts w:ascii="Arial" w:hAnsi="Arial" w:cs="Arial"/>
          <w:sz w:val="28"/>
          <w:szCs w:val="28"/>
          <w:lang w:val="bg-BG" w:eastAsia="bg-BG"/>
        </w:rPr>
        <w:t>ъс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„127,82 евро“.</w:t>
      </w:r>
    </w:p>
    <w:p w14:paraId="011B3C0E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23.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Създава се чл. 25а:</w:t>
      </w:r>
    </w:p>
    <w:p w14:paraId="0CDB87C8" w14:textId="3CB5ABD8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„Чл. 25а. (1) По молба за откриване на производство по несъстоятелност и по молба за установяване на предпоставките за погасяване на задълженията по Закона за несъстоятелност на физическите лица се събира такса в размер 10 евро.</w:t>
      </w:r>
    </w:p>
    <w:p w14:paraId="5CF4BAF4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(2) За обжалване пред въззивна и касационна инстанция се събират такси в размер на половината от предвидените в ал. 1.“</w:t>
      </w:r>
    </w:p>
    <w:p w14:paraId="434AC52E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24.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26 думите „50 лв.“ се заменят с „25,56 евро“.</w:t>
      </w:r>
    </w:p>
    <w:p w14:paraId="627CB358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25.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27 думите „25 лв.“ се заменят с „12,78 евро“.</w:t>
      </w:r>
    </w:p>
    <w:p w14:paraId="42F25C44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26.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28 думите „25 лв.“ се заменят с „12,78 евро“.</w:t>
      </w:r>
    </w:p>
    <w:p w14:paraId="0D8A9C77" w14:textId="77777777" w:rsidR="00822CF8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27.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Наименованието на раздел II се изменя така: </w:t>
      </w:r>
    </w:p>
    <w:p w14:paraId="013AF846" w14:textId="208E48C6" w:rsidR="000A25AD" w:rsidRPr="00BB2374" w:rsidRDefault="000A25AD" w:rsidP="00822CF8">
      <w:pPr>
        <w:spacing w:before="200" w:after="200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„Такси, събирани от държавните съдебни изпълнители“.</w:t>
      </w:r>
    </w:p>
    <w:p w14:paraId="6CBBF6F8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28.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30 думите „20 лв.“ се заменят с „10,23 евро“.</w:t>
      </w:r>
    </w:p>
    <w:p w14:paraId="19CB9F4C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29.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31 думите „50 лв.“ се заменят с „25,56 евро“.</w:t>
      </w:r>
    </w:p>
    <w:p w14:paraId="3DDEF6C3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30.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32 думите „5 лв.“ се заменят с „2,56 евро“.</w:t>
      </w:r>
    </w:p>
    <w:p w14:paraId="6F223367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31.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33 думите „5 лв.“ се заменят с „2,56 евро“.</w:t>
      </w:r>
    </w:p>
    <w:p w14:paraId="37A86F39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32.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34 думите „2 лв.“ се заменят с „1,02 евро“, а думите „1 лв.“ – с „0,51 евро“.</w:t>
      </w:r>
    </w:p>
    <w:p w14:paraId="79F1CA0F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33.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35 думите „10 лв.“ се заменят с „5,11 евро“.</w:t>
      </w:r>
    </w:p>
    <w:p w14:paraId="281D8B59" w14:textId="4193614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34.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36 думите „15 лв.“ се заменят с</w:t>
      </w:r>
      <w:r w:rsidR="00822CF8" w:rsidRPr="00BB2374">
        <w:rPr>
          <w:rFonts w:ascii="Arial" w:hAnsi="Arial" w:cs="Arial"/>
          <w:sz w:val="28"/>
          <w:szCs w:val="28"/>
          <w:lang w:val="bg-BG" w:eastAsia="bg-BG"/>
        </w:rPr>
        <w:t>ъс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„7,67 евро“.</w:t>
      </w:r>
    </w:p>
    <w:p w14:paraId="57B0BD60" w14:textId="7E613335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35.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37 думите „15 лв.“ се заменят с</w:t>
      </w:r>
      <w:r w:rsidR="00822CF8" w:rsidRPr="00BB2374">
        <w:rPr>
          <w:rFonts w:ascii="Arial" w:hAnsi="Arial" w:cs="Arial"/>
          <w:sz w:val="28"/>
          <w:szCs w:val="28"/>
          <w:lang w:val="bg-BG" w:eastAsia="bg-BG"/>
        </w:rPr>
        <w:t>ъс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„7,67 евро“.</w:t>
      </w:r>
    </w:p>
    <w:p w14:paraId="5836C429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36.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38 думите „50 лв.“ се заменят с „25,56 евро“.</w:t>
      </w:r>
    </w:p>
    <w:p w14:paraId="2FA55169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37.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39 думите „30 лв.“ се заменят с „15,34 евро“.</w:t>
      </w:r>
    </w:p>
    <w:p w14:paraId="16523A79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lastRenderedPageBreak/>
        <w:t>§ 38.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40 думите „30 лв.“ се заменят с „15,34 евро“.</w:t>
      </w:r>
    </w:p>
    <w:p w14:paraId="0C3EC8C1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39.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41 думите „20 лв.“ се заменят с „10,23 евро“.</w:t>
      </w:r>
    </w:p>
    <w:p w14:paraId="58C61B62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40.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42 думите „100 лв.“ се заменят с „51,13 евро“.</w:t>
      </w:r>
    </w:p>
    <w:p w14:paraId="288C4F15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41.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43, ал. 1 думите „50 лв.“ се заменят с „25,56 евро“.</w:t>
      </w:r>
    </w:p>
    <w:p w14:paraId="29D01F1A" w14:textId="145DAE28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42</w:t>
      </w:r>
      <w:r w:rsidR="0093380B"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44 думите „20 лв.“ се заменят с „10,23 евро“.</w:t>
      </w:r>
    </w:p>
    <w:p w14:paraId="037FF97F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43.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45 думите „20 лв.“ се заменят с „10,23 евро“.</w:t>
      </w:r>
    </w:p>
    <w:p w14:paraId="2C32CEEB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44.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46 думите „50 лв.“ се заменят с „25,56 евро“.</w:t>
      </w:r>
    </w:p>
    <w:p w14:paraId="011FCCF0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45.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47, ал. 1 думите „50 лв.“ се заменят с „25,56 евро“.</w:t>
      </w:r>
    </w:p>
    <w:p w14:paraId="44DCB6D8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46.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48, ал. 1 думите „50 лв.“ се заменят с „25,56 евро“.</w:t>
      </w:r>
    </w:p>
    <w:p w14:paraId="7F4AFD2F" w14:textId="1D3614DB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47.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49, ал. 1 думите „200 лв.“ се заменят с</w:t>
      </w:r>
      <w:r w:rsidR="00822CF8" w:rsidRPr="00BB2374">
        <w:rPr>
          <w:rFonts w:ascii="Arial" w:hAnsi="Arial" w:cs="Arial"/>
          <w:sz w:val="28"/>
          <w:szCs w:val="28"/>
          <w:lang w:val="bg-BG" w:eastAsia="bg-BG"/>
        </w:rPr>
        <w:t>ъс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="00822CF8" w:rsidRPr="00BB2374">
        <w:rPr>
          <w:rFonts w:ascii="Arial" w:hAnsi="Arial" w:cs="Arial"/>
          <w:sz w:val="28"/>
          <w:szCs w:val="28"/>
          <w:lang w:val="bg-BG" w:eastAsia="bg-BG"/>
        </w:rPr>
        <w:br/>
      </w:r>
      <w:r w:rsidRPr="00BB2374">
        <w:rPr>
          <w:rFonts w:ascii="Arial" w:hAnsi="Arial" w:cs="Arial"/>
          <w:sz w:val="28"/>
          <w:szCs w:val="28"/>
          <w:lang w:val="bg-BG" w:eastAsia="bg-BG"/>
        </w:rPr>
        <w:t>„102,26 евро“.</w:t>
      </w:r>
    </w:p>
    <w:p w14:paraId="7EBEE189" w14:textId="53DB7442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48.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50 думите „не по-малко от 50 и не повече от </w:t>
      </w:r>
      <w:r w:rsidR="007276B8" w:rsidRPr="00BB2374">
        <w:rPr>
          <w:rFonts w:ascii="Arial" w:hAnsi="Arial" w:cs="Arial"/>
          <w:sz w:val="28"/>
          <w:szCs w:val="28"/>
          <w:lang w:val="bg-BG" w:eastAsia="bg-BG"/>
        </w:rPr>
        <w:br/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3000 лв.“ се заменят с „не по-малко от 25,56 и не повече от </w:t>
      </w:r>
      <w:r w:rsidR="007276B8" w:rsidRPr="00BB2374">
        <w:rPr>
          <w:rFonts w:ascii="Arial" w:hAnsi="Arial" w:cs="Arial"/>
          <w:sz w:val="28"/>
          <w:szCs w:val="28"/>
          <w:lang w:val="bg-BG" w:eastAsia="bg-BG"/>
        </w:rPr>
        <w:br/>
      </w:r>
      <w:r w:rsidRPr="00BB2374">
        <w:rPr>
          <w:rFonts w:ascii="Arial" w:hAnsi="Arial" w:cs="Arial"/>
          <w:sz w:val="28"/>
          <w:szCs w:val="28"/>
          <w:lang w:val="bg-BG" w:eastAsia="bg-BG"/>
        </w:rPr>
        <w:t>1533,88 евро“.</w:t>
      </w:r>
    </w:p>
    <w:p w14:paraId="40124E72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49.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51, ал. 1 думите „50 лв.“ се заменят с „25,56 евро“.</w:t>
      </w:r>
    </w:p>
    <w:p w14:paraId="68D33263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50.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52 думите „20 лв.“ се заменят с „10,23 евро“.</w:t>
      </w:r>
    </w:p>
    <w:p w14:paraId="1DD8817C" w14:textId="2507FCDE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51.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53, ал. 1 букви „а“ – „е“ се изменят така:</w:t>
      </w:r>
    </w:p>
    <w:p w14:paraId="15EC381C" w14:textId="7CFE251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„а) до 51,13 евро – 5,11 евро;</w:t>
      </w:r>
    </w:p>
    <w:p w14:paraId="22313748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б) от 51,13 до 511,29 евро – 5,11 евро + 10 на сто за горницата над 51,13 евро;</w:t>
      </w:r>
    </w:p>
    <w:p w14:paraId="552285F8" w14:textId="3E7C91E9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в) от 511,29 до 5112,92 евро - 51,13 евро + 8 на сто за горницата над 511,29 евро;</w:t>
      </w:r>
    </w:p>
    <w:p w14:paraId="287A5981" w14:textId="49A005E1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г) от 5112,92 до 25 564,59 евро – 419,26 евро + 6 на сто за горницата над 5112,92 евро;</w:t>
      </w:r>
    </w:p>
    <w:p w14:paraId="78C87E9B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д) от 25 564,59 до 51 129,19 евро – 1646,36 евро + 4 на сто за горницата над 51 129,19 евро;</w:t>
      </w:r>
    </w:p>
    <w:p w14:paraId="3EADEADB" w14:textId="0A312DE3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е) над 51 129,19 евро – 2668,94 евро + 2 на сто за горницата над 51 129,19 евро.“</w:t>
      </w:r>
    </w:p>
    <w:p w14:paraId="7618E011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52.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В чл. 55 думите „20 лв.“ се заменят с „10,23 евро“.</w:t>
      </w:r>
    </w:p>
    <w:p w14:paraId="737CED7C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lastRenderedPageBreak/>
        <w:t>§ 53.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Създава се чл. 58б:</w:t>
      </w:r>
    </w:p>
    <w:p w14:paraId="1AAFA8EF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„Чл. 58б. (1) За извършване на предвидените в Закона за  несъстоятелност на физическите лица действия и актове държавният съдебен изпълнител събира такси, както следва:</w:t>
      </w:r>
    </w:p>
    <w:p w14:paraId="5FF0881A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1. за съставяне на списък на приетите и неприетите вземания – 50 евро;</w:t>
      </w:r>
    </w:p>
    <w:p w14:paraId="29A23EE3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2. за извършване на опис на имуществото и установяване на масата на несъстоятелността – 25 евро;</w:t>
      </w:r>
    </w:p>
    <w:p w14:paraId="50536474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3. за изготвяне и предлагане на план за погасяване на задълженията на длъжника – 50 евро;</w:t>
      </w:r>
    </w:p>
    <w:p w14:paraId="2A4195C0" w14:textId="7777777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>4. за изготвяне на сметка за разпределение – 15 евро.“</w:t>
      </w:r>
    </w:p>
    <w:p w14:paraId="690DC187" w14:textId="4AB8CFC7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54.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Параграф 3 от </w:t>
      </w:r>
      <w:r w:rsidR="007276B8" w:rsidRPr="00BB2374">
        <w:rPr>
          <w:rFonts w:ascii="Arial" w:hAnsi="Arial" w:cs="Arial"/>
          <w:sz w:val="28"/>
          <w:szCs w:val="28"/>
          <w:lang w:val="bg-BG" w:eastAsia="bg-BG"/>
        </w:rPr>
        <w:t xml:space="preserve">Преходните 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и заключителните разпоредби се изменя така: </w:t>
      </w:r>
    </w:p>
    <w:p w14:paraId="4FC6431D" w14:textId="2EBB2C18" w:rsidR="000A25AD" w:rsidRPr="00BB2374" w:rsidRDefault="000A25AD" w:rsidP="0093380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„§ 3. Тарифата се приема на основание чл. 73, ал. 3 </w:t>
      </w:r>
      <w:r w:rsidR="007276B8" w:rsidRPr="00BB2374">
        <w:rPr>
          <w:rFonts w:ascii="Arial" w:hAnsi="Arial" w:cs="Arial"/>
          <w:sz w:val="28"/>
          <w:szCs w:val="28"/>
          <w:lang w:val="bg-BG" w:eastAsia="bg-BG"/>
        </w:rPr>
        <w:t xml:space="preserve">от </w:t>
      </w:r>
      <w:r w:rsidRPr="00BB2374">
        <w:rPr>
          <w:rFonts w:ascii="Arial" w:hAnsi="Arial" w:cs="Arial"/>
          <w:sz w:val="28"/>
          <w:szCs w:val="28"/>
          <w:lang w:val="bg-BG" w:eastAsia="bg-BG"/>
        </w:rPr>
        <w:t>ГПК,</w:t>
      </w:r>
      <w:r w:rsidR="00EB1C25" w:rsidRPr="00BB2374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BB2374">
        <w:rPr>
          <w:rFonts w:ascii="Arial" w:hAnsi="Arial" w:cs="Arial"/>
          <w:sz w:val="28"/>
          <w:szCs w:val="28"/>
          <w:lang w:val="bg-BG" w:eastAsia="bg-BG"/>
        </w:rPr>
        <w:t>чл. 9а, ал. 1 от Закона за отговорността на държавата и общините за вреди и чл. 13, ал. 3, чл. 22, ал. 6 и чл. 100, ал. 3 от Закона за несъстоятелност на физическите лица.“</w:t>
      </w:r>
    </w:p>
    <w:p w14:paraId="67DAD3A6" w14:textId="17737C9C" w:rsidR="000A25AD" w:rsidRPr="00BB2374" w:rsidRDefault="0093380B" w:rsidP="0093380B">
      <w:pPr>
        <w:spacing w:before="240" w:after="240"/>
        <w:jc w:val="center"/>
        <w:rPr>
          <w:rFonts w:ascii="Times New Roman" w:eastAsiaTheme="minorHAnsi" w:hAnsi="Times New Roman"/>
          <w:b/>
          <w:bCs/>
          <w:smallCaps/>
          <w:sz w:val="28"/>
          <w:szCs w:val="28"/>
          <w:lang w:val="bg-BG" w:eastAsia="bg-BG"/>
        </w:rPr>
      </w:pPr>
      <w:r w:rsidRPr="00BB2374">
        <w:rPr>
          <w:rFonts w:ascii="Times New Roman" w:eastAsia="Calibri" w:hAnsi="Times New Roman"/>
          <w:b/>
          <w:bCs/>
          <w:smallCaps/>
          <w:sz w:val="28"/>
          <w:szCs w:val="28"/>
          <w:lang w:val="bg-BG"/>
        </w:rPr>
        <w:t>ЗАКЛЮЧИТЕЛНА РАЗПОРЕДБА</w:t>
      </w:r>
    </w:p>
    <w:p w14:paraId="50F67513" w14:textId="151D39C3" w:rsidR="000A25AD" w:rsidRPr="00BB2374" w:rsidRDefault="000A25AD" w:rsidP="007276B8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BB2374">
        <w:rPr>
          <w:rFonts w:ascii="Arial" w:hAnsi="Arial" w:cs="Arial"/>
          <w:b/>
          <w:bCs/>
          <w:sz w:val="28"/>
          <w:szCs w:val="28"/>
          <w:lang w:val="bg-BG" w:eastAsia="bg-BG"/>
        </w:rPr>
        <w:t>§ 55.</w:t>
      </w:r>
      <w:r w:rsidRPr="00BB2374">
        <w:rPr>
          <w:rFonts w:ascii="Arial" w:hAnsi="Arial" w:cs="Arial"/>
          <w:sz w:val="28"/>
          <w:szCs w:val="28"/>
          <w:lang w:val="bg-BG" w:eastAsia="bg-BG"/>
        </w:rPr>
        <w:t xml:space="preserve"> Таксите по чл. 25а и 58б се събират от обявяването на заповедта на министъра на правосъдието по § 2, ал. 3 от </w:t>
      </w:r>
      <w:r w:rsidR="007276B8" w:rsidRPr="00BB2374">
        <w:rPr>
          <w:rFonts w:ascii="Arial" w:hAnsi="Arial" w:cs="Arial"/>
          <w:sz w:val="28"/>
          <w:szCs w:val="28"/>
          <w:lang w:val="bg-BG"/>
        </w:rPr>
        <w:t xml:space="preserve">Заключителните </w:t>
      </w:r>
      <w:r w:rsidRPr="00BB2374">
        <w:rPr>
          <w:rFonts w:ascii="Arial" w:hAnsi="Arial" w:cs="Arial"/>
          <w:sz w:val="28"/>
          <w:szCs w:val="28"/>
          <w:lang w:val="bg-BG" w:eastAsia="bg-BG"/>
        </w:rPr>
        <w:t>разпоредби на Закона за несъстоятелност на физическите лица.</w:t>
      </w:r>
    </w:p>
    <w:p w14:paraId="36B988C9" w14:textId="77777777" w:rsidR="003E5FC1" w:rsidRPr="00BB2374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BB2374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BB2374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13F77FD" w14:textId="77777777" w:rsidR="00BB2374" w:rsidRPr="00BB2374" w:rsidRDefault="00BB2374">
      <w:pPr>
        <w:ind w:firstLine="1134"/>
        <w:rPr>
          <w:rFonts w:ascii="Arial" w:hAnsi="Arial"/>
          <w:b/>
          <w:szCs w:val="24"/>
          <w:lang w:val="bg-BG"/>
        </w:rPr>
      </w:pPr>
      <w:r w:rsidRPr="00BB2374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0AEB1023" w14:textId="77777777" w:rsidR="00BB2374" w:rsidRPr="00BB2374" w:rsidRDefault="00BB2374">
      <w:pPr>
        <w:ind w:firstLine="1134"/>
        <w:rPr>
          <w:rFonts w:ascii="Arial" w:hAnsi="Arial"/>
          <w:b/>
          <w:szCs w:val="24"/>
          <w:lang w:val="bg-BG"/>
        </w:rPr>
      </w:pPr>
    </w:p>
    <w:p w14:paraId="76D6BF6A" w14:textId="77777777" w:rsidR="00BB2374" w:rsidRPr="00BB2374" w:rsidRDefault="00BB2374">
      <w:pPr>
        <w:ind w:firstLine="1134"/>
        <w:rPr>
          <w:rFonts w:ascii="Arial" w:hAnsi="Arial"/>
          <w:b/>
          <w:szCs w:val="24"/>
          <w:lang w:val="bg-BG"/>
        </w:rPr>
      </w:pPr>
      <w:r w:rsidRPr="00BB2374">
        <w:rPr>
          <w:rFonts w:ascii="Arial" w:hAnsi="Arial"/>
          <w:b/>
          <w:szCs w:val="24"/>
          <w:lang w:val="bg-BG"/>
        </w:rPr>
        <w:t>ГЛАВЕН СЕКРЕТАР НА</w:t>
      </w:r>
    </w:p>
    <w:p w14:paraId="277A4842" w14:textId="77777777" w:rsidR="00BB2374" w:rsidRPr="00BB2374" w:rsidRDefault="00BB2374">
      <w:pPr>
        <w:ind w:firstLine="1134"/>
        <w:rPr>
          <w:rFonts w:ascii="Arial" w:hAnsi="Arial"/>
          <w:b/>
          <w:szCs w:val="24"/>
          <w:lang w:val="bg-BG"/>
        </w:rPr>
      </w:pPr>
      <w:r w:rsidRPr="00BB2374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BB2374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932E478" w14:textId="77777777" w:rsidR="00BB2374" w:rsidRPr="00BB2374" w:rsidRDefault="00BB2374">
      <w:pPr>
        <w:ind w:left="1134"/>
        <w:rPr>
          <w:rFonts w:ascii="Arial" w:hAnsi="Arial"/>
          <w:b/>
          <w:szCs w:val="24"/>
          <w:lang w:val="bg-BG"/>
        </w:rPr>
      </w:pPr>
    </w:p>
    <w:sectPr w:rsidR="00BB2374" w:rsidRPr="00BB2374" w:rsidSect="005130E4">
      <w:headerReference w:type="even" r:id="rId6"/>
      <w:headerReference w:type="default" r:id="rId7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CD6F" w14:textId="77777777" w:rsidR="00785E9A" w:rsidRDefault="00785E9A">
      <w:r>
        <w:separator/>
      </w:r>
    </w:p>
  </w:endnote>
  <w:endnote w:type="continuationSeparator" w:id="0">
    <w:p w14:paraId="00451EF8" w14:textId="77777777" w:rsidR="00785E9A" w:rsidRDefault="0078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638E" w14:textId="77777777" w:rsidR="00785E9A" w:rsidRDefault="00785E9A">
      <w:r>
        <w:separator/>
      </w:r>
    </w:p>
  </w:footnote>
  <w:footnote w:type="continuationSeparator" w:id="0">
    <w:p w14:paraId="1D7F927C" w14:textId="77777777" w:rsidR="00785E9A" w:rsidRDefault="0078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7663F"/>
    <w:rsid w:val="000900B0"/>
    <w:rsid w:val="00092519"/>
    <w:rsid w:val="000A25AD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0517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2893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176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3342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6730D"/>
    <w:rsid w:val="006825BE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C3A74"/>
    <w:rsid w:val="006E02FB"/>
    <w:rsid w:val="006E0ADF"/>
    <w:rsid w:val="006E2499"/>
    <w:rsid w:val="006E7153"/>
    <w:rsid w:val="006F1FE2"/>
    <w:rsid w:val="007001C1"/>
    <w:rsid w:val="007276B8"/>
    <w:rsid w:val="0074689D"/>
    <w:rsid w:val="00763AF6"/>
    <w:rsid w:val="007754A7"/>
    <w:rsid w:val="00776F6B"/>
    <w:rsid w:val="00780E48"/>
    <w:rsid w:val="007813DB"/>
    <w:rsid w:val="00785E9A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F277B"/>
    <w:rsid w:val="007F2E0F"/>
    <w:rsid w:val="00802EFD"/>
    <w:rsid w:val="00814380"/>
    <w:rsid w:val="00821491"/>
    <w:rsid w:val="0082238E"/>
    <w:rsid w:val="00822CF8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A3CF6"/>
    <w:rsid w:val="008C3CA9"/>
    <w:rsid w:val="008D2269"/>
    <w:rsid w:val="008D7D91"/>
    <w:rsid w:val="008F603A"/>
    <w:rsid w:val="00906F9F"/>
    <w:rsid w:val="009255EF"/>
    <w:rsid w:val="00931FC1"/>
    <w:rsid w:val="0093380B"/>
    <w:rsid w:val="0094723C"/>
    <w:rsid w:val="00951281"/>
    <w:rsid w:val="00960F80"/>
    <w:rsid w:val="00972151"/>
    <w:rsid w:val="00990EE3"/>
    <w:rsid w:val="009B0DC9"/>
    <w:rsid w:val="009B35AA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222B2"/>
    <w:rsid w:val="00A25649"/>
    <w:rsid w:val="00A35770"/>
    <w:rsid w:val="00A55176"/>
    <w:rsid w:val="00A74CE1"/>
    <w:rsid w:val="00A80729"/>
    <w:rsid w:val="00A85B22"/>
    <w:rsid w:val="00A94062"/>
    <w:rsid w:val="00AA1C46"/>
    <w:rsid w:val="00AA5C07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2374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8536B"/>
    <w:rsid w:val="00CA29E3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1C25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5C0A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5174</Characters>
  <Application>Microsoft Office Word</Application>
  <DocSecurity>0</DocSecurity>
  <Lines>43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2026-02-12T11:28:00Z</dcterms:created>
  <dcterms:modified xsi:type="dcterms:W3CDTF">2026-02-12T11:28:00Z</dcterms:modified>
</cp:coreProperties>
</file>