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95E" w:rsidRPr="009A602A" w:rsidRDefault="003A559D" w:rsidP="009A602A">
      <w:pPr>
        <w:pStyle w:val="2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Toc73267656"/>
      <w:r w:rsidRPr="009A602A">
        <w:rPr>
          <w:rFonts w:ascii="Times New Roman" w:hAnsi="Times New Roman" w:cs="Times New Roman"/>
          <w:b/>
          <w:sz w:val="24"/>
          <w:szCs w:val="24"/>
        </w:rPr>
        <w:t>1.4.</w:t>
      </w:r>
      <w:r w:rsidRPr="009A602A">
        <w:rPr>
          <w:rFonts w:ascii="Times New Roman" w:hAnsi="Times New Roman" w:cs="Times New Roman"/>
          <w:b/>
          <w:sz w:val="24"/>
          <w:szCs w:val="24"/>
        </w:rPr>
        <w:tab/>
        <w:t>СОБСТВЕНОСТ</w:t>
      </w:r>
      <w:bookmarkEnd w:id="0"/>
      <w:r w:rsidRPr="009A602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8B795E" w:rsidRDefault="008B795E" w:rsidP="003A559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Собствеността на поземлените имоти в природния парк се разпределя обобщено</w:t>
      </w:r>
      <w:r w:rsidR="00CB2392">
        <w:rPr>
          <w:sz w:val="24"/>
          <w:szCs w:val="24"/>
        </w:rPr>
        <w:t xml:space="preserve"> като съотношение държавна:</w:t>
      </w:r>
      <w:r w:rsidR="00E45F50">
        <w:rPr>
          <w:sz w:val="24"/>
          <w:szCs w:val="24"/>
          <w:lang w:val="en-US"/>
        </w:rPr>
        <w:t xml:space="preserve"> </w:t>
      </w:r>
      <w:r w:rsidR="00CB2392">
        <w:rPr>
          <w:sz w:val="24"/>
          <w:szCs w:val="24"/>
        </w:rPr>
        <w:t>общинска:частна, като съотношение 7:1:2. Необходимо е да се отбележи,</w:t>
      </w:r>
      <w:r w:rsidR="00D85EA9">
        <w:rPr>
          <w:sz w:val="24"/>
          <w:szCs w:val="24"/>
        </w:rPr>
        <w:t xml:space="preserve"> </w:t>
      </w:r>
      <w:r w:rsidR="00CB2392">
        <w:rPr>
          <w:sz w:val="24"/>
          <w:szCs w:val="24"/>
        </w:rPr>
        <w:t>че по отношение собствеността на държавата и общините</w:t>
      </w:r>
      <w:r w:rsidR="00E45F50">
        <w:rPr>
          <w:sz w:val="24"/>
          <w:szCs w:val="24"/>
        </w:rPr>
        <w:t>,</w:t>
      </w:r>
      <w:r w:rsidR="00CB2392">
        <w:rPr>
          <w:sz w:val="24"/>
          <w:szCs w:val="24"/>
        </w:rPr>
        <w:t xml:space="preserve"> все още в границите на парка съществуват имоти частна общинска и държавна собственост в нарушение на разпоредбите на Закона за защитените територии.</w:t>
      </w:r>
    </w:p>
    <w:p w:rsidR="00CB2392" w:rsidRDefault="00CB2392" w:rsidP="003A559D">
      <w:pPr>
        <w:spacing w:before="120"/>
        <w:jc w:val="both"/>
        <w:rPr>
          <w:sz w:val="24"/>
          <w:szCs w:val="24"/>
        </w:rPr>
      </w:pPr>
      <w:r w:rsidRPr="00DE4ADA">
        <w:rPr>
          <w:sz w:val="24"/>
          <w:szCs w:val="24"/>
        </w:rPr>
        <w:t>В следващата схема е илюстрирано териториалното разпределение на различните в</w:t>
      </w:r>
      <w:r w:rsidR="00DE4ADA">
        <w:rPr>
          <w:sz w:val="24"/>
          <w:szCs w:val="24"/>
        </w:rPr>
        <w:t xml:space="preserve">идове собственост, а в таблици </w:t>
      </w:r>
      <w:r w:rsidR="00DE4ADA">
        <w:rPr>
          <w:sz w:val="24"/>
          <w:szCs w:val="24"/>
          <w:lang w:val="en-US"/>
        </w:rPr>
        <w:t xml:space="preserve">5 </w:t>
      </w:r>
      <w:r w:rsidR="00DE4ADA">
        <w:rPr>
          <w:sz w:val="24"/>
          <w:szCs w:val="24"/>
        </w:rPr>
        <w:t xml:space="preserve">и 6 са представени разпределенията по землища, по видове и предназначение на териториите. </w:t>
      </w:r>
      <w:r>
        <w:rPr>
          <w:sz w:val="24"/>
          <w:szCs w:val="24"/>
        </w:rPr>
        <w:t xml:space="preserve"> </w:t>
      </w:r>
    </w:p>
    <w:p w:rsidR="004F534D" w:rsidRDefault="00692DB8" w:rsidP="003A559D">
      <w:pPr>
        <w:pStyle w:val="Header"/>
        <w:widowControl/>
        <w:numPr>
          <w:ilvl w:val="12"/>
          <w:numId w:val="0"/>
        </w:numPr>
        <w:spacing w:before="120" w:after="120"/>
        <w:jc w:val="both"/>
        <w:rPr>
          <w:rFonts w:ascii="Times New Roman" w:hAnsi="Times New Roman"/>
          <w:i/>
          <w:color w:val="FF0000"/>
          <w:lang w:val="bg-BG"/>
        </w:rPr>
      </w:pPr>
      <w:r w:rsidRPr="00C63694">
        <w:rPr>
          <w:rFonts w:ascii="Times New Roman" w:hAnsi="Times New Roman"/>
          <w:b/>
          <w:i/>
          <w:noProof/>
          <w:lang w:val="bg-BG" w:eastAsia="bg-BG"/>
        </w:rPr>
        <w:drawing>
          <wp:inline distT="0" distB="0" distL="0" distR="0" wp14:anchorId="6A387A1E" wp14:editId="13B1AE30">
            <wp:extent cx="5760720" cy="406029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Bulgarka_А4_zem_balans_sobstv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0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F50" w:rsidRPr="00360394" w:rsidRDefault="00E45F50" w:rsidP="00E45F50">
      <w:pPr>
        <w:spacing w:before="120"/>
        <w:jc w:val="both"/>
        <w:rPr>
          <w:i/>
          <w:sz w:val="24"/>
          <w:szCs w:val="24"/>
          <w:lang w:val="en-US"/>
        </w:rPr>
      </w:pPr>
      <w:r w:rsidRPr="00BB7117">
        <w:rPr>
          <w:i/>
          <w:sz w:val="24"/>
          <w:szCs w:val="24"/>
        </w:rPr>
        <w:t>Фиг.</w:t>
      </w:r>
      <w:r w:rsidR="001301CC">
        <w:rPr>
          <w:i/>
          <w:sz w:val="24"/>
          <w:szCs w:val="24"/>
        </w:rPr>
        <w:t>№ 3.</w:t>
      </w:r>
      <w:bookmarkStart w:id="1" w:name="_GoBack"/>
      <w:bookmarkEnd w:id="1"/>
      <w:r w:rsidRPr="00BB7117">
        <w:rPr>
          <w:i/>
          <w:sz w:val="24"/>
          <w:szCs w:val="24"/>
        </w:rPr>
        <w:t>Териториално разпределение на видовете собственост</w:t>
      </w:r>
      <w:r>
        <w:rPr>
          <w:i/>
          <w:sz w:val="24"/>
          <w:szCs w:val="24"/>
          <w:lang w:val="en-US"/>
        </w:rPr>
        <w:t>.</w:t>
      </w:r>
    </w:p>
    <w:p w:rsidR="00E45F50" w:rsidRPr="00596AC9" w:rsidRDefault="00E45F50" w:rsidP="003A559D">
      <w:pPr>
        <w:pStyle w:val="Header"/>
        <w:widowControl/>
        <w:numPr>
          <w:ilvl w:val="12"/>
          <w:numId w:val="0"/>
        </w:numPr>
        <w:spacing w:before="120" w:after="120"/>
        <w:jc w:val="both"/>
        <w:rPr>
          <w:rFonts w:ascii="Times New Roman" w:hAnsi="Times New Roman"/>
          <w:i/>
          <w:color w:val="FF0000"/>
          <w:lang w:val="bg-BG"/>
        </w:rPr>
      </w:pPr>
    </w:p>
    <w:p w:rsidR="003A559D" w:rsidRDefault="003A559D" w:rsidP="003A559D">
      <w:pPr>
        <w:spacing w:before="120"/>
        <w:jc w:val="both"/>
        <w:rPr>
          <w:sz w:val="24"/>
          <w:szCs w:val="24"/>
        </w:rPr>
      </w:pPr>
    </w:p>
    <w:p w:rsidR="00692DB8" w:rsidRDefault="00692DB8" w:rsidP="00B711C5">
      <w:pPr>
        <w:pStyle w:val="Header"/>
        <w:widowControl/>
        <w:numPr>
          <w:ilvl w:val="12"/>
          <w:numId w:val="0"/>
        </w:numPr>
        <w:spacing w:before="120" w:after="120"/>
        <w:jc w:val="both"/>
        <w:rPr>
          <w:rFonts w:ascii="Times New Roman" w:hAnsi="Times New Roman"/>
          <w:i/>
          <w:color w:val="000000" w:themeColor="text1"/>
          <w:lang w:val="bg-BG"/>
        </w:rPr>
        <w:sectPr w:rsidR="00692DB8" w:rsidSect="00282E0B">
          <w:headerReference w:type="default" r:id="rId9"/>
          <w:footerReference w:type="default" r:id="rId10"/>
          <w:footerReference w:type="first" r:id="rId11"/>
          <w:pgSz w:w="11906" w:h="16838"/>
          <w:pgMar w:top="991" w:right="707" w:bottom="1418" w:left="1134" w:header="454" w:footer="964" w:gutter="0"/>
          <w:pgNumType w:start="21" w:chapStyle="1"/>
          <w:cols w:space="708"/>
          <w:docGrid w:linePitch="360"/>
        </w:sectPr>
      </w:pPr>
    </w:p>
    <w:p w:rsidR="00B711C5" w:rsidRDefault="00B711C5" w:rsidP="0058507D">
      <w:pPr>
        <w:pStyle w:val="Header"/>
        <w:widowControl/>
        <w:numPr>
          <w:ilvl w:val="12"/>
          <w:numId w:val="0"/>
        </w:numPr>
        <w:spacing w:before="120" w:after="120"/>
        <w:rPr>
          <w:rFonts w:ascii="Times New Roman" w:hAnsi="Times New Roman"/>
          <w:i/>
          <w:color w:val="000000" w:themeColor="text1"/>
          <w:lang w:val="bg-BG"/>
        </w:rPr>
      </w:pPr>
      <w:r w:rsidRPr="00360394">
        <w:rPr>
          <w:rFonts w:ascii="Times New Roman" w:hAnsi="Times New Roman"/>
          <w:b/>
          <w:i/>
          <w:color w:val="000000" w:themeColor="text1"/>
          <w:lang w:val="bg-BG"/>
        </w:rPr>
        <w:lastRenderedPageBreak/>
        <w:t xml:space="preserve">Таблица </w:t>
      </w:r>
      <w:r w:rsidR="00BB7117" w:rsidRPr="00360394">
        <w:rPr>
          <w:rFonts w:ascii="Times New Roman" w:hAnsi="Times New Roman"/>
          <w:b/>
          <w:i/>
          <w:color w:val="000000" w:themeColor="text1"/>
          <w:lang w:val="bg-BG"/>
        </w:rPr>
        <w:t>5</w:t>
      </w:r>
      <w:r w:rsidR="00BB629B" w:rsidRPr="00DE4ADA">
        <w:rPr>
          <w:rFonts w:ascii="Times New Roman" w:hAnsi="Times New Roman"/>
          <w:i/>
          <w:color w:val="000000" w:themeColor="text1"/>
          <w:lang w:val="bg-BG"/>
        </w:rPr>
        <w:t>.</w:t>
      </w:r>
      <w:r w:rsidR="006A70AF" w:rsidRPr="00DE4ADA">
        <w:rPr>
          <w:rFonts w:ascii="Times New Roman" w:hAnsi="Times New Roman"/>
          <w:i/>
          <w:color w:val="000000" w:themeColor="text1"/>
          <w:lang w:val="bg-BG"/>
        </w:rPr>
        <w:t xml:space="preserve"> Разпределение на територията </w:t>
      </w:r>
      <w:r w:rsidR="0058507D" w:rsidRPr="00DE4ADA">
        <w:rPr>
          <w:rFonts w:ascii="Times New Roman" w:hAnsi="Times New Roman"/>
          <w:i/>
          <w:color w:val="000000" w:themeColor="text1"/>
          <w:lang w:val="bg-BG"/>
        </w:rPr>
        <w:t xml:space="preserve">(в хектари) по вид </w:t>
      </w:r>
      <w:r w:rsidR="006A70AF" w:rsidRPr="00DE4ADA">
        <w:rPr>
          <w:rFonts w:ascii="Times New Roman" w:hAnsi="Times New Roman"/>
          <w:i/>
          <w:color w:val="000000" w:themeColor="text1"/>
          <w:lang w:val="bg-BG"/>
        </w:rPr>
        <w:t xml:space="preserve">на </w:t>
      </w:r>
      <w:r w:rsidRPr="00DE4ADA">
        <w:rPr>
          <w:rFonts w:ascii="Times New Roman" w:hAnsi="Times New Roman"/>
          <w:i/>
          <w:color w:val="000000" w:themeColor="text1"/>
          <w:lang w:val="bg-BG"/>
        </w:rPr>
        <w:t xml:space="preserve"> собственост</w:t>
      </w:r>
      <w:r w:rsidR="006A70AF" w:rsidRPr="00DE4ADA">
        <w:rPr>
          <w:rFonts w:ascii="Times New Roman" w:hAnsi="Times New Roman"/>
          <w:i/>
          <w:color w:val="000000" w:themeColor="text1"/>
          <w:lang w:val="bg-BG"/>
        </w:rPr>
        <w:t>та и землища</w:t>
      </w:r>
      <w:r w:rsidRPr="00DE4ADA">
        <w:rPr>
          <w:rFonts w:ascii="Times New Roman" w:hAnsi="Times New Roman"/>
          <w:i/>
          <w:color w:val="000000" w:themeColor="text1"/>
          <w:lang w:val="bg-BG"/>
        </w:rPr>
        <w:t xml:space="preserve"> на територията на  природния парк.</w:t>
      </w:r>
    </w:p>
    <w:tbl>
      <w:tblPr>
        <w:tblW w:w="1433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2"/>
        <w:gridCol w:w="1011"/>
        <w:gridCol w:w="1011"/>
        <w:gridCol w:w="1067"/>
        <w:gridCol w:w="1134"/>
        <w:gridCol w:w="1134"/>
        <w:gridCol w:w="1134"/>
        <w:gridCol w:w="970"/>
        <w:gridCol w:w="1221"/>
        <w:gridCol w:w="1221"/>
        <w:gridCol w:w="1187"/>
        <w:gridCol w:w="788"/>
        <w:gridCol w:w="992"/>
      </w:tblGrid>
      <w:tr w:rsidR="00D4269A" w:rsidRPr="009A602A" w:rsidTr="009A602A">
        <w:trPr>
          <w:trHeight w:val="869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Землище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Държав-на публична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C002CD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Държав</w:t>
            </w:r>
            <w:r w:rsidR="00D4269A" w:rsidRPr="009A602A">
              <w:rPr>
                <w:b/>
                <w:bCs/>
                <w:color w:val="000000"/>
                <w:sz w:val="16"/>
                <w:szCs w:val="16"/>
              </w:rPr>
              <w:t>на частна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C002CD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Общин</w:t>
            </w:r>
            <w:r w:rsidR="00D4269A" w:rsidRPr="009A602A">
              <w:rPr>
                <w:b/>
                <w:bCs/>
                <w:color w:val="000000"/>
                <w:sz w:val="16"/>
                <w:szCs w:val="16"/>
              </w:rPr>
              <w:t>ска публична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Общин-</w:t>
            </w:r>
          </w:p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ска частна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Стопани-свано от общината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Съсобст -веност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Частна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Частна религиозни организа -</w:t>
            </w:r>
          </w:p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Частна обществени организа-ции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Частна чужди физиче-</w:t>
            </w:r>
          </w:p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ски и юридиче-ски лица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Няма данни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Общо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Габрово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7243,90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112,46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524,17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17,99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1654,47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114,70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0,68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7E0688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  <w:lang w:val="en-US"/>
              </w:rPr>
            </w:pPr>
            <w:r w:rsidRPr="009A602A">
              <w:rPr>
                <w:color w:val="000000"/>
                <w:lang w:val="en-US"/>
              </w:rPr>
              <w:t>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1634,82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Чарково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2129,24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131,44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175,43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2,86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278,75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24,35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195,92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2939,58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 xml:space="preserve">Община Габрово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9373,45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1143,53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226,71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524,17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2,85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1932,12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24,81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31,62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0,68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13574,48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Плачковци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1519,79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3,61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383,96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2,20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566,39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17,68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2571,53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Престой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36,62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97,24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16,18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Радевци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136,39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216,56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152,68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11,32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656,54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5,64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0,19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2126,16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Станчов хан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2161,93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19,99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684,84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1198,57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14,76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431,16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Община Трявна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4754,27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447,19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136,59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1231,59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14,98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2518,73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37,76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0,19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9159,36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Селце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922,85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28,71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957,79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 xml:space="preserve">Община Мъглиж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922,85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28,71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957,79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</w:tr>
      <w:tr w:rsidR="00D4269A" w:rsidRPr="009A602A" w:rsidTr="009A602A">
        <w:trPr>
          <w:trHeight w:val="300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 xml:space="preserve">ПП Българка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15050,56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1619,43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369,54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1755,77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17,83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4450,85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25,36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69,37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0,87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69A" w:rsidRPr="009A602A" w:rsidRDefault="00D4269A" w:rsidP="00D4269A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23691,63</w:t>
            </w:r>
          </w:p>
        </w:tc>
      </w:tr>
    </w:tbl>
    <w:p w:rsidR="00D4269A" w:rsidRPr="00D4269A" w:rsidRDefault="00D4269A" w:rsidP="00B711C5">
      <w:pPr>
        <w:pStyle w:val="Header"/>
        <w:widowControl/>
        <w:numPr>
          <w:ilvl w:val="12"/>
          <w:numId w:val="0"/>
        </w:numPr>
        <w:spacing w:before="120" w:after="120"/>
        <w:jc w:val="both"/>
        <w:rPr>
          <w:rFonts w:ascii="Times New Roman" w:hAnsi="Times New Roman"/>
          <w:color w:val="000000" w:themeColor="text1"/>
          <w:lang w:val="bg-BG"/>
        </w:rPr>
      </w:pPr>
    </w:p>
    <w:p w:rsidR="00D4269A" w:rsidRDefault="00D4269A" w:rsidP="003A559D">
      <w:pPr>
        <w:spacing w:before="120"/>
        <w:jc w:val="both"/>
        <w:rPr>
          <w:sz w:val="24"/>
          <w:szCs w:val="24"/>
        </w:rPr>
      </w:pPr>
    </w:p>
    <w:p w:rsidR="00D4269A" w:rsidRPr="00692DB8" w:rsidRDefault="00D4269A" w:rsidP="003A559D">
      <w:pPr>
        <w:spacing w:before="120"/>
        <w:jc w:val="both"/>
        <w:rPr>
          <w:sz w:val="24"/>
          <w:szCs w:val="24"/>
        </w:rPr>
        <w:sectPr w:rsidR="00D4269A" w:rsidRPr="00692DB8" w:rsidSect="004E6E68">
          <w:footerReference w:type="default" r:id="rId12"/>
          <w:pgSz w:w="16838" w:h="11906" w:orient="landscape"/>
          <w:pgMar w:top="1418" w:right="1418" w:bottom="1418" w:left="1418" w:header="426" w:footer="709" w:gutter="0"/>
          <w:pgNumType w:start="23" w:chapStyle="1"/>
          <w:cols w:space="708"/>
          <w:docGrid w:linePitch="360"/>
        </w:sectPr>
      </w:pPr>
    </w:p>
    <w:p w:rsidR="006A70AF" w:rsidRDefault="006A70AF" w:rsidP="006A70AF">
      <w:pPr>
        <w:pStyle w:val="Header"/>
        <w:widowControl/>
        <w:numPr>
          <w:ilvl w:val="12"/>
          <w:numId w:val="0"/>
        </w:numPr>
        <w:spacing w:before="120" w:after="120"/>
        <w:jc w:val="both"/>
        <w:rPr>
          <w:rFonts w:ascii="Times New Roman" w:hAnsi="Times New Roman"/>
          <w:i/>
          <w:color w:val="000000" w:themeColor="text1"/>
          <w:lang w:val="bg-BG"/>
        </w:rPr>
      </w:pPr>
      <w:r w:rsidRPr="00360394">
        <w:rPr>
          <w:rFonts w:ascii="Times New Roman" w:hAnsi="Times New Roman"/>
          <w:b/>
          <w:i/>
          <w:color w:val="000000" w:themeColor="text1"/>
          <w:lang w:val="bg-BG"/>
        </w:rPr>
        <w:lastRenderedPageBreak/>
        <w:t>Таблица 6</w:t>
      </w:r>
      <w:r w:rsidR="00BB629B" w:rsidRPr="00360394">
        <w:rPr>
          <w:rFonts w:ascii="Times New Roman" w:hAnsi="Times New Roman"/>
          <w:b/>
          <w:i/>
          <w:color w:val="000000" w:themeColor="text1"/>
          <w:lang w:val="bg-BG"/>
        </w:rPr>
        <w:t>.</w:t>
      </w:r>
      <w:r w:rsidRPr="00DE4ADA">
        <w:rPr>
          <w:rFonts w:ascii="Times New Roman" w:hAnsi="Times New Roman"/>
          <w:i/>
          <w:color w:val="000000" w:themeColor="text1"/>
          <w:lang w:val="bg-BG"/>
        </w:rPr>
        <w:t xml:space="preserve"> Разпределение на територията</w:t>
      </w:r>
      <w:r w:rsidR="0058507D" w:rsidRPr="00DE4ADA">
        <w:rPr>
          <w:rFonts w:ascii="Times New Roman" w:hAnsi="Times New Roman"/>
          <w:i/>
          <w:color w:val="000000" w:themeColor="text1"/>
          <w:lang w:val="bg-BG"/>
        </w:rPr>
        <w:t xml:space="preserve"> (в хектари)</w:t>
      </w:r>
      <w:r w:rsidRPr="00DE4ADA">
        <w:rPr>
          <w:rFonts w:ascii="Times New Roman" w:hAnsi="Times New Roman"/>
          <w:i/>
          <w:color w:val="000000" w:themeColor="text1"/>
          <w:lang w:val="bg-BG"/>
        </w:rPr>
        <w:t xml:space="preserve"> по вид на територията, вид на собствеността и землища на територията на  природния парк.</w:t>
      </w:r>
    </w:p>
    <w:p w:rsidR="006A70AF" w:rsidRDefault="006A70AF" w:rsidP="003A559D">
      <w:pPr>
        <w:spacing w:before="120"/>
        <w:jc w:val="both"/>
        <w:rPr>
          <w:sz w:val="24"/>
          <w:szCs w:val="24"/>
        </w:rPr>
      </w:pPr>
    </w:p>
    <w:tbl>
      <w:tblPr>
        <w:tblW w:w="1408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1169"/>
        <w:gridCol w:w="966"/>
        <w:gridCol w:w="988"/>
        <w:gridCol w:w="988"/>
        <w:gridCol w:w="1290"/>
        <w:gridCol w:w="1321"/>
        <w:gridCol w:w="741"/>
        <w:gridCol w:w="1165"/>
        <w:gridCol w:w="1165"/>
        <w:gridCol w:w="1128"/>
        <w:gridCol w:w="624"/>
        <w:gridCol w:w="828"/>
      </w:tblGrid>
      <w:tr w:rsidR="006A70AF" w:rsidRPr="009A602A" w:rsidTr="009A602A">
        <w:trPr>
          <w:trHeight w:val="10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Землища, вид на територията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Държавна публична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Държавна частна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Общинска публична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Общинска частна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Стопанисвано от общината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Съсобственост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Частна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Частна обществени организации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Частна религиозни организации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Частна чужди физически и юридически лица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A602A">
              <w:rPr>
                <w:b/>
                <w:color w:val="000000"/>
                <w:sz w:val="16"/>
                <w:szCs w:val="16"/>
              </w:rPr>
              <w:t>Няма данни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A602A">
              <w:rPr>
                <w:b/>
                <w:bCs/>
                <w:color w:val="000000"/>
                <w:sz w:val="16"/>
                <w:szCs w:val="16"/>
              </w:rPr>
              <w:t>Общо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Габрово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7243,90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112,46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51,29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13,69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524,17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17,99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1654,47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114,70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0,45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0,68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1634,82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Горска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58,92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92,85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5,52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117,60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Защитена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755,58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46,15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6,34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3,80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444,54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17,99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1567,34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18,57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0,45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0,68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7E0688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  <w:lang w:val="en-US"/>
              </w:rPr>
            </w:pPr>
            <w:r w:rsidRPr="009A602A">
              <w:rPr>
                <w:color w:val="000000"/>
                <w:lang w:val="en-US"/>
              </w:rPr>
              <w:t>1</w:t>
            </w:r>
            <w:r w:rsidRPr="009A602A">
              <w:rPr>
                <w:color w:val="000000"/>
              </w:rPr>
              <w:t>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7E068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lang w:val="en-US"/>
              </w:rPr>
            </w:pPr>
            <w:r w:rsidRPr="009A602A">
              <w:rPr>
                <w:b/>
                <w:bCs/>
                <w:color w:val="000000"/>
              </w:rPr>
              <w:t>925</w:t>
            </w:r>
            <w:r w:rsidR="007E0688" w:rsidRPr="009A602A">
              <w:rPr>
                <w:b/>
                <w:bCs/>
                <w:color w:val="000000"/>
                <w:lang w:val="en-US"/>
              </w:rPr>
              <w:t>2</w:t>
            </w:r>
            <w:r w:rsidRPr="009A602A">
              <w:rPr>
                <w:b/>
                <w:bCs/>
                <w:color w:val="000000"/>
              </w:rPr>
              <w:t>,</w:t>
            </w:r>
            <w:r w:rsidR="007E0688" w:rsidRPr="009A602A">
              <w:rPr>
                <w:b/>
                <w:bCs/>
                <w:color w:val="000000"/>
                <w:lang w:val="en-US"/>
              </w:rPr>
              <w:t>17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Земеделска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35,85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23,63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7,67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79,63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3,45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0,18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176,91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Територия на транспорта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21,25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1,86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23,45</w:t>
            </w:r>
          </w:p>
        </w:tc>
      </w:tr>
      <w:tr w:rsidR="006A70AF" w:rsidRPr="009A602A" w:rsidTr="009A602A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Територия, заета от води и водни обекти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128,94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26,34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0,77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0,67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155,42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Урбанизирана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0,28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5,97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0,42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1,23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Чарково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2129,24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131,44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175,43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0,77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2,86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278,75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195,92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24,35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2939,58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Горска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36,74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9,45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2,16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129,35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Защитена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281,50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144,62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2,86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274,18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179,76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22,42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275,59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Земеделска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38,69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22,21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0,77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1,66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12,82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76,78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Нарушена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0,87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6,39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Територия на транспорта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8,35</w:t>
            </w:r>
          </w:p>
        </w:tc>
      </w:tr>
      <w:tr w:rsidR="006A70AF" w:rsidRPr="009A602A" w:rsidTr="009A602A">
        <w:trPr>
          <w:trHeight w:val="4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Територия, заета от води и водни обекти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5,72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Урбанизирана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0,48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0,86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3,34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1,93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7,74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Община Габрово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9373,45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1143,53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226,71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14,46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524,17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2,85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1932,12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31,62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24,81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0,68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13574,48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Плачковци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1519,79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3,61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42,21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1,19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383,96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2,20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566,39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17,68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2571,53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lastRenderedPageBreak/>
              <w:t>Haселени места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1,97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9,70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11,89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Горско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1481,79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3,32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3,79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286,61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5,58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187,82</w:t>
            </w:r>
          </w:p>
        </w:tc>
      </w:tr>
      <w:tr w:rsidR="006A70AF" w:rsidRPr="009A602A" w:rsidTr="009A602A">
        <w:trPr>
          <w:trHeight w:val="4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Добив на полезни изкопаеми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7,23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Повърхностни води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1,84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Селско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34,32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33,91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7,11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383,96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0,59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279,56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1,79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741,28</w:t>
            </w:r>
          </w:p>
        </w:tc>
      </w:tr>
      <w:tr w:rsidR="006A70AF" w:rsidRPr="009A602A" w:rsidTr="009A602A">
        <w:trPr>
          <w:trHeight w:val="4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Транспорт (жп, държавна пътна мрежа)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2,44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Престой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36,62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97,24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16,18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Haселени места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1,58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Горско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36,62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25,99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71,64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Повърхностни води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0,29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Селско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71,25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86,94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Радевци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136,39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216,56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44,84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1,51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152,68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11,32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656,54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5,64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0,54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0,19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2126,16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Haселени места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11,32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11,32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Горско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978,33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216,56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1,29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338,24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4,54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1538,94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Повърхностни води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48,34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48,34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Селско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0,49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4,79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0,22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152,68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318,29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1,14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0,54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0,19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513,84</w:t>
            </w:r>
          </w:p>
        </w:tc>
      </w:tr>
      <w:tr w:rsidR="006A70AF" w:rsidRPr="009A602A" w:rsidTr="009A602A">
        <w:trPr>
          <w:trHeight w:val="4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Транспорт (жп, държавна пътна мрежа)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9,73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4,13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13,74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Станчов хан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2161,93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19,99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44,35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5,74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684,84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1198,57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14,76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431,16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Haселени места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11,22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11,83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Горско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294,55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188,87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0,22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0,28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642,54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2,95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2928,66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lastRenderedPageBreak/>
              <w:t>Повърхностни води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6,33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0,14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6,46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Селско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54,14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23,12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5,78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684,84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555,54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1325,96</w:t>
            </w:r>
          </w:p>
        </w:tc>
      </w:tr>
      <w:tr w:rsidR="006A70AF" w:rsidRPr="009A602A" w:rsidTr="009A602A">
        <w:trPr>
          <w:trHeight w:val="4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Транспорт (жп, държавна пътна мрежа)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7,19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21,12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28,35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Община Трявна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4754,27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447,19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136,59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17,44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1231,59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14,98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2518,73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37,76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0,54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0,19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9159,36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Селце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922,85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28,71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957,79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Горско стопанство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921,26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28,71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949,98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Повърхностни води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A602A">
              <w:rPr>
                <w:color w:val="000000"/>
              </w:rPr>
              <w:t>1,58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1,58</w:t>
            </w:r>
          </w:p>
        </w:tc>
      </w:tr>
      <w:tr w:rsidR="006A70AF" w:rsidRPr="009A602A" w:rsidTr="009A602A">
        <w:trPr>
          <w:trHeight w:val="4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Транспорт (ЖП,Държ.Път.Мрежа)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6,23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Община Мъглиж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922,85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28,71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957,79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602A"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 </w:t>
            </w:r>
          </w:p>
        </w:tc>
      </w:tr>
      <w:tr w:rsidR="006A70AF" w:rsidRPr="009A602A" w:rsidTr="009A602A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ПП Българка общо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15050,56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1619,43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369,54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31,90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1755,77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17,83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4450,85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69,37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25,36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0,87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3,53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AF" w:rsidRPr="009A602A" w:rsidRDefault="006A70AF" w:rsidP="006A70A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</w:rPr>
            </w:pPr>
            <w:r w:rsidRPr="009A602A">
              <w:rPr>
                <w:b/>
                <w:bCs/>
                <w:color w:val="000000"/>
              </w:rPr>
              <w:t>23691,63</w:t>
            </w:r>
          </w:p>
        </w:tc>
      </w:tr>
    </w:tbl>
    <w:p w:rsidR="006A70AF" w:rsidRPr="00692DB8" w:rsidRDefault="006A70AF" w:rsidP="003A559D">
      <w:pPr>
        <w:spacing w:before="120"/>
        <w:jc w:val="both"/>
        <w:rPr>
          <w:sz w:val="24"/>
          <w:szCs w:val="24"/>
        </w:rPr>
      </w:pPr>
    </w:p>
    <w:p w:rsidR="00EA7BAD" w:rsidRDefault="00EA7BAD"/>
    <w:sectPr w:rsidR="00EA7BAD" w:rsidSect="00B030D2">
      <w:pgSz w:w="16838" w:h="11906" w:orient="landscape"/>
      <w:pgMar w:top="1417" w:right="1417" w:bottom="1417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291" w:rsidRDefault="00B21291" w:rsidP="009A602A">
      <w:r>
        <w:separator/>
      </w:r>
    </w:p>
  </w:endnote>
  <w:endnote w:type="continuationSeparator" w:id="0">
    <w:p w:rsidR="00B21291" w:rsidRDefault="00B21291" w:rsidP="009A6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ok">
    <w:altName w:val="Times New Roman"/>
    <w:charset w:val="00"/>
    <w:family w:val="swiss"/>
    <w:pitch w:val="variable"/>
    <w:sig w:usb0="00000001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6931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230F" w:rsidRDefault="00282E0B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67968" behindDoc="1" locked="0" layoutInCell="1" allowOverlap="1" wp14:anchorId="7245E5E3" wp14:editId="7E912F98">
              <wp:simplePos x="0" y="0"/>
              <wp:positionH relativeFrom="column">
                <wp:posOffset>1143000</wp:posOffset>
              </wp:positionH>
              <wp:positionV relativeFrom="paragraph">
                <wp:posOffset>12700</wp:posOffset>
              </wp:positionV>
              <wp:extent cx="4114800" cy="401955"/>
              <wp:effectExtent l="0" t="0" r="0" b="0"/>
              <wp:wrapTight wrapText="bothSides">
                <wp:wrapPolygon edited="0">
                  <wp:start x="0" y="0"/>
                  <wp:lineTo x="0" y="20474"/>
                  <wp:lineTo x="21500" y="20474"/>
                  <wp:lineTo x="21500" y="0"/>
                  <wp:lineTo x="0" y="0"/>
                </wp:wrapPolygon>
              </wp:wrapTight>
              <wp:docPr id="4" name="Picture 4" descr="Blanka_OPOS_Bulgarka_foote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Blanka_OPOS_Bulgarka_footer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14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8230F">
          <w:fldChar w:fldCharType="begin"/>
        </w:r>
        <w:r w:rsidR="00B8230F">
          <w:instrText xml:space="preserve"> PAGE   \* MERGEFORMAT </w:instrText>
        </w:r>
        <w:r w:rsidR="00B8230F">
          <w:fldChar w:fldCharType="separate"/>
        </w:r>
        <w:r w:rsidR="001301CC">
          <w:rPr>
            <w:noProof/>
          </w:rPr>
          <w:t>21</w:t>
        </w:r>
        <w:r w:rsidR="00B8230F">
          <w:rPr>
            <w:noProof/>
          </w:rPr>
          <w:fldChar w:fldCharType="end"/>
        </w:r>
      </w:p>
    </w:sdtContent>
  </w:sdt>
  <w:p w:rsidR="00C002CD" w:rsidRDefault="00C002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2CD" w:rsidRPr="00B8230F" w:rsidRDefault="00B8230F">
    <w:pPr>
      <w:pStyle w:val="Footer"/>
      <w:rPr>
        <w:lang w:val="en-US"/>
      </w:rPr>
    </w:pPr>
    <w:r>
      <w:rPr>
        <w:lang w:val="en-US"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24444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230F" w:rsidRDefault="004E6E68">
        <w:pPr>
          <w:pStyle w:val="Footer"/>
          <w:jc w:val="right"/>
        </w:pPr>
        <w:r>
          <w:rPr>
            <w:lang w:val="en-US"/>
          </w:rPr>
          <w:t>22</w:t>
        </w:r>
      </w:p>
    </w:sdtContent>
  </w:sdt>
  <w:p w:rsidR="00B8230F" w:rsidRDefault="00B82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291" w:rsidRDefault="00B21291" w:rsidP="009A602A">
      <w:r>
        <w:separator/>
      </w:r>
    </w:p>
  </w:footnote>
  <w:footnote w:type="continuationSeparator" w:id="0">
    <w:p w:rsidR="00B21291" w:rsidRDefault="00B21291" w:rsidP="009A6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0B" w:rsidRPr="00282E0B" w:rsidRDefault="00282E0B" w:rsidP="00282E0B">
    <w:pPr>
      <w:widowControl/>
      <w:autoSpaceDE/>
      <w:autoSpaceDN/>
      <w:adjustRightInd/>
      <w:ind w:left="-180" w:right="23"/>
      <w:rPr>
        <w:rFonts w:ascii="Arial" w:hAnsi="Arial" w:cs="Arial"/>
        <w:b/>
        <w:color w:val="808080"/>
        <w:sz w:val="18"/>
        <w:szCs w:val="18"/>
        <w:lang w:val="ru-RU" w:eastAsia="en-US"/>
      </w:rPr>
    </w:pPr>
    <w:r w:rsidRPr="00282E0B">
      <w:rPr>
        <w:noProof/>
      </w:rPr>
      <w:drawing>
        <wp:anchor distT="0" distB="0" distL="114300" distR="114300" simplePos="0" relativeHeight="251662848" behindDoc="0" locked="0" layoutInCell="1" allowOverlap="1" wp14:anchorId="605D73A3" wp14:editId="7C2A1219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2E0B">
      <w:rPr>
        <w:rFonts w:ascii="Arial" w:hAnsi="Arial" w:cs="Arial"/>
        <w:i/>
        <w:color w:val="808080"/>
        <w:sz w:val="16"/>
        <w:szCs w:val="16"/>
        <w:lang w:val="en-US" w:eastAsia="en-US"/>
      </w:rPr>
      <w:t>И</w:t>
    </w:r>
    <w:r w:rsidRPr="00282E0B">
      <w:rPr>
        <w:rFonts w:ascii="Arial" w:hAnsi="Arial" w:cs="Arial"/>
        <w:i/>
        <w:color w:val="808080"/>
        <w:sz w:val="16"/>
        <w:szCs w:val="16"/>
        <w:lang w:val="ru-RU" w:eastAsia="en-US"/>
      </w:rPr>
      <w:t>зрабо</w:t>
    </w:r>
    <w:r w:rsidRPr="00282E0B">
      <w:rPr>
        <w:rFonts w:ascii="Arial" w:hAnsi="Arial" w:cs="Arial"/>
        <w:i/>
        <w:color w:val="808080"/>
        <w:sz w:val="16"/>
        <w:szCs w:val="16"/>
        <w:lang w:val="en-US" w:eastAsia="en-US"/>
      </w:rPr>
      <w:t>т</w:t>
    </w:r>
    <w:r w:rsidRPr="00282E0B">
      <w:rPr>
        <w:rFonts w:ascii="Arial" w:hAnsi="Arial" w:cs="Arial"/>
        <w:i/>
        <w:color w:val="808080"/>
        <w:sz w:val="16"/>
        <w:szCs w:val="16"/>
        <w:lang w:val="ru-RU" w:eastAsia="en-US"/>
      </w:rPr>
      <w:t>ен от Обединение "Българка - 2013"</w:t>
    </w:r>
    <w:r w:rsidRPr="00282E0B">
      <w:rPr>
        <w:rFonts w:ascii="Arial" w:hAnsi="Arial" w:cs="Arial"/>
        <w:i/>
        <w:color w:val="808080"/>
        <w:sz w:val="16"/>
        <w:szCs w:val="16"/>
        <w:lang w:val="en-US" w:eastAsia="en-US"/>
      </w:rPr>
      <w:t xml:space="preserve"> </w:t>
    </w:r>
    <w:r w:rsidRPr="00282E0B">
      <w:rPr>
        <w:rFonts w:ascii="Arial" w:hAnsi="Arial" w:cs="Arial"/>
        <w:i/>
        <w:color w:val="808080"/>
        <w:sz w:val="16"/>
        <w:szCs w:val="16"/>
        <w:lang w:val="en-US" w:eastAsia="en-US"/>
      </w:rPr>
      <w:tab/>
    </w:r>
    <w:r w:rsidRPr="00282E0B">
      <w:rPr>
        <w:rFonts w:ascii="Arial" w:hAnsi="Arial" w:cs="Arial"/>
        <w:i/>
        <w:color w:val="808080"/>
        <w:sz w:val="16"/>
        <w:szCs w:val="16"/>
        <w:lang w:val="en-US" w:eastAsia="en-US"/>
      </w:rPr>
      <w:tab/>
    </w:r>
    <w:r w:rsidRPr="00282E0B">
      <w:rPr>
        <w:rFonts w:ascii="Arial" w:hAnsi="Arial" w:cs="Arial"/>
        <w:i/>
        <w:color w:val="808080"/>
        <w:sz w:val="16"/>
        <w:szCs w:val="16"/>
        <w:lang w:val="en-US" w:eastAsia="en-US"/>
      </w:rPr>
      <w:tab/>
    </w:r>
    <w:r w:rsidRPr="00282E0B">
      <w:rPr>
        <w:rFonts w:ascii="Arial" w:hAnsi="Arial" w:cs="Arial"/>
        <w:i/>
        <w:color w:val="808080"/>
        <w:sz w:val="16"/>
        <w:szCs w:val="16"/>
        <w:lang w:val="en-US" w:eastAsia="en-US"/>
      </w:rPr>
      <w:tab/>
      <w:t xml:space="preserve">         </w:t>
    </w:r>
    <w:r w:rsidRPr="00282E0B">
      <w:rPr>
        <w:rFonts w:ascii="Arial" w:hAnsi="Arial" w:cs="Arial"/>
        <w:b/>
        <w:color w:val="808080"/>
        <w:sz w:val="18"/>
        <w:szCs w:val="18"/>
        <w:lang w:val="ru-RU" w:eastAsia="en-US"/>
      </w:rPr>
      <w:t>ПЛАН ЗА УПРАВЛЕНИЕ НА ПП "БЪЛГАРКА"</w:t>
    </w:r>
    <w:r w:rsidRPr="00282E0B">
      <w:rPr>
        <w:rFonts w:ascii="Arial" w:hAnsi="Arial" w:cs="Arial"/>
        <w:b/>
        <w:color w:val="808080"/>
        <w:sz w:val="18"/>
        <w:szCs w:val="18"/>
        <w:lang w:val="en-US" w:eastAsia="en-US"/>
      </w:rPr>
      <w:t xml:space="preserve"> </w:t>
    </w:r>
  </w:p>
  <w:p w:rsidR="00282E0B" w:rsidRPr="00282E0B" w:rsidRDefault="00282E0B" w:rsidP="00282E0B">
    <w:pPr>
      <w:tabs>
        <w:tab w:val="center" w:pos="4320"/>
        <w:tab w:val="right" w:pos="8640"/>
      </w:tabs>
      <w:autoSpaceDE/>
      <w:autoSpaceDN/>
      <w:adjustRightInd/>
      <w:ind w:left="-1080"/>
      <w:rPr>
        <w:rFonts w:ascii="Timok" w:hAnsi="Timok"/>
        <w:sz w:val="24"/>
        <w:lang w:val="en-US" w:eastAsia="en-US"/>
      </w:rPr>
    </w:pPr>
    <w:r w:rsidRPr="00282E0B">
      <w:rPr>
        <w:rFonts w:ascii="Timok" w:hAnsi="Timok"/>
        <w:noProof/>
        <w:sz w:val="24"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750539C5" wp14:editId="648641F6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0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657DF7" id="Straight Connector 1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  <w:p w:rsidR="00C002CD" w:rsidRPr="00B030D2" w:rsidRDefault="00C002CD" w:rsidP="00B030D2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90F40"/>
    <w:multiLevelType w:val="hybridMultilevel"/>
    <w:tmpl w:val="64D0F7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9D"/>
    <w:rsid w:val="00022C16"/>
    <w:rsid w:val="000869EA"/>
    <w:rsid w:val="001301CC"/>
    <w:rsid w:val="0013214D"/>
    <w:rsid w:val="00154D88"/>
    <w:rsid w:val="00282E0B"/>
    <w:rsid w:val="00360394"/>
    <w:rsid w:val="003A559D"/>
    <w:rsid w:val="003C339C"/>
    <w:rsid w:val="004E6E68"/>
    <w:rsid w:val="004F534D"/>
    <w:rsid w:val="0058507D"/>
    <w:rsid w:val="00644C02"/>
    <w:rsid w:val="00692DB8"/>
    <w:rsid w:val="006A70AF"/>
    <w:rsid w:val="006F1905"/>
    <w:rsid w:val="00726CC5"/>
    <w:rsid w:val="00772A04"/>
    <w:rsid w:val="007E0688"/>
    <w:rsid w:val="00864F18"/>
    <w:rsid w:val="008B795E"/>
    <w:rsid w:val="009A602A"/>
    <w:rsid w:val="00A5302B"/>
    <w:rsid w:val="00A70636"/>
    <w:rsid w:val="00AB6E07"/>
    <w:rsid w:val="00B030D2"/>
    <w:rsid w:val="00B21291"/>
    <w:rsid w:val="00B711C5"/>
    <w:rsid w:val="00B721CC"/>
    <w:rsid w:val="00B8230F"/>
    <w:rsid w:val="00BB629B"/>
    <w:rsid w:val="00BB7117"/>
    <w:rsid w:val="00C002CD"/>
    <w:rsid w:val="00C74871"/>
    <w:rsid w:val="00CB2392"/>
    <w:rsid w:val="00CE196B"/>
    <w:rsid w:val="00D07050"/>
    <w:rsid w:val="00D24D96"/>
    <w:rsid w:val="00D4269A"/>
    <w:rsid w:val="00D85EA9"/>
    <w:rsid w:val="00DE4ADA"/>
    <w:rsid w:val="00E45F50"/>
    <w:rsid w:val="00EA7BAD"/>
    <w:rsid w:val="00EB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3041E658-CE11-4FBC-885C-769F0578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55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2"/>
    <w:basedOn w:val="Heading2"/>
    <w:rsid w:val="003A559D"/>
    <w:pPr>
      <w:keepLines w:val="0"/>
      <w:spacing w:before="120" w:after="60"/>
      <w:jc w:val="both"/>
    </w:pPr>
    <w:rPr>
      <w:rFonts w:ascii="Arial" w:eastAsia="Times New Roman" w:hAnsi="Arial" w:cs="Arial"/>
      <w:b w:val="0"/>
      <w:iCs/>
      <w:color w:val="auto"/>
      <w:sz w:val="20"/>
      <w:szCs w:val="28"/>
    </w:rPr>
  </w:style>
  <w:style w:type="paragraph" w:styleId="Header">
    <w:name w:val="header"/>
    <w:aliases w:val="(17) EPR Header"/>
    <w:basedOn w:val="Normal"/>
    <w:link w:val="HeaderChar"/>
    <w:uiPriority w:val="99"/>
    <w:rsid w:val="003A559D"/>
    <w:pPr>
      <w:tabs>
        <w:tab w:val="center" w:pos="4320"/>
        <w:tab w:val="right" w:pos="8640"/>
      </w:tabs>
      <w:autoSpaceDE/>
      <w:autoSpaceDN/>
      <w:adjustRightInd/>
    </w:pPr>
    <w:rPr>
      <w:rFonts w:ascii="Timok" w:hAnsi="Timok"/>
      <w:sz w:val="24"/>
      <w:szCs w:val="24"/>
      <w:lang w:val="en-US" w:eastAsia="en-US"/>
    </w:r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3A559D"/>
    <w:rPr>
      <w:rFonts w:ascii="Timok" w:eastAsia="Times New Roman" w:hAnsi="Timok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55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table" w:styleId="MediumGrid1-Accent2">
    <w:name w:val="Medium Grid 1 Accent 2"/>
    <w:basedOn w:val="TableNormal"/>
    <w:uiPriority w:val="67"/>
    <w:rsid w:val="004F534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F5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34D"/>
    <w:rPr>
      <w:rFonts w:ascii="Tahoma" w:eastAsia="Times New Roman" w:hAnsi="Tahoma" w:cs="Tahoma"/>
      <w:sz w:val="16"/>
      <w:szCs w:val="16"/>
      <w:lang w:eastAsia="bg-BG"/>
    </w:rPr>
  </w:style>
  <w:style w:type="character" w:styleId="Strong">
    <w:name w:val="Strong"/>
    <w:uiPriority w:val="22"/>
    <w:qFormat/>
    <w:rsid w:val="004F534D"/>
    <w:rPr>
      <w:b/>
      <w:bCs/>
      <w:color w:val="943634" w:themeColor="accent2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9A6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02A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9A6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E812A-BD00-42C3-ADDB-03196EDF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valia</cp:lastModifiedBy>
  <cp:revision>10</cp:revision>
  <cp:lastPrinted>2014-01-05T11:56:00Z</cp:lastPrinted>
  <dcterms:created xsi:type="dcterms:W3CDTF">2014-11-14T14:19:00Z</dcterms:created>
  <dcterms:modified xsi:type="dcterms:W3CDTF">2016-08-04T09:45:00Z</dcterms:modified>
</cp:coreProperties>
</file>