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9459C" w14:textId="2D24848E" w:rsidR="009454FC" w:rsidRDefault="009454FC">
      <w:pPr>
        <w:pStyle w:val="Title"/>
        <w:rPr>
          <w:noProof/>
          <w:lang w:val="bg-BG"/>
        </w:rPr>
      </w:pPr>
    </w:p>
    <w:p w14:paraId="6830034C" w14:textId="77777777" w:rsidR="00786D89" w:rsidRPr="00CA5525" w:rsidRDefault="00786D89">
      <w:pPr>
        <w:pStyle w:val="Title"/>
        <w:rPr>
          <w:lang w:val="bg-BG"/>
        </w:rPr>
      </w:pPr>
    </w:p>
    <w:p w14:paraId="52406283" w14:textId="77777777" w:rsidR="00D1607C" w:rsidRPr="00CA5525" w:rsidRDefault="00F023B0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CA5525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Е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П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У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К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CA5525">
        <w:rPr>
          <w:rFonts w:ascii="Times New Roman" w:hAnsi="Times New Roman"/>
          <w:sz w:val="24"/>
          <w:szCs w:val="24"/>
          <w:lang w:val="bg-BG"/>
        </w:rPr>
        <w:t>Б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Ъ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Л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Г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А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Р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И</w:t>
      </w:r>
      <w:r w:rsidR="00D1607C" w:rsidRPr="00CA552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A5525">
        <w:rPr>
          <w:rFonts w:ascii="Times New Roman" w:hAnsi="Times New Roman"/>
          <w:sz w:val="24"/>
          <w:szCs w:val="24"/>
          <w:lang w:val="bg-BG"/>
        </w:rPr>
        <w:t>Я</w:t>
      </w:r>
    </w:p>
    <w:p w14:paraId="0B102A90" w14:textId="77777777" w:rsidR="00D1607C" w:rsidRPr="00CA5525" w:rsidRDefault="00F023B0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CA5525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D1607C" w:rsidRPr="00CA5525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CA5525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063D8A2B" w14:textId="4D8A795F" w:rsidR="00D1607C" w:rsidRPr="00FC1FFC" w:rsidRDefault="00FC1FFC" w:rsidP="005E0558">
      <w:pPr>
        <w:jc w:val="right"/>
        <w:rPr>
          <w:rFonts w:ascii="Arial" w:hAnsi="Arial" w:cs="Arial"/>
          <w:b/>
          <w:szCs w:val="24"/>
          <w:lang w:val="bg-BG"/>
        </w:rPr>
      </w:pPr>
      <w:r w:rsidRPr="00FC1FFC">
        <w:rPr>
          <w:rFonts w:ascii="Arial" w:hAnsi="Arial" w:cs="Arial"/>
          <w:b/>
          <w:szCs w:val="24"/>
          <w:lang w:val="bg-BG"/>
        </w:rPr>
        <w:t>Препис</w:t>
      </w:r>
    </w:p>
    <w:p w14:paraId="01EA3B6A" w14:textId="77777777" w:rsidR="00D1607C" w:rsidRPr="00CA5525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11F5EFEF" w14:textId="77777777" w:rsidR="00D1607C" w:rsidRPr="00CA5525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3024D90" w14:textId="77777777" w:rsidR="00D1607C" w:rsidRPr="00CA5525" w:rsidRDefault="00D1607C">
      <w:pPr>
        <w:jc w:val="center"/>
        <w:rPr>
          <w:rFonts w:ascii="Times New Roman" w:hAnsi="Times New Roman"/>
          <w:sz w:val="22"/>
          <w:lang w:val="bg-BG"/>
        </w:rPr>
      </w:pPr>
    </w:p>
    <w:p w14:paraId="2A665E76" w14:textId="7E15EE88" w:rsidR="00D1607C" w:rsidRPr="00CA5525" w:rsidRDefault="00F023B0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D1607C"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D1607C"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D1607C"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D1607C"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D1607C"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D1607C" w:rsidRPr="00CA5525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FC1FFC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772</w:t>
      </w:r>
    </w:p>
    <w:p w14:paraId="3442A3D8" w14:textId="77777777" w:rsidR="00D1607C" w:rsidRPr="00CA5525" w:rsidRDefault="00D1607C">
      <w:pPr>
        <w:jc w:val="center"/>
        <w:rPr>
          <w:rFonts w:ascii="Times New Roman" w:hAnsi="Times New Roman"/>
          <w:b/>
          <w:sz w:val="28"/>
          <w:lang w:val="bg-BG"/>
        </w:rPr>
      </w:pPr>
    </w:p>
    <w:p w14:paraId="7B945A2D" w14:textId="1BAF0DD6" w:rsidR="00D1607C" w:rsidRPr="00CA5525" w:rsidRDefault="00F023B0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CA5525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D1607C" w:rsidRPr="00CA552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FC1FFC">
        <w:rPr>
          <w:rFonts w:ascii="Times New Roman" w:hAnsi="Times New Roman"/>
          <w:b/>
          <w:sz w:val="30"/>
          <w:szCs w:val="30"/>
          <w:lang w:val="bg-BG"/>
        </w:rPr>
        <w:t>10   ноември</w:t>
      </w:r>
      <w:r w:rsidR="00D1607C" w:rsidRPr="00CA5525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AA4FFC" w:rsidRPr="00CA5525">
        <w:rPr>
          <w:rFonts w:ascii="Times New Roman" w:hAnsi="Times New Roman"/>
          <w:b/>
          <w:sz w:val="30"/>
          <w:szCs w:val="30"/>
          <w:lang w:val="bg-BG"/>
        </w:rPr>
        <w:t>20</w:t>
      </w:r>
      <w:r w:rsidR="00090231" w:rsidRPr="00CA5525">
        <w:rPr>
          <w:rFonts w:ascii="Times New Roman" w:hAnsi="Times New Roman"/>
          <w:b/>
          <w:sz w:val="30"/>
          <w:szCs w:val="30"/>
          <w:lang w:val="bg-BG"/>
        </w:rPr>
        <w:t>2</w:t>
      </w:r>
      <w:r w:rsidR="001D67FE" w:rsidRPr="00CA5525">
        <w:rPr>
          <w:rFonts w:ascii="Times New Roman" w:hAnsi="Times New Roman"/>
          <w:b/>
          <w:sz w:val="30"/>
          <w:szCs w:val="30"/>
          <w:lang w:val="bg-BG"/>
        </w:rPr>
        <w:t>5</w:t>
      </w:r>
      <w:r w:rsidR="00AA4FFC" w:rsidRPr="00CA5525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CA5525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05545FD8" w14:textId="77777777" w:rsidR="00D1607C" w:rsidRPr="00CA5525" w:rsidRDefault="00D1607C">
      <w:pPr>
        <w:rPr>
          <w:rFonts w:ascii="Times New Roman" w:hAnsi="Times New Roman"/>
          <w:lang w:val="bg-BG"/>
        </w:rPr>
      </w:pPr>
    </w:p>
    <w:p w14:paraId="10ED9FBD" w14:textId="77777777" w:rsidR="00D1607C" w:rsidRPr="00CA5525" w:rsidRDefault="00D1607C">
      <w:pPr>
        <w:rPr>
          <w:rFonts w:ascii="Times New Roman" w:hAnsi="Times New Roman"/>
          <w:lang w:val="bg-BG"/>
        </w:rPr>
      </w:pPr>
    </w:p>
    <w:p w14:paraId="0715C6F7" w14:textId="77777777" w:rsidR="00D1607C" w:rsidRPr="00CA5525" w:rsidRDefault="00D1607C" w:rsidP="00861CA1">
      <w:pPr>
        <w:spacing w:line="288" w:lineRule="auto"/>
        <w:ind w:left="1559" w:right="754" w:hanging="425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A5525">
        <w:rPr>
          <w:rFonts w:ascii="NewSaturionModernCyr" w:hAnsi="NewSaturionModernCyr" w:cs="Arial"/>
          <w:b/>
          <w:smallCaps/>
          <w:sz w:val="28"/>
          <w:szCs w:val="28"/>
          <w:lang w:val="bg-BG"/>
        </w:rPr>
        <w:t>ЗА</w:t>
      </w:r>
      <w:r w:rsidRPr="00CA5525">
        <w:rPr>
          <w:rFonts w:ascii="Arial" w:hAnsi="Arial" w:cs="Arial"/>
          <w:b/>
          <w:smallCaps/>
          <w:sz w:val="28"/>
          <w:szCs w:val="28"/>
          <w:lang w:val="bg-BG"/>
        </w:rPr>
        <w:t xml:space="preserve"> одобряване на законопроект</w:t>
      </w:r>
    </w:p>
    <w:p w14:paraId="697EB923" w14:textId="77777777" w:rsidR="00D1607C" w:rsidRPr="00CA5525" w:rsidRDefault="00D1607C" w:rsidP="000337ED">
      <w:pPr>
        <w:spacing w:line="288" w:lineRule="auto"/>
        <w:ind w:firstLine="1134"/>
        <w:rPr>
          <w:rFonts w:ascii="Arial" w:hAnsi="Arial" w:cs="Arial"/>
          <w:sz w:val="28"/>
          <w:szCs w:val="28"/>
          <w:lang w:val="bg-BG"/>
        </w:rPr>
      </w:pPr>
    </w:p>
    <w:p w14:paraId="3D915187" w14:textId="77777777" w:rsidR="00D1607C" w:rsidRPr="00CA5525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A5525">
        <w:rPr>
          <w:rFonts w:ascii="Arial" w:hAnsi="Arial" w:cs="Arial"/>
          <w:sz w:val="28"/>
          <w:szCs w:val="28"/>
          <w:lang w:val="bg-BG"/>
        </w:rPr>
        <w:t>На основание чл. 87, ал. 1 от Конституцията на Република България</w:t>
      </w:r>
    </w:p>
    <w:p w14:paraId="0AF16B68" w14:textId="77777777" w:rsidR="00EC7273" w:rsidRPr="00CA5525" w:rsidRDefault="00EC7273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6AB23392" w14:textId="77777777" w:rsidR="00D1607C" w:rsidRPr="00CA5525" w:rsidRDefault="00F023B0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51714A1F" w14:textId="77777777" w:rsidR="00D1607C" w:rsidRPr="00CA5525" w:rsidRDefault="00F023B0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D1607C" w:rsidRPr="00CA5525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02355830" w14:textId="77777777" w:rsidR="00D1607C" w:rsidRPr="00CA5525" w:rsidRDefault="00D1607C" w:rsidP="00EC7273">
      <w:pPr>
        <w:spacing w:line="288" w:lineRule="auto"/>
        <w:jc w:val="center"/>
        <w:rPr>
          <w:rFonts w:ascii="Arial" w:hAnsi="Arial"/>
          <w:spacing w:val="40"/>
          <w:sz w:val="26"/>
          <w:szCs w:val="26"/>
          <w:lang w:val="bg-BG"/>
        </w:rPr>
      </w:pPr>
    </w:p>
    <w:p w14:paraId="5384E382" w14:textId="5D4DC49D" w:rsidR="0066103D" w:rsidRPr="00CA5525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A5525">
        <w:rPr>
          <w:rFonts w:ascii="Arial" w:hAnsi="Arial" w:cs="Arial"/>
          <w:b/>
          <w:sz w:val="28"/>
          <w:szCs w:val="28"/>
          <w:lang w:val="bg-BG"/>
        </w:rPr>
        <w:t xml:space="preserve">1. </w:t>
      </w:r>
      <w:r w:rsidRPr="00CA5525">
        <w:rPr>
          <w:rFonts w:ascii="Arial" w:hAnsi="Arial" w:cs="Arial"/>
          <w:sz w:val="28"/>
          <w:szCs w:val="28"/>
          <w:lang w:val="bg-BG"/>
        </w:rPr>
        <w:t xml:space="preserve">Одобрява проекта на </w:t>
      </w:r>
      <w:r w:rsidR="008A3E51" w:rsidRPr="00CA5525">
        <w:rPr>
          <w:rFonts w:ascii="Arial" w:hAnsi="Arial" w:cs="Arial"/>
          <w:sz w:val="28"/>
          <w:szCs w:val="28"/>
          <w:lang w:val="bg-BG"/>
        </w:rPr>
        <w:t>Закон за</w:t>
      </w:r>
      <w:r w:rsidR="00B4546D" w:rsidRPr="00CA5525">
        <w:rPr>
          <w:rFonts w:ascii="Arial" w:hAnsi="Arial" w:cs="Arial"/>
          <w:sz w:val="28"/>
          <w:szCs w:val="28"/>
          <w:lang w:val="bg-BG"/>
        </w:rPr>
        <w:t xml:space="preserve"> </w:t>
      </w:r>
      <w:r w:rsidR="00CA5525" w:rsidRPr="00CA5525">
        <w:rPr>
          <w:rFonts w:ascii="Arial" w:hAnsi="Arial" w:cs="Arial"/>
          <w:sz w:val="28"/>
          <w:szCs w:val="28"/>
          <w:lang w:val="bg-BG"/>
        </w:rPr>
        <w:t>изменение и допълнение на Наказателния кодекс.</w:t>
      </w:r>
    </w:p>
    <w:p w14:paraId="2C18C34E" w14:textId="77777777" w:rsidR="0066103D" w:rsidRPr="00CA5525" w:rsidRDefault="0066103D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A5525">
        <w:rPr>
          <w:rFonts w:ascii="Arial" w:hAnsi="Arial" w:cs="Arial"/>
          <w:b/>
          <w:sz w:val="28"/>
          <w:szCs w:val="28"/>
          <w:lang w:val="bg-BG"/>
        </w:rPr>
        <w:t xml:space="preserve">2. </w:t>
      </w:r>
      <w:r w:rsidRPr="00CA5525">
        <w:rPr>
          <w:rFonts w:ascii="Arial" w:hAnsi="Arial" w:cs="Arial"/>
          <w:sz w:val="28"/>
          <w:szCs w:val="28"/>
          <w:lang w:val="bg-BG"/>
        </w:rPr>
        <w:t>Предлага на Народното събрание да разгледа и приеме законопроекта по т. 1.</w:t>
      </w:r>
    </w:p>
    <w:p w14:paraId="4D093FFB" w14:textId="2B453085" w:rsidR="00E6301F" w:rsidRPr="00CA5525" w:rsidRDefault="00E6301F" w:rsidP="000337ED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CA5525">
        <w:rPr>
          <w:rFonts w:ascii="Arial" w:hAnsi="Arial" w:cs="Arial"/>
          <w:b/>
          <w:sz w:val="28"/>
          <w:szCs w:val="28"/>
          <w:lang w:val="bg-BG"/>
        </w:rPr>
        <w:t xml:space="preserve">3. </w:t>
      </w:r>
      <w:r w:rsidRPr="00CA5525">
        <w:rPr>
          <w:rFonts w:ascii="Arial" w:hAnsi="Arial" w:cs="Arial"/>
          <w:sz w:val="28"/>
          <w:szCs w:val="28"/>
          <w:lang w:val="bg-BG"/>
        </w:rPr>
        <w:t xml:space="preserve">Министърът на </w:t>
      </w:r>
      <w:r w:rsidR="00CA5525" w:rsidRPr="00CA5525">
        <w:rPr>
          <w:rFonts w:ascii="Arial" w:hAnsi="Arial" w:cs="Arial"/>
          <w:sz w:val="28"/>
          <w:szCs w:val="28"/>
          <w:lang w:val="bg-BG"/>
        </w:rPr>
        <w:t>правосъдието</w:t>
      </w:r>
      <w:r w:rsidR="00345C10" w:rsidRPr="00CA5525">
        <w:rPr>
          <w:rFonts w:ascii="Arial" w:hAnsi="Arial" w:cs="Arial"/>
          <w:sz w:val="28"/>
          <w:szCs w:val="28"/>
          <w:lang w:val="bg-BG"/>
        </w:rPr>
        <w:t xml:space="preserve"> </w:t>
      </w:r>
      <w:r w:rsidRPr="00CA5525">
        <w:rPr>
          <w:rFonts w:ascii="Arial" w:hAnsi="Arial" w:cs="Arial"/>
          <w:sz w:val="28"/>
          <w:szCs w:val="28"/>
          <w:lang w:val="bg-BG"/>
        </w:rPr>
        <w:t>да представи законопроекта по т. 1 в Народното събрание.</w:t>
      </w:r>
    </w:p>
    <w:p w14:paraId="76E8664F" w14:textId="77777777" w:rsidR="00632271" w:rsidRPr="00CA5525" w:rsidRDefault="0063227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4CA9D4A4" w14:textId="77777777" w:rsidR="008A3E51" w:rsidRPr="00CA5525" w:rsidRDefault="008A3E51">
      <w:pPr>
        <w:spacing w:before="120"/>
        <w:ind w:firstLine="1134"/>
        <w:jc w:val="both"/>
        <w:rPr>
          <w:rFonts w:ascii="Arial" w:hAnsi="Arial" w:cs="Arial"/>
          <w:lang w:val="bg-BG"/>
        </w:rPr>
      </w:pPr>
    </w:p>
    <w:p w14:paraId="2A4F7FCE" w14:textId="77777777" w:rsidR="00D1607C" w:rsidRDefault="00D1607C">
      <w:pPr>
        <w:spacing w:before="120"/>
        <w:ind w:firstLine="1134"/>
        <w:jc w:val="both"/>
        <w:rPr>
          <w:rFonts w:ascii="Arial" w:hAnsi="Arial" w:cs="Arial"/>
          <w:b/>
          <w:lang w:val="bg-BG"/>
        </w:rPr>
      </w:pPr>
    </w:p>
    <w:p w14:paraId="0D935842" w14:textId="77777777" w:rsidR="00FC1FFC" w:rsidRPr="002E2588" w:rsidRDefault="00FC1FFC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МИНИСТЪР-ПРЕДСЕДАТЕЛ: /п/ </w:t>
      </w:r>
      <w:proofErr w:type="spellStart"/>
      <w:r>
        <w:rPr>
          <w:rFonts w:ascii="Arial" w:hAnsi="Arial"/>
          <w:b/>
          <w:szCs w:val="24"/>
        </w:rPr>
        <w:t>Росен</w:t>
      </w:r>
      <w:proofErr w:type="spellEnd"/>
      <w:r>
        <w:rPr>
          <w:rFonts w:ascii="Arial" w:hAnsi="Arial"/>
          <w:b/>
          <w:szCs w:val="24"/>
        </w:rPr>
        <w:t xml:space="preserve"> </w:t>
      </w:r>
      <w:proofErr w:type="spellStart"/>
      <w:r>
        <w:rPr>
          <w:rFonts w:ascii="Arial" w:hAnsi="Arial"/>
          <w:b/>
          <w:szCs w:val="24"/>
        </w:rPr>
        <w:t>Желязков</w:t>
      </w:r>
      <w:proofErr w:type="spellEnd"/>
    </w:p>
    <w:p w14:paraId="68AD814A" w14:textId="77777777" w:rsidR="00FC1FFC" w:rsidRPr="00480A9C" w:rsidRDefault="00FC1FFC">
      <w:pPr>
        <w:ind w:firstLine="1134"/>
        <w:rPr>
          <w:rFonts w:ascii="Arial" w:hAnsi="Arial"/>
          <w:b/>
          <w:szCs w:val="24"/>
        </w:rPr>
      </w:pPr>
    </w:p>
    <w:p w14:paraId="6345DF41" w14:textId="77777777" w:rsidR="00FC1FFC" w:rsidRPr="00480A9C" w:rsidRDefault="00FC1FFC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>ГЛАВЕН СЕКРЕТАР НА</w:t>
      </w:r>
    </w:p>
    <w:p w14:paraId="0A92A59F" w14:textId="77777777" w:rsidR="00FC1FFC" w:rsidRPr="00480A9C" w:rsidRDefault="00FC1FFC">
      <w:pPr>
        <w:ind w:firstLine="1134"/>
        <w:rPr>
          <w:rFonts w:ascii="Arial" w:hAnsi="Arial"/>
          <w:b/>
          <w:szCs w:val="24"/>
        </w:rPr>
      </w:pPr>
      <w:r w:rsidRPr="00480A9C">
        <w:rPr>
          <w:rFonts w:ascii="Arial" w:hAnsi="Arial"/>
          <w:b/>
          <w:szCs w:val="24"/>
        </w:rPr>
        <w:t xml:space="preserve">МИНИСТЕРСКИЯ СЪВЕТ: /п/ </w:t>
      </w:r>
      <w:proofErr w:type="spellStart"/>
      <w:r w:rsidRPr="00480A9C">
        <w:rPr>
          <w:rFonts w:ascii="Arial" w:hAnsi="Arial" w:cs="Arial"/>
          <w:b/>
          <w:szCs w:val="24"/>
        </w:rPr>
        <w:t>Габриела</w:t>
      </w:r>
      <w:proofErr w:type="spellEnd"/>
      <w:r w:rsidRPr="00480A9C">
        <w:rPr>
          <w:rFonts w:ascii="Arial" w:hAnsi="Arial" w:cs="Arial"/>
          <w:b/>
          <w:szCs w:val="24"/>
        </w:rPr>
        <w:t xml:space="preserve"> </w:t>
      </w:r>
      <w:proofErr w:type="spellStart"/>
      <w:r w:rsidRPr="00480A9C">
        <w:rPr>
          <w:rFonts w:ascii="Arial" w:hAnsi="Arial" w:cs="Arial"/>
          <w:b/>
          <w:szCs w:val="24"/>
        </w:rPr>
        <w:t>Козарева</w:t>
      </w:r>
      <w:proofErr w:type="spellEnd"/>
    </w:p>
    <w:p w14:paraId="36E8728B" w14:textId="77777777" w:rsidR="00FC1FFC" w:rsidRPr="00480A9C" w:rsidRDefault="00FC1FFC">
      <w:pPr>
        <w:ind w:left="1134"/>
        <w:rPr>
          <w:rFonts w:ascii="Arial" w:hAnsi="Arial"/>
          <w:b/>
          <w:szCs w:val="24"/>
        </w:rPr>
      </w:pPr>
    </w:p>
    <w:p w14:paraId="2770293A" w14:textId="77777777" w:rsidR="00D1607C" w:rsidRPr="00CA5525" w:rsidRDefault="00D1607C">
      <w:pPr>
        <w:rPr>
          <w:lang w:val="bg-BG"/>
        </w:rPr>
        <w:sectPr w:rsidR="00D1607C" w:rsidRPr="00CA5525" w:rsidSect="001869CA">
          <w:headerReference w:type="even" r:id="rId7"/>
          <w:headerReference w:type="default" r:id="rId8"/>
          <w:footerReference w:type="default" r:id="rId9"/>
          <w:footerReference w:type="first" r:id="rId10"/>
          <w:pgSz w:w="11907" w:h="16840" w:code="9"/>
          <w:pgMar w:top="709" w:right="1463" w:bottom="1418" w:left="1463" w:header="709" w:footer="709" w:gutter="0"/>
          <w:cols w:space="720"/>
          <w:noEndnote/>
          <w:titlePg/>
        </w:sectPr>
      </w:pPr>
    </w:p>
    <w:p w14:paraId="14EA57B6" w14:textId="77777777" w:rsidR="00D1607C" w:rsidRPr="00CA5525" w:rsidRDefault="00D1607C">
      <w:pPr>
        <w:jc w:val="center"/>
        <w:rPr>
          <w:rFonts w:ascii="Times New Roman" w:hAnsi="Times New Roman"/>
          <w:b/>
          <w:sz w:val="26"/>
          <w:lang w:val="bg-BG"/>
        </w:rPr>
      </w:pPr>
      <w:r w:rsidRPr="00CA5525">
        <w:rPr>
          <w:rFonts w:ascii="Times New Roman" w:hAnsi="Times New Roman"/>
          <w:b/>
          <w:lang w:val="bg-BG"/>
        </w:rPr>
        <w:lastRenderedPageBreak/>
        <w:t>Р Е П У Б Л И К А   Б Ъ Л Г А Р И Я</w:t>
      </w:r>
    </w:p>
    <w:p w14:paraId="7D339916" w14:textId="77777777" w:rsidR="00D1607C" w:rsidRPr="00CA5525" w:rsidRDefault="00D1607C">
      <w:pPr>
        <w:pBdr>
          <w:bottom w:val="double" w:sz="6" w:space="1" w:color="auto"/>
        </w:pBdr>
        <w:jc w:val="center"/>
        <w:rPr>
          <w:rFonts w:ascii="Times New Roman" w:hAnsi="Times New Roman"/>
          <w:b/>
          <w:sz w:val="26"/>
          <w:lang w:val="bg-BG"/>
        </w:rPr>
      </w:pPr>
      <w:r w:rsidRPr="00CA5525">
        <w:rPr>
          <w:rFonts w:ascii="Times New Roman" w:hAnsi="Times New Roman"/>
          <w:b/>
          <w:spacing w:val="100"/>
          <w:sz w:val="36"/>
          <w:lang w:val="bg-BG"/>
        </w:rPr>
        <w:t>НАРОДНО СЪБРАНИЕ</w:t>
      </w:r>
    </w:p>
    <w:p w14:paraId="3F84D522" w14:textId="77777777" w:rsidR="00D1607C" w:rsidRPr="00CA5525" w:rsidRDefault="00D1607C">
      <w:pPr>
        <w:jc w:val="right"/>
        <w:rPr>
          <w:rFonts w:ascii="Times New Roman" w:hAnsi="Times New Roman"/>
          <w:b/>
          <w:sz w:val="28"/>
          <w:szCs w:val="28"/>
          <w:lang w:val="bg-BG"/>
        </w:rPr>
      </w:pPr>
      <w:r w:rsidRPr="00CA5525">
        <w:rPr>
          <w:rFonts w:ascii="Times New Roman" w:hAnsi="Times New Roman"/>
          <w:b/>
          <w:i/>
          <w:sz w:val="28"/>
          <w:szCs w:val="28"/>
          <w:lang w:val="bg-BG"/>
        </w:rPr>
        <w:t>Проект</w:t>
      </w:r>
    </w:p>
    <w:p w14:paraId="65F141CE" w14:textId="77777777" w:rsidR="00D1607C" w:rsidRPr="00CA5525" w:rsidRDefault="00D1607C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73766E79" w14:textId="77777777" w:rsidR="00882BB1" w:rsidRPr="00CA5525" w:rsidRDefault="00882BB1">
      <w:pPr>
        <w:jc w:val="both"/>
        <w:rPr>
          <w:rFonts w:ascii="Times New Roman" w:hAnsi="Times New Roman"/>
          <w:b/>
          <w:sz w:val="26"/>
          <w:lang w:val="bg-BG"/>
        </w:rPr>
      </w:pPr>
    </w:p>
    <w:p w14:paraId="217914B7" w14:textId="77777777" w:rsidR="00E620E7" w:rsidRPr="00CA5525" w:rsidRDefault="00A96E4A" w:rsidP="00693234">
      <w:pPr>
        <w:jc w:val="center"/>
        <w:rPr>
          <w:rFonts w:ascii="Times New Roman" w:hAnsi="Times New Roman"/>
          <w:b/>
          <w:sz w:val="36"/>
          <w:szCs w:val="36"/>
          <w:lang w:val="bg-BG"/>
        </w:rPr>
      </w:pPr>
      <w:r w:rsidRPr="00CA5525">
        <w:rPr>
          <w:rFonts w:ascii="Times New Roman" w:hAnsi="Times New Roman"/>
          <w:b/>
          <w:sz w:val="36"/>
          <w:szCs w:val="36"/>
          <w:lang w:val="bg-BG"/>
        </w:rPr>
        <w:t>З А К О Н</w:t>
      </w:r>
    </w:p>
    <w:p w14:paraId="3D1C7497" w14:textId="77777777" w:rsidR="00A96E4A" w:rsidRPr="00CA5525" w:rsidRDefault="00A96E4A" w:rsidP="00693234">
      <w:pPr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14:paraId="1E448A9F" w14:textId="77777777" w:rsidR="00FC0442" w:rsidRPr="00FC0442" w:rsidRDefault="00A130AC" w:rsidP="00FC0442">
      <w:pPr>
        <w:spacing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CA5525">
        <w:rPr>
          <w:rFonts w:ascii="Times New Roman" w:hAnsi="Times New Roman"/>
          <w:b/>
          <w:smallCaps/>
          <w:sz w:val="32"/>
          <w:szCs w:val="32"/>
          <w:lang w:val="bg-BG"/>
        </w:rPr>
        <w:t>ЗА</w:t>
      </w:r>
      <w:r w:rsidR="008A3E51" w:rsidRPr="00CA5525">
        <w:rPr>
          <w:rFonts w:ascii="Times New Roman" w:hAnsi="Times New Roman"/>
          <w:b/>
          <w:smallCaps/>
          <w:sz w:val="32"/>
          <w:szCs w:val="32"/>
          <w:lang w:val="bg-BG"/>
        </w:rPr>
        <w:t xml:space="preserve"> </w:t>
      </w:r>
      <w:r w:rsidR="00FC0442" w:rsidRPr="00FC0442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ИЗМЕНЕНИЕ</w:t>
      </w:r>
      <w:r w:rsidR="00FC0442" w:rsidRPr="00FC044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C0442" w:rsidRPr="00FC0442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FC0442" w:rsidRPr="00FC044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C0442" w:rsidRPr="00FC0442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ДОПЪЛНЕНИЕ</w:t>
      </w:r>
      <w:r w:rsidR="00FC0442" w:rsidRPr="00FC044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FC0442" w:rsidRPr="00FC0442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FC0442" w:rsidRPr="00FC044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</w:p>
    <w:p w14:paraId="07B1A2F8" w14:textId="777A418B" w:rsidR="00A96E4A" w:rsidRPr="00CA5525" w:rsidRDefault="00FC0442" w:rsidP="00FC0442">
      <w:pPr>
        <w:spacing w:line="288" w:lineRule="auto"/>
        <w:jc w:val="center"/>
        <w:rPr>
          <w:rFonts w:ascii="Times New Roman" w:hAnsi="Times New Roman"/>
          <w:b/>
          <w:smallCaps/>
          <w:sz w:val="32"/>
          <w:szCs w:val="32"/>
          <w:lang w:val="bg-BG"/>
        </w:rPr>
      </w:pPr>
      <w:r w:rsidRPr="00FC0442">
        <w:rPr>
          <w:rFonts w:ascii="Times New Roman" w:hAnsi="Times New Roman" w:hint="eastAsia"/>
          <w:b/>
          <w:smallCaps/>
          <w:sz w:val="32"/>
          <w:szCs w:val="32"/>
          <w:lang w:val="bg-BG"/>
        </w:rPr>
        <w:t>Н</w:t>
      </w:r>
      <w:r w:rsidRPr="00FC0442">
        <w:rPr>
          <w:rFonts w:ascii="Times New Roman" w:hAnsi="Times New Roman" w:hint="eastAsia"/>
          <w:b/>
          <w:smallCaps/>
          <w:sz w:val="28"/>
          <w:szCs w:val="28"/>
          <w:lang w:val="bg-BG"/>
        </w:rPr>
        <w:t>АКАЗАТЕЛНИЯ</w:t>
      </w:r>
      <w:r w:rsidRPr="00FC0442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Pr="00FC0442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КОДЕКС</w:t>
      </w:r>
    </w:p>
    <w:p w14:paraId="44C5BCF7" w14:textId="539ABD19" w:rsidR="00B4546D" w:rsidRPr="00CA5525" w:rsidRDefault="002D7408" w:rsidP="00E078A9">
      <w:pPr>
        <w:spacing w:before="240" w:after="120" w:line="288" w:lineRule="auto"/>
        <w:jc w:val="both"/>
        <w:rPr>
          <w:rFonts w:ascii="Arial" w:hAnsi="Arial" w:cs="Arial"/>
          <w:sz w:val="26"/>
          <w:szCs w:val="26"/>
          <w:lang w:val="bg-BG"/>
        </w:rPr>
      </w:pPr>
      <w:r>
        <w:rPr>
          <w:rFonts w:ascii="Arial" w:hAnsi="Arial" w:cs="Arial"/>
          <w:sz w:val="28"/>
          <w:szCs w:val="28"/>
          <w:lang w:val="bg-BG" w:eastAsia="bg-BG"/>
        </w:rPr>
        <w:t>(</w:t>
      </w:r>
      <w:r w:rsidRPr="002D7408">
        <w:rPr>
          <w:rFonts w:ascii="Arial" w:hAnsi="Arial" w:cs="Arial"/>
          <w:sz w:val="28"/>
          <w:szCs w:val="28"/>
          <w:lang w:val="bg-BG" w:eastAsia="bg-BG"/>
        </w:rPr>
        <w:t xml:space="preserve">Обн., ДВ, бр. 26 от 1968 г.; попр., бр. 29 от 1968 г.; изм. и доп., бр. 92 от 1969 г., бр. 26 и 27 от 1973 г., бр. 89 от 1974 г., бр. 95 от 1975 г., бр. 3 от 1977 г., бр. 54 от 1978 г., бр. 89 от 1979 г., бр. 28 от 1982 г.; попр., бр. 31 от 1982 г.; изм. и доп., бр. 44 от 1984 г., бр. 41 и 79 от 1985 г.; попр., бр. 80 от 1985 г.; изм. и доп., бр. 89 от 1986 г.; попр., бр. 90 от 1986 г.; изм. и доп., бр. 37, 91 и 99 от 1989 г., бр. 10, 31 и 81 от 1990 г., бр. 1 и 86 от 1991 г.; попр., бр. 90 от 1991 г.; изм. и доп., бр. 105 от 1991 г., бр. 54 от 1992 г., бр. 10 от 1993 г., бр. 50 от </w:t>
      </w:r>
      <w:r>
        <w:rPr>
          <w:rFonts w:ascii="Arial" w:hAnsi="Arial" w:cs="Arial"/>
          <w:sz w:val="28"/>
          <w:szCs w:val="28"/>
          <w:lang w:val="bg-BG" w:eastAsia="bg-BG"/>
        </w:rPr>
        <w:br/>
      </w:r>
      <w:r w:rsidRPr="002D7408">
        <w:rPr>
          <w:rFonts w:ascii="Arial" w:hAnsi="Arial" w:cs="Arial"/>
          <w:sz w:val="28"/>
          <w:szCs w:val="28"/>
          <w:lang w:val="bg-BG" w:eastAsia="bg-BG"/>
        </w:rPr>
        <w:t xml:space="preserve">1995 г.; Решение № 19 на Конституционния съд от 1995 г. - бр. 97 от 1995 г.; изм. и доп., бр. 102 от 1995 г., бр. 107 от 1996 г., бр. 62 и 85 от 1997 г.; Решение № 19 на Конституционния съд от 1997 г. - бр. 120 от 1997 г.; изм. и доп., бр. 83, 85, 132, 133 и 153 от 1998 г., бр. 7, 51 и 81 от 1999 г., бр. 21 и 51 от 2000 г.; Решение № 14 на Конституционния съд от 2000 г. - бр. 98 от 2000 г.; изм. и доп., бр. 41 и 101 от 2001 г., бр. 45 и 92 от 2002 г., бр. 26 и 103 от 2004 г., бр. 24, 43, 76, 86 и 88 от 2005 г., бр. 59, 75 и 102 от 2006 г., бр. 38, 57, 64, 85, 89 и 94 от 2007 г, бр. 19, 67 и 102 от 2008 г., бр. 12, 23, 27, 32, 47, 80, 93 и 102 от 2009 г., бр. 26 и 32 от 2010 г., бр. 33 и 60 от 2011 г., </w:t>
      </w:r>
      <w:r>
        <w:rPr>
          <w:rFonts w:ascii="Arial" w:hAnsi="Arial" w:cs="Arial"/>
          <w:sz w:val="28"/>
          <w:szCs w:val="28"/>
          <w:lang w:val="bg-BG" w:eastAsia="bg-BG"/>
        </w:rPr>
        <w:br/>
      </w:r>
      <w:r w:rsidRPr="002D7408">
        <w:rPr>
          <w:rFonts w:ascii="Arial" w:hAnsi="Arial" w:cs="Arial"/>
          <w:sz w:val="28"/>
          <w:szCs w:val="28"/>
          <w:lang w:val="bg-BG" w:eastAsia="bg-BG"/>
        </w:rPr>
        <w:t xml:space="preserve">бр. 19, 20 и 60 от 2012 г., бр. 17, 61 и 84 от 2013 г., бр. 19, 53 и 107 от 2014 г., бр. 14, 24, 41, 74, 79 и 102 от 2015 г., бр. 32 и 47 от 2016 г.; Решение № 12 на Конституционния съд от 2016 г. - бр. 83 от 2016 г.; изм. и доп., бр. 95 от 2016 г., бр. 13, 54, 85 и 101 от 2017 г., бр. 55 от 2018 г., бр. 1, 7, 16 и 83 от 2019 г., бр. 13, 23, 28, 34, 44, 88, 103 и 108 от 2020 г.; изм., </w:t>
      </w:r>
      <w:hyperlink r:id="rId11" w:history="1">
        <w:r w:rsidRPr="002D7408">
          <w:rPr>
            <w:rFonts w:ascii="Arial" w:hAnsi="Arial" w:cs="Arial"/>
            <w:sz w:val="28"/>
            <w:szCs w:val="28"/>
            <w:lang w:val="bg-BG" w:eastAsia="bg-BG"/>
          </w:rPr>
          <w:t>бр. 9</w:t>
        </w:r>
      </w:hyperlink>
      <w:r w:rsidRPr="002D7408">
        <w:rPr>
          <w:rFonts w:ascii="Arial" w:hAnsi="Arial" w:cs="Arial"/>
          <w:sz w:val="28"/>
          <w:szCs w:val="28"/>
          <w:lang w:val="bg-BG" w:eastAsia="bg-BG"/>
        </w:rPr>
        <w:t xml:space="preserve"> от 2021 г.; </w:t>
      </w:r>
      <w:hyperlink r:id="rId12" w:history="1">
        <w:r w:rsidRPr="002D7408">
          <w:rPr>
            <w:rFonts w:ascii="Arial" w:hAnsi="Arial" w:cs="Arial"/>
            <w:sz w:val="28"/>
            <w:szCs w:val="28"/>
            <w:lang w:val="bg-BG" w:eastAsia="bg-BG"/>
          </w:rPr>
          <w:t>Решение № 12</w:t>
        </w:r>
      </w:hyperlink>
      <w:r w:rsidRPr="002D7408">
        <w:rPr>
          <w:rFonts w:ascii="Arial" w:hAnsi="Arial" w:cs="Arial"/>
          <w:sz w:val="28"/>
          <w:szCs w:val="28"/>
          <w:lang w:val="bg-BG" w:eastAsia="bg-BG"/>
        </w:rPr>
        <w:t xml:space="preserve"> на Конституционния съд от 2021 г. - бр. 84 от 2021 г.; изм. и доп., бр. 53 от 2022 г.; Решение № 13 на Конституционния съд от 2022 г. - бр. 79 от 2022 г.; Решение № 1 на Конституционния съд от 2023 г.- бр. 10 от 2023 г.; изм. и доп., </w:t>
      </w:r>
      <w:r w:rsidRPr="002D7408">
        <w:rPr>
          <w:rFonts w:ascii="Arial" w:hAnsi="Arial" w:cs="Arial"/>
          <w:sz w:val="28"/>
          <w:szCs w:val="28"/>
          <w:lang w:val="bg-BG" w:eastAsia="bg-BG"/>
        </w:rPr>
        <w:lastRenderedPageBreak/>
        <w:t xml:space="preserve">бр. 67, 82 и 84 от 2023 г., бр. 23, 39, 41 и 42 от 2024 г., </w:t>
      </w:r>
      <w:r w:rsidRPr="002D7408">
        <w:rPr>
          <w:rFonts w:ascii="Arial" w:eastAsia="Microsoft Sans Serif" w:hAnsi="Arial" w:cs="Arial"/>
          <w:color w:val="000000"/>
          <w:sz w:val="28"/>
          <w:szCs w:val="28"/>
          <w:lang w:val="bg-BG" w:eastAsia="bg-BG" w:bidi="bg-BG"/>
        </w:rPr>
        <w:t xml:space="preserve">бр., 49, Решение № 7 на Конституционния съд от 2025 г. – бр. 50 от 2025 г.; изм., бр. 54 от 2025 г.; Решение № 8 на Конституционния съд от </w:t>
      </w:r>
      <w:r>
        <w:rPr>
          <w:rFonts w:ascii="Arial" w:hAnsi="Arial" w:cs="Arial"/>
          <w:sz w:val="28"/>
          <w:szCs w:val="28"/>
          <w:lang w:val="bg-BG" w:eastAsia="bg-BG"/>
        </w:rPr>
        <w:br/>
      </w:r>
      <w:r w:rsidRPr="002D7408">
        <w:rPr>
          <w:rFonts w:ascii="Arial" w:eastAsia="Microsoft Sans Serif" w:hAnsi="Arial" w:cs="Arial"/>
          <w:color w:val="000000"/>
          <w:sz w:val="28"/>
          <w:szCs w:val="28"/>
          <w:lang w:val="bg-BG" w:eastAsia="bg-BG" w:bidi="bg-BG"/>
        </w:rPr>
        <w:t>2025 г. – бр. 60 от 2025 г. изм.</w:t>
      </w:r>
      <w:r w:rsidR="00C92711">
        <w:rPr>
          <w:rFonts w:ascii="Arial" w:eastAsia="Microsoft Sans Serif" w:hAnsi="Arial" w:cs="Arial"/>
          <w:color w:val="000000"/>
          <w:sz w:val="28"/>
          <w:szCs w:val="28"/>
          <w:lang w:val="bg-BG" w:eastAsia="bg-BG" w:bidi="bg-BG"/>
        </w:rPr>
        <w:t xml:space="preserve"> и доп.</w:t>
      </w:r>
      <w:r w:rsidRPr="002D7408">
        <w:rPr>
          <w:rFonts w:ascii="Arial" w:eastAsia="Microsoft Sans Serif" w:hAnsi="Arial" w:cs="Arial"/>
          <w:color w:val="000000"/>
          <w:sz w:val="28"/>
          <w:szCs w:val="28"/>
          <w:lang w:val="bg-BG" w:eastAsia="bg-BG" w:bidi="bg-BG"/>
        </w:rPr>
        <w:t>, бр. 61, 64, 65 и 87 от 2025 г.</w:t>
      </w:r>
      <w:r>
        <w:rPr>
          <w:rFonts w:ascii="Arial" w:eastAsia="Microsoft Sans Serif" w:hAnsi="Arial" w:cs="Arial"/>
          <w:color w:val="000000"/>
          <w:sz w:val="28"/>
          <w:szCs w:val="28"/>
          <w:lang w:val="bg-BG" w:eastAsia="bg-BG" w:bidi="bg-BG"/>
        </w:rPr>
        <w:t>)</w:t>
      </w:r>
    </w:p>
    <w:p w14:paraId="0E505D96" w14:textId="77777777" w:rsidR="002D7408" w:rsidRPr="00C863BB" w:rsidRDefault="002D7408" w:rsidP="002D7408">
      <w:pPr>
        <w:spacing w:before="120" w:line="288" w:lineRule="auto"/>
        <w:ind w:firstLine="1134"/>
        <w:jc w:val="both"/>
        <w:rPr>
          <w:rFonts w:ascii="Arial" w:eastAsia="Microsoft Sans Serif" w:hAnsi="Arial" w:cs="Arial"/>
          <w:color w:val="000000"/>
          <w:szCs w:val="24"/>
          <w:lang w:val="bg-BG" w:eastAsia="bg-BG" w:bidi="bg-BG"/>
        </w:rPr>
      </w:pPr>
    </w:p>
    <w:p w14:paraId="3C22FEB0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/>
          <w:bCs/>
          <w:sz w:val="28"/>
          <w:szCs w:val="28"/>
          <w:lang w:val="bg-BG"/>
        </w:rPr>
        <w:t xml:space="preserve">§ 1. </w:t>
      </w:r>
      <w:r w:rsidRPr="00C863BB">
        <w:rPr>
          <w:rFonts w:ascii="Arial" w:hAnsi="Arial" w:cs="Arial"/>
          <w:bCs/>
          <w:sz w:val="28"/>
          <w:szCs w:val="28"/>
          <w:lang w:val="bg-BG"/>
        </w:rPr>
        <w:t>В чл. 53 се правят следните изменения и допълнения:</w:t>
      </w:r>
    </w:p>
    <w:p w14:paraId="25916C72" w14:textId="7255424B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>1. В ал</w:t>
      </w:r>
      <w:r w:rsidR="004737AE">
        <w:rPr>
          <w:rFonts w:ascii="Arial" w:hAnsi="Arial" w:cs="Arial"/>
          <w:bCs/>
          <w:sz w:val="28"/>
          <w:szCs w:val="28"/>
          <w:lang w:val="bg-BG"/>
        </w:rPr>
        <w:t>.</w:t>
      </w:r>
      <w:r w:rsidRPr="00C863BB">
        <w:rPr>
          <w:rFonts w:ascii="Arial" w:hAnsi="Arial" w:cs="Arial"/>
          <w:bCs/>
          <w:sz w:val="28"/>
          <w:szCs w:val="28"/>
          <w:lang w:val="bg-BG"/>
        </w:rPr>
        <w:t xml:space="preserve"> 1:</w:t>
      </w:r>
    </w:p>
    <w:p w14:paraId="56FA2854" w14:textId="211ADFC2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 xml:space="preserve">а) в буква „а“ думата „принадлежи“ се заменя с </w:t>
      </w:r>
      <w:r w:rsidR="004737AE">
        <w:rPr>
          <w:rFonts w:ascii="Arial" w:hAnsi="Arial" w:cs="Arial"/>
          <w:bCs/>
          <w:sz w:val="28"/>
          <w:szCs w:val="28"/>
          <w:lang w:val="bg-BG"/>
        </w:rPr>
        <w:br/>
      </w:r>
      <w:r w:rsidRPr="00C863BB">
        <w:rPr>
          <w:rFonts w:ascii="Arial" w:hAnsi="Arial" w:cs="Arial"/>
          <w:bCs/>
          <w:sz w:val="28"/>
          <w:szCs w:val="28"/>
          <w:lang w:val="bg-BG"/>
        </w:rPr>
        <w:t>„е собственост“;</w:t>
      </w:r>
    </w:p>
    <w:p w14:paraId="55EA1354" w14:textId="1F06EA73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 xml:space="preserve">б) в буква „б“ думата „принадлежи“ се заменя с </w:t>
      </w:r>
      <w:r w:rsidR="004737AE">
        <w:rPr>
          <w:rFonts w:ascii="Arial" w:hAnsi="Arial" w:cs="Arial"/>
          <w:bCs/>
          <w:sz w:val="28"/>
          <w:szCs w:val="28"/>
          <w:lang w:val="bg-BG"/>
        </w:rPr>
        <w:br/>
      </w:r>
      <w:r w:rsidRPr="00C863BB">
        <w:rPr>
          <w:rFonts w:ascii="Arial" w:hAnsi="Arial" w:cs="Arial"/>
          <w:bCs/>
          <w:sz w:val="28"/>
          <w:szCs w:val="28"/>
          <w:lang w:val="bg-BG"/>
        </w:rPr>
        <w:t>„е собственост“.</w:t>
      </w:r>
    </w:p>
    <w:p w14:paraId="0FF45E2D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>2. Създава се нова ал. 2:</w:t>
      </w:r>
    </w:p>
    <w:p w14:paraId="2CCDA3F7" w14:textId="11A9D301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>„(2) В случаите, изрично предвидени в особената част на този кодекс, когато имуществото, което е било предназначено или е послужило за извършване на умишлено престъпление или е било предмет на умишлено престъпление, не е собственост на виновния или е в съсобственост, се присъжда неговата равностойност.</w:t>
      </w:r>
      <w:r w:rsidR="004737AE">
        <w:rPr>
          <w:rFonts w:ascii="Arial" w:hAnsi="Arial" w:cs="Arial"/>
          <w:bCs/>
          <w:sz w:val="28"/>
          <w:szCs w:val="28"/>
          <w:lang w:val="bg-BG"/>
        </w:rPr>
        <w:t>“</w:t>
      </w:r>
    </w:p>
    <w:p w14:paraId="6817F65F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>3. Досегашната ал. 2 става ал. 3.</w:t>
      </w:r>
    </w:p>
    <w:p w14:paraId="7A538AD3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>4. Досегашната ал. 3 става ал. 4 и в нея думите „ал. 2“ се заменят с „ал. 3“.</w:t>
      </w:r>
    </w:p>
    <w:p w14:paraId="7201CB91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>5. Досегашната ал. 4 става ал. 5.</w:t>
      </w:r>
    </w:p>
    <w:p w14:paraId="49EB70E3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>6. Досегашната ал. 5 става ал. 6 и в нея думите „ал. 1 и 2“ се заменят с „ал. 1 и 3“.</w:t>
      </w:r>
    </w:p>
    <w:p w14:paraId="68568E01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>7. Досегашната ал. 6 става ал. 7 и в нея:</w:t>
      </w:r>
    </w:p>
    <w:p w14:paraId="5B929886" w14:textId="1E6F9E1E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 xml:space="preserve">а) в </w:t>
      </w:r>
      <w:r w:rsidR="004737AE">
        <w:rPr>
          <w:rFonts w:ascii="Arial" w:hAnsi="Arial" w:cs="Arial"/>
          <w:bCs/>
          <w:sz w:val="28"/>
          <w:szCs w:val="28"/>
          <w:lang w:val="bg-BG"/>
        </w:rPr>
        <w:t xml:space="preserve">основния </w:t>
      </w:r>
      <w:r w:rsidRPr="00C863BB">
        <w:rPr>
          <w:rFonts w:ascii="Arial" w:hAnsi="Arial" w:cs="Arial"/>
          <w:bCs/>
          <w:sz w:val="28"/>
          <w:szCs w:val="28"/>
          <w:lang w:val="bg-BG"/>
        </w:rPr>
        <w:t>текст думите „ал. 5“ се заменят с „ал. 6“;</w:t>
      </w:r>
    </w:p>
    <w:p w14:paraId="21F2368E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>б) в т. 1 думите „ал. 1 или 2“ се заменят с „ал. 1 или 3“;</w:t>
      </w:r>
    </w:p>
    <w:p w14:paraId="6423B250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lastRenderedPageBreak/>
        <w:t>в) в т. 2 думите „ал. 1 или 2“ се заменят с „ал. 1 или 3“;</w:t>
      </w:r>
    </w:p>
    <w:p w14:paraId="487C80E7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>г) в т. 3 думите „ал. 1 или 2“ се заменят с „ал. 1 или 3“;</w:t>
      </w:r>
    </w:p>
    <w:p w14:paraId="6B69EF96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hAnsi="Arial" w:cs="Arial"/>
          <w:bCs/>
          <w:sz w:val="28"/>
          <w:szCs w:val="28"/>
          <w:lang w:val="bg-BG"/>
        </w:rPr>
      </w:pPr>
      <w:r w:rsidRPr="00C863BB">
        <w:rPr>
          <w:rFonts w:ascii="Arial" w:hAnsi="Arial" w:cs="Arial"/>
          <w:bCs/>
          <w:sz w:val="28"/>
          <w:szCs w:val="28"/>
          <w:lang w:val="bg-BG"/>
        </w:rPr>
        <w:t>д) в т. 4 думите „ал. 1 или 2“ се заменят с „ал. 1 или 3“.</w:t>
      </w:r>
    </w:p>
    <w:p w14:paraId="17B53831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863BB">
        <w:rPr>
          <w:rFonts w:ascii="Arial" w:eastAsia="Calibri" w:hAnsi="Arial" w:cs="Arial"/>
          <w:b/>
          <w:sz w:val="28"/>
          <w:szCs w:val="28"/>
          <w:lang w:val="bg-BG"/>
        </w:rPr>
        <w:t xml:space="preserve">§ 2. </w:t>
      </w:r>
      <w:r w:rsidRPr="00C863BB">
        <w:rPr>
          <w:rFonts w:ascii="Arial" w:eastAsia="Calibri" w:hAnsi="Arial" w:cs="Arial"/>
          <w:sz w:val="28"/>
          <w:szCs w:val="28"/>
          <w:lang w:val="bg-BG"/>
        </w:rPr>
        <w:t>В чл. 280 се създава нова ал. 5:</w:t>
      </w:r>
    </w:p>
    <w:p w14:paraId="1E395C29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863BB">
        <w:rPr>
          <w:rFonts w:ascii="Arial" w:eastAsia="Calibri" w:hAnsi="Arial" w:cs="Arial"/>
          <w:sz w:val="28"/>
          <w:szCs w:val="28"/>
          <w:lang w:val="bg-BG"/>
        </w:rPr>
        <w:t>„(5) В случаите по ал. 2, т. 4 превозното средство, послужило за извършване на престъплението,</w:t>
      </w:r>
      <w:r w:rsidRPr="00C863BB">
        <w:rPr>
          <w:rFonts w:ascii="Arial" w:eastAsia="Calibri" w:hAnsi="Arial" w:cs="Arial"/>
          <w:b/>
          <w:sz w:val="28"/>
          <w:szCs w:val="28"/>
          <w:lang w:val="bg-BG"/>
        </w:rPr>
        <w:t xml:space="preserve"> </w:t>
      </w:r>
      <w:r w:rsidRPr="00C863BB">
        <w:rPr>
          <w:rFonts w:ascii="Arial" w:eastAsia="Calibri" w:hAnsi="Arial" w:cs="Arial"/>
          <w:sz w:val="28"/>
          <w:szCs w:val="28"/>
          <w:lang w:val="bg-BG"/>
        </w:rPr>
        <w:t>се отнема в полза на държавата, ако е собственост на виновния, а ако липсва или е отчуждено, се присъжда неговата равностойност. Когато превозното средство не е собственост на виновния или е в съсобственост, се присъжда неговата равностойност.“</w:t>
      </w:r>
    </w:p>
    <w:p w14:paraId="78069F01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863BB">
        <w:rPr>
          <w:rFonts w:ascii="Arial" w:eastAsia="Calibri" w:hAnsi="Arial" w:cs="Arial"/>
          <w:b/>
          <w:sz w:val="28"/>
          <w:szCs w:val="28"/>
          <w:lang w:val="bg-BG"/>
        </w:rPr>
        <w:t xml:space="preserve">§ 3. </w:t>
      </w:r>
      <w:r w:rsidRPr="00C863BB">
        <w:rPr>
          <w:rFonts w:ascii="Arial" w:eastAsia="Calibri" w:hAnsi="Arial" w:cs="Arial"/>
          <w:sz w:val="28"/>
          <w:szCs w:val="28"/>
          <w:lang w:val="bg-BG"/>
        </w:rPr>
        <w:t>В чл. 281 ал. 4 се изменя така:</w:t>
      </w:r>
    </w:p>
    <w:p w14:paraId="310EE0BA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863BB">
        <w:rPr>
          <w:rFonts w:ascii="Arial" w:eastAsia="Calibri" w:hAnsi="Arial" w:cs="Arial"/>
          <w:sz w:val="28"/>
          <w:szCs w:val="28"/>
          <w:lang w:val="bg-BG"/>
        </w:rPr>
        <w:t>„(4) В случаите по ал. 2, т. 1 превозното средство, послужило за извършване на престъплението,</w:t>
      </w:r>
      <w:r w:rsidRPr="00C863BB">
        <w:rPr>
          <w:rFonts w:ascii="Arial" w:eastAsia="Calibri" w:hAnsi="Arial" w:cs="Arial"/>
          <w:b/>
          <w:sz w:val="28"/>
          <w:szCs w:val="28"/>
          <w:lang w:val="bg-BG"/>
        </w:rPr>
        <w:t xml:space="preserve"> </w:t>
      </w:r>
      <w:r w:rsidRPr="00C863BB">
        <w:rPr>
          <w:rFonts w:ascii="Arial" w:eastAsia="Calibri" w:hAnsi="Arial" w:cs="Arial"/>
          <w:sz w:val="28"/>
          <w:szCs w:val="28"/>
          <w:lang w:val="bg-BG"/>
        </w:rPr>
        <w:t>се отнема в полза на държавата, ако е собственост на виновния, а ако липсва или е отчуждено, се присъжда неговата равностойност. Когато превозното средство не е собственост на виновния или е в съсобственост, се присъжда неговата равностойност.“</w:t>
      </w:r>
    </w:p>
    <w:p w14:paraId="20B70D7F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863BB">
        <w:rPr>
          <w:rFonts w:ascii="Arial" w:eastAsia="Calibri" w:hAnsi="Arial" w:cs="Arial"/>
          <w:b/>
          <w:sz w:val="28"/>
          <w:szCs w:val="28"/>
          <w:lang w:val="bg-BG"/>
        </w:rPr>
        <w:t>§ 4.</w:t>
      </w:r>
      <w:r w:rsidRPr="00C863BB">
        <w:rPr>
          <w:rFonts w:ascii="Arial" w:eastAsia="Calibri" w:hAnsi="Arial" w:cs="Arial"/>
          <w:sz w:val="28"/>
          <w:szCs w:val="28"/>
          <w:lang w:val="bg-BG"/>
        </w:rPr>
        <w:t xml:space="preserve"> В чл. 343 ал. 5 се изменя така:</w:t>
      </w:r>
    </w:p>
    <w:p w14:paraId="298D8566" w14:textId="77777777" w:rsidR="002D7408" w:rsidRPr="00E078A9" w:rsidRDefault="002D7408" w:rsidP="00E078A9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863BB">
        <w:rPr>
          <w:rFonts w:ascii="Arial" w:eastAsia="Calibri" w:hAnsi="Arial" w:cs="Arial"/>
          <w:sz w:val="28"/>
          <w:szCs w:val="28"/>
          <w:lang w:val="bg-BG"/>
        </w:rPr>
        <w:t>„(5) В случаите по ал. 3 и 4 съдът може да отнеме в полза на държавата въздухоплавателното средство, моторното превозно средство, плавателния съд или специалната машина, ако е собственост на виновния. Когато въздухоплавателното средство, моторното превозно средство, плавателният съд или специалната машина не е собственост на виновния или е в съсобственост, се присъжда неговата равностойност.“</w:t>
      </w:r>
    </w:p>
    <w:p w14:paraId="74BCACA6" w14:textId="77777777" w:rsidR="002D7408" w:rsidRPr="00C863BB" w:rsidRDefault="002D7408" w:rsidP="00E078A9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863BB">
        <w:rPr>
          <w:rFonts w:ascii="Arial" w:eastAsia="Calibri" w:hAnsi="Arial" w:cs="Arial"/>
          <w:b/>
          <w:sz w:val="28"/>
          <w:szCs w:val="28"/>
          <w:lang w:val="bg-BG"/>
        </w:rPr>
        <w:t xml:space="preserve">§ 5. </w:t>
      </w:r>
      <w:r w:rsidRPr="00C863BB">
        <w:rPr>
          <w:rFonts w:ascii="Arial" w:eastAsia="Calibri" w:hAnsi="Arial" w:cs="Arial"/>
          <w:sz w:val="28"/>
          <w:szCs w:val="28"/>
          <w:lang w:val="bg-BG"/>
        </w:rPr>
        <w:t>В чл. 343б ал. 5 се изменя така:</w:t>
      </w:r>
    </w:p>
    <w:p w14:paraId="05385817" w14:textId="77777777" w:rsidR="002D7408" w:rsidRPr="00E078A9" w:rsidRDefault="002D7408" w:rsidP="00E078A9">
      <w:pPr>
        <w:spacing w:before="120" w:line="360" w:lineRule="auto"/>
        <w:ind w:firstLine="1134"/>
        <w:jc w:val="both"/>
        <w:rPr>
          <w:rFonts w:ascii="Arial" w:eastAsia="Calibri" w:hAnsi="Arial" w:cs="Arial"/>
          <w:sz w:val="28"/>
          <w:szCs w:val="28"/>
          <w:lang w:val="bg-BG"/>
        </w:rPr>
      </w:pPr>
      <w:r w:rsidRPr="00C863BB">
        <w:rPr>
          <w:rFonts w:ascii="Arial" w:eastAsia="Calibri" w:hAnsi="Arial" w:cs="Arial"/>
          <w:sz w:val="28"/>
          <w:szCs w:val="28"/>
          <w:lang w:val="bg-BG"/>
        </w:rPr>
        <w:lastRenderedPageBreak/>
        <w:t>„(5) В случаите по ал. 1 – 4 моторното превозно средство се отнема в полза на държавата, ако е собственост на виновния, а ако липсва или е отчуждено, се присъжда неговата равностойност. Когато превозното средство не е собственост на виновния или е в съсобственост, се присъжда неговата равностойност.“</w:t>
      </w:r>
    </w:p>
    <w:p w14:paraId="38407020" w14:textId="77777777" w:rsidR="00345C10" w:rsidRPr="00CA5525" w:rsidRDefault="00345C10" w:rsidP="000337ED">
      <w:pPr>
        <w:spacing w:before="120"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1B1A5D56" w14:textId="77777777" w:rsidR="00D1607C" w:rsidRPr="00CA5525" w:rsidRDefault="00D1607C" w:rsidP="000337ED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D7B5A52" w14:textId="77777777" w:rsidR="00D1607C" w:rsidRPr="00CA5525" w:rsidRDefault="00D1607C" w:rsidP="00E078A9">
      <w:pPr>
        <w:spacing w:line="360" w:lineRule="auto"/>
        <w:ind w:firstLine="1134"/>
        <w:jc w:val="both"/>
        <w:rPr>
          <w:rFonts w:ascii="Arial" w:hAnsi="Arial" w:cs="Arial"/>
          <w:b/>
          <w:sz w:val="28"/>
          <w:szCs w:val="28"/>
          <w:lang w:val="bg-BG"/>
        </w:rPr>
      </w:pPr>
      <w:r w:rsidRPr="00CA5525">
        <w:rPr>
          <w:rFonts w:ascii="Arial" w:hAnsi="Arial" w:cs="Arial"/>
          <w:sz w:val="28"/>
          <w:szCs w:val="28"/>
          <w:lang w:val="bg-BG"/>
        </w:rPr>
        <w:t xml:space="preserve">Законът е приет от </w:t>
      </w:r>
      <w:r w:rsidR="00BA79C6" w:rsidRPr="00CA5525">
        <w:rPr>
          <w:rFonts w:ascii="Arial" w:hAnsi="Arial" w:cs="Arial"/>
          <w:sz w:val="28"/>
          <w:szCs w:val="28"/>
          <w:lang w:val="bg-BG"/>
        </w:rPr>
        <w:t>51</w:t>
      </w:r>
      <w:r w:rsidR="00500670" w:rsidRPr="00CA5525">
        <w:rPr>
          <w:rFonts w:ascii="Arial" w:hAnsi="Arial" w:cs="Arial"/>
          <w:sz w:val="28"/>
          <w:szCs w:val="28"/>
          <w:lang w:val="bg-BG"/>
        </w:rPr>
        <w:t>-ото Народно събрание на ………..…</w:t>
      </w:r>
      <w:r w:rsidR="008152AE" w:rsidRPr="00CA5525">
        <w:rPr>
          <w:rFonts w:ascii="Arial" w:hAnsi="Arial" w:cs="Arial"/>
          <w:sz w:val="28"/>
          <w:szCs w:val="28"/>
          <w:lang w:val="bg-BG"/>
        </w:rPr>
        <w:t>...</w:t>
      </w:r>
      <w:r w:rsidR="00A815B5" w:rsidRPr="00CA5525">
        <w:rPr>
          <w:rFonts w:ascii="Arial" w:hAnsi="Arial" w:cs="Arial"/>
          <w:sz w:val="28"/>
          <w:szCs w:val="28"/>
          <w:lang w:val="bg-BG"/>
        </w:rPr>
        <w:t xml:space="preserve"> 20</w:t>
      </w:r>
      <w:r w:rsidR="00090231" w:rsidRPr="00CA5525">
        <w:rPr>
          <w:rFonts w:ascii="Arial" w:hAnsi="Arial" w:cs="Arial"/>
          <w:sz w:val="28"/>
          <w:szCs w:val="28"/>
          <w:lang w:val="bg-BG"/>
        </w:rPr>
        <w:t>2</w:t>
      </w:r>
      <w:r w:rsidR="001D67FE" w:rsidRPr="00CA5525">
        <w:rPr>
          <w:rFonts w:ascii="Arial" w:hAnsi="Arial" w:cs="Arial"/>
          <w:sz w:val="28"/>
          <w:szCs w:val="28"/>
          <w:lang w:val="bg-BG"/>
        </w:rPr>
        <w:t>5</w:t>
      </w:r>
      <w:r w:rsidR="00500670" w:rsidRPr="00CA5525">
        <w:rPr>
          <w:rFonts w:ascii="Arial" w:hAnsi="Arial" w:cs="Arial"/>
          <w:sz w:val="28"/>
          <w:szCs w:val="28"/>
          <w:lang w:val="bg-BG"/>
        </w:rPr>
        <w:t xml:space="preserve"> г. </w:t>
      </w:r>
      <w:r w:rsidRPr="00CA5525">
        <w:rPr>
          <w:rFonts w:ascii="Arial" w:hAnsi="Arial" w:cs="Arial"/>
          <w:sz w:val="28"/>
          <w:szCs w:val="28"/>
          <w:lang w:val="bg-BG"/>
        </w:rPr>
        <w:t>и е подпечатан с официалния печат на Народното събрание.</w:t>
      </w:r>
    </w:p>
    <w:p w14:paraId="6044F0D3" w14:textId="77777777" w:rsidR="00D1607C" w:rsidRPr="00CA5525" w:rsidRDefault="00D1607C" w:rsidP="000337ED">
      <w:pPr>
        <w:spacing w:line="288" w:lineRule="auto"/>
        <w:jc w:val="both"/>
        <w:rPr>
          <w:rFonts w:ascii="NewSaturionCyr" w:hAnsi="NewSaturionCyr"/>
          <w:b/>
          <w:sz w:val="26"/>
          <w:lang w:val="bg-BG"/>
        </w:rPr>
      </w:pPr>
    </w:p>
    <w:p w14:paraId="4FD7C437" w14:textId="77777777" w:rsidR="00D1607C" w:rsidRPr="00CA5525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238F4B99" w14:textId="77777777" w:rsidR="00D1607C" w:rsidRPr="00CA5525" w:rsidRDefault="00D1607C">
      <w:pPr>
        <w:jc w:val="both"/>
        <w:rPr>
          <w:rFonts w:ascii="NewSaturionCyr" w:hAnsi="NewSaturionCyr"/>
          <w:b/>
          <w:sz w:val="26"/>
          <w:lang w:val="bg-BG"/>
        </w:rPr>
      </w:pPr>
    </w:p>
    <w:p w14:paraId="4B53E959" w14:textId="77777777" w:rsidR="00AE5349" w:rsidRPr="00CA5525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CA5525">
        <w:rPr>
          <w:rFonts w:ascii="Times New Roman" w:hAnsi="Times New Roman"/>
          <w:b/>
          <w:sz w:val="26"/>
          <w:lang w:val="bg-BG"/>
        </w:rPr>
        <w:t>ПРЕДСЕДАТЕЛ НА</w:t>
      </w:r>
    </w:p>
    <w:p w14:paraId="6D2BE115" w14:textId="77777777" w:rsidR="00AE5349" w:rsidRPr="00CA5525" w:rsidRDefault="00AE5349" w:rsidP="00AE5349">
      <w:pPr>
        <w:ind w:firstLine="1134"/>
        <w:jc w:val="both"/>
        <w:rPr>
          <w:rFonts w:ascii="Times New Roman" w:hAnsi="Times New Roman"/>
          <w:b/>
          <w:sz w:val="26"/>
          <w:lang w:val="bg-BG"/>
        </w:rPr>
      </w:pPr>
      <w:r w:rsidRPr="00CA5525">
        <w:rPr>
          <w:rFonts w:ascii="Times New Roman" w:hAnsi="Times New Roman"/>
          <w:b/>
          <w:sz w:val="26"/>
          <w:lang w:val="bg-BG"/>
        </w:rPr>
        <w:t>НАРОДНОТО СЪБРАНИЕ:</w:t>
      </w:r>
    </w:p>
    <w:p w14:paraId="4766D618" w14:textId="77777777" w:rsidR="00AE5349" w:rsidRPr="00CA5525" w:rsidRDefault="00AE5349" w:rsidP="00AE5349">
      <w:pPr>
        <w:ind w:firstLine="720"/>
        <w:jc w:val="both"/>
        <w:rPr>
          <w:rFonts w:ascii="Times New Roman" w:hAnsi="Times New Roman"/>
          <w:sz w:val="26"/>
          <w:lang w:val="bg-BG"/>
        </w:rPr>
      </w:pPr>
    </w:p>
    <w:p w14:paraId="4F302D1C" w14:textId="63FD9260" w:rsidR="00A963A4" w:rsidRPr="00CA5525" w:rsidRDefault="001C6AD0" w:rsidP="00A63D11">
      <w:pPr>
        <w:ind w:firstLine="4820"/>
        <w:rPr>
          <w:rFonts w:ascii="Times New Roman" w:hAnsi="Times New Roman"/>
          <w:sz w:val="26"/>
          <w:lang w:val="bg-BG"/>
        </w:rPr>
      </w:pPr>
      <w:r w:rsidRPr="00CA5525">
        <w:rPr>
          <w:rFonts w:ascii="Times New Roman" w:hAnsi="Times New Roman"/>
          <w:b/>
          <w:sz w:val="26"/>
          <w:lang w:val="bg-BG"/>
        </w:rPr>
        <w:t>Рая Назарян</w:t>
      </w:r>
    </w:p>
    <w:sectPr w:rsidR="00A963A4" w:rsidRPr="00CA5525" w:rsidSect="001C18B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63" w:bottom="1418" w:left="1463" w:header="1021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5E930" w14:textId="77777777" w:rsidR="009A1B53" w:rsidRDefault="009A1B53">
      <w:r>
        <w:separator/>
      </w:r>
    </w:p>
  </w:endnote>
  <w:endnote w:type="continuationSeparator" w:id="0">
    <w:p w14:paraId="4ABFA2AD" w14:textId="77777777" w:rsidR="009A1B53" w:rsidRDefault="009A1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1FDDE" w14:textId="0575FF76" w:rsidR="00A016C1" w:rsidRDefault="00A016C1">
    <w:pPr>
      <w:pStyle w:val="Footer"/>
      <w:rPr>
        <w:rFonts w:ascii="NewSaturionCyr" w:hAnsi="NewSaturionCyr"/>
        <w:sz w:val="14"/>
      </w:rPr>
    </w:pPr>
    <w:proofErr w:type="spellStart"/>
    <w:r>
      <w:rPr>
        <w:rFonts w:ascii="NewSaturionCyr" w:hAnsi="NewSaturionCyr"/>
        <w:sz w:val="14"/>
        <w:lang w:val="bg-BG"/>
      </w:rPr>
      <w:t>мб</w:t>
    </w:r>
    <w:proofErr w:type="spellEnd"/>
    <w:r>
      <w:rPr>
        <w:rFonts w:ascii="NewSaturionCyr" w:hAnsi="NewSaturionCyr"/>
        <w:sz w:val="14"/>
      </w:rPr>
      <w:t>-</w:t>
    </w:r>
    <w:r>
      <w:rPr>
        <w:rFonts w:ascii="NewSaturionCyr" w:hAnsi="NewSaturionCyr"/>
        <w:sz w:val="14"/>
        <w:lang w:val="bg-BG"/>
      </w:rPr>
      <w:t>ЕТ</w:t>
    </w:r>
    <w:r>
      <w:rPr>
        <w:rFonts w:ascii="NewSaturionCyr" w:hAnsi="NewSaturionCyr"/>
        <w:sz w:val="14"/>
      </w:rPr>
      <w:tab/>
    </w:r>
    <w:r>
      <w:rPr>
        <w:rFonts w:ascii="NewSaturionCyr" w:hAnsi="NewSaturionCyr"/>
        <w:sz w:val="14"/>
      </w:rPr>
      <w:tab/>
    </w:r>
    <w:r w:rsidRPr="00067FDF">
      <w:rPr>
        <w:rFonts w:ascii="NewSaturionCyr" w:hAnsi="NewSaturionCyr"/>
        <w:sz w:val="16"/>
        <w:szCs w:val="16"/>
        <w:lang w:val="bg-BG"/>
      </w:rPr>
      <w:fldChar w:fldCharType="begin"/>
    </w:r>
    <w:r w:rsidRPr="00067FDF">
      <w:rPr>
        <w:rFonts w:ascii="NewSaturionCyr" w:hAnsi="NewSaturionCyr"/>
        <w:sz w:val="16"/>
        <w:szCs w:val="16"/>
        <w:lang w:val="bg-BG"/>
      </w:rPr>
      <w:instrText xml:space="preserve"> FILENAME \* Upper \* MERGEFORMAT </w:instrText>
    </w:r>
    <w:r w:rsidRPr="00067FDF">
      <w:rPr>
        <w:rFonts w:ascii="NewSaturionCyr" w:hAnsi="NewSaturionCyr"/>
        <w:sz w:val="16"/>
        <w:szCs w:val="16"/>
        <w:lang w:val="bg-BG"/>
      </w:rPr>
      <w:fldChar w:fldCharType="separate"/>
    </w:r>
    <w:r w:rsidR="00FC0442" w:rsidRPr="00FC0442">
      <w:rPr>
        <w:rFonts w:ascii="NewSaturionCyr" w:hAnsi="NewSaturionCyr"/>
        <w:noProof/>
        <w:sz w:val="16"/>
        <w:szCs w:val="16"/>
      </w:rPr>
      <w:t>VD-ЗИД</w:t>
    </w:r>
    <w:r w:rsidR="00FC0442">
      <w:rPr>
        <w:rFonts w:ascii="NewSaturionCyr" w:hAnsi="NewSaturionCyr"/>
        <w:noProof/>
        <w:sz w:val="16"/>
        <w:szCs w:val="16"/>
        <w:lang w:val="bg-BG"/>
      </w:rPr>
      <w:t>_НК.DOCX</w:t>
    </w:r>
    <w:r w:rsidRPr="00067FDF">
      <w:rPr>
        <w:rFonts w:ascii="NewSaturionCyr" w:hAnsi="NewSaturionCyr"/>
        <w:sz w:val="16"/>
        <w:szCs w:val="16"/>
        <w:lang w:val="bg-BG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14:paraId="30E775FC" w14:textId="77777777">
      <w:tc>
        <w:tcPr>
          <w:tcW w:w="4596" w:type="dxa"/>
        </w:tcPr>
        <w:p w14:paraId="0B749DFB" w14:textId="5029AEED" w:rsidR="00A016C1" w:rsidRPr="008F12EF" w:rsidRDefault="00A016C1">
          <w:pPr>
            <w:pStyle w:val="Footer"/>
            <w:rPr>
              <w:rFonts w:ascii="NewSaturionCyr" w:hAnsi="NewSaturionCyr"/>
              <w:sz w:val="14"/>
              <w:lang w:val="bg-BG"/>
            </w:rPr>
          </w:pPr>
        </w:p>
      </w:tc>
      <w:tc>
        <w:tcPr>
          <w:tcW w:w="4596" w:type="dxa"/>
        </w:tcPr>
        <w:p w14:paraId="13DD6E91" w14:textId="3D8C7322" w:rsidR="00A016C1" w:rsidRPr="00067FDF" w:rsidRDefault="00A016C1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3AA61F10" w14:textId="77777777" w:rsidR="00A016C1" w:rsidRDefault="00A016C1">
    <w:pPr>
      <w:pStyle w:val="Footer"/>
      <w:rPr>
        <w:sz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67FB" w14:textId="77777777" w:rsidR="00A016C1" w:rsidRDefault="00A016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067FDF" w14:paraId="5866E2A8" w14:textId="77777777" w:rsidTr="000272B3">
      <w:tc>
        <w:tcPr>
          <w:tcW w:w="4596" w:type="dxa"/>
        </w:tcPr>
        <w:p w14:paraId="6F8046DF" w14:textId="2673F527" w:rsidR="00A016C1" w:rsidRPr="0084257F" w:rsidRDefault="00A016C1" w:rsidP="000272B3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272BDA6A" w14:textId="2B3835C8" w:rsidR="00A016C1" w:rsidRPr="00067FDF" w:rsidRDefault="00A016C1" w:rsidP="000272B3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7E12322D" w14:textId="77777777" w:rsidR="00A016C1" w:rsidRPr="0084257F" w:rsidRDefault="00A016C1" w:rsidP="0084257F">
    <w:pPr>
      <w:pStyle w:val="Footer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A016C1" w:rsidRPr="00067FDF" w14:paraId="148588F2" w14:textId="77777777" w:rsidTr="003C1FAA">
      <w:tc>
        <w:tcPr>
          <w:tcW w:w="4596" w:type="dxa"/>
        </w:tcPr>
        <w:p w14:paraId="35239DE3" w14:textId="31307654" w:rsidR="00A016C1" w:rsidRPr="0084257F" w:rsidRDefault="00A016C1" w:rsidP="003C1FAA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326CD71F" w14:textId="6A289030" w:rsidR="00A016C1" w:rsidRPr="00067FDF" w:rsidRDefault="00A016C1" w:rsidP="003C1FAA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61E366BB" w14:textId="77777777" w:rsidR="00A016C1" w:rsidRPr="0084257F" w:rsidRDefault="00A016C1" w:rsidP="001C18B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6B22" w14:textId="77777777" w:rsidR="009A1B53" w:rsidRDefault="009A1B53">
      <w:r>
        <w:separator/>
      </w:r>
    </w:p>
  </w:footnote>
  <w:footnote w:type="continuationSeparator" w:id="0">
    <w:p w14:paraId="5E80ADA4" w14:textId="77777777" w:rsidR="009A1B53" w:rsidRDefault="009A1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B133A" w14:textId="7777777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ADA742" w14:textId="77777777" w:rsidR="00A016C1" w:rsidRDefault="00A016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C63D7" w14:textId="77777777" w:rsidR="00A016C1" w:rsidRPr="003B5255" w:rsidRDefault="00A016C1">
    <w:pPr>
      <w:pStyle w:val="Header"/>
      <w:framePr w:wrap="auto" w:vAnchor="text" w:hAnchor="margin" w:xAlign="center" w:y="1"/>
      <w:rPr>
        <w:rStyle w:val="PageNumber"/>
        <w:rFonts w:ascii="NewSaturionModernCyr" w:hAnsi="NewSaturionModernCyr"/>
      </w:rPr>
    </w:pPr>
    <w:r w:rsidRPr="003B5255">
      <w:rPr>
        <w:rStyle w:val="PageNumber"/>
        <w:rFonts w:ascii="NewSaturionModernCyr" w:hAnsi="NewSaturionModernCyr"/>
      </w:rPr>
      <w:fldChar w:fldCharType="begin"/>
    </w:r>
    <w:r w:rsidRPr="003B5255">
      <w:rPr>
        <w:rStyle w:val="PageNumber"/>
        <w:rFonts w:ascii="NewSaturionModernCyr" w:hAnsi="NewSaturionModernCyr"/>
      </w:rPr>
      <w:instrText xml:space="preserve">PAGE  </w:instrText>
    </w:r>
    <w:r w:rsidRPr="003B5255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3B5255">
      <w:rPr>
        <w:rStyle w:val="PageNumber"/>
        <w:rFonts w:ascii="NewSaturionModernCyr" w:hAnsi="NewSaturionModernCyr"/>
      </w:rPr>
      <w:fldChar w:fldCharType="end"/>
    </w:r>
  </w:p>
  <w:p w14:paraId="4F1EF769" w14:textId="77777777" w:rsidR="00A016C1" w:rsidRDefault="00A016C1">
    <w:pPr>
      <w:pStyle w:val="Header"/>
      <w:rPr>
        <w:lang w:val="bg-BG"/>
      </w:rPr>
    </w:pPr>
  </w:p>
  <w:p w14:paraId="72065BD8" w14:textId="77777777" w:rsidR="00A016C1" w:rsidRPr="00366080" w:rsidRDefault="00A016C1">
    <w:pPr>
      <w:pStyle w:val="Header"/>
      <w:rPr>
        <w:lang w:val="bg-BG"/>
      </w:rPr>
    </w:pPr>
  </w:p>
  <w:p w14:paraId="78FE7277" w14:textId="77777777" w:rsidR="00A016C1" w:rsidRDefault="00A016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38A0" w14:textId="77777777" w:rsidR="00A016C1" w:rsidRDefault="00A01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70FD5D" w14:textId="77777777" w:rsidR="00A016C1" w:rsidRDefault="00A016C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3BD1" w14:textId="77777777" w:rsidR="00A016C1" w:rsidRPr="00082B90" w:rsidRDefault="00A016C1">
    <w:pPr>
      <w:pStyle w:val="Header"/>
      <w:framePr w:wrap="around" w:vAnchor="text" w:hAnchor="margin" w:xAlign="center" w:y="1"/>
      <w:rPr>
        <w:rStyle w:val="PageNumber"/>
        <w:rFonts w:ascii="NewSaturionModernCyr" w:hAnsi="NewSaturionModernCyr"/>
      </w:rPr>
    </w:pPr>
    <w:r w:rsidRPr="00082B90">
      <w:rPr>
        <w:rStyle w:val="PageNumber"/>
        <w:rFonts w:ascii="NewSaturionModernCyr" w:hAnsi="NewSaturionModernCyr"/>
      </w:rPr>
      <w:fldChar w:fldCharType="begin"/>
    </w:r>
    <w:r w:rsidRPr="00082B90">
      <w:rPr>
        <w:rStyle w:val="PageNumber"/>
        <w:rFonts w:ascii="NewSaturionModernCyr" w:hAnsi="NewSaturionModernCyr"/>
      </w:rPr>
      <w:instrText xml:space="preserve">PAGE  </w:instrText>
    </w:r>
    <w:r w:rsidRPr="00082B90">
      <w:rPr>
        <w:rStyle w:val="PageNumber"/>
        <w:rFonts w:ascii="NewSaturionModernCyr" w:hAnsi="NewSaturionModernCyr"/>
      </w:rPr>
      <w:fldChar w:fldCharType="separate"/>
    </w:r>
    <w:r w:rsidR="00AB165E">
      <w:rPr>
        <w:rStyle w:val="PageNumber"/>
        <w:rFonts w:ascii="NewSaturionModernCyr" w:hAnsi="NewSaturionModernCyr"/>
        <w:noProof/>
      </w:rPr>
      <w:t>2</w:t>
    </w:r>
    <w:r w:rsidRPr="00082B90">
      <w:rPr>
        <w:rStyle w:val="PageNumber"/>
        <w:rFonts w:ascii="NewSaturionModernCyr" w:hAnsi="NewSaturionModernCyr"/>
      </w:rPr>
      <w:fldChar w:fldCharType="end"/>
    </w:r>
  </w:p>
  <w:p w14:paraId="6358A999" w14:textId="77777777" w:rsidR="00A016C1" w:rsidRPr="00EB554E" w:rsidRDefault="00A016C1">
    <w:pPr>
      <w:pStyle w:val="Header"/>
      <w:rPr>
        <w:sz w:val="20"/>
        <w:lang w:val="bg-BG"/>
      </w:rPr>
    </w:pPr>
  </w:p>
  <w:p w14:paraId="5B6F4958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  <w:p w14:paraId="575D8AFC" w14:textId="77777777" w:rsidR="00A016C1" w:rsidRPr="00EB554E" w:rsidRDefault="00A016C1">
    <w:pPr>
      <w:pStyle w:val="Header"/>
      <w:rPr>
        <w:rFonts w:ascii="Times New Roman" w:hAnsi="Times New Roman"/>
        <w:sz w:val="20"/>
        <w:lang w:val="bg-BG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F8BC9" w14:textId="77777777" w:rsidR="00A016C1" w:rsidRPr="00082B90" w:rsidRDefault="00A016C1" w:rsidP="00082B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F4D"/>
    <w:multiLevelType w:val="hybridMultilevel"/>
    <w:tmpl w:val="CC9E7130"/>
    <w:lvl w:ilvl="0" w:tplc="F4DE757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B5616EF"/>
    <w:multiLevelType w:val="hybridMultilevel"/>
    <w:tmpl w:val="C18C8E9C"/>
    <w:lvl w:ilvl="0" w:tplc="36744A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BFF5ED3"/>
    <w:multiLevelType w:val="multilevel"/>
    <w:tmpl w:val="1FA2CE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0CD45DE5"/>
    <w:multiLevelType w:val="hybridMultilevel"/>
    <w:tmpl w:val="A58EE068"/>
    <w:lvl w:ilvl="0" w:tplc="0AEC495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D0945AD"/>
    <w:multiLevelType w:val="hybridMultilevel"/>
    <w:tmpl w:val="6234C584"/>
    <w:lvl w:ilvl="0" w:tplc="0AF24118">
      <w:start w:val="1"/>
      <w:numFmt w:val="decimal"/>
      <w:lvlText w:val="%1."/>
      <w:lvlJc w:val="left"/>
      <w:pPr>
        <w:ind w:left="2912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04730D8"/>
    <w:multiLevelType w:val="hybridMultilevel"/>
    <w:tmpl w:val="25661D48"/>
    <w:lvl w:ilvl="0" w:tplc="C610EB6A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10955DF6"/>
    <w:multiLevelType w:val="hybridMultilevel"/>
    <w:tmpl w:val="066CAF7A"/>
    <w:lvl w:ilvl="0" w:tplc="A7FE462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7" w15:restartNumberingAfterBreak="0">
    <w:nsid w:val="1F7C0176"/>
    <w:multiLevelType w:val="hybridMultilevel"/>
    <w:tmpl w:val="7A243AF4"/>
    <w:lvl w:ilvl="0" w:tplc="082255AE">
      <w:start w:val="1"/>
      <w:numFmt w:val="upperRoman"/>
      <w:lvlText w:val="%1."/>
      <w:lvlJc w:val="left"/>
      <w:pPr>
        <w:ind w:left="11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8" w15:restartNumberingAfterBreak="0">
    <w:nsid w:val="27786D63"/>
    <w:multiLevelType w:val="hybridMultilevel"/>
    <w:tmpl w:val="5A784058"/>
    <w:lvl w:ilvl="0" w:tplc="351E456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4416D7"/>
    <w:multiLevelType w:val="hybridMultilevel"/>
    <w:tmpl w:val="4E6CE004"/>
    <w:lvl w:ilvl="0" w:tplc="F4C6045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EF82969"/>
    <w:multiLevelType w:val="hybridMultilevel"/>
    <w:tmpl w:val="F0F69320"/>
    <w:lvl w:ilvl="0" w:tplc="FC3401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5CB7582"/>
    <w:multiLevelType w:val="hybridMultilevel"/>
    <w:tmpl w:val="17903DE4"/>
    <w:lvl w:ilvl="0" w:tplc="B1FA66C0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2" w15:restartNumberingAfterBreak="0">
    <w:nsid w:val="392F70E9"/>
    <w:multiLevelType w:val="hybridMultilevel"/>
    <w:tmpl w:val="54803A20"/>
    <w:lvl w:ilvl="0" w:tplc="1ABCF5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D0065AE"/>
    <w:multiLevelType w:val="hybridMultilevel"/>
    <w:tmpl w:val="04AEF25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154A9"/>
    <w:multiLevelType w:val="hybridMultilevel"/>
    <w:tmpl w:val="E91A21EA"/>
    <w:lvl w:ilvl="0" w:tplc="8F8C6D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6D39B6"/>
    <w:multiLevelType w:val="multilevel"/>
    <w:tmpl w:val="68FE78E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49F624D5"/>
    <w:multiLevelType w:val="hybridMultilevel"/>
    <w:tmpl w:val="43FA30E8"/>
    <w:lvl w:ilvl="0" w:tplc="D8E08D3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 w15:restartNumberingAfterBreak="0">
    <w:nsid w:val="4BAC4E75"/>
    <w:multiLevelType w:val="hybridMultilevel"/>
    <w:tmpl w:val="0666C0F4"/>
    <w:lvl w:ilvl="0" w:tplc="833AC1D8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8" w15:restartNumberingAfterBreak="0">
    <w:nsid w:val="4CD002F3"/>
    <w:multiLevelType w:val="hybridMultilevel"/>
    <w:tmpl w:val="22DE10FA"/>
    <w:lvl w:ilvl="0" w:tplc="934C3376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9" w15:restartNumberingAfterBreak="0">
    <w:nsid w:val="4DF50488"/>
    <w:multiLevelType w:val="hybridMultilevel"/>
    <w:tmpl w:val="40D81F14"/>
    <w:lvl w:ilvl="0" w:tplc="7D0212D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0" w15:restartNumberingAfterBreak="0">
    <w:nsid w:val="4FB2258F"/>
    <w:multiLevelType w:val="hybridMultilevel"/>
    <w:tmpl w:val="E0F6FF04"/>
    <w:lvl w:ilvl="0" w:tplc="3A2AB3F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54C60A7F"/>
    <w:multiLevelType w:val="multilevel"/>
    <w:tmpl w:val="D9FAD93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55C03C5"/>
    <w:multiLevelType w:val="hybridMultilevel"/>
    <w:tmpl w:val="AFAE1F12"/>
    <w:lvl w:ilvl="0" w:tplc="75C8E4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58852697"/>
    <w:multiLevelType w:val="hybridMultilevel"/>
    <w:tmpl w:val="2304C1F2"/>
    <w:lvl w:ilvl="0" w:tplc="6BAAEB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4" w15:restartNumberingAfterBreak="0">
    <w:nsid w:val="59CE0A13"/>
    <w:multiLevelType w:val="hybridMultilevel"/>
    <w:tmpl w:val="14DEF856"/>
    <w:lvl w:ilvl="0" w:tplc="C10C89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C5876BE"/>
    <w:multiLevelType w:val="hybridMultilevel"/>
    <w:tmpl w:val="C4CC7330"/>
    <w:lvl w:ilvl="0" w:tplc="7592E5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60A84E58"/>
    <w:multiLevelType w:val="hybridMultilevel"/>
    <w:tmpl w:val="7AC8B56C"/>
    <w:lvl w:ilvl="0" w:tplc="5D4CAA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4961B68"/>
    <w:multiLevelType w:val="hybridMultilevel"/>
    <w:tmpl w:val="86643174"/>
    <w:lvl w:ilvl="0" w:tplc="B6DA5D9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70B6926"/>
    <w:multiLevelType w:val="hybridMultilevel"/>
    <w:tmpl w:val="AC8E44E0"/>
    <w:lvl w:ilvl="0" w:tplc="D9F6520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8991162"/>
    <w:multiLevelType w:val="hybridMultilevel"/>
    <w:tmpl w:val="389C0138"/>
    <w:lvl w:ilvl="0" w:tplc="040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0" w15:restartNumberingAfterBreak="0">
    <w:nsid w:val="70EE3B1E"/>
    <w:multiLevelType w:val="hybridMultilevel"/>
    <w:tmpl w:val="3312B164"/>
    <w:lvl w:ilvl="0" w:tplc="58B4886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1" w15:restartNumberingAfterBreak="0">
    <w:nsid w:val="71C316A7"/>
    <w:multiLevelType w:val="hybridMultilevel"/>
    <w:tmpl w:val="5E64A7D4"/>
    <w:lvl w:ilvl="0" w:tplc="23AE1B94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32" w15:restartNumberingAfterBreak="0">
    <w:nsid w:val="76794B23"/>
    <w:multiLevelType w:val="hybridMultilevel"/>
    <w:tmpl w:val="5DF4B484"/>
    <w:lvl w:ilvl="0" w:tplc="286AB0DC">
      <w:start w:val="2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 w15:restartNumberingAfterBreak="0">
    <w:nsid w:val="7A625C7C"/>
    <w:multiLevelType w:val="hybridMultilevel"/>
    <w:tmpl w:val="BBCE7726"/>
    <w:lvl w:ilvl="0" w:tplc="B288909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4" w15:restartNumberingAfterBreak="0">
    <w:nsid w:val="7BA425E3"/>
    <w:multiLevelType w:val="hybridMultilevel"/>
    <w:tmpl w:val="033A4604"/>
    <w:lvl w:ilvl="0" w:tplc="E9CCE844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5" w15:restartNumberingAfterBreak="0">
    <w:nsid w:val="7DB96F2E"/>
    <w:multiLevelType w:val="hybridMultilevel"/>
    <w:tmpl w:val="E892EFB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C920F1"/>
    <w:multiLevelType w:val="hybridMultilevel"/>
    <w:tmpl w:val="657E31A4"/>
    <w:lvl w:ilvl="0" w:tplc="0BDAEFA6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971903561">
    <w:abstractNumId w:val="14"/>
  </w:num>
  <w:num w:numId="2" w16cid:durableId="816383049">
    <w:abstractNumId w:val="27"/>
  </w:num>
  <w:num w:numId="3" w16cid:durableId="480536474">
    <w:abstractNumId w:val="26"/>
  </w:num>
  <w:num w:numId="4" w16cid:durableId="1431662366">
    <w:abstractNumId w:val="29"/>
  </w:num>
  <w:num w:numId="5" w16cid:durableId="601299192">
    <w:abstractNumId w:val="8"/>
  </w:num>
  <w:num w:numId="6" w16cid:durableId="682630414">
    <w:abstractNumId w:val="36"/>
  </w:num>
  <w:num w:numId="7" w16cid:durableId="1280066915">
    <w:abstractNumId w:val="24"/>
  </w:num>
  <w:num w:numId="8" w16cid:durableId="984773049">
    <w:abstractNumId w:val="10"/>
  </w:num>
  <w:num w:numId="9" w16cid:durableId="427427436">
    <w:abstractNumId w:val="0"/>
  </w:num>
  <w:num w:numId="10" w16cid:durableId="83651329">
    <w:abstractNumId w:val="31"/>
  </w:num>
  <w:num w:numId="11" w16cid:durableId="1141651412">
    <w:abstractNumId w:val="17"/>
  </w:num>
  <w:num w:numId="12" w16cid:durableId="139733819">
    <w:abstractNumId w:val="13"/>
  </w:num>
  <w:num w:numId="13" w16cid:durableId="830944546">
    <w:abstractNumId w:val="35"/>
  </w:num>
  <w:num w:numId="14" w16cid:durableId="665593304">
    <w:abstractNumId w:val="7"/>
  </w:num>
  <w:num w:numId="15" w16cid:durableId="2051303375">
    <w:abstractNumId w:val="23"/>
  </w:num>
  <w:num w:numId="16" w16cid:durableId="940988671">
    <w:abstractNumId w:val="6"/>
  </w:num>
  <w:num w:numId="17" w16cid:durableId="35393120">
    <w:abstractNumId w:val="11"/>
  </w:num>
  <w:num w:numId="18" w16cid:durableId="826366527">
    <w:abstractNumId w:val="18"/>
  </w:num>
  <w:num w:numId="19" w16cid:durableId="1723938770">
    <w:abstractNumId w:val="30"/>
  </w:num>
  <w:num w:numId="20" w16cid:durableId="564612419">
    <w:abstractNumId w:val="34"/>
  </w:num>
  <w:num w:numId="21" w16cid:durableId="1361204228">
    <w:abstractNumId w:val="1"/>
  </w:num>
  <w:num w:numId="22" w16cid:durableId="1904561871">
    <w:abstractNumId w:val="4"/>
  </w:num>
  <w:num w:numId="23" w16cid:durableId="525559182">
    <w:abstractNumId w:val="22"/>
  </w:num>
  <w:num w:numId="24" w16cid:durableId="954599866">
    <w:abstractNumId w:val="20"/>
  </w:num>
  <w:num w:numId="25" w16cid:durableId="1674381338">
    <w:abstractNumId w:val="19"/>
  </w:num>
  <w:num w:numId="26" w16cid:durableId="2025787996">
    <w:abstractNumId w:val="32"/>
  </w:num>
  <w:num w:numId="27" w16cid:durableId="411510623">
    <w:abstractNumId w:val="16"/>
  </w:num>
  <w:num w:numId="28" w16cid:durableId="306860929">
    <w:abstractNumId w:val="5"/>
  </w:num>
  <w:num w:numId="29" w16cid:durableId="1314482055">
    <w:abstractNumId w:val="33"/>
  </w:num>
  <w:num w:numId="30" w16cid:durableId="1778720089">
    <w:abstractNumId w:val="12"/>
  </w:num>
  <w:num w:numId="31" w16cid:durableId="361975146">
    <w:abstractNumId w:val="28"/>
  </w:num>
  <w:num w:numId="32" w16cid:durableId="814109491">
    <w:abstractNumId w:val="25"/>
  </w:num>
  <w:num w:numId="33" w16cid:durableId="218785924">
    <w:abstractNumId w:val="9"/>
  </w:num>
  <w:num w:numId="34" w16cid:durableId="1381516386">
    <w:abstractNumId w:val="3"/>
  </w:num>
  <w:num w:numId="35" w16cid:durableId="770930662">
    <w:abstractNumId w:val="2"/>
  </w:num>
  <w:num w:numId="36" w16cid:durableId="2017026660">
    <w:abstractNumId w:val="15"/>
  </w:num>
  <w:num w:numId="37" w16cid:durableId="15401694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D50"/>
    <w:rsid w:val="00015183"/>
    <w:rsid w:val="0002140A"/>
    <w:rsid w:val="000272B3"/>
    <w:rsid w:val="000337ED"/>
    <w:rsid w:val="00034133"/>
    <w:rsid w:val="000364D5"/>
    <w:rsid w:val="00037EA1"/>
    <w:rsid w:val="00040851"/>
    <w:rsid w:val="00045D3A"/>
    <w:rsid w:val="00067FDF"/>
    <w:rsid w:val="0007739E"/>
    <w:rsid w:val="00082B90"/>
    <w:rsid w:val="00090231"/>
    <w:rsid w:val="00093D9B"/>
    <w:rsid w:val="000C5E79"/>
    <w:rsid w:val="000D5E76"/>
    <w:rsid w:val="000E6BBC"/>
    <w:rsid w:val="001111BA"/>
    <w:rsid w:val="00116968"/>
    <w:rsid w:val="0014001E"/>
    <w:rsid w:val="00144531"/>
    <w:rsid w:val="0015349E"/>
    <w:rsid w:val="00156EAF"/>
    <w:rsid w:val="00162BAB"/>
    <w:rsid w:val="00165673"/>
    <w:rsid w:val="00166CFB"/>
    <w:rsid w:val="00180F6D"/>
    <w:rsid w:val="001869CA"/>
    <w:rsid w:val="001B1221"/>
    <w:rsid w:val="001C18BF"/>
    <w:rsid w:val="001C6AD0"/>
    <w:rsid w:val="001D2B34"/>
    <w:rsid w:val="001D3113"/>
    <w:rsid w:val="001D4E96"/>
    <w:rsid w:val="001D5080"/>
    <w:rsid w:val="001D67FE"/>
    <w:rsid w:val="001E2E3F"/>
    <w:rsid w:val="001E41CB"/>
    <w:rsid w:val="001F2693"/>
    <w:rsid w:val="001F55D5"/>
    <w:rsid w:val="00200931"/>
    <w:rsid w:val="00200DCE"/>
    <w:rsid w:val="00204F0B"/>
    <w:rsid w:val="0020772F"/>
    <w:rsid w:val="002123A4"/>
    <w:rsid w:val="002209C7"/>
    <w:rsid w:val="002230D8"/>
    <w:rsid w:val="0023648C"/>
    <w:rsid w:val="00275C85"/>
    <w:rsid w:val="002844F1"/>
    <w:rsid w:val="002A0225"/>
    <w:rsid w:val="002B165A"/>
    <w:rsid w:val="002B71C3"/>
    <w:rsid w:val="002D1EA4"/>
    <w:rsid w:val="002D7408"/>
    <w:rsid w:val="002E298F"/>
    <w:rsid w:val="002E313F"/>
    <w:rsid w:val="002F0E92"/>
    <w:rsid w:val="002F38B4"/>
    <w:rsid w:val="002F48BE"/>
    <w:rsid w:val="00301380"/>
    <w:rsid w:val="003227FC"/>
    <w:rsid w:val="00325BED"/>
    <w:rsid w:val="0034065D"/>
    <w:rsid w:val="00345C10"/>
    <w:rsid w:val="00351A85"/>
    <w:rsid w:val="00366080"/>
    <w:rsid w:val="003855C6"/>
    <w:rsid w:val="003A190B"/>
    <w:rsid w:val="003B5255"/>
    <w:rsid w:val="003C1FAA"/>
    <w:rsid w:val="003D3187"/>
    <w:rsid w:val="003D3E29"/>
    <w:rsid w:val="003E3057"/>
    <w:rsid w:val="00407FA1"/>
    <w:rsid w:val="00411D50"/>
    <w:rsid w:val="00412E9A"/>
    <w:rsid w:val="004137CD"/>
    <w:rsid w:val="004175A5"/>
    <w:rsid w:val="00423556"/>
    <w:rsid w:val="00434972"/>
    <w:rsid w:val="004432B1"/>
    <w:rsid w:val="004469C3"/>
    <w:rsid w:val="00451660"/>
    <w:rsid w:val="00451C9B"/>
    <w:rsid w:val="0045280E"/>
    <w:rsid w:val="00470B31"/>
    <w:rsid w:val="004737AE"/>
    <w:rsid w:val="00475F0B"/>
    <w:rsid w:val="004838EB"/>
    <w:rsid w:val="00483ABA"/>
    <w:rsid w:val="004A5818"/>
    <w:rsid w:val="004C073F"/>
    <w:rsid w:val="004D38C5"/>
    <w:rsid w:val="004E6EE3"/>
    <w:rsid w:val="004F7D52"/>
    <w:rsid w:val="0050053A"/>
    <w:rsid w:val="00500670"/>
    <w:rsid w:val="0050515C"/>
    <w:rsid w:val="00507DC2"/>
    <w:rsid w:val="00510860"/>
    <w:rsid w:val="005268D9"/>
    <w:rsid w:val="00532BD2"/>
    <w:rsid w:val="005427ED"/>
    <w:rsid w:val="00567532"/>
    <w:rsid w:val="005822EE"/>
    <w:rsid w:val="00592942"/>
    <w:rsid w:val="00594C35"/>
    <w:rsid w:val="005A19EF"/>
    <w:rsid w:val="005A39E7"/>
    <w:rsid w:val="005B1328"/>
    <w:rsid w:val="005B17E9"/>
    <w:rsid w:val="005B385B"/>
    <w:rsid w:val="005C2053"/>
    <w:rsid w:val="005D72A9"/>
    <w:rsid w:val="005E0558"/>
    <w:rsid w:val="005F598E"/>
    <w:rsid w:val="00611D39"/>
    <w:rsid w:val="00615220"/>
    <w:rsid w:val="00624056"/>
    <w:rsid w:val="00626BF7"/>
    <w:rsid w:val="00632271"/>
    <w:rsid w:val="0065469C"/>
    <w:rsid w:val="00654B5B"/>
    <w:rsid w:val="0066103D"/>
    <w:rsid w:val="00662295"/>
    <w:rsid w:val="006648DF"/>
    <w:rsid w:val="00667025"/>
    <w:rsid w:val="006670D3"/>
    <w:rsid w:val="00693234"/>
    <w:rsid w:val="006A060B"/>
    <w:rsid w:val="006A6D22"/>
    <w:rsid w:val="006B1907"/>
    <w:rsid w:val="006B5F4D"/>
    <w:rsid w:val="006C6D98"/>
    <w:rsid w:val="006C7937"/>
    <w:rsid w:val="006D3759"/>
    <w:rsid w:val="006E7069"/>
    <w:rsid w:val="007206E6"/>
    <w:rsid w:val="00734A68"/>
    <w:rsid w:val="00734D71"/>
    <w:rsid w:val="00745B3D"/>
    <w:rsid w:val="00750815"/>
    <w:rsid w:val="00757BDC"/>
    <w:rsid w:val="00765FC4"/>
    <w:rsid w:val="00777B93"/>
    <w:rsid w:val="00783E3D"/>
    <w:rsid w:val="007844AD"/>
    <w:rsid w:val="00786D89"/>
    <w:rsid w:val="007A280B"/>
    <w:rsid w:val="007B5126"/>
    <w:rsid w:val="007D226D"/>
    <w:rsid w:val="007D7A74"/>
    <w:rsid w:val="007E4964"/>
    <w:rsid w:val="007E4F64"/>
    <w:rsid w:val="007E5C62"/>
    <w:rsid w:val="007F2280"/>
    <w:rsid w:val="008035B1"/>
    <w:rsid w:val="00810E08"/>
    <w:rsid w:val="00813EAF"/>
    <w:rsid w:val="008152AE"/>
    <w:rsid w:val="00815FEC"/>
    <w:rsid w:val="008202E2"/>
    <w:rsid w:val="00822A89"/>
    <w:rsid w:val="00827526"/>
    <w:rsid w:val="008332B3"/>
    <w:rsid w:val="00834946"/>
    <w:rsid w:val="00840ACE"/>
    <w:rsid w:val="0084257F"/>
    <w:rsid w:val="00842817"/>
    <w:rsid w:val="00844AE0"/>
    <w:rsid w:val="00845357"/>
    <w:rsid w:val="008612A0"/>
    <w:rsid w:val="00861CA1"/>
    <w:rsid w:val="00867E2B"/>
    <w:rsid w:val="008701F6"/>
    <w:rsid w:val="00877BDB"/>
    <w:rsid w:val="00882BB1"/>
    <w:rsid w:val="0089130E"/>
    <w:rsid w:val="00893972"/>
    <w:rsid w:val="008A3E51"/>
    <w:rsid w:val="008B01DD"/>
    <w:rsid w:val="008F0581"/>
    <w:rsid w:val="008F12EF"/>
    <w:rsid w:val="009137CB"/>
    <w:rsid w:val="009149BF"/>
    <w:rsid w:val="00936717"/>
    <w:rsid w:val="00942AA6"/>
    <w:rsid w:val="009454FC"/>
    <w:rsid w:val="00950057"/>
    <w:rsid w:val="009605FE"/>
    <w:rsid w:val="009633F5"/>
    <w:rsid w:val="00964549"/>
    <w:rsid w:val="00965C45"/>
    <w:rsid w:val="009A1B53"/>
    <w:rsid w:val="009A74C4"/>
    <w:rsid w:val="009C3F99"/>
    <w:rsid w:val="009C5022"/>
    <w:rsid w:val="009C790F"/>
    <w:rsid w:val="009E34C8"/>
    <w:rsid w:val="009E7145"/>
    <w:rsid w:val="00A016C1"/>
    <w:rsid w:val="00A05F2C"/>
    <w:rsid w:val="00A06E63"/>
    <w:rsid w:val="00A130AC"/>
    <w:rsid w:val="00A22557"/>
    <w:rsid w:val="00A441D3"/>
    <w:rsid w:val="00A4596D"/>
    <w:rsid w:val="00A506DF"/>
    <w:rsid w:val="00A557B8"/>
    <w:rsid w:val="00A62CCC"/>
    <w:rsid w:val="00A63D11"/>
    <w:rsid w:val="00A815B5"/>
    <w:rsid w:val="00A963A4"/>
    <w:rsid w:val="00A96E4A"/>
    <w:rsid w:val="00AA4FFC"/>
    <w:rsid w:val="00AA5853"/>
    <w:rsid w:val="00AB165E"/>
    <w:rsid w:val="00AB6740"/>
    <w:rsid w:val="00AC736F"/>
    <w:rsid w:val="00AD72CA"/>
    <w:rsid w:val="00AE5349"/>
    <w:rsid w:val="00B15ECC"/>
    <w:rsid w:val="00B17515"/>
    <w:rsid w:val="00B22F1A"/>
    <w:rsid w:val="00B4546D"/>
    <w:rsid w:val="00B67DAF"/>
    <w:rsid w:val="00B70F91"/>
    <w:rsid w:val="00B71786"/>
    <w:rsid w:val="00B74600"/>
    <w:rsid w:val="00B826DC"/>
    <w:rsid w:val="00B83973"/>
    <w:rsid w:val="00B84952"/>
    <w:rsid w:val="00B851FC"/>
    <w:rsid w:val="00B85AF8"/>
    <w:rsid w:val="00BA79C6"/>
    <w:rsid w:val="00BB53A2"/>
    <w:rsid w:val="00BC1B40"/>
    <w:rsid w:val="00BC3F23"/>
    <w:rsid w:val="00BD7267"/>
    <w:rsid w:val="00BE05B8"/>
    <w:rsid w:val="00BF0333"/>
    <w:rsid w:val="00BF2A18"/>
    <w:rsid w:val="00C015B4"/>
    <w:rsid w:val="00C030FB"/>
    <w:rsid w:val="00C04A82"/>
    <w:rsid w:val="00C17D96"/>
    <w:rsid w:val="00C328D5"/>
    <w:rsid w:val="00C349B5"/>
    <w:rsid w:val="00C427B0"/>
    <w:rsid w:val="00C4283F"/>
    <w:rsid w:val="00C4796F"/>
    <w:rsid w:val="00C57C78"/>
    <w:rsid w:val="00C65F2F"/>
    <w:rsid w:val="00C76798"/>
    <w:rsid w:val="00C912B7"/>
    <w:rsid w:val="00C92711"/>
    <w:rsid w:val="00CA5525"/>
    <w:rsid w:val="00CB1461"/>
    <w:rsid w:val="00CB4652"/>
    <w:rsid w:val="00CC651B"/>
    <w:rsid w:val="00CC7830"/>
    <w:rsid w:val="00CE72F9"/>
    <w:rsid w:val="00CE782F"/>
    <w:rsid w:val="00D03DE5"/>
    <w:rsid w:val="00D13209"/>
    <w:rsid w:val="00D158F6"/>
    <w:rsid w:val="00D1607C"/>
    <w:rsid w:val="00D23BD2"/>
    <w:rsid w:val="00D62AE7"/>
    <w:rsid w:val="00D74E00"/>
    <w:rsid w:val="00D76FC0"/>
    <w:rsid w:val="00D970FE"/>
    <w:rsid w:val="00DA112D"/>
    <w:rsid w:val="00DB13D2"/>
    <w:rsid w:val="00DC4D74"/>
    <w:rsid w:val="00DC61C0"/>
    <w:rsid w:val="00DD4784"/>
    <w:rsid w:val="00DE00D9"/>
    <w:rsid w:val="00DE07B9"/>
    <w:rsid w:val="00DF1FE3"/>
    <w:rsid w:val="00E078A9"/>
    <w:rsid w:val="00E23716"/>
    <w:rsid w:val="00E31F3A"/>
    <w:rsid w:val="00E44FEE"/>
    <w:rsid w:val="00E51811"/>
    <w:rsid w:val="00E61607"/>
    <w:rsid w:val="00E620E7"/>
    <w:rsid w:val="00E6301F"/>
    <w:rsid w:val="00E66EBB"/>
    <w:rsid w:val="00E72038"/>
    <w:rsid w:val="00E726E9"/>
    <w:rsid w:val="00E759E0"/>
    <w:rsid w:val="00E928A1"/>
    <w:rsid w:val="00E96F88"/>
    <w:rsid w:val="00EA5016"/>
    <w:rsid w:val="00EB10DD"/>
    <w:rsid w:val="00EB335D"/>
    <w:rsid w:val="00EB554E"/>
    <w:rsid w:val="00EC2CBD"/>
    <w:rsid w:val="00EC532F"/>
    <w:rsid w:val="00EC63B0"/>
    <w:rsid w:val="00EC7273"/>
    <w:rsid w:val="00ED73F5"/>
    <w:rsid w:val="00EE5455"/>
    <w:rsid w:val="00EF4FA3"/>
    <w:rsid w:val="00F00F1B"/>
    <w:rsid w:val="00F023B0"/>
    <w:rsid w:val="00F23702"/>
    <w:rsid w:val="00F431E6"/>
    <w:rsid w:val="00F44600"/>
    <w:rsid w:val="00F574CD"/>
    <w:rsid w:val="00F60673"/>
    <w:rsid w:val="00F670F3"/>
    <w:rsid w:val="00F71066"/>
    <w:rsid w:val="00F851E1"/>
    <w:rsid w:val="00F86A66"/>
    <w:rsid w:val="00F87019"/>
    <w:rsid w:val="00F937FF"/>
    <w:rsid w:val="00FA7511"/>
    <w:rsid w:val="00FB2916"/>
    <w:rsid w:val="00FB62FA"/>
    <w:rsid w:val="00FC0442"/>
    <w:rsid w:val="00FC1FFC"/>
    <w:rsid w:val="00FD0733"/>
    <w:rsid w:val="00FD2931"/>
    <w:rsid w:val="00FD38E3"/>
    <w:rsid w:val="00FD423A"/>
    <w:rsid w:val="00FD79BB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6BBD60"/>
  <w15:chartTrackingRefBased/>
  <w15:docId w15:val="{D539E363-D8A8-4678-99A2-9BDCE5F3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3">
    <w:name w:val="heading 3"/>
    <w:basedOn w:val="Normal"/>
    <w:next w:val="Normal"/>
    <w:qFormat/>
    <w:rsid w:val="002E313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620E7"/>
    <w:pPr>
      <w:keepNext/>
      <w:ind w:firstLine="720"/>
      <w:jc w:val="both"/>
      <w:outlineLvl w:val="3"/>
    </w:pPr>
    <w:rPr>
      <w:rFonts w:ascii="Arial" w:hAnsi="Arial" w:cs="Arial"/>
      <w:b/>
      <w:bCs/>
      <w:szCs w:val="24"/>
      <w:lang w:val="bg-BG"/>
    </w:rPr>
  </w:style>
  <w:style w:type="paragraph" w:styleId="Heading5">
    <w:name w:val="heading 5"/>
    <w:basedOn w:val="Normal"/>
    <w:next w:val="Normal"/>
    <w:qFormat/>
    <w:rsid w:val="00E620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qFormat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BodyText21">
    <w:name w:val="Body Text 21"/>
    <w:basedOn w:val="Normal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pPr>
      <w:widowControl w:val="0"/>
      <w:jc w:val="both"/>
    </w:pPr>
    <w:rPr>
      <w:rFonts w:ascii="HebarU" w:hAnsi="HebarU"/>
      <w:sz w:val="22"/>
      <w:lang w:val="bg-BG"/>
    </w:rPr>
  </w:style>
  <w:style w:type="paragraph" w:styleId="Title">
    <w:name w:val="Title"/>
    <w:basedOn w:val="Normal"/>
    <w:qFormat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paragraph" w:styleId="BodyText">
    <w:name w:val="Body Text"/>
    <w:basedOn w:val="Normal"/>
    <w:rsid w:val="00E620E7"/>
    <w:pPr>
      <w:spacing w:after="120"/>
    </w:pPr>
  </w:style>
  <w:style w:type="paragraph" w:styleId="BodyTextIndent">
    <w:name w:val="Body Text Indent"/>
    <w:basedOn w:val="Normal"/>
    <w:rsid w:val="00E620E7"/>
    <w:pPr>
      <w:spacing w:after="120"/>
      <w:ind w:left="283"/>
    </w:pPr>
  </w:style>
  <w:style w:type="paragraph" w:styleId="BodyTextIndent2">
    <w:name w:val="Body Text Indent 2"/>
    <w:basedOn w:val="Normal"/>
    <w:rsid w:val="00E620E7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620E7"/>
    <w:pPr>
      <w:spacing w:after="120"/>
      <w:ind w:left="283"/>
    </w:pPr>
    <w:rPr>
      <w:sz w:val="16"/>
      <w:szCs w:val="16"/>
    </w:rPr>
  </w:style>
  <w:style w:type="paragraph" w:styleId="BodyText2">
    <w:name w:val="Body Text 2"/>
    <w:basedOn w:val="Normal"/>
    <w:rsid w:val="00E620E7"/>
    <w:pPr>
      <w:spacing w:after="120" w:line="480" w:lineRule="auto"/>
    </w:pPr>
  </w:style>
  <w:style w:type="paragraph" w:styleId="Subtitle">
    <w:name w:val="Subtitle"/>
    <w:basedOn w:val="Normal"/>
    <w:qFormat/>
    <w:rsid w:val="00E620E7"/>
    <w:pPr>
      <w:jc w:val="center"/>
    </w:pPr>
    <w:rPr>
      <w:rFonts w:ascii="A4p" w:hAnsi="A4p" w:cs="Arial"/>
      <w:b/>
      <w:bCs/>
      <w:szCs w:val="24"/>
      <w:lang w:val="bg-BG"/>
    </w:rPr>
  </w:style>
  <w:style w:type="paragraph" w:styleId="PlainText">
    <w:name w:val="Plain Text"/>
    <w:basedOn w:val="Normal"/>
    <w:rsid w:val="00E620E7"/>
    <w:rPr>
      <w:rFonts w:ascii="Courier New" w:hAnsi="Courier New"/>
      <w:sz w:val="20"/>
    </w:rPr>
  </w:style>
  <w:style w:type="paragraph" w:styleId="BalloonText">
    <w:name w:val="Balloon Text"/>
    <w:basedOn w:val="Normal"/>
    <w:semiHidden/>
    <w:rsid w:val="00E620E7"/>
    <w:rPr>
      <w:rFonts w:ascii="Tahoma" w:hAnsi="Tahoma" w:cs="Tahoma"/>
      <w:sz w:val="16"/>
      <w:szCs w:val="16"/>
    </w:rPr>
  </w:style>
  <w:style w:type="paragraph" w:customStyle="1" w:styleId="Style">
    <w:name w:val="Style"/>
    <w:rsid w:val="00A4596D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Emphasis">
    <w:name w:val="Emphasis"/>
    <w:qFormat/>
    <w:rsid w:val="008A3E51"/>
    <w:rPr>
      <w:i/>
      <w:iCs/>
    </w:rPr>
  </w:style>
  <w:style w:type="paragraph" w:customStyle="1" w:styleId="CM1">
    <w:name w:val="CM1"/>
    <w:basedOn w:val="Normal"/>
    <w:next w:val="Normal"/>
    <w:rsid w:val="008A3E51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paragraph" w:customStyle="1" w:styleId="m">
    <w:name w:val="m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basedOn w:val="Normal"/>
    <w:rsid w:val="008A3E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CharCharChar">
    <w:name w:val="Char Char Char Знак"/>
    <w:basedOn w:val="Normal"/>
    <w:rsid w:val="00EB335D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character" w:customStyle="1" w:styleId="Bodytext20">
    <w:name w:val="Body text (2)_"/>
    <w:basedOn w:val="DefaultParagraphFont"/>
    <w:link w:val="Bodytext22"/>
    <w:locked/>
    <w:rsid w:val="002E313F"/>
    <w:rPr>
      <w:rFonts w:ascii="Arial" w:hAnsi="Arial"/>
      <w:shd w:val="clear" w:color="auto" w:fill="FFFFFF"/>
      <w:lang w:bidi="ar-SA"/>
    </w:rPr>
  </w:style>
  <w:style w:type="paragraph" w:customStyle="1" w:styleId="Bodytext22">
    <w:name w:val="Body text (2)"/>
    <w:basedOn w:val="Normal"/>
    <w:link w:val="Bodytext20"/>
    <w:rsid w:val="002E313F"/>
    <w:pPr>
      <w:widowControl w:val="0"/>
      <w:shd w:val="clear" w:color="auto" w:fill="FFFFFF"/>
      <w:spacing w:before="540" w:after="180" w:line="310" w:lineRule="exact"/>
      <w:ind w:hanging="371"/>
      <w:jc w:val="both"/>
    </w:pPr>
    <w:rPr>
      <w:rFonts w:ascii="Arial" w:hAnsi="Arial"/>
      <w:sz w:val="20"/>
      <w:shd w:val="clear" w:color="auto" w:fill="FFFFFF"/>
      <w:lang w:val="bg-BG" w:eastAsia="bg-BG"/>
    </w:rPr>
  </w:style>
  <w:style w:type="paragraph" w:customStyle="1" w:styleId="1">
    <w:name w:val="Списък на абзаци1"/>
    <w:basedOn w:val="Normal"/>
    <w:rsid w:val="002E31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</w:rPr>
  </w:style>
  <w:style w:type="character" w:styleId="Hyperlink">
    <w:name w:val="Hyperlink"/>
    <w:basedOn w:val="DefaultParagraphFont"/>
    <w:rsid w:val="002E313F"/>
    <w:rPr>
      <w:rFonts w:cs="Times New Roman"/>
      <w:color w:val="0000FF"/>
      <w:u w:val="single"/>
    </w:rPr>
  </w:style>
  <w:style w:type="paragraph" w:customStyle="1" w:styleId="Default">
    <w:name w:val="Default"/>
    <w:rsid w:val="002E313F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semiHidden/>
    <w:rsid w:val="002E313F"/>
    <w:pPr>
      <w:widowControl w:val="0"/>
    </w:pPr>
    <w:rPr>
      <w:rFonts w:ascii="Courier New" w:hAnsi="Courier New" w:cs="Courier New"/>
      <w:color w:val="000000"/>
      <w:sz w:val="20"/>
      <w:lang w:val="ro-RO" w:eastAsia="ro-RO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2E313F"/>
    <w:rPr>
      <w:rFonts w:ascii="Courier New" w:hAnsi="Courier New" w:cs="Courier New"/>
      <w:color w:val="000000"/>
      <w:lang w:val="ro-RO" w:eastAsia="ro-RO" w:bidi="ar-SA"/>
    </w:rPr>
  </w:style>
  <w:style w:type="character" w:styleId="FootnoteReference">
    <w:name w:val="footnote reference"/>
    <w:basedOn w:val="DefaultParagraphFont"/>
    <w:semiHidden/>
    <w:rsid w:val="002E313F"/>
    <w:rPr>
      <w:rFonts w:cs="Times New Roman"/>
      <w:vertAlign w:val="superscript"/>
    </w:rPr>
  </w:style>
  <w:style w:type="character" w:customStyle="1" w:styleId="apple-converted-space">
    <w:name w:val="apple-converted-space"/>
    <w:basedOn w:val="DefaultParagraphFont"/>
    <w:rsid w:val="00451C9B"/>
    <w:rPr>
      <w:rFonts w:cs="Times New Roman"/>
    </w:rPr>
  </w:style>
  <w:style w:type="character" w:customStyle="1" w:styleId="alcapt">
    <w:name w:val="al_capt"/>
    <w:basedOn w:val="DefaultParagraphFont"/>
    <w:rsid w:val="00451C9B"/>
    <w:rPr>
      <w:rFonts w:cs="Times New Roman"/>
    </w:rPr>
  </w:style>
  <w:style w:type="character" w:customStyle="1" w:styleId="alb">
    <w:name w:val="al_b"/>
    <w:basedOn w:val="DefaultParagraphFont"/>
    <w:rsid w:val="00451C9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4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apis://Base=CORT&amp;DocCode=405021&amp;Type=201" TargetMode="Externa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apis://Base=NARH&amp;DocCode=200321084&amp;Type=20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1229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2025-11-06T07:39:00Z</cp:lastPrinted>
  <dcterms:created xsi:type="dcterms:W3CDTF">2025-11-11T08:02:00Z</dcterms:created>
  <dcterms:modified xsi:type="dcterms:W3CDTF">2025-11-11T08:02:00Z</dcterms:modified>
</cp:coreProperties>
</file>