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BBDB946" w:rsidR="00683DAE" w:rsidRDefault="00683DAE">
      <w:pPr>
        <w:pStyle w:val="Title"/>
        <w:rPr>
          <w:noProof/>
          <w:lang w:val="bg-BG"/>
        </w:rPr>
      </w:pPr>
    </w:p>
    <w:p w14:paraId="481A8290" w14:textId="77777777" w:rsidR="00A24A0A" w:rsidRPr="00951281" w:rsidRDefault="00A24A0A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EC85964" w:rsidR="0069784B" w:rsidRPr="00067840" w:rsidRDefault="000C7F1F" w:rsidP="00D36EA5">
      <w:pPr>
        <w:jc w:val="right"/>
        <w:rPr>
          <w:rFonts w:ascii="Arial" w:hAnsi="Arial"/>
          <w:szCs w:val="24"/>
          <w:lang w:val="bg-BG"/>
        </w:rPr>
      </w:pPr>
      <w:r w:rsidRPr="000C7F1F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2B9813D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C7F1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242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49C8E6B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C7F1F">
        <w:rPr>
          <w:rFonts w:ascii="Times New Roman" w:hAnsi="Times New Roman"/>
          <w:b/>
          <w:sz w:val="30"/>
          <w:szCs w:val="30"/>
          <w:lang w:val="bg-BG"/>
        </w:rPr>
        <w:t>12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23552FD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3A63E4" w:rsidRPr="003A63E4">
        <w:rPr>
          <w:rFonts w:ascii="Verdana" w:hAnsi="Verdana" w:cs="Verdana"/>
          <w:b/>
          <w:bCs/>
          <w:sz w:val="20"/>
          <w:lang w:val="bg-BG"/>
        </w:rPr>
        <w:t xml:space="preserve"> </w:t>
      </w:r>
      <w:r w:rsidR="003A63E4" w:rsidRPr="003A63E4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</w:t>
      </w:r>
      <w:proofErr w:type="spellStart"/>
      <w:r w:rsidR="003A63E4" w:rsidRPr="003A63E4">
        <w:rPr>
          <w:rFonts w:ascii="Arial" w:hAnsi="Arial" w:cs="Arial"/>
          <w:b/>
          <w:bCs/>
          <w:smallCaps/>
          <w:sz w:val="28"/>
          <w:szCs w:val="28"/>
          <w:lang w:val="bg-BG"/>
        </w:rPr>
        <w:t>вътрешнокомпенсирани</w:t>
      </w:r>
      <w:proofErr w:type="spellEnd"/>
      <w:r w:rsidR="003A63E4" w:rsidRPr="003A63E4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промени на утвърдените трансфери и финансиране на бюджетното салдо по бюджета на Министерството на икономиката и индустрията за 2025 г.</w:t>
      </w:r>
    </w:p>
    <w:p w14:paraId="4EA99E59" w14:textId="77777777" w:rsidR="00E22D77" w:rsidRPr="000444BF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0444BF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444BF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0444BF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D8F7FDE" w14:textId="2AF311F0" w:rsidR="003A63E4" w:rsidRPr="003A63E4" w:rsidRDefault="003A63E4" w:rsidP="003A63E4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A63E4">
        <w:rPr>
          <w:rFonts w:ascii="Arial" w:hAnsi="Arial" w:cs="Arial"/>
          <w:b/>
          <w:sz w:val="28"/>
          <w:szCs w:val="28"/>
          <w:lang w:val="bg-BG"/>
        </w:rPr>
        <w:t xml:space="preserve">Чл. 1. </w:t>
      </w:r>
      <w:r w:rsidRPr="003A63E4">
        <w:rPr>
          <w:rFonts w:ascii="Arial" w:hAnsi="Arial" w:cs="Arial"/>
          <w:bCs/>
          <w:sz w:val="28"/>
          <w:szCs w:val="28"/>
          <w:lang w:val="bg-BG"/>
        </w:rPr>
        <w:t xml:space="preserve">Одобрява </w:t>
      </w:r>
      <w:proofErr w:type="spellStart"/>
      <w:r w:rsidRPr="003A63E4">
        <w:rPr>
          <w:rFonts w:ascii="Arial" w:hAnsi="Arial" w:cs="Arial"/>
          <w:bCs/>
          <w:sz w:val="28"/>
          <w:szCs w:val="28"/>
          <w:lang w:val="bg-BG"/>
        </w:rPr>
        <w:t>вътрешнокомпенсирани</w:t>
      </w:r>
      <w:proofErr w:type="spellEnd"/>
      <w:r w:rsidRPr="003A63E4">
        <w:rPr>
          <w:rFonts w:ascii="Arial" w:hAnsi="Arial" w:cs="Arial"/>
          <w:bCs/>
          <w:sz w:val="28"/>
          <w:szCs w:val="28"/>
          <w:lang w:val="bg-BG"/>
        </w:rPr>
        <w:t xml:space="preserve"> промени на утвърдените трансфери и финансиране на бюджетното салдо по бюджета на Министерството на икономиката и индустрията за </w:t>
      </w:r>
      <w:r w:rsidR="00195845">
        <w:rPr>
          <w:rFonts w:ascii="Arial" w:hAnsi="Arial" w:cs="Arial"/>
          <w:bCs/>
          <w:sz w:val="28"/>
          <w:szCs w:val="28"/>
          <w:lang w:val="bg-BG"/>
        </w:rPr>
        <w:br/>
      </w:r>
      <w:r w:rsidRPr="003A63E4">
        <w:rPr>
          <w:rFonts w:ascii="Arial" w:hAnsi="Arial" w:cs="Arial"/>
          <w:bCs/>
          <w:sz w:val="28"/>
          <w:szCs w:val="28"/>
          <w:lang w:val="bg-BG"/>
        </w:rPr>
        <w:t>2025 г., както следва:</w:t>
      </w:r>
    </w:p>
    <w:p w14:paraId="25291BE0" w14:textId="375A3080" w:rsidR="003A63E4" w:rsidRPr="003A63E4" w:rsidRDefault="003A63E4" w:rsidP="003A63E4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360" w:lineRule="auto"/>
        <w:ind w:left="0" w:firstLine="1134"/>
        <w:contextualSpacing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A63E4">
        <w:rPr>
          <w:rFonts w:ascii="Arial" w:hAnsi="Arial" w:cs="Arial"/>
          <w:bCs/>
          <w:sz w:val="28"/>
          <w:szCs w:val="28"/>
          <w:lang w:val="bg-BG"/>
        </w:rPr>
        <w:t>Намалява предоставените трансфери за Държавно предприятие „Управление и стопанисване на язовири“ с</w:t>
      </w:r>
      <w:r w:rsidR="00195845">
        <w:rPr>
          <w:rFonts w:ascii="Arial" w:hAnsi="Arial" w:cs="Arial"/>
          <w:bCs/>
          <w:sz w:val="28"/>
          <w:szCs w:val="28"/>
          <w:lang w:val="bg-BG"/>
        </w:rPr>
        <w:t>ъс</w:t>
      </w:r>
      <w:r w:rsidRPr="003A63E4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195845">
        <w:rPr>
          <w:rFonts w:ascii="Arial" w:hAnsi="Arial" w:cs="Arial"/>
          <w:bCs/>
          <w:sz w:val="28"/>
          <w:szCs w:val="28"/>
          <w:lang w:val="bg-BG"/>
        </w:rPr>
        <w:br/>
      </w:r>
      <w:r w:rsidRPr="003A63E4">
        <w:rPr>
          <w:rFonts w:ascii="Arial" w:hAnsi="Arial" w:cs="Arial"/>
          <w:bCs/>
          <w:sz w:val="28"/>
          <w:szCs w:val="28"/>
          <w:lang w:val="bg-BG"/>
        </w:rPr>
        <w:t>718 000 лв.</w:t>
      </w:r>
    </w:p>
    <w:p w14:paraId="351F2B01" w14:textId="480746C6" w:rsidR="003A63E4" w:rsidRPr="003A63E4" w:rsidRDefault="003A63E4" w:rsidP="003A63E4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360" w:lineRule="auto"/>
        <w:ind w:left="0" w:firstLine="1134"/>
        <w:contextualSpacing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A63E4">
        <w:rPr>
          <w:rFonts w:ascii="Arial" w:hAnsi="Arial" w:cs="Arial"/>
          <w:bCs/>
          <w:sz w:val="28"/>
          <w:szCs w:val="28"/>
          <w:lang w:val="bg-BG"/>
        </w:rPr>
        <w:t>Променя финансирането на бюджетното салдо в размер 718 000 лв. за  увеличаване акционерното участие на държавата в капитала на „Иганово“ ЕАД чрез издаване на 718 000 поименни акции с номинал 1 л</w:t>
      </w:r>
      <w:r w:rsidR="00195845">
        <w:rPr>
          <w:rFonts w:ascii="Arial" w:hAnsi="Arial" w:cs="Arial"/>
          <w:bCs/>
          <w:sz w:val="28"/>
          <w:szCs w:val="28"/>
          <w:lang w:val="bg-BG"/>
        </w:rPr>
        <w:t>е</w:t>
      </w:r>
      <w:r w:rsidRPr="003A63E4">
        <w:rPr>
          <w:rFonts w:ascii="Arial" w:hAnsi="Arial" w:cs="Arial"/>
          <w:bCs/>
          <w:sz w:val="28"/>
          <w:szCs w:val="28"/>
          <w:lang w:val="bg-BG"/>
        </w:rPr>
        <w:t>в всяка от тях</w:t>
      </w:r>
      <w:r w:rsidR="00195845">
        <w:rPr>
          <w:rFonts w:ascii="Arial" w:hAnsi="Arial" w:cs="Arial"/>
          <w:bCs/>
          <w:sz w:val="28"/>
          <w:szCs w:val="28"/>
          <w:lang w:val="bg-BG"/>
        </w:rPr>
        <w:t xml:space="preserve"> -</w:t>
      </w:r>
      <w:r w:rsidRPr="003A63E4">
        <w:rPr>
          <w:rFonts w:ascii="Arial" w:hAnsi="Arial" w:cs="Arial"/>
          <w:bCs/>
          <w:sz w:val="28"/>
          <w:szCs w:val="28"/>
          <w:lang w:val="bg-BG"/>
        </w:rPr>
        <w:t xml:space="preserve"> собственост на българската държава.</w:t>
      </w:r>
    </w:p>
    <w:p w14:paraId="33148912" w14:textId="77777777" w:rsidR="00B25480" w:rsidRDefault="00B25480" w:rsidP="003A63E4">
      <w:pPr>
        <w:tabs>
          <w:tab w:val="left" w:pos="567"/>
        </w:tabs>
        <w:spacing w:before="100" w:beforeAutospacing="1" w:after="100" w:afterAutospacing="1" w:line="360" w:lineRule="auto"/>
        <w:ind w:firstLine="1134"/>
        <w:contextualSpacing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42DBBC01" w14:textId="77777777" w:rsidR="00B25480" w:rsidRDefault="00B25480" w:rsidP="003A63E4">
      <w:pPr>
        <w:tabs>
          <w:tab w:val="left" w:pos="567"/>
        </w:tabs>
        <w:spacing w:before="100" w:beforeAutospacing="1" w:after="100" w:afterAutospacing="1" w:line="360" w:lineRule="auto"/>
        <w:ind w:firstLine="1134"/>
        <w:contextualSpacing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3715BD83" w14:textId="65B3EEC4" w:rsidR="003A63E4" w:rsidRPr="003A63E4" w:rsidRDefault="003A63E4" w:rsidP="003A63E4">
      <w:pPr>
        <w:tabs>
          <w:tab w:val="left" w:pos="567"/>
        </w:tabs>
        <w:spacing w:before="100" w:beforeAutospacing="1" w:after="100" w:afterAutospacing="1" w:line="360" w:lineRule="auto"/>
        <w:ind w:firstLine="1134"/>
        <w:contextualSpacing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A63E4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Чл. 2.</w:t>
      </w:r>
      <w:r w:rsidRPr="003A63E4">
        <w:rPr>
          <w:rFonts w:ascii="Arial" w:hAnsi="Arial" w:cs="Arial"/>
          <w:bCs/>
          <w:sz w:val="28"/>
          <w:szCs w:val="28"/>
          <w:lang w:val="bg-BG"/>
        </w:rPr>
        <w:t xml:space="preserve"> Министърът на икономиката и индустрията да извърши налагащите се от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3A63E4">
        <w:rPr>
          <w:rFonts w:ascii="Arial" w:hAnsi="Arial" w:cs="Arial"/>
          <w:bCs/>
          <w:sz w:val="28"/>
          <w:szCs w:val="28"/>
          <w:lang w:val="bg-BG"/>
        </w:rPr>
        <w:t>чл. 1 промени по бюджета на Министерството на икономиката и индустрията за 2025 г. и да уведоми за това министъра на финансите.</w:t>
      </w:r>
    </w:p>
    <w:p w14:paraId="0A8EBA52" w14:textId="7C0A0E65" w:rsidR="00DA6A23" w:rsidRPr="003A63E4" w:rsidRDefault="003A63E4" w:rsidP="00DA6A23">
      <w:pPr>
        <w:spacing w:before="240" w:after="240" w:line="360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3A63E4">
        <w:rPr>
          <w:rFonts w:ascii="Arial" w:hAnsi="Arial" w:cs="Arial"/>
          <w:b/>
          <w:smallCaps/>
          <w:sz w:val="28"/>
          <w:szCs w:val="28"/>
          <w:lang w:val="bg-BG"/>
        </w:rPr>
        <w:t>Заключителни разпоредби</w:t>
      </w:r>
    </w:p>
    <w:p w14:paraId="22404506" w14:textId="69E6D72A" w:rsidR="003A63E4" w:rsidRPr="003A63E4" w:rsidRDefault="003A63E4" w:rsidP="00DA6A23">
      <w:pPr>
        <w:spacing w:before="100" w:beforeAutospacing="1" w:after="100" w:afterAutospacing="1"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3A63E4">
        <w:rPr>
          <w:rFonts w:ascii="Arial" w:hAnsi="Arial" w:cs="Arial"/>
          <w:b/>
          <w:bCs/>
          <w:sz w:val="28"/>
          <w:szCs w:val="28"/>
          <w:lang w:val="bg-BG"/>
        </w:rPr>
        <w:t xml:space="preserve">§ 1. </w:t>
      </w:r>
      <w:r w:rsidRPr="003A63E4">
        <w:rPr>
          <w:rFonts w:ascii="Arial" w:hAnsi="Arial" w:cs="Arial"/>
          <w:sz w:val="28"/>
          <w:szCs w:val="28"/>
          <w:lang w:val="bg-BG"/>
        </w:rPr>
        <w:t>Постановлението се приема на основание чл. 109, ал. 4, т.</w:t>
      </w:r>
      <w:r w:rsidR="00DA6A23">
        <w:rPr>
          <w:rFonts w:ascii="Arial" w:hAnsi="Arial" w:cs="Arial"/>
          <w:sz w:val="28"/>
          <w:szCs w:val="28"/>
          <w:lang w:val="bg-BG"/>
        </w:rPr>
        <w:t xml:space="preserve"> </w:t>
      </w:r>
      <w:r w:rsidRPr="003A63E4">
        <w:rPr>
          <w:rFonts w:ascii="Arial" w:hAnsi="Arial" w:cs="Arial"/>
          <w:sz w:val="28"/>
          <w:szCs w:val="28"/>
          <w:lang w:val="bg-BG"/>
        </w:rPr>
        <w:t>1 от Закона за публичните финанси.</w:t>
      </w:r>
    </w:p>
    <w:p w14:paraId="16A4CC27" w14:textId="46F5344D" w:rsidR="003A63E4" w:rsidRPr="003A63E4" w:rsidRDefault="003A63E4" w:rsidP="00DA6A23">
      <w:pPr>
        <w:spacing w:before="100" w:beforeAutospacing="1" w:after="100" w:afterAutospacing="1"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3A63E4">
        <w:rPr>
          <w:rFonts w:ascii="Arial" w:hAnsi="Arial" w:cs="Arial"/>
          <w:b/>
          <w:sz w:val="28"/>
          <w:szCs w:val="28"/>
          <w:lang w:val="bg-BG"/>
        </w:rPr>
        <w:t>§ 2</w:t>
      </w:r>
      <w:r w:rsidRPr="003A63E4">
        <w:rPr>
          <w:rFonts w:ascii="Arial" w:hAnsi="Arial" w:cs="Arial"/>
          <w:sz w:val="28"/>
          <w:szCs w:val="28"/>
          <w:lang w:val="bg-BG"/>
        </w:rPr>
        <w:t xml:space="preserve">. Изпълнението на </w:t>
      </w:r>
      <w:r w:rsidR="00DA6A23">
        <w:rPr>
          <w:rFonts w:ascii="Arial" w:hAnsi="Arial" w:cs="Arial"/>
          <w:sz w:val="28"/>
          <w:szCs w:val="28"/>
          <w:lang w:val="bg-BG"/>
        </w:rPr>
        <w:t>п</w:t>
      </w:r>
      <w:r w:rsidRPr="003A63E4">
        <w:rPr>
          <w:rFonts w:ascii="Arial" w:hAnsi="Arial" w:cs="Arial"/>
          <w:sz w:val="28"/>
          <w:szCs w:val="28"/>
          <w:lang w:val="bg-BG"/>
        </w:rPr>
        <w:t>остановлението се възлага на министъра на икономиката и индустрията.</w:t>
      </w:r>
    </w:p>
    <w:p w14:paraId="4B38A6E5" w14:textId="77777777" w:rsidR="003A63E4" w:rsidRPr="003A63E4" w:rsidRDefault="003A63E4" w:rsidP="00DA6A23">
      <w:pPr>
        <w:spacing w:before="100" w:beforeAutospacing="1" w:after="100" w:afterAutospacing="1"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3A63E4">
        <w:rPr>
          <w:rFonts w:ascii="Arial" w:hAnsi="Arial" w:cs="Arial"/>
          <w:b/>
          <w:sz w:val="28"/>
          <w:szCs w:val="28"/>
          <w:lang w:val="bg-BG"/>
        </w:rPr>
        <w:t>§ 3.</w:t>
      </w:r>
      <w:r w:rsidRPr="003A63E4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вестник”.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882C18B" w14:textId="77777777" w:rsidR="00DA6A23" w:rsidRDefault="00DA6A23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6F83179" w14:textId="77777777" w:rsidR="00DA6A23" w:rsidRPr="00AB3FB8" w:rsidRDefault="00DA6A23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45057E8" w14:textId="77777777" w:rsidR="000C7F1F" w:rsidRPr="00657F87" w:rsidRDefault="000C7F1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94959A4" w14:textId="77777777" w:rsidR="000C7F1F" w:rsidRPr="00657F87" w:rsidRDefault="000C7F1F">
      <w:pPr>
        <w:ind w:firstLine="1134"/>
        <w:rPr>
          <w:rFonts w:ascii="Arial" w:hAnsi="Arial" w:cs="Arial"/>
          <w:b/>
        </w:rPr>
      </w:pPr>
    </w:p>
    <w:p w14:paraId="1E00B3E2" w14:textId="77777777" w:rsidR="000C7F1F" w:rsidRPr="00657F87" w:rsidRDefault="000C7F1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C01ADA2" w14:textId="77777777" w:rsidR="000C7F1F" w:rsidRPr="00657F87" w:rsidRDefault="000C7F1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76EF31A" w14:textId="77777777" w:rsidR="000C7F1F" w:rsidRPr="00657F87" w:rsidRDefault="000C7F1F">
      <w:pPr>
        <w:ind w:left="1134"/>
        <w:rPr>
          <w:rFonts w:ascii="Arial" w:hAnsi="Arial" w:cs="Arial"/>
          <w:b/>
        </w:rPr>
      </w:pPr>
    </w:p>
    <w:sectPr w:rsidR="000C7F1F" w:rsidRPr="00657F87" w:rsidSect="003B5080">
      <w:headerReference w:type="even" r:id="rId7"/>
      <w:headerReference w:type="default" r:id="rId8"/>
      <w:pgSz w:w="11906" w:h="16838" w:code="9"/>
      <w:pgMar w:top="993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7B2D" w14:textId="77777777" w:rsidR="00231E21" w:rsidRDefault="00231E21">
      <w:r>
        <w:separator/>
      </w:r>
    </w:p>
  </w:endnote>
  <w:endnote w:type="continuationSeparator" w:id="0">
    <w:p w14:paraId="6E439F7E" w14:textId="77777777" w:rsidR="00231E21" w:rsidRDefault="0023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0B9C" w14:textId="77777777" w:rsidR="00231E21" w:rsidRDefault="00231E21">
      <w:r>
        <w:separator/>
      </w:r>
    </w:p>
  </w:footnote>
  <w:footnote w:type="continuationSeparator" w:id="0">
    <w:p w14:paraId="27F9B62D" w14:textId="77777777" w:rsidR="00231E21" w:rsidRDefault="0023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17AC7405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50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F0D"/>
    <w:multiLevelType w:val="hybridMultilevel"/>
    <w:tmpl w:val="1FA6A0C8"/>
    <w:lvl w:ilvl="0" w:tplc="4B3E1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5877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444BF"/>
    <w:rsid w:val="0006327C"/>
    <w:rsid w:val="00067840"/>
    <w:rsid w:val="000900B0"/>
    <w:rsid w:val="00092519"/>
    <w:rsid w:val="000A5A5D"/>
    <w:rsid w:val="000C7F1F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5845"/>
    <w:rsid w:val="00196159"/>
    <w:rsid w:val="00197ECB"/>
    <w:rsid w:val="001C50AA"/>
    <w:rsid w:val="00216388"/>
    <w:rsid w:val="00227A73"/>
    <w:rsid w:val="00231E21"/>
    <w:rsid w:val="002415EA"/>
    <w:rsid w:val="00252E84"/>
    <w:rsid w:val="00264BAE"/>
    <w:rsid w:val="0027415E"/>
    <w:rsid w:val="00276539"/>
    <w:rsid w:val="00285C83"/>
    <w:rsid w:val="00294229"/>
    <w:rsid w:val="002B17FF"/>
    <w:rsid w:val="002C455C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A63E4"/>
    <w:rsid w:val="003B35E1"/>
    <w:rsid w:val="003B3E9B"/>
    <w:rsid w:val="003B5080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2C2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5F75D6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8295A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572D3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4A0A"/>
    <w:rsid w:val="00A35770"/>
    <w:rsid w:val="00A52769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5480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94453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1C5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6276"/>
    <w:rsid w:val="00D77612"/>
    <w:rsid w:val="00DA3660"/>
    <w:rsid w:val="00DA6A23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389F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1264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2025-11-12T08:50:00Z</cp:lastPrinted>
  <dcterms:created xsi:type="dcterms:W3CDTF">2025-11-13T07:20:00Z</dcterms:created>
  <dcterms:modified xsi:type="dcterms:W3CDTF">2025-11-13T07:20:00Z</dcterms:modified>
</cp:coreProperties>
</file>