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BFAB" w14:textId="77777777" w:rsidR="002718EB" w:rsidRPr="00272CCF" w:rsidRDefault="002718EB">
      <w:pPr>
        <w:jc w:val="center"/>
        <w:rPr>
          <w:rFonts w:ascii="Times New Roman" w:hAnsi="Times New Roman"/>
          <w:b/>
          <w:sz w:val="28"/>
          <w:szCs w:val="28"/>
          <w:lang w:val="bg-BG"/>
        </w:rPr>
      </w:pPr>
    </w:p>
    <w:p w14:paraId="2B97C4E9" w14:textId="77777777" w:rsidR="002718EB" w:rsidRPr="00611BDB" w:rsidRDefault="002718EB">
      <w:pPr>
        <w:jc w:val="center"/>
        <w:rPr>
          <w:rFonts w:ascii="Arial" w:hAnsi="Arial"/>
          <w:b/>
          <w:sz w:val="28"/>
          <w:szCs w:val="28"/>
          <w:lang w:val="bg-BG"/>
        </w:rPr>
      </w:pPr>
      <w:r w:rsidRPr="00611BDB">
        <w:rPr>
          <w:rFonts w:ascii="Arial" w:hAnsi="Arial"/>
          <w:b/>
          <w:sz w:val="28"/>
          <w:szCs w:val="28"/>
          <w:lang w:val="bg-BG"/>
        </w:rPr>
        <w:t>М  О  Т  И  В  И</w:t>
      </w:r>
    </w:p>
    <w:p w14:paraId="7869E48D" w14:textId="77777777" w:rsidR="002718EB" w:rsidRPr="00272CCF" w:rsidRDefault="002718EB">
      <w:pPr>
        <w:jc w:val="center"/>
        <w:rPr>
          <w:rFonts w:ascii="Times New Roman" w:hAnsi="Times New Roman"/>
          <w:b/>
          <w:sz w:val="28"/>
          <w:szCs w:val="28"/>
          <w:lang w:val="bg-BG"/>
        </w:rPr>
      </w:pPr>
    </w:p>
    <w:p w14:paraId="1171E11F" w14:textId="09FB8020" w:rsidR="002718EB" w:rsidRPr="00957456" w:rsidRDefault="002718EB" w:rsidP="004C214B">
      <w:pPr>
        <w:spacing w:before="120" w:line="288" w:lineRule="auto"/>
        <w:ind w:firstLine="1134"/>
        <w:jc w:val="both"/>
        <w:rPr>
          <w:rFonts w:ascii="Arial" w:hAnsi="Arial" w:cs="Arial"/>
          <w:b/>
          <w:smallCaps/>
          <w:sz w:val="28"/>
          <w:szCs w:val="28"/>
          <w:lang w:val="bg-BG"/>
        </w:rPr>
      </w:pPr>
      <w:r w:rsidRPr="00957456">
        <w:rPr>
          <w:rFonts w:ascii="Arial" w:hAnsi="Arial" w:cs="Arial"/>
          <w:b/>
          <w:smallCaps/>
          <w:sz w:val="28"/>
          <w:szCs w:val="28"/>
          <w:lang w:val="bg-BG"/>
        </w:rPr>
        <w:t xml:space="preserve">към проекта на Закон за </w:t>
      </w:r>
      <w:r w:rsidR="004C214B" w:rsidRPr="00957456">
        <w:rPr>
          <w:rFonts w:ascii="Arial" w:hAnsi="Arial" w:cs="Arial"/>
          <w:b/>
          <w:smallCaps/>
          <w:sz w:val="28"/>
          <w:szCs w:val="28"/>
          <w:lang w:val="bg-BG"/>
        </w:rPr>
        <w:t>денонс</w:t>
      </w:r>
      <w:r w:rsidRPr="00957456">
        <w:rPr>
          <w:rFonts w:ascii="Arial" w:hAnsi="Arial" w:cs="Arial"/>
          <w:b/>
          <w:smallCaps/>
          <w:sz w:val="28"/>
          <w:szCs w:val="28"/>
          <w:lang w:val="bg-BG"/>
        </w:rPr>
        <w:t>иране</w:t>
      </w:r>
      <w:r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от</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Република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България</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Спогодбата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за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създаване</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международна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система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и</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Организация</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за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космически</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съобщения</w:t>
      </w:r>
      <w:r w:rsidR="004C214B" w:rsidRPr="00957456">
        <w:rPr>
          <w:rFonts w:ascii="Arial" w:hAnsi="Arial" w:cs="Arial"/>
          <w:b/>
          <w:bCs/>
          <w:smallCaps/>
          <w:sz w:val="28"/>
          <w:szCs w:val="28"/>
          <w:lang w:val="bg-BG"/>
        </w:rPr>
        <w:t xml:space="preserve"> „</w:t>
      </w:r>
      <w:proofErr w:type="spellStart"/>
      <w:r w:rsidR="004C214B" w:rsidRPr="00957456">
        <w:rPr>
          <w:rFonts w:ascii="Arial" w:hAnsi="Arial" w:cs="Arial" w:hint="eastAsia"/>
          <w:b/>
          <w:bCs/>
          <w:smallCaps/>
          <w:sz w:val="28"/>
          <w:szCs w:val="28"/>
          <w:lang w:val="bg-BG"/>
        </w:rPr>
        <w:t>Интерспутник</w:t>
      </w:r>
      <w:proofErr w:type="spellEnd"/>
      <w:r w:rsidR="004C214B" w:rsidRPr="00957456">
        <w:rPr>
          <w:rFonts w:ascii="Arial" w:hAnsi="Arial" w:cs="Arial" w:hint="eastAsia"/>
          <w:b/>
          <w:bCs/>
          <w:smallCaps/>
          <w:sz w:val="28"/>
          <w:szCs w:val="28"/>
          <w:lang w:val="bg-BG"/>
        </w:rPr>
        <w:t>“</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съставена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в</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Москва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15 </w:t>
      </w:r>
      <w:r w:rsidR="004C214B" w:rsidRPr="00957456">
        <w:rPr>
          <w:rFonts w:ascii="Arial" w:hAnsi="Arial" w:cs="Arial" w:hint="eastAsia"/>
          <w:b/>
          <w:bCs/>
          <w:smallCaps/>
          <w:sz w:val="28"/>
          <w:szCs w:val="28"/>
          <w:lang w:val="bg-BG"/>
        </w:rPr>
        <w:t>ноември</w:t>
      </w:r>
      <w:r w:rsidR="004C214B" w:rsidRPr="00957456">
        <w:rPr>
          <w:rFonts w:ascii="Arial" w:hAnsi="Arial" w:cs="Arial"/>
          <w:b/>
          <w:bCs/>
          <w:smallCaps/>
          <w:sz w:val="28"/>
          <w:szCs w:val="28"/>
          <w:lang w:val="bg-BG"/>
        </w:rPr>
        <w:t xml:space="preserve"> 1971 </w:t>
      </w:r>
      <w:r w:rsidR="004C214B" w:rsidRPr="00957456">
        <w:rPr>
          <w:rFonts w:ascii="Arial" w:hAnsi="Arial" w:cs="Arial" w:hint="eastAsia"/>
          <w:b/>
          <w:bCs/>
          <w:smallCaps/>
          <w:sz w:val="28"/>
          <w:szCs w:val="28"/>
          <w:lang w:val="bg-BG"/>
        </w:rPr>
        <w:t>г</w:t>
      </w:r>
      <w:r w:rsidR="004C214B" w:rsidRPr="00957456">
        <w:rPr>
          <w:rFonts w:ascii="Arial" w:hAnsi="Arial" w:cs="Arial"/>
          <w:b/>
          <w:bCs/>
          <w:smallCaps/>
          <w:sz w:val="28"/>
          <w:szCs w:val="28"/>
          <w:lang w:val="bg-BG"/>
        </w:rPr>
        <w:t>. (</w:t>
      </w:r>
      <w:r w:rsidR="004C214B" w:rsidRPr="00957456">
        <w:rPr>
          <w:rFonts w:ascii="Arial" w:hAnsi="Arial" w:cs="Arial" w:hint="eastAsia"/>
          <w:b/>
          <w:bCs/>
          <w:smallCaps/>
          <w:sz w:val="28"/>
          <w:szCs w:val="28"/>
          <w:lang w:val="bg-BG"/>
        </w:rPr>
        <w:t>ратифицирана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Указ</w:t>
      </w:r>
      <w:r w:rsidR="004C214B" w:rsidRPr="00957456">
        <w:rPr>
          <w:rFonts w:ascii="Arial" w:hAnsi="Arial" w:cs="Arial"/>
          <w:b/>
          <w:bCs/>
          <w:smallCaps/>
          <w:sz w:val="28"/>
          <w:szCs w:val="28"/>
          <w:lang w:val="bg-BG"/>
        </w:rPr>
        <w:t xml:space="preserve"> </w:t>
      </w:r>
      <w:r w:rsidR="00957456">
        <w:rPr>
          <w:rFonts w:ascii="Arial" w:hAnsi="Arial" w:cs="Arial"/>
          <w:b/>
          <w:bCs/>
          <w:smallCaps/>
          <w:sz w:val="28"/>
          <w:szCs w:val="28"/>
          <w:lang w:val="bg-BG"/>
        </w:rPr>
        <w:br/>
      </w:r>
      <w:r w:rsidR="004C214B" w:rsidRPr="00957456">
        <w:rPr>
          <w:rFonts w:ascii="Arial" w:hAnsi="Arial" w:cs="Arial"/>
          <w:b/>
          <w:bCs/>
          <w:smallCaps/>
          <w:sz w:val="28"/>
          <w:szCs w:val="28"/>
          <w:lang w:val="bg-BG"/>
        </w:rPr>
        <w:t xml:space="preserve">№ 95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Държавния</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съвет</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НРБ</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от</w:t>
      </w:r>
      <w:r w:rsidR="004C214B" w:rsidRPr="00957456">
        <w:rPr>
          <w:rFonts w:ascii="Arial" w:hAnsi="Arial" w:cs="Arial"/>
          <w:b/>
          <w:bCs/>
          <w:smallCaps/>
          <w:sz w:val="28"/>
          <w:szCs w:val="28"/>
          <w:lang w:val="bg-BG"/>
        </w:rPr>
        <w:t xml:space="preserve"> 28 </w:t>
      </w:r>
      <w:r w:rsidR="004C214B" w:rsidRPr="00957456">
        <w:rPr>
          <w:rFonts w:ascii="Arial" w:hAnsi="Arial" w:cs="Arial" w:hint="eastAsia"/>
          <w:b/>
          <w:bCs/>
          <w:smallCaps/>
          <w:sz w:val="28"/>
          <w:szCs w:val="28"/>
          <w:lang w:val="bg-BG"/>
        </w:rPr>
        <w:t>януари</w:t>
      </w:r>
      <w:r w:rsidR="004C214B" w:rsidRPr="00957456">
        <w:rPr>
          <w:rFonts w:ascii="Arial" w:hAnsi="Arial" w:cs="Arial"/>
          <w:b/>
          <w:bCs/>
          <w:smallCaps/>
          <w:sz w:val="28"/>
          <w:szCs w:val="28"/>
          <w:lang w:val="bg-BG"/>
        </w:rPr>
        <w:t xml:space="preserve"> 1972 </w:t>
      </w:r>
      <w:r w:rsidR="004C214B" w:rsidRPr="00957456">
        <w:rPr>
          <w:rFonts w:ascii="Arial" w:hAnsi="Arial" w:cs="Arial" w:hint="eastAsia"/>
          <w:b/>
          <w:bCs/>
          <w:smallCaps/>
          <w:sz w:val="28"/>
          <w:szCs w:val="28"/>
          <w:lang w:val="bg-BG"/>
        </w:rPr>
        <w:t>г</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в</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сила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от</w:t>
      </w:r>
      <w:r w:rsidR="004C214B" w:rsidRPr="00957456">
        <w:rPr>
          <w:rFonts w:ascii="Arial" w:hAnsi="Arial" w:cs="Arial"/>
          <w:b/>
          <w:bCs/>
          <w:smallCaps/>
          <w:sz w:val="28"/>
          <w:szCs w:val="28"/>
          <w:lang w:val="bg-BG"/>
        </w:rPr>
        <w:t xml:space="preserve"> </w:t>
      </w:r>
      <w:r w:rsidR="00957456">
        <w:rPr>
          <w:rFonts w:ascii="Arial" w:hAnsi="Arial" w:cs="Arial"/>
          <w:b/>
          <w:bCs/>
          <w:smallCaps/>
          <w:sz w:val="28"/>
          <w:szCs w:val="28"/>
          <w:lang w:val="bg-BG"/>
        </w:rPr>
        <w:br/>
      </w:r>
      <w:r w:rsidR="004C214B" w:rsidRPr="00957456">
        <w:rPr>
          <w:rFonts w:ascii="Arial" w:hAnsi="Arial" w:cs="Arial"/>
          <w:b/>
          <w:bCs/>
          <w:smallCaps/>
          <w:sz w:val="28"/>
          <w:szCs w:val="28"/>
          <w:lang w:val="bg-BG"/>
        </w:rPr>
        <w:t xml:space="preserve">12 </w:t>
      </w:r>
      <w:r w:rsidR="004C214B" w:rsidRPr="00957456">
        <w:rPr>
          <w:rFonts w:ascii="Arial" w:hAnsi="Arial" w:cs="Arial" w:hint="eastAsia"/>
          <w:b/>
          <w:bCs/>
          <w:smallCaps/>
          <w:sz w:val="28"/>
          <w:szCs w:val="28"/>
          <w:lang w:val="bg-BG"/>
        </w:rPr>
        <w:t>юли</w:t>
      </w:r>
      <w:r w:rsidR="004C214B" w:rsidRPr="00957456">
        <w:rPr>
          <w:rFonts w:ascii="Arial" w:hAnsi="Arial" w:cs="Arial"/>
          <w:b/>
          <w:bCs/>
          <w:smallCaps/>
          <w:sz w:val="28"/>
          <w:szCs w:val="28"/>
          <w:lang w:val="bg-BG"/>
        </w:rPr>
        <w:t xml:space="preserve"> 1972 </w:t>
      </w:r>
      <w:r w:rsidR="004C214B" w:rsidRPr="00957456">
        <w:rPr>
          <w:rFonts w:ascii="Arial" w:hAnsi="Arial" w:cs="Arial" w:hint="eastAsia"/>
          <w:b/>
          <w:bCs/>
          <w:smallCaps/>
          <w:sz w:val="28"/>
          <w:szCs w:val="28"/>
          <w:lang w:val="bg-BG"/>
        </w:rPr>
        <w:t>г</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и</w:t>
      </w:r>
      <w:r w:rsidR="004C214B" w:rsidRPr="00957456">
        <w:rPr>
          <w:rFonts w:ascii="Arial" w:hAnsi="Arial" w:cs="Arial"/>
          <w:b/>
          <w:bCs/>
          <w:smallCaps/>
          <w:sz w:val="28"/>
          <w:szCs w:val="28"/>
          <w:lang w:val="bg-BG"/>
        </w:rPr>
        <w:t xml:space="preserve"> на </w:t>
      </w:r>
      <w:r w:rsidR="004C214B" w:rsidRPr="00957456">
        <w:rPr>
          <w:rFonts w:ascii="Arial" w:hAnsi="Arial" w:cs="Arial" w:hint="eastAsia"/>
          <w:b/>
          <w:bCs/>
          <w:smallCaps/>
          <w:sz w:val="28"/>
          <w:szCs w:val="28"/>
          <w:lang w:val="bg-BG"/>
        </w:rPr>
        <w:t>Протокола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за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поправки</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в</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Спогодбата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за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създаване</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Международна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система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и</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организация</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за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космически</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съобщения</w:t>
      </w:r>
      <w:r w:rsidR="004C214B" w:rsidRPr="00957456">
        <w:rPr>
          <w:rFonts w:ascii="Arial" w:hAnsi="Arial" w:cs="Arial"/>
          <w:b/>
          <w:bCs/>
          <w:smallCaps/>
          <w:sz w:val="28"/>
          <w:szCs w:val="28"/>
          <w:lang w:val="bg-BG"/>
        </w:rPr>
        <w:t xml:space="preserve"> „</w:t>
      </w:r>
      <w:proofErr w:type="spellStart"/>
      <w:r w:rsidR="004C214B" w:rsidRPr="00957456">
        <w:rPr>
          <w:rFonts w:ascii="Arial" w:hAnsi="Arial" w:cs="Arial" w:hint="eastAsia"/>
          <w:b/>
          <w:bCs/>
          <w:smallCaps/>
          <w:sz w:val="28"/>
          <w:szCs w:val="28"/>
          <w:lang w:val="bg-BG"/>
        </w:rPr>
        <w:t>Интерспутник</w:t>
      </w:r>
      <w:proofErr w:type="spellEnd"/>
      <w:r w:rsidR="004C214B" w:rsidRPr="00957456">
        <w:rPr>
          <w:rFonts w:ascii="Arial" w:hAnsi="Arial" w:cs="Arial" w:hint="eastAsia"/>
          <w:b/>
          <w:bCs/>
          <w:smallCaps/>
          <w:sz w:val="28"/>
          <w:szCs w:val="28"/>
          <w:lang w:val="bg-BG"/>
        </w:rPr>
        <w:t>“</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приет</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от</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ХХ</w:t>
      </w:r>
      <w:r w:rsidR="004C214B" w:rsidRPr="00957456">
        <w:rPr>
          <w:rFonts w:ascii="Arial" w:hAnsi="Arial" w:cs="Arial"/>
          <w:b/>
          <w:bCs/>
          <w:smallCaps/>
          <w:sz w:val="28"/>
          <w:szCs w:val="28"/>
          <w:lang w:val="bg-BG"/>
        </w:rPr>
        <w:t xml:space="preserve">V </w:t>
      </w:r>
      <w:r w:rsidR="004C214B" w:rsidRPr="00957456">
        <w:rPr>
          <w:rFonts w:ascii="Arial" w:hAnsi="Arial" w:cs="Arial" w:hint="eastAsia"/>
          <w:b/>
          <w:bCs/>
          <w:smallCaps/>
          <w:sz w:val="28"/>
          <w:szCs w:val="28"/>
          <w:lang w:val="bg-BG"/>
        </w:rPr>
        <w:t>сесия</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Съвета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proofErr w:type="spellStart"/>
      <w:r w:rsidR="004C214B" w:rsidRPr="00957456">
        <w:rPr>
          <w:rFonts w:ascii="Arial" w:hAnsi="Arial" w:cs="Arial" w:hint="eastAsia"/>
          <w:b/>
          <w:bCs/>
          <w:smallCaps/>
          <w:sz w:val="28"/>
          <w:szCs w:val="28"/>
          <w:lang w:val="bg-BG"/>
        </w:rPr>
        <w:t>Интерспутник</w:t>
      </w:r>
      <w:proofErr w:type="spellEnd"/>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проведена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30 </w:t>
      </w:r>
      <w:r w:rsidR="004C214B" w:rsidRPr="00957456">
        <w:rPr>
          <w:rFonts w:ascii="Arial" w:hAnsi="Arial" w:cs="Arial" w:hint="eastAsia"/>
          <w:b/>
          <w:bCs/>
          <w:smallCaps/>
          <w:sz w:val="28"/>
          <w:szCs w:val="28"/>
          <w:lang w:val="bg-BG"/>
        </w:rPr>
        <w:t>ноември</w:t>
      </w:r>
      <w:r w:rsidR="004C214B" w:rsidRPr="00957456">
        <w:rPr>
          <w:rFonts w:ascii="Arial" w:hAnsi="Arial" w:cs="Arial"/>
          <w:b/>
          <w:bCs/>
          <w:smallCaps/>
          <w:sz w:val="28"/>
          <w:szCs w:val="28"/>
          <w:lang w:val="bg-BG"/>
        </w:rPr>
        <w:t xml:space="preserve"> 1996 </w:t>
      </w:r>
      <w:r w:rsidR="004C214B" w:rsidRPr="00957456">
        <w:rPr>
          <w:rFonts w:ascii="Arial" w:hAnsi="Arial" w:cs="Arial" w:hint="eastAsia"/>
          <w:b/>
          <w:bCs/>
          <w:smallCaps/>
          <w:sz w:val="28"/>
          <w:szCs w:val="28"/>
          <w:lang w:val="bg-BG"/>
        </w:rPr>
        <w:t>г</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в</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Москва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ратифициран</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със</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закон</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приет</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от</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Народното</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събрание</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на</w:t>
      </w:r>
      <w:r w:rsidR="004C214B" w:rsidRPr="00957456">
        <w:rPr>
          <w:rFonts w:ascii="Arial" w:hAnsi="Arial" w:cs="Arial"/>
          <w:b/>
          <w:bCs/>
          <w:smallCaps/>
          <w:sz w:val="28"/>
          <w:szCs w:val="28"/>
          <w:lang w:val="bg-BG"/>
        </w:rPr>
        <w:t xml:space="preserve"> </w:t>
      </w:r>
      <w:r w:rsidR="00957456">
        <w:rPr>
          <w:rFonts w:ascii="Arial" w:hAnsi="Arial" w:cs="Arial"/>
          <w:b/>
          <w:bCs/>
          <w:smallCaps/>
          <w:sz w:val="28"/>
          <w:szCs w:val="28"/>
          <w:lang w:val="bg-BG"/>
        </w:rPr>
        <w:br/>
      </w:r>
      <w:r w:rsidR="004C214B" w:rsidRPr="00957456">
        <w:rPr>
          <w:rFonts w:ascii="Arial" w:hAnsi="Arial" w:cs="Arial"/>
          <w:b/>
          <w:bCs/>
          <w:smallCaps/>
          <w:sz w:val="28"/>
          <w:szCs w:val="28"/>
          <w:lang w:val="bg-BG"/>
        </w:rPr>
        <w:t xml:space="preserve">28 </w:t>
      </w:r>
      <w:r w:rsidR="004C214B" w:rsidRPr="00957456">
        <w:rPr>
          <w:rFonts w:ascii="Arial" w:hAnsi="Arial" w:cs="Arial" w:hint="eastAsia"/>
          <w:b/>
          <w:bCs/>
          <w:smallCaps/>
          <w:sz w:val="28"/>
          <w:szCs w:val="28"/>
          <w:lang w:val="bg-BG"/>
        </w:rPr>
        <w:t>януари</w:t>
      </w:r>
      <w:r w:rsidR="004C214B" w:rsidRPr="00957456">
        <w:rPr>
          <w:rFonts w:ascii="Arial" w:hAnsi="Arial" w:cs="Arial"/>
          <w:b/>
          <w:bCs/>
          <w:smallCaps/>
          <w:sz w:val="28"/>
          <w:szCs w:val="28"/>
          <w:lang w:val="bg-BG"/>
        </w:rPr>
        <w:t xml:space="preserve"> 1998 </w:t>
      </w:r>
      <w:r w:rsidR="004C214B" w:rsidRPr="00957456">
        <w:rPr>
          <w:rFonts w:ascii="Arial" w:hAnsi="Arial" w:cs="Arial" w:hint="eastAsia"/>
          <w:b/>
          <w:bCs/>
          <w:smallCaps/>
          <w:sz w:val="28"/>
          <w:szCs w:val="28"/>
          <w:lang w:val="bg-BG"/>
        </w:rPr>
        <w:t>г</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в</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сила</w:t>
      </w:r>
      <w:r w:rsidR="004C214B" w:rsidRPr="00957456">
        <w:rPr>
          <w:rFonts w:ascii="Arial" w:hAnsi="Arial" w:cs="Arial"/>
          <w:b/>
          <w:bCs/>
          <w:smallCaps/>
          <w:sz w:val="28"/>
          <w:szCs w:val="28"/>
          <w:lang w:val="bg-BG"/>
        </w:rPr>
        <w:t xml:space="preserve"> </w:t>
      </w:r>
      <w:r w:rsidR="004C214B" w:rsidRPr="00957456">
        <w:rPr>
          <w:rFonts w:ascii="Arial" w:hAnsi="Arial" w:cs="Arial" w:hint="eastAsia"/>
          <w:b/>
          <w:bCs/>
          <w:smallCaps/>
          <w:sz w:val="28"/>
          <w:szCs w:val="28"/>
          <w:lang w:val="bg-BG"/>
        </w:rPr>
        <w:t>от</w:t>
      </w:r>
      <w:r w:rsidR="004C214B" w:rsidRPr="00957456">
        <w:rPr>
          <w:rFonts w:ascii="Arial" w:hAnsi="Arial" w:cs="Arial"/>
          <w:b/>
          <w:bCs/>
          <w:smallCaps/>
          <w:sz w:val="28"/>
          <w:szCs w:val="28"/>
          <w:lang w:val="bg-BG"/>
        </w:rPr>
        <w:t xml:space="preserve"> 4 </w:t>
      </w:r>
      <w:r w:rsidR="004C214B" w:rsidRPr="00957456">
        <w:rPr>
          <w:rFonts w:ascii="Arial" w:hAnsi="Arial" w:cs="Arial" w:hint="eastAsia"/>
          <w:b/>
          <w:bCs/>
          <w:smallCaps/>
          <w:sz w:val="28"/>
          <w:szCs w:val="28"/>
          <w:lang w:val="bg-BG"/>
        </w:rPr>
        <w:t>ноември</w:t>
      </w:r>
      <w:r w:rsidR="004C214B" w:rsidRPr="00957456">
        <w:rPr>
          <w:rFonts w:ascii="Arial" w:hAnsi="Arial" w:cs="Arial"/>
          <w:b/>
          <w:bCs/>
          <w:smallCaps/>
          <w:sz w:val="28"/>
          <w:szCs w:val="28"/>
          <w:lang w:val="bg-BG"/>
        </w:rPr>
        <w:t xml:space="preserve"> 2002 </w:t>
      </w:r>
      <w:r w:rsidR="004C214B" w:rsidRPr="00957456">
        <w:rPr>
          <w:rFonts w:ascii="Arial" w:hAnsi="Arial" w:cs="Arial" w:hint="eastAsia"/>
          <w:b/>
          <w:bCs/>
          <w:smallCaps/>
          <w:sz w:val="28"/>
          <w:szCs w:val="28"/>
          <w:lang w:val="bg-BG"/>
        </w:rPr>
        <w:t>г</w:t>
      </w:r>
      <w:r w:rsidR="004C214B" w:rsidRPr="00957456">
        <w:rPr>
          <w:rFonts w:ascii="Arial" w:hAnsi="Arial" w:cs="Arial"/>
          <w:b/>
          <w:bCs/>
          <w:smallCaps/>
          <w:sz w:val="28"/>
          <w:szCs w:val="28"/>
          <w:lang w:val="bg-BG"/>
        </w:rPr>
        <w:t>.)</w:t>
      </w:r>
    </w:p>
    <w:p w14:paraId="58D62B51" w14:textId="77777777" w:rsidR="002718EB" w:rsidRPr="00272CCF" w:rsidRDefault="002718EB" w:rsidP="00D013AB">
      <w:pPr>
        <w:spacing w:line="288" w:lineRule="auto"/>
        <w:jc w:val="center"/>
        <w:rPr>
          <w:rFonts w:ascii="Arial" w:hAnsi="Arial" w:cs="Arial"/>
          <w:b/>
          <w:sz w:val="28"/>
          <w:szCs w:val="28"/>
          <w:lang w:val="bg-BG"/>
        </w:rPr>
      </w:pPr>
    </w:p>
    <w:p w14:paraId="5048D69A" w14:textId="4AE0153A" w:rsidR="00406C1A"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Международната организация за космически съобщения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(МОКС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е създадена през 1971 г. чрез подписване на междуправителствена спогодба (Спогодба за създаването на международна система и организация за космически съобщения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от девет държави, сред които и Република България. По-късно Спогодбата е изменена с Протокол за поправки в Спогодбата за създаване на международна система и Организация за космически съобщения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xml:space="preserve">“, приет от ХХV сесия на Съвета на </w:t>
      </w:r>
      <w:r w:rsidR="00957456">
        <w:rPr>
          <w:rFonts w:ascii="Arial" w:hAnsi="Arial" w:cs="Arial"/>
          <w:sz w:val="28"/>
          <w:szCs w:val="28"/>
          <w:lang w:val="bg-BG"/>
        </w:rPr>
        <w:t>„</w:t>
      </w:r>
      <w:proofErr w:type="spellStart"/>
      <w:r w:rsidRPr="00406C1A">
        <w:rPr>
          <w:rFonts w:ascii="Arial" w:hAnsi="Arial" w:cs="Arial"/>
          <w:sz w:val="28"/>
          <w:szCs w:val="28"/>
          <w:lang w:val="bg-BG"/>
        </w:rPr>
        <w:t>Интерспутник</w:t>
      </w:r>
      <w:proofErr w:type="spellEnd"/>
      <w:r w:rsidR="00957456">
        <w:rPr>
          <w:rFonts w:ascii="Arial" w:hAnsi="Arial" w:cs="Arial"/>
          <w:sz w:val="28"/>
          <w:szCs w:val="28"/>
          <w:lang w:val="bg-BG"/>
        </w:rPr>
        <w:t>“</w:t>
      </w:r>
      <w:r w:rsidRPr="00406C1A">
        <w:rPr>
          <w:rFonts w:ascii="Arial" w:hAnsi="Arial" w:cs="Arial"/>
          <w:sz w:val="28"/>
          <w:szCs w:val="28"/>
          <w:lang w:val="bg-BG"/>
        </w:rPr>
        <w:t xml:space="preserve">, проведена на </w:t>
      </w:r>
      <w:r w:rsidR="00957456">
        <w:rPr>
          <w:rFonts w:ascii="Arial" w:hAnsi="Arial" w:cs="Arial"/>
          <w:sz w:val="28"/>
          <w:szCs w:val="28"/>
          <w:lang w:val="bg-BG"/>
        </w:rPr>
        <w:br/>
      </w:r>
      <w:r w:rsidRPr="00406C1A">
        <w:rPr>
          <w:rFonts w:ascii="Arial" w:hAnsi="Arial" w:cs="Arial"/>
          <w:sz w:val="28"/>
          <w:szCs w:val="28"/>
          <w:lang w:val="bg-BG"/>
        </w:rPr>
        <w:t>30 ноември 1996 г. в Москва, ратифициран със закон, приет от Народното събрание на 28 януари 1998 г. Организацията функционира като международен сателитен оператор, предоставящ услуги за свързаност на едро (към момента радио- и телевизионно разпръскване, достъп до интернет). Впоследствие дейността ѝ придобива търговски характер и към настоящия момент организацията оперира основно на пазарен принцип.</w:t>
      </w:r>
    </w:p>
    <w:p w14:paraId="155DAC63" w14:textId="67C537F7" w:rsidR="00406C1A"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В МОКС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xml:space="preserve">“ членуват правителствата на подписалите и присъединилите се след подписването държави, като всяка държава е задължена да определи търговско предприятие, което участва в организацията в качеството си на подписал договора оператор. Управленската структура включва Управителен съвет с </w:t>
      </w:r>
      <w:r w:rsidRPr="00406C1A">
        <w:rPr>
          <w:rFonts w:ascii="Arial" w:hAnsi="Arial" w:cs="Arial"/>
          <w:sz w:val="28"/>
          <w:szCs w:val="28"/>
          <w:lang w:val="bg-BG"/>
        </w:rPr>
        <w:lastRenderedPageBreak/>
        <w:t>представители на държавните институции и Експлоатационен комитет, в който участват и представители на определените оператори. Република България като член на организацията е представена от Министерството на транспорта и съобщенията (МТС) и от „Виваком България“ ЕАД като определен оператор. Членството в организацията включва заплащане на годишен членски внос от държавите и техните оператори, който се приспада от получените дивиденти. До 2024 г. включително, полагащите се на Министерството на транспорта и съобщенията дивиденти са изплатени в пълен размер.</w:t>
      </w:r>
    </w:p>
    <w:p w14:paraId="45AB0EA8" w14:textId="0A3DCC51" w:rsidR="00406C1A"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Доскоро в МОКС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освен България, членуваха още няколко държави</w:t>
      </w:r>
      <w:r w:rsidR="00957456">
        <w:rPr>
          <w:rFonts w:ascii="Arial" w:hAnsi="Arial" w:cs="Arial"/>
          <w:sz w:val="28"/>
          <w:szCs w:val="28"/>
          <w:lang w:val="bg-BG"/>
        </w:rPr>
        <w:t xml:space="preserve"> </w:t>
      </w:r>
      <w:r w:rsidRPr="00406C1A">
        <w:rPr>
          <w:rFonts w:ascii="Arial" w:hAnsi="Arial" w:cs="Arial"/>
          <w:sz w:val="28"/>
          <w:szCs w:val="28"/>
          <w:lang w:val="bg-BG"/>
        </w:rPr>
        <w:t>-</w:t>
      </w:r>
      <w:r w:rsidR="00957456">
        <w:rPr>
          <w:rFonts w:ascii="Arial" w:hAnsi="Arial" w:cs="Arial"/>
          <w:sz w:val="28"/>
          <w:szCs w:val="28"/>
          <w:lang w:val="bg-BG"/>
        </w:rPr>
        <w:t xml:space="preserve"> </w:t>
      </w:r>
      <w:r w:rsidRPr="00406C1A">
        <w:rPr>
          <w:rFonts w:ascii="Arial" w:hAnsi="Arial" w:cs="Arial"/>
          <w:sz w:val="28"/>
          <w:szCs w:val="28"/>
          <w:lang w:val="bg-BG"/>
        </w:rPr>
        <w:t>членки на Европейския съюз - Германия, Румъния, Полша, Чехия, а също така и Украйна. През последните години една част от тези държави напуснаха организацията, а други са в процес на напускане. Основната причина е свързана с липса на прозрачност в управлението на организацията, както и на реален контрол от страна на държавите членки върху дейността й, което не дава възможност за опровергаване на опасенията, че сателитният ѝ капацитет може или е използван в контекста на военната агресия на Руската федерация срещу Украйна.</w:t>
      </w:r>
    </w:p>
    <w:p w14:paraId="4E5E21D1" w14:textId="3637414F" w:rsidR="00406C1A"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В рамките на заседанията на Управителния съвет и на Експлоатационния комитет на организацията Министерството на транспорта и съобщенията отстоява политика на прозрачност в управлението на организацията и въвеждане на съвременни методи на открито управление и прозрачност. В</w:t>
      </w:r>
      <w:r w:rsidR="00957456">
        <w:rPr>
          <w:rFonts w:ascii="Arial" w:hAnsi="Arial" w:cs="Arial"/>
          <w:sz w:val="28"/>
          <w:szCs w:val="28"/>
          <w:lang w:val="bg-BG"/>
        </w:rPr>
        <w:t>ъв</w:t>
      </w:r>
      <w:r w:rsidRPr="00406C1A">
        <w:rPr>
          <w:rFonts w:ascii="Arial" w:hAnsi="Arial" w:cs="Arial"/>
          <w:sz w:val="28"/>
          <w:szCs w:val="28"/>
          <w:lang w:val="bg-BG"/>
        </w:rPr>
        <w:t xml:space="preserve"> връзка</w:t>
      </w:r>
      <w:r w:rsidR="00957456">
        <w:rPr>
          <w:rFonts w:ascii="Arial" w:hAnsi="Arial" w:cs="Arial"/>
          <w:sz w:val="28"/>
          <w:szCs w:val="28"/>
          <w:lang w:val="bg-BG"/>
        </w:rPr>
        <w:t xml:space="preserve"> с това</w:t>
      </w:r>
      <w:r w:rsidRPr="00406C1A">
        <w:rPr>
          <w:rFonts w:ascii="Arial" w:hAnsi="Arial" w:cs="Arial"/>
          <w:sz w:val="28"/>
          <w:szCs w:val="28"/>
          <w:lang w:val="bg-BG"/>
        </w:rPr>
        <w:t xml:space="preserve"> в последните години МТС многократно отправя различни запитвания към МОКС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целящи да установят наличието на достатъчно прозрачно управление, в това число такова, което би гарантирало, че сателитната флота на организацията, която има търговски характер, не се използва против интересите на държавите членки.</w:t>
      </w:r>
    </w:p>
    <w:p w14:paraId="0C442027" w14:textId="1AF4331E" w:rsidR="00406C1A"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Получените отговори от МОКС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не дадоха яснота по поставените от наша страна въпроси, а в тях се изразява подкрепа за прил</w:t>
      </w:r>
      <w:r w:rsidR="00611CB7">
        <w:rPr>
          <w:rFonts w:ascii="Arial" w:hAnsi="Arial" w:cs="Arial"/>
          <w:sz w:val="28"/>
          <w:szCs w:val="28"/>
          <w:lang w:val="bg-BG"/>
        </w:rPr>
        <w:t>аган</w:t>
      </w:r>
      <w:r w:rsidRPr="00406C1A">
        <w:rPr>
          <w:rFonts w:ascii="Arial" w:hAnsi="Arial" w:cs="Arial"/>
          <w:sz w:val="28"/>
          <w:szCs w:val="28"/>
          <w:lang w:val="bg-BG"/>
        </w:rPr>
        <w:t xml:space="preserve">ите от страна на организацията години наред </w:t>
      </w:r>
      <w:r w:rsidRPr="00406C1A">
        <w:rPr>
          <w:rFonts w:ascii="Arial" w:hAnsi="Arial" w:cs="Arial"/>
          <w:sz w:val="28"/>
          <w:szCs w:val="28"/>
          <w:lang w:val="bg-BG"/>
        </w:rPr>
        <w:lastRenderedPageBreak/>
        <w:t>процедурни практики. Трайно е наложена непрозрачност в управлението на организацията, както и недостатъчен контрол от страна на държавите членки, което до голяма степен се дължи на липсата на насрещен интерес в администрацията на МОКС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както и недостатъчна подкрепа сред останалите членуващи държави извън тези от Европейския съюз. Допълнителен аргумент за оттеглянето от международната организация е развитието на технологиите, което води до ограничено ползване на нейните сателити.</w:t>
      </w:r>
    </w:p>
    <w:p w14:paraId="2C9227C0" w14:textId="116473A4" w:rsidR="00406C1A"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Предвид изложеното считаме, че към настоящия момент възможните ползи от членството на Република България в Международната организация за космически съобщения „</w:t>
      </w:r>
      <w:proofErr w:type="spellStart"/>
      <w:r w:rsidRPr="00406C1A">
        <w:rPr>
          <w:rFonts w:ascii="Arial" w:hAnsi="Arial" w:cs="Arial"/>
          <w:sz w:val="28"/>
          <w:szCs w:val="28"/>
          <w:lang w:val="bg-BG"/>
        </w:rPr>
        <w:t>Интерспутник</w:t>
      </w:r>
      <w:proofErr w:type="spellEnd"/>
      <w:r w:rsidRPr="00406C1A">
        <w:rPr>
          <w:rFonts w:ascii="Arial" w:hAnsi="Arial" w:cs="Arial"/>
          <w:sz w:val="28"/>
          <w:szCs w:val="28"/>
          <w:lang w:val="bg-BG"/>
        </w:rPr>
        <w:t>“ са изчерпани. Предвид липсата на прозрачно управление, базирано на зачитане на интересите на всички държави членки на организацията, което да гарантира, че сателитната флота на организацията, която има търговски характер, не се използва против интересите на държавите членки, както и при липсата на ползи за страната ни от това членство, бе прието Решение на Министерския съвет с предложение до Народното събрание да ратифицира Закон за денонсиране на спогодбата и протокола за поправки в спогодбата.</w:t>
      </w:r>
    </w:p>
    <w:p w14:paraId="1C3247C8" w14:textId="709FB35A" w:rsidR="002718EB" w:rsidRPr="00406C1A" w:rsidRDefault="00406C1A" w:rsidP="00406C1A">
      <w:pPr>
        <w:spacing w:before="120" w:line="288" w:lineRule="auto"/>
        <w:ind w:firstLine="1134"/>
        <w:jc w:val="both"/>
        <w:rPr>
          <w:rFonts w:ascii="Arial" w:hAnsi="Arial" w:cs="Arial"/>
          <w:sz w:val="28"/>
          <w:szCs w:val="28"/>
          <w:lang w:val="bg-BG"/>
        </w:rPr>
      </w:pPr>
      <w:r w:rsidRPr="00406C1A">
        <w:rPr>
          <w:rFonts w:ascii="Arial" w:hAnsi="Arial" w:cs="Arial"/>
          <w:sz w:val="28"/>
          <w:szCs w:val="28"/>
          <w:lang w:val="bg-BG"/>
        </w:rPr>
        <w:t xml:space="preserve">Възможността за едностранно денонсиране на Спогодбата е регламентирана в чл. 17, т. 1 от нея. Това става чрез официално писмено известие до депозитаря на Спогодбата, който съгласно </w:t>
      </w:r>
      <w:r>
        <w:rPr>
          <w:rFonts w:ascii="Arial" w:hAnsi="Arial" w:cs="Arial"/>
          <w:sz w:val="28"/>
          <w:szCs w:val="28"/>
          <w:lang w:val="bg-BG"/>
        </w:rPr>
        <w:br/>
      </w:r>
      <w:r w:rsidRPr="00406C1A">
        <w:rPr>
          <w:rFonts w:ascii="Arial" w:hAnsi="Arial" w:cs="Arial"/>
          <w:sz w:val="28"/>
          <w:szCs w:val="28"/>
          <w:lang w:val="bg-BG"/>
        </w:rPr>
        <w:t>чл. 20, т. 2 на Споразумението е правителството на Руската федерация.</w:t>
      </w:r>
    </w:p>
    <w:p w14:paraId="192F7B57" w14:textId="77777777" w:rsidR="00272CCF" w:rsidRPr="00272CCF" w:rsidRDefault="00272CCF" w:rsidP="006B05EE">
      <w:pPr>
        <w:pStyle w:val="ListParagraph"/>
        <w:tabs>
          <w:tab w:val="left" w:pos="709"/>
          <w:tab w:val="left" w:pos="851"/>
        </w:tabs>
        <w:spacing w:before="120" w:after="0" w:line="288" w:lineRule="auto"/>
        <w:ind w:left="0"/>
        <w:jc w:val="both"/>
        <w:rPr>
          <w:rFonts w:ascii="Arial" w:hAnsi="Arial" w:cs="Arial"/>
          <w:bCs/>
          <w:sz w:val="26"/>
          <w:szCs w:val="26"/>
        </w:rPr>
      </w:pPr>
    </w:p>
    <w:p w14:paraId="0A062609" w14:textId="77777777" w:rsidR="002718EB" w:rsidRPr="00611BDB" w:rsidRDefault="002718EB" w:rsidP="007A125C">
      <w:pPr>
        <w:tabs>
          <w:tab w:val="left" w:pos="1790"/>
        </w:tabs>
        <w:ind w:left="1134"/>
        <w:rPr>
          <w:rFonts w:ascii="Times New Roman" w:hAnsi="Times New Roman"/>
          <w:b/>
          <w:sz w:val="26"/>
          <w:szCs w:val="26"/>
          <w:lang w:val="bg-BG"/>
        </w:rPr>
      </w:pPr>
      <w:bookmarkStart w:id="0" w:name="_Hlk92799938"/>
      <w:r w:rsidRPr="00611BDB">
        <w:rPr>
          <w:rFonts w:ascii="Times New Roman" w:hAnsi="Times New Roman"/>
          <w:b/>
          <w:sz w:val="26"/>
          <w:szCs w:val="26"/>
          <w:lang w:val="bg-BG"/>
        </w:rPr>
        <w:t>МИНИСТЪР-ПРЕДСЕДАТЕЛ:</w:t>
      </w:r>
    </w:p>
    <w:bookmarkEnd w:id="0"/>
    <w:p w14:paraId="28EDE430" w14:textId="2473C07B" w:rsidR="002718EB" w:rsidRPr="00611BDB" w:rsidRDefault="003C2360" w:rsidP="007A125C">
      <w:pPr>
        <w:spacing w:before="120" w:line="288" w:lineRule="auto"/>
        <w:ind w:firstLine="5245"/>
        <w:jc w:val="both"/>
        <w:rPr>
          <w:rFonts w:ascii="Arial" w:hAnsi="Arial" w:cs="Arial"/>
          <w:sz w:val="26"/>
          <w:szCs w:val="26"/>
          <w:lang w:val="bg-BG"/>
        </w:rPr>
      </w:pPr>
      <w:r>
        <w:rPr>
          <w:rFonts w:ascii="Times New Roman" w:hAnsi="Times New Roman"/>
          <w:sz w:val="26"/>
          <w:szCs w:val="26"/>
          <w:lang w:val="bg-BG"/>
        </w:rPr>
        <w:pict w14:anchorId="5E6A0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3864677A-293C-4CB7-83F3-79C670E28855}" provid="{00000000-0000-0000-0000-000000000000}" issignatureline="t"/>
          </v:shape>
        </w:pict>
      </w:r>
    </w:p>
    <w:sectPr w:rsidR="002718EB" w:rsidRPr="00611BDB" w:rsidSect="0052153C">
      <w:headerReference w:type="even" r:id="rId8"/>
      <w:headerReference w:type="default" r:id="rId9"/>
      <w:footerReference w:type="even" r:id="rId10"/>
      <w:footerReference w:type="default" r:id="rId11"/>
      <w:headerReference w:type="first" r:id="rId12"/>
      <w:footerReference w:type="first" r:id="rId13"/>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A84" w14:textId="77777777" w:rsidR="005B2EB3" w:rsidRDefault="005B2EB3">
      <w:r>
        <w:separator/>
      </w:r>
    </w:p>
  </w:endnote>
  <w:endnote w:type="continuationSeparator" w:id="0">
    <w:p w14:paraId="3ECCFF51" w14:textId="77777777" w:rsidR="005B2EB3" w:rsidRDefault="005B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Bahnschrift Light"/>
    <w:panose1 w:val="00000000000000000000"/>
    <w:charset w:val="00"/>
    <w:family w:val="swiss"/>
    <w:notTrueType/>
    <w:pitch w:val="variable"/>
    <w:sig w:usb0="00000003" w:usb1="00000000" w:usb2="00000000" w:usb3="00000000" w:csb0="00000001"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28E1" w14:textId="77777777" w:rsidR="002718EB" w:rsidRDefault="0027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00D7" w14:textId="77777777" w:rsidR="002718EB" w:rsidRPr="0052153C" w:rsidRDefault="003C236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2718EB" w:rsidRPr="006F36BE">
      <w:rPr>
        <w:rFonts w:ascii="Times New Roman" w:hAnsi="Times New Roman"/>
        <w:i/>
        <w:caps/>
        <w:noProof/>
        <w:sz w:val="16"/>
        <w:szCs w:val="16"/>
        <w:lang w:val="ru-RU"/>
      </w:rPr>
      <w:t>1-МОТИВИ-RATIFIKACIA.docx</w:t>
    </w:r>
    <w:r>
      <w:rPr>
        <w:rFonts w:ascii="Times New Roman" w:hAnsi="Times New Roman"/>
        <w:i/>
        <w:caps/>
        <w:noProof/>
        <w:sz w:val="16"/>
        <w:szCs w:val="16"/>
        <w:lang w:val="ru-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9AB0" w14:textId="5D8CC9E5" w:rsidR="002718EB" w:rsidRPr="00EF3D40" w:rsidRDefault="002718EB" w:rsidP="00EF3D40">
    <w:pPr>
      <w:jc w:val="right"/>
      <w:rPr>
        <w:rFonts w:ascii="Arial" w:hAnsi="Arial" w:cs="Arial"/>
        <w:sz w:val="16"/>
        <w:szCs w:val="16"/>
      </w:rPr>
    </w:pPr>
    <w:r w:rsidRPr="00EF3D40">
      <w:rPr>
        <w:rFonts w:ascii="Arial" w:hAnsi="Arial" w:cs="Arial"/>
        <w:sz w:val="16"/>
        <w:szCs w:val="16"/>
        <w:lang w:val="bg-BG"/>
      </w:rPr>
      <w:tab/>
    </w:r>
    <w:r w:rsidRPr="00EF3D40">
      <w:rPr>
        <w:rFonts w:ascii="Arial" w:hAnsi="Arial" w:cs="Arial"/>
        <w:sz w:val="16"/>
        <w:szCs w:val="16"/>
        <w:lang w:val="bg-BG"/>
      </w:rPr>
      <w:tab/>
    </w:r>
    <w:r w:rsidRPr="00EF3D40">
      <w:rPr>
        <w:rFonts w:ascii="Arial" w:hAnsi="Arial" w:cs="Arial"/>
        <w:sz w:val="16"/>
        <w:szCs w:val="16"/>
        <w:lang w:val="bg-BG"/>
      </w:rPr>
      <w:tab/>
    </w:r>
    <w:r w:rsidRPr="00EF3D40">
      <w:rPr>
        <w:rFonts w:ascii="Arial" w:hAnsi="Arial" w:cs="Arial"/>
        <w:sz w:val="16"/>
        <w:szCs w:val="16"/>
        <w:lang w:val="bg-BG"/>
      </w:rPr>
      <w:tab/>
    </w:r>
    <w:r w:rsidRPr="00EF3D40">
      <w:rPr>
        <w:rFonts w:ascii="Arial" w:hAnsi="Arial" w:cs="Arial"/>
        <w:sz w:val="16"/>
        <w:szCs w:val="16"/>
        <w:lang w:val="bg-BG"/>
      </w:rPr>
      <w:tab/>
    </w:r>
    <w:r>
      <w:rPr>
        <w:rFonts w:ascii="Arial" w:hAnsi="Arial" w:cs="Arial"/>
        <w:sz w:val="16"/>
        <w:szCs w:val="16"/>
        <w:lang w:val="bg-BG"/>
      </w:rPr>
      <w:tab/>
    </w:r>
    <w:r>
      <w:rPr>
        <w:rFonts w:ascii="Arial" w:hAnsi="Arial" w:cs="Arial"/>
        <w:sz w:val="16"/>
        <w:szCs w:val="16"/>
        <w:lang w:val="bg-BG"/>
      </w:rPr>
      <w:tab/>
    </w:r>
    <w:r>
      <w:rPr>
        <w:rFonts w:ascii="Arial" w:hAnsi="Arial" w:cs="Arial"/>
        <w:sz w:val="16"/>
        <w:szCs w:val="16"/>
        <w:lang w:val="bg-BG"/>
      </w:rPr>
      <w:tab/>
    </w:r>
    <w:r w:rsidRPr="00EF3D40">
      <w:rPr>
        <w:rFonts w:ascii="Arial" w:hAnsi="Arial" w:cs="Arial"/>
        <w:sz w:val="16"/>
        <w:szCs w:val="16"/>
      </w:rPr>
      <w:t>1-МОТИВИ-RATIFIKACIA.docx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3DDB" w14:textId="77777777" w:rsidR="005B2EB3" w:rsidRDefault="005B2EB3">
      <w:r>
        <w:separator/>
      </w:r>
    </w:p>
  </w:footnote>
  <w:footnote w:type="continuationSeparator" w:id="0">
    <w:p w14:paraId="2B09990A" w14:textId="77777777" w:rsidR="005B2EB3" w:rsidRDefault="005B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33EF" w14:textId="77777777" w:rsidR="002718EB" w:rsidRDefault="002718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A021A2" w14:textId="77777777" w:rsidR="002718EB" w:rsidRDefault="0027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88C0" w14:textId="77777777" w:rsidR="002718EB" w:rsidRDefault="002718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E6DF888" w14:textId="77777777" w:rsidR="002718EB" w:rsidRDefault="002718EB">
    <w:pPr>
      <w:pStyle w:val="Header"/>
      <w:rPr>
        <w:rFonts w:ascii="Times New Roman" w:hAnsi="Times New Roman"/>
        <w:lang w:val="bg-BG"/>
      </w:rPr>
    </w:pPr>
  </w:p>
  <w:p w14:paraId="2BE43786" w14:textId="77777777" w:rsidR="002718EB" w:rsidRDefault="002718EB">
    <w:pPr>
      <w:pStyle w:val="Header"/>
      <w:rPr>
        <w:rFonts w:ascii="Times New Roman" w:hAnsi="Times New Roman"/>
        <w:lang w:val="bg-BG"/>
      </w:rPr>
    </w:pPr>
  </w:p>
  <w:p w14:paraId="6D32D968" w14:textId="77777777" w:rsidR="002718EB" w:rsidRPr="001D3DCC" w:rsidRDefault="002718EB">
    <w:pPr>
      <w:pStyle w:val="Header"/>
      <w:rPr>
        <w:rFonts w:ascii="Times New Roman" w:hAnsi="Times New Roman"/>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5C65" w14:textId="77777777" w:rsidR="002718EB" w:rsidRDefault="0027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662BF"/>
    <w:multiLevelType w:val="hybridMultilevel"/>
    <w:tmpl w:val="FCE43C24"/>
    <w:lvl w:ilvl="0" w:tplc="FF3E9354">
      <w:start w:val="1"/>
      <w:numFmt w:val="bullet"/>
      <w:lvlText w:val=""/>
      <w:lvlJc w:val="left"/>
      <w:pPr>
        <w:ind w:left="1488" w:hanging="780"/>
      </w:pPr>
      <w:rPr>
        <w:rFonts w:ascii="Symbol" w:hAnsi="Symbol"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15:restartNumberingAfterBreak="0">
    <w:nsid w:val="6B5163AB"/>
    <w:multiLevelType w:val="hybridMultilevel"/>
    <w:tmpl w:val="EAA0A9B0"/>
    <w:lvl w:ilvl="0" w:tplc="CA162D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83777667">
    <w:abstractNumId w:val="1"/>
  </w:num>
  <w:num w:numId="2" w16cid:durableId="39925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4981"/>
    <w:rsid w:val="000172E4"/>
    <w:rsid w:val="00040404"/>
    <w:rsid w:val="0006233E"/>
    <w:rsid w:val="00065B09"/>
    <w:rsid w:val="0006731A"/>
    <w:rsid w:val="00071047"/>
    <w:rsid w:val="00076940"/>
    <w:rsid w:val="00080705"/>
    <w:rsid w:val="00084871"/>
    <w:rsid w:val="000A7804"/>
    <w:rsid w:val="000B3D48"/>
    <w:rsid w:val="000B3F5C"/>
    <w:rsid w:val="000D018A"/>
    <w:rsid w:val="000F4878"/>
    <w:rsid w:val="000F6735"/>
    <w:rsid w:val="00101719"/>
    <w:rsid w:val="001019D1"/>
    <w:rsid w:val="00105E16"/>
    <w:rsid w:val="001121C4"/>
    <w:rsid w:val="0011488D"/>
    <w:rsid w:val="00114EA5"/>
    <w:rsid w:val="0012169E"/>
    <w:rsid w:val="00136A8A"/>
    <w:rsid w:val="00140F3C"/>
    <w:rsid w:val="00147990"/>
    <w:rsid w:val="001902BA"/>
    <w:rsid w:val="001961DF"/>
    <w:rsid w:val="001B21EF"/>
    <w:rsid w:val="001B311D"/>
    <w:rsid w:val="001C1AA5"/>
    <w:rsid w:val="001C27B2"/>
    <w:rsid w:val="001C765C"/>
    <w:rsid w:val="001C7B47"/>
    <w:rsid w:val="001C7C50"/>
    <w:rsid w:val="001D3DCC"/>
    <w:rsid w:val="001F0C5E"/>
    <w:rsid w:val="001F109F"/>
    <w:rsid w:val="00200290"/>
    <w:rsid w:val="00200362"/>
    <w:rsid w:val="00206410"/>
    <w:rsid w:val="00216BB5"/>
    <w:rsid w:val="00224F7F"/>
    <w:rsid w:val="00234F17"/>
    <w:rsid w:val="002469B9"/>
    <w:rsid w:val="00251D6E"/>
    <w:rsid w:val="002553AB"/>
    <w:rsid w:val="00255B7D"/>
    <w:rsid w:val="00261AA2"/>
    <w:rsid w:val="0026304B"/>
    <w:rsid w:val="00263307"/>
    <w:rsid w:val="002718EB"/>
    <w:rsid w:val="00272CCF"/>
    <w:rsid w:val="002743E4"/>
    <w:rsid w:val="00290A6B"/>
    <w:rsid w:val="002C0227"/>
    <w:rsid w:val="002C08C4"/>
    <w:rsid w:val="002C6AFA"/>
    <w:rsid w:val="002D76CB"/>
    <w:rsid w:val="00303080"/>
    <w:rsid w:val="003160E8"/>
    <w:rsid w:val="00317A1F"/>
    <w:rsid w:val="00322981"/>
    <w:rsid w:val="00327C7B"/>
    <w:rsid w:val="00346EAD"/>
    <w:rsid w:val="00357B65"/>
    <w:rsid w:val="00361393"/>
    <w:rsid w:val="003632DA"/>
    <w:rsid w:val="00376518"/>
    <w:rsid w:val="003A24FF"/>
    <w:rsid w:val="003A2A0D"/>
    <w:rsid w:val="003B62B1"/>
    <w:rsid w:val="003C02E9"/>
    <w:rsid w:val="003C2360"/>
    <w:rsid w:val="003C496A"/>
    <w:rsid w:val="003D6EE4"/>
    <w:rsid w:val="003E7829"/>
    <w:rsid w:val="003F4D41"/>
    <w:rsid w:val="00406C1A"/>
    <w:rsid w:val="00406D09"/>
    <w:rsid w:val="00416062"/>
    <w:rsid w:val="0043009C"/>
    <w:rsid w:val="004405FE"/>
    <w:rsid w:val="00446581"/>
    <w:rsid w:val="00487D19"/>
    <w:rsid w:val="00490227"/>
    <w:rsid w:val="00490B36"/>
    <w:rsid w:val="004945E7"/>
    <w:rsid w:val="004A66FB"/>
    <w:rsid w:val="004B5B01"/>
    <w:rsid w:val="004C214B"/>
    <w:rsid w:val="004C4EC3"/>
    <w:rsid w:val="004C5C6C"/>
    <w:rsid w:val="004D45CE"/>
    <w:rsid w:val="004D7A67"/>
    <w:rsid w:val="005033E0"/>
    <w:rsid w:val="005075C6"/>
    <w:rsid w:val="0052153C"/>
    <w:rsid w:val="00531685"/>
    <w:rsid w:val="005374EB"/>
    <w:rsid w:val="00543CA4"/>
    <w:rsid w:val="005457D0"/>
    <w:rsid w:val="005469E7"/>
    <w:rsid w:val="00557EA5"/>
    <w:rsid w:val="00590DC5"/>
    <w:rsid w:val="005B2EB3"/>
    <w:rsid w:val="005C009F"/>
    <w:rsid w:val="005C383E"/>
    <w:rsid w:val="005E0C24"/>
    <w:rsid w:val="005E2FAA"/>
    <w:rsid w:val="00601E7F"/>
    <w:rsid w:val="006112DA"/>
    <w:rsid w:val="00611BDB"/>
    <w:rsid w:val="00611CB7"/>
    <w:rsid w:val="006126B0"/>
    <w:rsid w:val="006323AC"/>
    <w:rsid w:val="006374F1"/>
    <w:rsid w:val="00680C33"/>
    <w:rsid w:val="006A4C89"/>
    <w:rsid w:val="006B05EE"/>
    <w:rsid w:val="006C48CC"/>
    <w:rsid w:val="006D149C"/>
    <w:rsid w:val="006E20E3"/>
    <w:rsid w:val="006F36BE"/>
    <w:rsid w:val="006F4CBD"/>
    <w:rsid w:val="007006FE"/>
    <w:rsid w:val="0071097D"/>
    <w:rsid w:val="007216A1"/>
    <w:rsid w:val="00740484"/>
    <w:rsid w:val="00775FF6"/>
    <w:rsid w:val="00782DE0"/>
    <w:rsid w:val="00791C0B"/>
    <w:rsid w:val="007A125C"/>
    <w:rsid w:val="007B5395"/>
    <w:rsid w:val="007D0119"/>
    <w:rsid w:val="007E5BD8"/>
    <w:rsid w:val="007F2214"/>
    <w:rsid w:val="007F7C49"/>
    <w:rsid w:val="00801C3F"/>
    <w:rsid w:val="00804255"/>
    <w:rsid w:val="00813D77"/>
    <w:rsid w:val="00825905"/>
    <w:rsid w:val="008313C3"/>
    <w:rsid w:val="0083405F"/>
    <w:rsid w:val="008464CC"/>
    <w:rsid w:val="0087096A"/>
    <w:rsid w:val="00881B55"/>
    <w:rsid w:val="00886F0E"/>
    <w:rsid w:val="00893C21"/>
    <w:rsid w:val="008977DA"/>
    <w:rsid w:val="008A019C"/>
    <w:rsid w:val="008A0F64"/>
    <w:rsid w:val="008A64A3"/>
    <w:rsid w:val="008B02D8"/>
    <w:rsid w:val="008B36D8"/>
    <w:rsid w:val="008C11C0"/>
    <w:rsid w:val="008E1559"/>
    <w:rsid w:val="008F293A"/>
    <w:rsid w:val="008F7AE5"/>
    <w:rsid w:val="00904DD3"/>
    <w:rsid w:val="00905B61"/>
    <w:rsid w:val="00916222"/>
    <w:rsid w:val="00932CF8"/>
    <w:rsid w:val="00957456"/>
    <w:rsid w:val="0099021C"/>
    <w:rsid w:val="00990366"/>
    <w:rsid w:val="009B76A3"/>
    <w:rsid w:val="009D7025"/>
    <w:rsid w:val="00A018E4"/>
    <w:rsid w:val="00A02A74"/>
    <w:rsid w:val="00A15733"/>
    <w:rsid w:val="00A25CC8"/>
    <w:rsid w:val="00A27685"/>
    <w:rsid w:val="00A27F0D"/>
    <w:rsid w:val="00A31E3E"/>
    <w:rsid w:val="00A3429D"/>
    <w:rsid w:val="00A34F2C"/>
    <w:rsid w:val="00A52257"/>
    <w:rsid w:val="00A57A93"/>
    <w:rsid w:val="00A6158C"/>
    <w:rsid w:val="00A93DD8"/>
    <w:rsid w:val="00A94298"/>
    <w:rsid w:val="00A97573"/>
    <w:rsid w:val="00AA1688"/>
    <w:rsid w:val="00AB2D4B"/>
    <w:rsid w:val="00AD3749"/>
    <w:rsid w:val="00AD58C6"/>
    <w:rsid w:val="00AE03AC"/>
    <w:rsid w:val="00AF2C6E"/>
    <w:rsid w:val="00B0276A"/>
    <w:rsid w:val="00B03B72"/>
    <w:rsid w:val="00B2665C"/>
    <w:rsid w:val="00B77163"/>
    <w:rsid w:val="00BB0346"/>
    <w:rsid w:val="00BB0613"/>
    <w:rsid w:val="00BB0DFF"/>
    <w:rsid w:val="00BB1768"/>
    <w:rsid w:val="00BB4014"/>
    <w:rsid w:val="00BC287C"/>
    <w:rsid w:val="00BC6B41"/>
    <w:rsid w:val="00BE4C60"/>
    <w:rsid w:val="00BF39AC"/>
    <w:rsid w:val="00C05E74"/>
    <w:rsid w:val="00C11F14"/>
    <w:rsid w:val="00C213CB"/>
    <w:rsid w:val="00C32DCD"/>
    <w:rsid w:val="00C459B8"/>
    <w:rsid w:val="00C5560E"/>
    <w:rsid w:val="00C65583"/>
    <w:rsid w:val="00C8128E"/>
    <w:rsid w:val="00C85C6C"/>
    <w:rsid w:val="00CA2098"/>
    <w:rsid w:val="00CA3F1E"/>
    <w:rsid w:val="00CB73D9"/>
    <w:rsid w:val="00CC4E18"/>
    <w:rsid w:val="00CE3631"/>
    <w:rsid w:val="00CF4BBF"/>
    <w:rsid w:val="00CF73BF"/>
    <w:rsid w:val="00D013AB"/>
    <w:rsid w:val="00D1528B"/>
    <w:rsid w:val="00D15D15"/>
    <w:rsid w:val="00D26731"/>
    <w:rsid w:val="00D573B1"/>
    <w:rsid w:val="00D71501"/>
    <w:rsid w:val="00D80E80"/>
    <w:rsid w:val="00D86E39"/>
    <w:rsid w:val="00D92A8F"/>
    <w:rsid w:val="00D9679C"/>
    <w:rsid w:val="00DC6199"/>
    <w:rsid w:val="00DE1005"/>
    <w:rsid w:val="00DE2D91"/>
    <w:rsid w:val="00DF29A2"/>
    <w:rsid w:val="00E01A69"/>
    <w:rsid w:val="00E01CCA"/>
    <w:rsid w:val="00E07AEE"/>
    <w:rsid w:val="00E17DBD"/>
    <w:rsid w:val="00E27B98"/>
    <w:rsid w:val="00E37416"/>
    <w:rsid w:val="00E522CC"/>
    <w:rsid w:val="00E5592E"/>
    <w:rsid w:val="00E717E1"/>
    <w:rsid w:val="00EB0E3F"/>
    <w:rsid w:val="00EC40B3"/>
    <w:rsid w:val="00ED238C"/>
    <w:rsid w:val="00ED4BAB"/>
    <w:rsid w:val="00EE492F"/>
    <w:rsid w:val="00EE7D4F"/>
    <w:rsid w:val="00EF3D40"/>
    <w:rsid w:val="00EF3EDB"/>
    <w:rsid w:val="00F141DB"/>
    <w:rsid w:val="00F23912"/>
    <w:rsid w:val="00F24630"/>
    <w:rsid w:val="00F41459"/>
    <w:rsid w:val="00F44114"/>
    <w:rsid w:val="00F62B7C"/>
    <w:rsid w:val="00F90BFF"/>
    <w:rsid w:val="00F9263A"/>
    <w:rsid w:val="00FA009F"/>
    <w:rsid w:val="00FA741A"/>
    <w:rsid w:val="00FD5C41"/>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5D863A1"/>
  <w15:docId w15:val="{2A73C2FB-E7AE-4E1A-90AE-67B4D4AF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E"/>
    <w:rPr>
      <w:rFonts w:ascii="Hebar" w:hAnsi="Hebar"/>
      <w:sz w:val="24"/>
      <w:lang w:val="en-GB" w:eastAsia="en-US"/>
    </w:rPr>
  </w:style>
  <w:style w:type="paragraph" w:styleId="Heading1">
    <w:name w:val="heading 1"/>
    <w:basedOn w:val="Normal"/>
    <w:next w:val="Normal"/>
    <w:link w:val="Heading1Char"/>
    <w:uiPriority w:val="99"/>
    <w:qFormat/>
    <w:rsid w:val="005C383E"/>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C383E"/>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C383E"/>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C383E"/>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0F3C"/>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140F3C"/>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140F3C"/>
    <w:rPr>
      <w:rFonts w:ascii="Calibri" w:hAnsi="Calibri" w:cs="Times New Roman"/>
      <w:b/>
      <w:bCs/>
      <w:lang w:val="en-GB" w:eastAsia="en-US"/>
    </w:rPr>
  </w:style>
  <w:style w:type="character" w:customStyle="1" w:styleId="Heading7Char">
    <w:name w:val="Heading 7 Char"/>
    <w:link w:val="Heading7"/>
    <w:uiPriority w:val="99"/>
    <w:semiHidden/>
    <w:locked/>
    <w:rsid w:val="00140F3C"/>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C383E"/>
    <w:rPr>
      <w:sz w:val="20"/>
    </w:rPr>
  </w:style>
  <w:style w:type="character" w:customStyle="1" w:styleId="CommentTextChar">
    <w:name w:val="Comment Text Char"/>
    <w:link w:val="CommentText"/>
    <w:uiPriority w:val="99"/>
    <w:semiHidden/>
    <w:locked/>
    <w:rsid w:val="00140F3C"/>
    <w:rPr>
      <w:rFonts w:ascii="Hebar" w:hAnsi="Hebar" w:cs="Times New Roman"/>
      <w:sz w:val="20"/>
      <w:szCs w:val="20"/>
      <w:lang w:val="en-GB" w:eastAsia="en-US"/>
    </w:rPr>
  </w:style>
  <w:style w:type="paragraph" w:styleId="Header">
    <w:name w:val="header"/>
    <w:basedOn w:val="Normal"/>
    <w:link w:val="HeaderChar"/>
    <w:uiPriority w:val="99"/>
    <w:rsid w:val="005C383E"/>
    <w:pPr>
      <w:tabs>
        <w:tab w:val="center" w:pos="4320"/>
        <w:tab w:val="right" w:pos="8640"/>
      </w:tabs>
    </w:pPr>
  </w:style>
  <w:style w:type="character" w:customStyle="1" w:styleId="HeaderChar">
    <w:name w:val="Header Char"/>
    <w:link w:val="Header"/>
    <w:uiPriority w:val="99"/>
    <w:semiHidden/>
    <w:locked/>
    <w:rsid w:val="00140F3C"/>
    <w:rPr>
      <w:rFonts w:ascii="Hebar" w:hAnsi="Hebar" w:cs="Times New Roman"/>
      <w:sz w:val="20"/>
      <w:szCs w:val="20"/>
      <w:lang w:val="en-GB" w:eastAsia="en-US"/>
    </w:rPr>
  </w:style>
  <w:style w:type="paragraph" w:styleId="Footer">
    <w:name w:val="footer"/>
    <w:basedOn w:val="Normal"/>
    <w:link w:val="FooterChar"/>
    <w:uiPriority w:val="99"/>
    <w:rsid w:val="005C383E"/>
    <w:pPr>
      <w:tabs>
        <w:tab w:val="center" w:pos="4320"/>
        <w:tab w:val="right" w:pos="8640"/>
      </w:tabs>
    </w:pPr>
  </w:style>
  <w:style w:type="character" w:customStyle="1" w:styleId="FooterChar">
    <w:name w:val="Footer Char"/>
    <w:link w:val="Footer"/>
    <w:uiPriority w:val="99"/>
    <w:semiHidden/>
    <w:locked/>
    <w:rsid w:val="00140F3C"/>
    <w:rPr>
      <w:rFonts w:ascii="Hebar" w:hAnsi="Hebar" w:cs="Times New Roman"/>
      <w:sz w:val="20"/>
      <w:szCs w:val="20"/>
      <w:lang w:val="en-GB" w:eastAsia="en-US"/>
    </w:rPr>
  </w:style>
  <w:style w:type="character" w:styleId="PageNumber">
    <w:name w:val="page number"/>
    <w:uiPriority w:val="99"/>
    <w:rsid w:val="005C383E"/>
    <w:rPr>
      <w:rFonts w:cs="Times New Roman"/>
    </w:rPr>
  </w:style>
  <w:style w:type="paragraph" w:customStyle="1" w:styleId="BodyText21">
    <w:name w:val="Body Text 21"/>
    <w:basedOn w:val="Normal"/>
    <w:uiPriority w:val="99"/>
    <w:rsid w:val="005C383E"/>
    <w:pPr>
      <w:widowControl w:val="0"/>
      <w:ind w:firstLine="1418"/>
      <w:jc w:val="both"/>
    </w:pPr>
    <w:rPr>
      <w:rFonts w:ascii="HebarU" w:hAnsi="HebarU"/>
      <w:sz w:val="22"/>
      <w:lang w:val="bg-BG"/>
    </w:rPr>
  </w:style>
  <w:style w:type="paragraph" w:styleId="BodyText3">
    <w:name w:val="Body Text 3"/>
    <w:basedOn w:val="Normal"/>
    <w:link w:val="BodyText3Char"/>
    <w:uiPriority w:val="99"/>
    <w:rsid w:val="005C383E"/>
    <w:pPr>
      <w:widowControl w:val="0"/>
      <w:jc w:val="both"/>
    </w:pPr>
    <w:rPr>
      <w:rFonts w:ascii="HebarU" w:hAnsi="HebarU"/>
      <w:sz w:val="22"/>
      <w:lang w:val="bg-BG"/>
    </w:rPr>
  </w:style>
  <w:style w:type="character" w:customStyle="1" w:styleId="BodyText3Char">
    <w:name w:val="Body Text 3 Char"/>
    <w:link w:val="BodyText3"/>
    <w:uiPriority w:val="99"/>
    <w:semiHidden/>
    <w:locked/>
    <w:rsid w:val="00140F3C"/>
    <w:rPr>
      <w:rFonts w:ascii="Hebar" w:hAnsi="Hebar" w:cs="Times New Roman"/>
      <w:sz w:val="16"/>
      <w:szCs w:val="16"/>
      <w:lang w:val="en-GB" w:eastAsia="en-US"/>
    </w:rPr>
  </w:style>
  <w:style w:type="paragraph" w:styleId="Title">
    <w:name w:val="Title"/>
    <w:basedOn w:val="Normal"/>
    <w:link w:val="TitleChar"/>
    <w:uiPriority w:val="99"/>
    <w:qFormat/>
    <w:rsid w:val="005C383E"/>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140F3C"/>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C383E"/>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140F3C"/>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140F3C"/>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7A125C"/>
    <w:pPr>
      <w:spacing w:after="160" w:line="259" w:lineRule="auto"/>
      <w:ind w:left="720"/>
      <w:contextualSpacing/>
    </w:pPr>
    <w:rPr>
      <w:rFonts w:ascii="Calibri" w:hAnsi="Calibri"/>
      <w:sz w:val="22"/>
      <w:szCs w:val="22"/>
      <w:lang w:val="bg-BG"/>
    </w:rPr>
  </w:style>
  <w:style w:type="paragraph" w:customStyle="1" w:styleId="Titreobjet">
    <w:name w:val="Titre objet"/>
    <w:basedOn w:val="Normal"/>
    <w:next w:val="Normal"/>
    <w:uiPriority w:val="99"/>
    <w:rsid w:val="001D3DCC"/>
    <w:pPr>
      <w:spacing w:before="360" w:after="360"/>
      <w:jc w:val="center"/>
    </w:pPr>
    <w:rPr>
      <w:rFonts w:ascii="Times New Roman" w:hAnsi="Times New Roman"/>
      <w:b/>
      <w:szCs w:val="24"/>
      <w:lang w:val="bg-BG" w:eastAsia="en-GB"/>
    </w:rPr>
  </w:style>
  <w:style w:type="paragraph" w:styleId="FootnoteText">
    <w:name w:val="footnote text"/>
    <w:basedOn w:val="Normal"/>
    <w:link w:val="FootnoteTextChar"/>
    <w:uiPriority w:val="99"/>
    <w:rsid w:val="001D3DCC"/>
    <w:rPr>
      <w:rFonts w:ascii="Times New Roman" w:hAnsi="Times New Roman"/>
      <w:sz w:val="20"/>
      <w:lang w:val="en-AU" w:eastAsia="bg-BG"/>
    </w:rPr>
  </w:style>
  <w:style w:type="character" w:customStyle="1" w:styleId="FootnoteTextChar">
    <w:name w:val="Footnote Text Char"/>
    <w:link w:val="FootnoteText"/>
    <w:uiPriority w:val="99"/>
    <w:locked/>
    <w:rsid w:val="001D3DCC"/>
    <w:rPr>
      <w:rFonts w:cs="Times New Roman"/>
      <w:lang w:val="en-AU" w:eastAsia="bg-BG" w:bidi="ar-SA"/>
    </w:rPr>
  </w:style>
  <w:style w:type="character" w:styleId="FootnoteReference">
    <w:name w:val="footnote reference"/>
    <w:uiPriority w:val="99"/>
    <w:rsid w:val="001D3DC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92951">
      <w:marLeft w:val="0"/>
      <w:marRight w:val="0"/>
      <w:marTop w:val="0"/>
      <w:marBottom w:val="0"/>
      <w:divBdr>
        <w:top w:val="none" w:sz="0" w:space="0" w:color="auto"/>
        <w:left w:val="none" w:sz="0" w:space="0" w:color="auto"/>
        <w:bottom w:val="none" w:sz="0" w:space="0" w:color="auto"/>
        <w:right w:val="none" w:sz="0" w:space="0" w:color="auto"/>
      </w:divBdr>
    </w:div>
    <w:div w:id="1866092952">
      <w:marLeft w:val="0"/>
      <w:marRight w:val="0"/>
      <w:marTop w:val="0"/>
      <w:marBottom w:val="0"/>
      <w:divBdr>
        <w:top w:val="none" w:sz="0" w:space="0" w:color="auto"/>
        <w:left w:val="none" w:sz="0" w:space="0" w:color="auto"/>
        <w:bottom w:val="none" w:sz="0" w:space="0" w:color="auto"/>
        <w:right w:val="none" w:sz="0" w:space="0" w:color="auto"/>
      </w:divBdr>
    </w:div>
    <w:div w:id="1866092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4545</Characters>
  <Application>Microsoft Office Word</Application>
  <DocSecurity>0</DocSecurity>
  <Lines>37</Lines>
  <Paragraphs>10</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2022-03-31T12:47:00Z</cp:lastPrinted>
  <dcterms:created xsi:type="dcterms:W3CDTF">2025-12-12T10:59:00Z</dcterms:created>
  <dcterms:modified xsi:type="dcterms:W3CDTF">2025-12-12T10:59:00Z</dcterms:modified>
</cp:coreProperties>
</file>