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5BB8839B" w:rsidR="00683DAE" w:rsidRDefault="00683DAE">
      <w:pPr>
        <w:pStyle w:val="Title"/>
        <w:rPr>
          <w:noProof/>
          <w:lang w:val="bg-BG"/>
        </w:rPr>
      </w:pPr>
    </w:p>
    <w:p w14:paraId="4FC3940C" w14:textId="77777777" w:rsidR="002D3D33" w:rsidRPr="00951281" w:rsidRDefault="002D3D33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15470DD7" w:rsidR="0069784B" w:rsidRPr="00067840" w:rsidRDefault="002F0F12" w:rsidP="00D36EA5">
      <w:pPr>
        <w:jc w:val="right"/>
        <w:rPr>
          <w:rFonts w:ascii="Arial" w:hAnsi="Arial"/>
          <w:szCs w:val="24"/>
          <w:lang w:val="bg-BG"/>
        </w:rPr>
      </w:pPr>
      <w:r w:rsidRPr="002F0F12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46526D3" w14:textId="77777777" w:rsidR="00E22D77" w:rsidRDefault="00E22D7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114C4856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2F0F12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326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25C3022D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2F0F12">
        <w:rPr>
          <w:rFonts w:ascii="Times New Roman" w:hAnsi="Times New Roman"/>
          <w:b/>
          <w:sz w:val="30"/>
          <w:szCs w:val="30"/>
          <w:lang w:val="bg-BG"/>
        </w:rPr>
        <w:t>16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>
      <w:pPr>
        <w:rPr>
          <w:rFonts w:ascii="Times New Roman" w:hAnsi="Times New Roman"/>
          <w:b/>
          <w:lang w:val="bg-BG"/>
        </w:rPr>
      </w:pPr>
    </w:p>
    <w:p w14:paraId="57616697" w14:textId="31CC5DDC" w:rsidR="0069784B" w:rsidRPr="00341EA8" w:rsidRDefault="0069784B" w:rsidP="00341EA8">
      <w:pPr>
        <w:spacing w:line="276" w:lineRule="auto"/>
        <w:ind w:left="1701" w:right="993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341EA8" w:rsidRPr="00341EA8">
        <w:rPr>
          <w:rFonts w:hint="eastAsia"/>
        </w:rPr>
        <w:t xml:space="preserve"> </w:t>
      </w:r>
      <w:r w:rsidR="00341EA8" w:rsidRPr="00341EA8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341EA8" w:rsidRPr="00341EA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41EA8" w:rsidRPr="00341EA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41EA8" w:rsidRPr="00341EA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41EA8" w:rsidRPr="00341EA8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допълнителни</w:t>
      </w:r>
      <w:r w:rsidR="00341EA8" w:rsidRPr="00341EA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41EA8" w:rsidRPr="00341EA8">
        <w:rPr>
          <w:rFonts w:ascii="Arial" w:hAnsi="Arial" w:cs="Arial" w:hint="eastAsia"/>
          <w:b/>
          <w:smallCaps/>
          <w:sz w:val="28"/>
          <w:szCs w:val="28"/>
          <w:lang w:val="bg-BG"/>
        </w:rPr>
        <w:t>разходи</w:t>
      </w:r>
      <w:r w:rsidR="00341EA8" w:rsidRPr="00341EA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41EA8" w:rsidRPr="00341EA8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341EA8" w:rsidRPr="00341EA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41EA8" w:rsidRPr="00341EA8">
        <w:rPr>
          <w:rFonts w:ascii="Arial" w:hAnsi="Arial" w:cs="Arial" w:hint="eastAsia"/>
          <w:b/>
          <w:smallCaps/>
          <w:sz w:val="28"/>
          <w:szCs w:val="28"/>
          <w:lang w:val="bg-BG"/>
        </w:rPr>
        <w:t>бюджета</w:t>
      </w:r>
      <w:r w:rsidR="00341EA8" w:rsidRPr="00341EA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41EA8" w:rsidRPr="00341EA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41EA8" w:rsidRPr="00341EA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41EA8" w:rsidRPr="00341EA8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341EA8" w:rsidRPr="00341EA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41EA8" w:rsidRPr="00341EA8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341EA8" w:rsidRPr="00341EA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41EA8" w:rsidRPr="00341EA8">
        <w:rPr>
          <w:rFonts w:ascii="Arial" w:hAnsi="Arial" w:cs="Arial" w:hint="eastAsia"/>
          <w:b/>
          <w:smallCaps/>
          <w:sz w:val="28"/>
          <w:szCs w:val="28"/>
          <w:lang w:val="bg-BG"/>
        </w:rPr>
        <w:t>културата</w:t>
      </w:r>
      <w:r w:rsidR="00341EA8" w:rsidRPr="00341EA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341EA8" w:rsidRPr="00341EA8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341EA8" w:rsidRPr="00341EA8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341EA8" w:rsidRPr="00341EA8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341EA8" w:rsidRPr="00341EA8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4312FF11" w14:textId="25DDC969" w:rsidR="00341EA8" w:rsidRPr="00341EA8" w:rsidRDefault="00341EA8" w:rsidP="00341EA8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1EA8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341EA8">
        <w:rPr>
          <w:rFonts w:ascii="Arial" w:hAnsi="Arial"/>
          <w:b/>
          <w:bCs/>
          <w:sz w:val="28"/>
          <w:szCs w:val="28"/>
          <w:lang w:val="bg-BG"/>
        </w:rPr>
        <w:t>. 1.</w:t>
      </w:r>
      <w:r w:rsidRPr="00197679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/>
          <w:b/>
          <w:bCs/>
          <w:sz w:val="28"/>
          <w:szCs w:val="28"/>
          <w:lang w:val="bg-BG"/>
        </w:rPr>
        <w:t>(1)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Одобрява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допълнителни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разходи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по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бюджета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културата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за</w:t>
      </w:r>
      <w:r w:rsidRPr="00341EA8">
        <w:rPr>
          <w:rFonts w:ascii="Arial" w:hAnsi="Arial"/>
          <w:sz w:val="28"/>
          <w:szCs w:val="28"/>
          <w:lang w:val="bg-BG"/>
        </w:rPr>
        <w:t xml:space="preserve"> 2025 </w:t>
      </w:r>
      <w:r w:rsidRPr="00341EA8">
        <w:rPr>
          <w:rFonts w:ascii="Arial" w:hAnsi="Arial" w:hint="eastAsia"/>
          <w:sz w:val="28"/>
          <w:szCs w:val="28"/>
          <w:lang w:val="bg-BG"/>
        </w:rPr>
        <w:t>г</w:t>
      </w:r>
      <w:r w:rsidRPr="00341EA8">
        <w:rPr>
          <w:rFonts w:ascii="Arial" w:hAnsi="Arial"/>
          <w:sz w:val="28"/>
          <w:szCs w:val="28"/>
          <w:lang w:val="bg-BG"/>
        </w:rPr>
        <w:t xml:space="preserve">. </w:t>
      </w:r>
      <w:r w:rsidRPr="00341EA8">
        <w:rPr>
          <w:rFonts w:ascii="Arial" w:hAnsi="Arial" w:hint="eastAsia"/>
          <w:sz w:val="28"/>
          <w:szCs w:val="28"/>
          <w:lang w:val="bg-BG"/>
        </w:rPr>
        <w:t>в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размер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на</w:t>
      </w:r>
      <w:r w:rsidRPr="00341EA8">
        <w:rPr>
          <w:rFonts w:ascii="Arial" w:hAnsi="Arial"/>
          <w:sz w:val="28"/>
          <w:szCs w:val="28"/>
          <w:lang w:val="bg-BG"/>
        </w:rPr>
        <w:t xml:space="preserve"> 20 000 000 </w:t>
      </w:r>
      <w:r w:rsidRPr="00341EA8">
        <w:rPr>
          <w:rFonts w:ascii="Arial" w:hAnsi="Arial" w:hint="eastAsia"/>
          <w:sz w:val="28"/>
          <w:szCs w:val="28"/>
          <w:lang w:val="bg-BG"/>
        </w:rPr>
        <w:t>лв</w:t>
      </w:r>
      <w:r w:rsidRPr="00341EA8">
        <w:rPr>
          <w:rFonts w:ascii="Arial" w:hAnsi="Arial"/>
          <w:sz w:val="28"/>
          <w:szCs w:val="28"/>
          <w:lang w:val="bg-BG"/>
        </w:rPr>
        <w:t xml:space="preserve">. </w:t>
      </w:r>
      <w:r w:rsidRPr="00341EA8">
        <w:rPr>
          <w:rFonts w:ascii="Arial" w:hAnsi="Arial" w:hint="eastAsia"/>
          <w:sz w:val="28"/>
          <w:szCs w:val="28"/>
          <w:lang w:val="bg-BG"/>
        </w:rPr>
        <w:t>за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сценични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изкуства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с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цел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осигуряване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допълнителни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средства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за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извършване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преизчисление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по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реда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чл</w:t>
      </w:r>
      <w:r w:rsidRPr="00341EA8">
        <w:rPr>
          <w:rFonts w:ascii="Arial" w:hAnsi="Arial"/>
          <w:sz w:val="28"/>
          <w:szCs w:val="28"/>
          <w:lang w:val="bg-BG"/>
        </w:rPr>
        <w:t>. 23</w:t>
      </w:r>
      <w:r w:rsidRPr="00341EA8">
        <w:rPr>
          <w:rFonts w:ascii="Arial" w:hAnsi="Arial" w:hint="eastAsia"/>
          <w:sz w:val="28"/>
          <w:szCs w:val="28"/>
          <w:lang w:val="bg-BG"/>
        </w:rPr>
        <w:t>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от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Закона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за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закрила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и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развитие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културата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държавните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културни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институти</w:t>
      </w:r>
      <w:r w:rsidR="004F5106">
        <w:rPr>
          <w:rFonts w:ascii="Arial" w:hAnsi="Arial"/>
          <w:sz w:val="28"/>
          <w:szCs w:val="28"/>
          <w:lang w:val="bg-BG"/>
        </w:rPr>
        <w:t>,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осъществяващи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дейности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в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областта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сценичните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изкуства</w:t>
      </w:r>
      <w:r w:rsidR="004F5106">
        <w:rPr>
          <w:rFonts w:ascii="Arial" w:hAnsi="Arial"/>
          <w:sz w:val="28"/>
          <w:szCs w:val="28"/>
          <w:lang w:val="bg-BG"/>
        </w:rPr>
        <w:t>,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в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системата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културата</w:t>
      </w:r>
      <w:r w:rsidRPr="00341EA8">
        <w:rPr>
          <w:rFonts w:ascii="Arial" w:hAnsi="Arial"/>
          <w:sz w:val="28"/>
          <w:szCs w:val="28"/>
          <w:lang w:val="bg-BG"/>
        </w:rPr>
        <w:t>.</w:t>
      </w:r>
    </w:p>
    <w:p w14:paraId="4AD01A3F" w14:textId="22DFDDDF" w:rsidR="00341EA8" w:rsidRPr="00341EA8" w:rsidRDefault="00341EA8" w:rsidP="00341EA8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1EA8">
        <w:rPr>
          <w:rFonts w:ascii="Arial" w:hAnsi="Arial"/>
          <w:b/>
          <w:bCs/>
          <w:sz w:val="28"/>
          <w:szCs w:val="28"/>
          <w:lang w:val="bg-BG"/>
        </w:rPr>
        <w:t>(2)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Средствата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по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ал</w:t>
      </w:r>
      <w:r w:rsidRPr="00341EA8">
        <w:rPr>
          <w:rFonts w:ascii="Arial" w:hAnsi="Arial"/>
          <w:sz w:val="28"/>
          <w:szCs w:val="28"/>
          <w:lang w:val="bg-BG"/>
        </w:rPr>
        <w:t xml:space="preserve">. 1 </w:t>
      </w:r>
      <w:r w:rsidRPr="00341EA8">
        <w:rPr>
          <w:rFonts w:ascii="Arial" w:hAnsi="Arial" w:hint="eastAsia"/>
          <w:sz w:val="28"/>
          <w:szCs w:val="28"/>
          <w:lang w:val="bg-BG"/>
        </w:rPr>
        <w:t>да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се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осигурят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за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сметка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преструктуриране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разходите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и</w:t>
      </w:r>
      <w:r w:rsidRPr="00341EA8">
        <w:rPr>
          <w:rFonts w:ascii="Arial" w:hAnsi="Arial"/>
          <w:sz w:val="28"/>
          <w:szCs w:val="28"/>
          <w:lang w:val="bg-BG"/>
        </w:rPr>
        <w:t>/</w:t>
      </w:r>
      <w:r w:rsidRPr="00341EA8">
        <w:rPr>
          <w:rFonts w:ascii="Arial" w:hAnsi="Arial" w:hint="eastAsia"/>
          <w:sz w:val="28"/>
          <w:szCs w:val="28"/>
          <w:lang w:val="bg-BG"/>
        </w:rPr>
        <w:t>или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трансферите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по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централния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бюджет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за</w:t>
      </w:r>
      <w:r w:rsidRPr="00341EA8">
        <w:rPr>
          <w:rFonts w:ascii="Arial" w:hAnsi="Arial"/>
          <w:sz w:val="28"/>
          <w:szCs w:val="28"/>
          <w:lang w:val="bg-BG"/>
        </w:rPr>
        <w:t xml:space="preserve"> 2025 </w:t>
      </w:r>
      <w:r w:rsidRPr="00341EA8">
        <w:rPr>
          <w:rFonts w:ascii="Arial" w:hAnsi="Arial" w:hint="eastAsia"/>
          <w:sz w:val="28"/>
          <w:szCs w:val="28"/>
          <w:lang w:val="bg-BG"/>
        </w:rPr>
        <w:t>г</w:t>
      </w:r>
      <w:r w:rsidRPr="00341EA8">
        <w:rPr>
          <w:rFonts w:ascii="Arial" w:hAnsi="Arial"/>
          <w:sz w:val="28"/>
          <w:szCs w:val="28"/>
          <w:lang w:val="bg-BG"/>
        </w:rPr>
        <w:t>.</w:t>
      </w:r>
    </w:p>
    <w:p w14:paraId="0B12B7DF" w14:textId="01B1F3BA" w:rsidR="00341EA8" w:rsidRPr="00341EA8" w:rsidRDefault="00341EA8" w:rsidP="00341EA8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1EA8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341EA8">
        <w:rPr>
          <w:rFonts w:ascii="Arial" w:hAnsi="Arial"/>
          <w:b/>
          <w:bCs/>
          <w:sz w:val="28"/>
          <w:szCs w:val="28"/>
          <w:lang w:val="bg-BG"/>
        </w:rPr>
        <w:t>. 2. (1)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Със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сумата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по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чл</w:t>
      </w:r>
      <w:r w:rsidRPr="00341EA8">
        <w:rPr>
          <w:rFonts w:ascii="Arial" w:hAnsi="Arial"/>
          <w:sz w:val="28"/>
          <w:szCs w:val="28"/>
          <w:lang w:val="bg-BG"/>
        </w:rPr>
        <w:t xml:space="preserve">. 1, </w:t>
      </w:r>
      <w:r w:rsidRPr="00341EA8">
        <w:rPr>
          <w:rFonts w:ascii="Arial" w:hAnsi="Arial" w:hint="eastAsia"/>
          <w:sz w:val="28"/>
          <w:szCs w:val="28"/>
          <w:lang w:val="bg-BG"/>
        </w:rPr>
        <w:t>ал</w:t>
      </w:r>
      <w:r w:rsidRPr="00341EA8">
        <w:rPr>
          <w:rFonts w:ascii="Arial" w:hAnsi="Arial"/>
          <w:sz w:val="28"/>
          <w:szCs w:val="28"/>
          <w:lang w:val="bg-BG"/>
        </w:rPr>
        <w:t xml:space="preserve">. 1 </w:t>
      </w:r>
      <w:r w:rsidRPr="00341EA8">
        <w:rPr>
          <w:rFonts w:ascii="Arial" w:hAnsi="Arial" w:hint="eastAsia"/>
          <w:sz w:val="28"/>
          <w:szCs w:val="28"/>
          <w:lang w:val="bg-BG"/>
        </w:rPr>
        <w:t>да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се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увеличат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разходите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по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бюджета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културата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за</w:t>
      </w:r>
      <w:r w:rsidRPr="00341EA8">
        <w:rPr>
          <w:rFonts w:ascii="Arial" w:hAnsi="Arial"/>
          <w:sz w:val="28"/>
          <w:szCs w:val="28"/>
          <w:lang w:val="bg-BG"/>
        </w:rPr>
        <w:t xml:space="preserve"> 2025 </w:t>
      </w:r>
      <w:r w:rsidRPr="00341EA8">
        <w:rPr>
          <w:rFonts w:ascii="Arial" w:hAnsi="Arial" w:hint="eastAsia"/>
          <w:sz w:val="28"/>
          <w:szCs w:val="28"/>
          <w:lang w:val="bg-BG"/>
        </w:rPr>
        <w:t>г</w:t>
      </w:r>
      <w:r w:rsidR="004F5106">
        <w:rPr>
          <w:rFonts w:ascii="Arial" w:hAnsi="Arial"/>
          <w:sz w:val="28"/>
          <w:szCs w:val="28"/>
          <w:lang w:val="bg-BG"/>
        </w:rPr>
        <w:t>.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по</w:t>
      </w:r>
      <w:r w:rsidRPr="00341EA8">
        <w:rPr>
          <w:rFonts w:ascii="Arial" w:hAnsi="Arial"/>
          <w:sz w:val="28"/>
          <w:szCs w:val="28"/>
          <w:lang w:val="bg-BG"/>
        </w:rPr>
        <w:t xml:space="preserve"> „</w:t>
      </w:r>
      <w:r w:rsidRPr="00341EA8">
        <w:rPr>
          <w:rFonts w:ascii="Arial" w:hAnsi="Arial" w:hint="eastAsia"/>
          <w:sz w:val="28"/>
          <w:szCs w:val="28"/>
          <w:lang w:val="bg-BG"/>
        </w:rPr>
        <w:t>Политика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в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областта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създаване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и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популяризиране</w:t>
      </w:r>
      <w:r w:rsidRPr="00341EA8">
        <w:rPr>
          <w:rFonts w:ascii="Arial" w:hAnsi="Arial"/>
          <w:sz w:val="28"/>
          <w:szCs w:val="28"/>
          <w:lang w:val="bg-BG"/>
        </w:rPr>
        <w:t xml:space="preserve">  </w:t>
      </w:r>
      <w:r w:rsidRPr="00341EA8">
        <w:rPr>
          <w:rFonts w:ascii="Arial" w:hAnsi="Arial" w:hint="eastAsia"/>
          <w:sz w:val="28"/>
          <w:szCs w:val="28"/>
          <w:lang w:val="bg-BG"/>
        </w:rPr>
        <w:t>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съвременното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изкуство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в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страната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и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в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чужбина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и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достъп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до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качествено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художествено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образование“</w:t>
      </w:r>
      <w:r w:rsidRPr="00341EA8">
        <w:rPr>
          <w:rFonts w:ascii="Arial" w:hAnsi="Arial"/>
          <w:sz w:val="28"/>
          <w:szCs w:val="28"/>
          <w:lang w:val="bg-BG"/>
        </w:rPr>
        <w:t xml:space="preserve">, </w:t>
      </w:r>
      <w:r w:rsidRPr="00341EA8">
        <w:rPr>
          <w:rFonts w:ascii="Arial" w:hAnsi="Arial" w:hint="eastAsia"/>
          <w:sz w:val="28"/>
          <w:szCs w:val="28"/>
          <w:lang w:val="bg-BG"/>
        </w:rPr>
        <w:t>бюджетна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програма</w:t>
      </w:r>
      <w:r w:rsidRPr="00341EA8">
        <w:rPr>
          <w:rFonts w:ascii="Arial" w:hAnsi="Arial"/>
          <w:sz w:val="28"/>
          <w:szCs w:val="28"/>
          <w:lang w:val="bg-BG"/>
        </w:rPr>
        <w:t xml:space="preserve"> „</w:t>
      </w:r>
      <w:r w:rsidRPr="00341EA8">
        <w:rPr>
          <w:rFonts w:ascii="Arial" w:hAnsi="Arial" w:hint="eastAsia"/>
          <w:sz w:val="28"/>
          <w:szCs w:val="28"/>
          <w:lang w:val="bg-BG"/>
        </w:rPr>
        <w:t>Сценични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изкуства</w:t>
      </w:r>
      <w:r w:rsidR="004F5106">
        <w:rPr>
          <w:rFonts w:ascii="Arial" w:hAnsi="Arial"/>
          <w:sz w:val="28"/>
          <w:szCs w:val="28"/>
          <w:lang w:val="bg-BG"/>
        </w:rPr>
        <w:t>“</w:t>
      </w:r>
      <w:r w:rsidRPr="00341EA8">
        <w:rPr>
          <w:rFonts w:ascii="Arial" w:hAnsi="Arial"/>
          <w:sz w:val="28"/>
          <w:szCs w:val="28"/>
          <w:lang w:val="bg-BG"/>
        </w:rPr>
        <w:t>.</w:t>
      </w:r>
    </w:p>
    <w:p w14:paraId="5ECDC5D5" w14:textId="77777777" w:rsidR="00341EA8" w:rsidRPr="00341EA8" w:rsidRDefault="00341EA8" w:rsidP="00341EA8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1EA8">
        <w:rPr>
          <w:rFonts w:ascii="Arial" w:hAnsi="Arial"/>
          <w:b/>
          <w:bCs/>
          <w:sz w:val="28"/>
          <w:szCs w:val="28"/>
          <w:lang w:val="bg-BG"/>
        </w:rPr>
        <w:lastRenderedPageBreak/>
        <w:t>(2)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Със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сумата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по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ал</w:t>
      </w:r>
      <w:r w:rsidRPr="00341EA8">
        <w:rPr>
          <w:rFonts w:ascii="Arial" w:hAnsi="Arial"/>
          <w:sz w:val="28"/>
          <w:szCs w:val="28"/>
          <w:lang w:val="bg-BG"/>
        </w:rPr>
        <w:t xml:space="preserve">. 1 </w:t>
      </w:r>
      <w:r w:rsidRPr="00341EA8">
        <w:rPr>
          <w:rFonts w:ascii="Arial" w:hAnsi="Arial" w:hint="eastAsia"/>
          <w:sz w:val="28"/>
          <w:szCs w:val="28"/>
          <w:lang w:val="bg-BG"/>
        </w:rPr>
        <w:t>да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се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увеличат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утвърдените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показатели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по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чл</w:t>
      </w:r>
      <w:r w:rsidRPr="00341EA8">
        <w:rPr>
          <w:rFonts w:ascii="Arial" w:hAnsi="Arial"/>
          <w:sz w:val="28"/>
          <w:szCs w:val="28"/>
          <w:lang w:val="bg-BG"/>
        </w:rPr>
        <w:t xml:space="preserve">. 17, </w:t>
      </w:r>
      <w:r w:rsidRPr="00341EA8">
        <w:rPr>
          <w:rFonts w:ascii="Arial" w:hAnsi="Arial" w:hint="eastAsia"/>
          <w:sz w:val="28"/>
          <w:szCs w:val="28"/>
          <w:lang w:val="bg-BG"/>
        </w:rPr>
        <w:t>ал</w:t>
      </w:r>
      <w:r w:rsidRPr="00341EA8">
        <w:rPr>
          <w:rFonts w:ascii="Arial" w:hAnsi="Arial"/>
          <w:sz w:val="28"/>
          <w:szCs w:val="28"/>
          <w:lang w:val="bg-BG"/>
        </w:rPr>
        <w:t xml:space="preserve">. 3 </w:t>
      </w:r>
      <w:r w:rsidRPr="00341EA8">
        <w:rPr>
          <w:rFonts w:ascii="Arial" w:hAnsi="Arial" w:hint="eastAsia"/>
          <w:sz w:val="28"/>
          <w:szCs w:val="28"/>
          <w:lang w:val="bg-BG"/>
        </w:rPr>
        <w:t>от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Закона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за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държавния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бюджет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Република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България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за</w:t>
      </w:r>
      <w:r w:rsidRPr="00341EA8">
        <w:rPr>
          <w:rFonts w:ascii="Arial" w:hAnsi="Arial"/>
          <w:sz w:val="28"/>
          <w:szCs w:val="28"/>
          <w:lang w:val="bg-BG"/>
        </w:rPr>
        <w:t xml:space="preserve"> 2025 </w:t>
      </w:r>
      <w:r w:rsidRPr="00341EA8">
        <w:rPr>
          <w:rFonts w:ascii="Arial" w:hAnsi="Arial" w:hint="eastAsia"/>
          <w:sz w:val="28"/>
          <w:szCs w:val="28"/>
          <w:lang w:val="bg-BG"/>
        </w:rPr>
        <w:t>г</w:t>
      </w:r>
      <w:r w:rsidRPr="00341EA8">
        <w:rPr>
          <w:rFonts w:ascii="Arial" w:hAnsi="Arial"/>
          <w:sz w:val="28"/>
          <w:szCs w:val="28"/>
          <w:lang w:val="bg-BG"/>
        </w:rPr>
        <w:t>.</w:t>
      </w:r>
    </w:p>
    <w:p w14:paraId="752FCD29" w14:textId="77777777" w:rsidR="00341EA8" w:rsidRPr="00341EA8" w:rsidRDefault="00341EA8" w:rsidP="00341EA8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1EA8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341EA8">
        <w:rPr>
          <w:rFonts w:ascii="Arial" w:hAnsi="Arial"/>
          <w:b/>
          <w:bCs/>
          <w:sz w:val="28"/>
          <w:szCs w:val="28"/>
          <w:lang w:val="bg-BG"/>
        </w:rPr>
        <w:t>. 3.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Министърът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културата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да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извърши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съответните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промени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по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бюджета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Министерството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културата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за</w:t>
      </w:r>
      <w:r w:rsidRPr="00341EA8">
        <w:rPr>
          <w:rFonts w:ascii="Arial" w:hAnsi="Arial"/>
          <w:sz w:val="28"/>
          <w:szCs w:val="28"/>
          <w:lang w:val="bg-BG"/>
        </w:rPr>
        <w:t xml:space="preserve"> 2025 </w:t>
      </w:r>
      <w:r w:rsidRPr="00341EA8">
        <w:rPr>
          <w:rFonts w:ascii="Arial" w:hAnsi="Arial" w:hint="eastAsia"/>
          <w:sz w:val="28"/>
          <w:szCs w:val="28"/>
          <w:lang w:val="bg-BG"/>
        </w:rPr>
        <w:t>г</w:t>
      </w:r>
      <w:r w:rsidRPr="00341EA8">
        <w:rPr>
          <w:rFonts w:ascii="Arial" w:hAnsi="Arial"/>
          <w:sz w:val="28"/>
          <w:szCs w:val="28"/>
          <w:lang w:val="bg-BG"/>
        </w:rPr>
        <w:t xml:space="preserve">. </w:t>
      </w:r>
      <w:r w:rsidRPr="00341EA8">
        <w:rPr>
          <w:rFonts w:ascii="Arial" w:hAnsi="Arial" w:hint="eastAsia"/>
          <w:sz w:val="28"/>
          <w:szCs w:val="28"/>
          <w:lang w:val="bg-BG"/>
        </w:rPr>
        <w:t>и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да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уведоми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министъра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финансите</w:t>
      </w:r>
      <w:r w:rsidRPr="00341EA8">
        <w:rPr>
          <w:rFonts w:ascii="Arial" w:hAnsi="Arial"/>
          <w:sz w:val="28"/>
          <w:szCs w:val="28"/>
          <w:lang w:val="bg-BG"/>
        </w:rPr>
        <w:t>.</w:t>
      </w:r>
    </w:p>
    <w:p w14:paraId="04564598" w14:textId="77777777" w:rsidR="00341EA8" w:rsidRPr="00341EA8" w:rsidRDefault="00341EA8" w:rsidP="00341EA8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1EA8">
        <w:rPr>
          <w:rFonts w:ascii="Arial" w:hAnsi="Arial" w:hint="eastAsia"/>
          <w:b/>
          <w:bCs/>
          <w:sz w:val="28"/>
          <w:szCs w:val="28"/>
          <w:lang w:val="bg-BG"/>
        </w:rPr>
        <w:t>Чл</w:t>
      </w:r>
      <w:r w:rsidRPr="00341EA8">
        <w:rPr>
          <w:rFonts w:ascii="Arial" w:hAnsi="Arial"/>
          <w:b/>
          <w:bCs/>
          <w:sz w:val="28"/>
          <w:szCs w:val="28"/>
          <w:lang w:val="bg-BG"/>
        </w:rPr>
        <w:t>. 4.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Министърът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финансите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да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извърши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произтичащите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от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чл</w:t>
      </w:r>
      <w:r w:rsidRPr="00341EA8">
        <w:rPr>
          <w:rFonts w:ascii="Arial" w:hAnsi="Arial"/>
          <w:sz w:val="28"/>
          <w:szCs w:val="28"/>
          <w:lang w:val="bg-BG"/>
        </w:rPr>
        <w:t xml:space="preserve">. 1 </w:t>
      </w:r>
      <w:r w:rsidRPr="00341EA8">
        <w:rPr>
          <w:rFonts w:ascii="Arial" w:hAnsi="Arial" w:hint="eastAsia"/>
          <w:sz w:val="28"/>
          <w:szCs w:val="28"/>
          <w:lang w:val="bg-BG"/>
        </w:rPr>
        <w:t>промени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по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централния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бюджет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за</w:t>
      </w:r>
      <w:r w:rsidRPr="00341EA8">
        <w:rPr>
          <w:rFonts w:ascii="Arial" w:hAnsi="Arial"/>
          <w:sz w:val="28"/>
          <w:szCs w:val="28"/>
          <w:lang w:val="bg-BG"/>
        </w:rPr>
        <w:t xml:space="preserve"> 2025 </w:t>
      </w:r>
      <w:r w:rsidRPr="00341EA8">
        <w:rPr>
          <w:rFonts w:ascii="Arial" w:hAnsi="Arial" w:hint="eastAsia"/>
          <w:sz w:val="28"/>
          <w:szCs w:val="28"/>
          <w:lang w:val="bg-BG"/>
        </w:rPr>
        <w:t>г</w:t>
      </w:r>
      <w:r w:rsidRPr="00341EA8">
        <w:rPr>
          <w:rFonts w:ascii="Arial" w:hAnsi="Arial"/>
          <w:sz w:val="28"/>
          <w:szCs w:val="28"/>
          <w:lang w:val="bg-BG"/>
        </w:rPr>
        <w:t>.</w:t>
      </w:r>
    </w:p>
    <w:p w14:paraId="4F9494AC" w14:textId="77777777" w:rsidR="00341EA8" w:rsidRPr="00341EA8" w:rsidRDefault="00341EA8" w:rsidP="00341EA8">
      <w:pPr>
        <w:spacing w:before="360" w:after="12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341EA8">
        <w:rPr>
          <w:rFonts w:ascii="Arial" w:hAnsi="Arial" w:hint="eastAsia"/>
          <w:b/>
          <w:bCs/>
          <w:sz w:val="28"/>
          <w:szCs w:val="28"/>
          <w:lang w:val="bg-BG"/>
        </w:rPr>
        <w:t>ЗАКЛЮЧИТЕЛНИ</w:t>
      </w:r>
      <w:r w:rsidRPr="00341EA8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b/>
          <w:bCs/>
          <w:sz w:val="28"/>
          <w:szCs w:val="28"/>
          <w:lang w:val="bg-BG"/>
        </w:rPr>
        <w:t>РАЗПОРЕДБИ</w:t>
      </w:r>
    </w:p>
    <w:p w14:paraId="4B9CE388" w14:textId="77777777" w:rsidR="00341EA8" w:rsidRPr="00341EA8" w:rsidRDefault="00341EA8" w:rsidP="00341EA8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1EA8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341EA8">
        <w:rPr>
          <w:rFonts w:ascii="Arial" w:hAnsi="Arial"/>
          <w:b/>
          <w:bCs/>
          <w:sz w:val="28"/>
          <w:szCs w:val="28"/>
          <w:lang w:val="bg-BG"/>
        </w:rPr>
        <w:t xml:space="preserve"> 1.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се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приема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основание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чл</w:t>
      </w:r>
      <w:r w:rsidRPr="00341EA8">
        <w:rPr>
          <w:rFonts w:ascii="Arial" w:hAnsi="Arial"/>
          <w:sz w:val="28"/>
          <w:szCs w:val="28"/>
          <w:lang w:val="bg-BG"/>
        </w:rPr>
        <w:t xml:space="preserve">. 109, </w:t>
      </w:r>
      <w:r w:rsidRPr="00341EA8">
        <w:rPr>
          <w:rFonts w:ascii="Arial" w:hAnsi="Arial" w:hint="eastAsia"/>
          <w:sz w:val="28"/>
          <w:szCs w:val="28"/>
          <w:lang w:val="bg-BG"/>
        </w:rPr>
        <w:t>ал</w:t>
      </w:r>
      <w:r w:rsidRPr="00341EA8">
        <w:rPr>
          <w:rFonts w:ascii="Arial" w:hAnsi="Arial"/>
          <w:sz w:val="28"/>
          <w:szCs w:val="28"/>
          <w:lang w:val="bg-BG"/>
        </w:rPr>
        <w:t xml:space="preserve">. 3 </w:t>
      </w:r>
      <w:r w:rsidRPr="00341EA8">
        <w:rPr>
          <w:rFonts w:ascii="Arial" w:hAnsi="Arial" w:hint="eastAsia"/>
          <w:sz w:val="28"/>
          <w:szCs w:val="28"/>
          <w:lang w:val="bg-BG"/>
        </w:rPr>
        <w:t>от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Закона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за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публичните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финанси</w:t>
      </w:r>
      <w:r w:rsidRPr="00341EA8">
        <w:rPr>
          <w:rFonts w:ascii="Arial" w:hAnsi="Arial"/>
          <w:sz w:val="28"/>
          <w:szCs w:val="28"/>
          <w:lang w:val="bg-BG"/>
        </w:rPr>
        <w:t>.</w:t>
      </w:r>
    </w:p>
    <w:p w14:paraId="75D7D3BA" w14:textId="77777777" w:rsidR="00341EA8" w:rsidRPr="00341EA8" w:rsidRDefault="00341EA8" w:rsidP="00341EA8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1EA8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341EA8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Изпълнението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се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възлага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министъра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на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културата</w:t>
      </w:r>
      <w:r w:rsidRPr="00341EA8">
        <w:rPr>
          <w:rFonts w:ascii="Arial" w:hAnsi="Arial"/>
          <w:sz w:val="28"/>
          <w:szCs w:val="28"/>
          <w:lang w:val="bg-BG"/>
        </w:rPr>
        <w:t>.</w:t>
      </w:r>
    </w:p>
    <w:p w14:paraId="6858EE44" w14:textId="50B015D6" w:rsidR="003E5FC1" w:rsidRPr="0066353A" w:rsidRDefault="00341EA8" w:rsidP="00341EA8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341EA8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341EA8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влиза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в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сила</w:t>
      </w:r>
      <w:r w:rsidRPr="00341EA8">
        <w:rPr>
          <w:rFonts w:ascii="Arial" w:hAnsi="Arial"/>
          <w:sz w:val="28"/>
          <w:szCs w:val="28"/>
          <w:lang w:val="bg-BG"/>
        </w:rPr>
        <w:t xml:space="preserve"> </w:t>
      </w:r>
      <w:r w:rsidRPr="00341EA8">
        <w:rPr>
          <w:rFonts w:ascii="Arial" w:hAnsi="Arial" w:hint="eastAsia"/>
          <w:sz w:val="28"/>
          <w:szCs w:val="28"/>
          <w:lang w:val="bg-BG"/>
        </w:rPr>
        <w:t>от</w:t>
      </w:r>
      <w:r w:rsidRPr="00341EA8">
        <w:rPr>
          <w:rFonts w:ascii="Arial" w:hAnsi="Arial"/>
          <w:sz w:val="28"/>
          <w:szCs w:val="28"/>
          <w:lang w:val="bg-BG"/>
        </w:rPr>
        <w:t xml:space="preserve"> 15 </w:t>
      </w:r>
      <w:r w:rsidRPr="00341EA8">
        <w:rPr>
          <w:rFonts w:ascii="Arial" w:hAnsi="Arial" w:hint="eastAsia"/>
          <w:sz w:val="28"/>
          <w:szCs w:val="28"/>
          <w:lang w:val="bg-BG"/>
        </w:rPr>
        <w:t>декември</w:t>
      </w:r>
      <w:r w:rsidRPr="00341EA8">
        <w:rPr>
          <w:rFonts w:ascii="Arial" w:hAnsi="Arial"/>
          <w:sz w:val="28"/>
          <w:szCs w:val="28"/>
          <w:lang w:val="bg-BG"/>
        </w:rPr>
        <w:t xml:space="preserve"> 2025 </w:t>
      </w:r>
      <w:r w:rsidRPr="00341EA8">
        <w:rPr>
          <w:rFonts w:ascii="Arial" w:hAnsi="Arial" w:hint="eastAsia"/>
          <w:sz w:val="28"/>
          <w:szCs w:val="28"/>
          <w:lang w:val="bg-BG"/>
        </w:rPr>
        <w:t>г</w:t>
      </w:r>
      <w:r w:rsidRPr="00341EA8">
        <w:rPr>
          <w:rFonts w:ascii="Arial" w:hAnsi="Arial"/>
          <w:sz w:val="28"/>
          <w:szCs w:val="28"/>
          <w:lang w:val="bg-BG"/>
        </w:rPr>
        <w:t>.</w:t>
      </w:r>
    </w:p>
    <w:p w14:paraId="36B988C9" w14:textId="77777777" w:rsidR="003E5FC1" w:rsidRPr="00AB3FB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E16F983" w14:textId="77777777" w:rsidR="002F0F12" w:rsidRDefault="002F0F12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728FB7B" w14:textId="77777777" w:rsidR="00341EA8" w:rsidRDefault="00341EA8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5E8CCBB9" w14:textId="77777777" w:rsidR="004F5106" w:rsidRPr="00AB3FB8" w:rsidRDefault="004F5106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20001C37" w14:textId="77777777" w:rsidR="002F0F12" w:rsidRPr="00F14355" w:rsidRDefault="002F0F12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ЗА МИНИСТЪР-ПРЕДСЕДАТЕЛ: /п/ </w:t>
      </w:r>
      <w:proofErr w:type="spellStart"/>
      <w:r w:rsidRPr="00F14355">
        <w:rPr>
          <w:rFonts w:ascii="Arial" w:hAnsi="Arial" w:cs="Arial"/>
          <w:b/>
        </w:rPr>
        <w:t>Томислав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Дончев</w:t>
      </w:r>
      <w:proofErr w:type="spellEnd"/>
    </w:p>
    <w:p w14:paraId="3F473D87" w14:textId="77777777" w:rsidR="002F0F12" w:rsidRPr="00F14355" w:rsidRDefault="002F0F12">
      <w:pPr>
        <w:ind w:firstLine="1134"/>
        <w:rPr>
          <w:rFonts w:ascii="Arial" w:hAnsi="Arial" w:cs="Arial"/>
          <w:b/>
        </w:rPr>
      </w:pPr>
    </w:p>
    <w:p w14:paraId="2B102BD3" w14:textId="77777777" w:rsidR="002F0F12" w:rsidRPr="00F14355" w:rsidRDefault="002F0F12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>ГЛАВЕН СЕКРЕТАР НА</w:t>
      </w:r>
    </w:p>
    <w:p w14:paraId="266E17F1" w14:textId="77777777" w:rsidR="002F0F12" w:rsidRPr="00F14355" w:rsidRDefault="002F0F12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14355">
        <w:rPr>
          <w:rFonts w:ascii="Arial" w:hAnsi="Arial" w:cs="Arial"/>
          <w:b/>
        </w:rPr>
        <w:t>Габриела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Козарева</w:t>
      </w:r>
      <w:proofErr w:type="spellEnd"/>
    </w:p>
    <w:p w14:paraId="68994DAB" w14:textId="77777777" w:rsidR="002F0F12" w:rsidRPr="00F14355" w:rsidRDefault="002F0F12">
      <w:pPr>
        <w:ind w:left="1134"/>
        <w:rPr>
          <w:rFonts w:ascii="Arial" w:hAnsi="Arial" w:cs="Arial"/>
          <w:b/>
        </w:rPr>
      </w:pPr>
    </w:p>
    <w:sectPr w:rsidR="002F0F12" w:rsidRPr="00F14355" w:rsidSect="00341EA8">
      <w:headerReference w:type="even" r:id="rId6"/>
      <w:headerReference w:type="default" r:id="rId7"/>
      <w:pgSz w:w="11906" w:h="16838" w:code="9"/>
      <w:pgMar w:top="1417" w:right="1274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E300B" w14:textId="77777777" w:rsidR="00EB2D9F" w:rsidRDefault="00EB2D9F">
      <w:r>
        <w:separator/>
      </w:r>
    </w:p>
  </w:endnote>
  <w:endnote w:type="continuationSeparator" w:id="0">
    <w:p w14:paraId="05E13F45" w14:textId="77777777" w:rsidR="00EB2D9F" w:rsidRDefault="00EB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513CB" w14:textId="77777777" w:rsidR="00EB2D9F" w:rsidRDefault="00EB2D9F">
      <w:r>
        <w:separator/>
      </w:r>
    </w:p>
  </w:footnote>
  <w:footnote w:type="continuationSeparator" w:id="0">
    <w:p w14:paraId="6B9671B7" w14:textId="77777777" w:rsidR="00EB2D9F" w:rsidRDefault="00EB2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3F0C"/>
    <w:rsid w:val="000107E8"/>
    <w:rsid w:val="00013631"/>
    <w:rsid w:val="00021FCE"/>
    <w:rsid w:val="00035D25"/>
    <w:rsid w:val="0004228B"/>
    <w:rsid w:val="0006327C"/>
    <w:rsid w:val="00067840"/>
    <w:rsid w:val="000900B0"/>
    <w:rsid w:val="00092519"/>
    <w:rsid w:val="000A5A5D"/>
    <w:rsid w:val="000E0FD4"/>
    <w:rsid w:val="000E4F8B"/>
    <w:rsid w:val="001022B2"/>
    <w:rsid w:val="0012240E"/>
    <w:rsid w:val="0012445B"/>
    <w:rsid w:val="00125CCA"/>
    <w:rsid w:val="00152094"/>
    <w:rsid w:val="00154A8D"/>
    <w:rsid w:val="0017323F"/>
    <w:rsid w:val="00196159"/>
    <w:rsid w:val="00197679"/>
    <w:rsid w:val="00197ECB"/>
    <w:rsid w:val="001C50AA"/>
    <w:rsid w:val="00216388"/>
    <w:rsid w:val="00227A73"/>
    <w:rsid w:val="002415EA"/>
    <w:rsid w:val="00252E84"/>
    <w:rsid w:val="00264BAE"/>
    <w:rsid w:val="0027415E"/>
    <w:rsid w:val="00276539"/>
    <w:rsid w:val="00277EC2"/>
    <w:rsid w:val="00285C83"/>
    <w:rsid w:val="00294229"/>
    <w:rsid w:val="002B17FF"/>
    <w:rsid w:val="002C48A1"/>
    <w:rsid w:val="002D1FC8"/>
    <w:rsid w:val="002D3D33"/>
    <w:rsid w:val="002D3EAB"/>
    <w:rsid w:val="002D4F09"/>
    <w:rsid w:val="002D6CB7"/>
    <w:rsid w:val="002F0F12"/>
    <w:rsid w:val="002F5267"/>
    <w:rsid w:val="00317204"/>
    <w:rsid w:val="003178F6"/>
    <w:rsid w:val="003209F0"/>
    <w:rsid w:val="00324215"/>
    <w:rsid w:val="00330479"/>
    <w:rsid w:val="00341EA8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03235"/>
    <w:rsid w:val="0041576B"/>
    <w:rsid w:val="00426AA9"/>
    <w:rsid w:val="00436416"/>
    <w:rsid w:val="00444354"/>
    <w:rsid w:val="004532B8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5106"/>
    <w:rsid w:val="004F61AF"/>
    <w:rsid w:val="005156CD"/>
    <w:rsid w:val="005215A3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07A2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A54E4"/>
    <w:rsid w:val="00AB3FB8"/>
    <w:rsid w:val="00AC0784"/>
    <w:rsid w:val="00AD095F"/>
    <w:rsid w:val="00AD318C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3273F"/>
    <w:rsid w:val="00E4091B"/>
    <w:rsid w:val="00E4148B"/>
    <w:rsid w:val="00E52861"/>
    <w:rsid w:val="00E559D6"/>
    <w:rsid w:val="00E81695"/>
    <w:rsid w:val="00E8632C"/>
    <w:rsid w:val="00E92561"/>
    <w:rsid w:val="00E93D38"/>
    <w:rsid w:val="00EB2D9F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3D91"/>
    <w:rsid w:val="00F5141D"/>
    <w:rsid w:val="00F55AAE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2025-12-17T08:09:00Z</dcterms:created>
  <dcterms:modified xsi:type="dcterms:W3CDTF">2025-12-17T08:09:00Z</dcterms:modified>
</cp:coreProperties>
</file>