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29FB" w14:textId="2A26BE0D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332E1DD7" w14:textId="77777777" w:rsidR="00DE69DE" w:rsidRDefault="00DE69DE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165648DE" w14:textId="77777777" w:rsidR="00DE69DE" w:rsidRDefault="00DE69DE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456F46C9" w14:textId="77777777" w:rsidR="00DE69DE" w:rsidRPr="00DE69DE" w:rsidRDefault="00DE69DE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61F6544E" w14:textId="77777777" w:rsidR="0069784B" w:rsidRPr="00964DC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64DC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64DC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64DC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CC">
        <w:rPr>
          <w:rFonts w:ascii="Times New Roman" w:hAnsi="Times New Roman"/>
          <w:sz w:val="24"/>
          <w:szCs w:val="24"/>
          <w:lang w:val="bg-BG"/>
        </w:rPr>
        <w:t>Я</w:t>
      </w:r>
    </w:p>
    <w:p w14:paraId="420D112C" w14:textId="77777777" w:rsidR="0069784B" w:rsidRPr="00964DC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964DCC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0A58A0DA" w14:textId="26E9B519" w:rsidR="0069784B" w:rsidRPr="00964DCC" w:rsidRDefault="00964DCC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964DCC">
        <w:rPr>
          <w:rFonts w:ascii="Arial" w:hAnsi="Arial" w:cs="Arial"/>
          <w:b/>
          <w:szCs w:val="24"/>
          <w:lang w:val="bg-BG"/>
        </w:rPr>
        <w:t>Препис</w:t>
      </w:r>
    </w:p>
    <w:p w14:paraId="051F72D6" w14:textId="77777777" w:rsidR="0069784B" w:rsidRPr="00964DCC" w:rsidRDefault="0069784B">
      <w:pPr>
        <w:jc w:val="center"/>
        <w:rPr>
          <w:rFonts w:ascii="NewSaturionModernCyr" w:hAnsi="NewSaturionModernCyr"/>
          <w:sz w:val="22"/>
          <w:lang w:val="bg-BG"/>
        </w:rPr>
      </w:pPr>
    </w:p>
    <w:p w14:paraId="22853298" w14:textId="77777777" w:rsidR="00BF1A70" w:rsidRPr="00964DCC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6AF2A332" w14:textId="2AFCFB5E" w:rsidR="0069784B" w:rsidRPr="00964DC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64DC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64DC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64DC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64DCC" w:rsidRPr="00964DC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331</w:t>
      </w:r>
    </w:p>
    <w:p w14:paraId="796B94EB" w14:textId="77777777" w:rsidR="009B1F27" w:rsidRPr="00964DCC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2F3D00F8" w14:textId="4971B2DE" w:rsidR="0069784B" w:rsidRPr="00964DC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64DC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64DCC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64DCC" w:rsidRPr="00964DCC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964DCC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64DCC" w:rsidRPr="00964DC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964DCC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975CAB" w:rsidRPr="00964DCC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 w:rsidRPr="00964DC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64DC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64DC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25AFED6" w14:textId="77777777" w:rsidR="00FC6CA0" w:rsidRPr="00964DCC" w:rsidRDefault="00FC6CA0">
      <w:pPr>
        <w:rPr>
          <w:rFonts w:ascii="Times New Roman" w:hAnsi="Times New Roman"/>
          <w:b/>
          <w:szCs w:val="24"/>
          <w:lang w:val="bg-BG"/>
        </w:rPr>
      </w:pPr>
    </w:p>
    <w:p w14:paraId="07EF424B" w14:textId="77777777" w:rsidR="00162DB2" w:rsidRPr="00964DCC" w:rsidRDefault="00162DB2">
      <w:pPr>
        <w:rPr>
          <w:rFonts w:ascii="Times New Roman" w:hAnsi="Times New Roman"/>
          <w:b/>
          <w:szCs w:val="24"/>
          <w:lang w:val="bg-BG"/>
        </w:rPr>
      </w:pPr>
    </w:p>
    <w:p w14:paraId="00CEF5F7" w14:textId="1014400A" w:rsidR="0069784B" w:rsidRPr="00964DCC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964DC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86DA2" w:rsidRPr="00964DCC">
        <w:rPr>
          <w:rFonts w:ascii="Arial" w:hAnsi="Arial" w:cs="Arial"/>
          <w:b/>
          <w:smallCaps/>
          <w:sz w:val="26"/>
          <w:szCs w:val="26"/>
          <w:lang w:val="bg-BG"/>
        </w:rPr>
        <w:t>одобряване на промени по бюджета на Министерството на здравеопазването за 2025 г. във връзка с увеличаване капитала на търговско дружество</w:t>
      </w:r>
    </w:p>
    <w:p w14:paraId="15DE78BB" w14:textId="77777777" w:rsidR="004D1544" w:rsidRPr="00964DCC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2CA6322" w14:textId="77777777" w:rsidR="00162DB2" w:rsidRPr="00964DCC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949CC3A" w14:textId="77777777" w:rsidR="0069784B" w:rsidRPr="00964DC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64DC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F2CD076" w14:textId="77777777" w:rsidR="0069784B" w:rsidRPr="00964DC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64DC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545F2A5" w14:textId="77777777" w:rsidR="0069784B" w:rsidRPr="00964DCC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77A6B20" w14:textId="77777777" w:rsidR="0072300B" w:rsidRPr="00964DCC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226E1A5" w14:textId="23601E06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Чл. 1. (1)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Одобрява промени по бюджета на Министерството на здравеопазването за 2025 г. за допълнителни плащания в частта на финансирането на бюджетното салдо за сметка на централния бюджет в размер на 2 608 882 лв. за увеличаване капитала на “Университетска многопрофилна болница за активно лечение и спешна медицина </w:t>
      </w:r>
      <w:r w:rsidR="00EC1F04" w:rsidRPr="00964DCC">
        <w:rPr>
          <w:rFonts w:ascii="Arial" w:hAnsi="Arial" w:cs="Arial"/>
          <w:sz w:val="26"/>
          <w:szCs w:val="26"/>
          <w:lang w:val="bg-BG"/>
        </w:rPr>
        <w:br/>
      </w:r>
      <w:r w:rsidRPr="00964DCC">
        <w:rPr>
          <w:rFonts w:ascii="Arial" w:hAnsi="Arial" w:cs="Arial"/>
          <w:sz w:val="26"/>
          <w:szCs w:val="26"/>
          <w:lang w:val="bg-BG"/>
        </w:rPr>
        <w:t>Н. И. Пирогов” ЕАД, гр. София.</w:t>
      </w:r>
    </w:p>
    <w:p w14:paraId="38AB6337" w14:textId="396CA0ED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Средствата да се използват от “Университетска многопрофилна болница за активно лечение и спешна медицина </w:t>
      </w:r>
      <w:r w:rsidR="00EC1F04" w:rsidRPr="00964DCC">
        <w:rPr>
          <w:rFonts w:ascii="Arial" w:hAnsi="Arial" w:cs="Arial"/>
          <w:sz w:val="26"/>
          <w:szCs w:val="26"/>
          <w:lang w:val="bg-BG"/>
        </w:rPr>
        <w:br/>
      </w:r>
      <w:r w:rsidRPr="00964DCC">
        <w:rPr>
          <w:rFonts w:ascii="Arial" w:hAnsi="Arial" w:cs="Arial"/>
          <w:sz w:val="26"/>
          <w:szCs w:val="26"/>
          <w:lang w:val="bg-BG"/>
        </w:rPr>
        <w:t>Н. И. Пирогов” ЕАД, гр. София</w:t>
      </w:r>
      <w:r w:rsidR="00F418F7" w:rsidRPr="00964DCC">
        <w:rPr>
          <w:rFonts w:ascii="Arial" w:hAnsi="Arial" w:cs="Arial"/>
          <w:sz w:val="26"/>
          <w:szCs w:val="26"/>
          <w:lang w:val="bg-BG"/>
        </w:rPr>
        <w:t>,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за извършване на ремонтни дейности и преустройство на част от съществуваща сграда на спешното приемно-консултативно отделение на дружеството.</w:t>
      </w:r>
    </w:p>
    <w:p w14:paraId="2209FA84" w14:textId="77777777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Чл. 2. (1)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Министърът на здравеопазването да извърши съответните промени по бюджета на Министерството на здравеопазването за 2025 г. и да уведоми министъра на финансите.</w:t>
      </w:r>
    </w:p>
    <w:p w14:paraId="73DC6301" w14:textId="25936A42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произтичащите от </w:t>
      </w:r>
      <w:r w:rsidR="00EC1F04" w:rsidRPr="00964DCC">
        <w:rPr>
          <w:rFonts w:ascii="Arial" w:hAnsi="Arial" w:cs="Arial"/>
          <w:sz w:val="26"/>
          <w:szCs w:val="26"/>
          <w:lang w:val="bg-BG"/>
        </w:rPr>
        <w:br/>
      </w:r>
      <w:r w:rsidRPr="00964DCC">
        <w:rPr>
          <w:rFonts w:ascii="Arial" w:hAnsi="Arial" w:cs="Arial"/>
          <w:sz w:val="26"/>
          <w:szCs w:val="26"/>
          <w:lang w:val="bg-BG"/>
        </w:rPr>
        <w:t>чл. 1 промени по централния бюджет за 2025 г.</w:t>
      </w:r>
    </w:p>
    <w:p w14:paraId="68CF2163" w14:textId="77777777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Чл. 3.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Средствата по чл. 1 се превеждат по сметка за чужди средства на Министерството на здравеопазването и се отразяват в отчета за касовото изпълнение на бюджета на Министерството на здравеопазването за 2025 г. в частта на финансирането на бюджетното салдо като плащания за придобиване на акции.</w:t>
      </w:r>
    </w:p>
    <w:p w14:paraId="6D40AEE6" w14:textId="6277B624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Чл. 4. (1)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Вноската за увеличаването на капитала съгласно </w:t>
      </w:r>
      <w:r w:rsidR="00EC1F04" w:rsidRPr="00964DCC">
        <w:rPr>
          <w:rFonts w:ascii="Arial" w:hAnsi="Arial" w:cs="Arial"/>
          <w:sz w:val="26"/>
          <w:szCs w:val="26"/>
          <w:lang w:val="bg-BG"/>
        </w:rPr>
        <w:br/>
      </w:r>
      <w:r w:rsidRPr="00964DCC">
        <w:rPr>
          <w:rFonts w:ascii="Arial" w:hAnsi="Arial" w:cs="Arial"/>
          <w:sz w:val="26"/>
          <w:szCs w:val="26"/>
          <w:lang w:val="bg-BG"/>
        </w:rPr>
        <w:t>чл. 1, ал. 1 се извършва от сметката за чужди средства по чл. 3.</w:t>
      </w:r>
    </w:p>
    <w:p w14:paraId="6582A8E2" w14:textId="5FAE7D15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След вписване на увеличаването на капитала на “Университетска многопрофилна болница за активно лечение и спешна медицина Н. И. Пирогов” ЕАД, гр. София</w:t>
      </w:r>
      <w:r w:rsidR="00F43828" w:rsidRPr="00964DCC">
        <w:rPr>
          <w:rFonts w:ascii="Arial" w:hAnsi="Arial" w:cs="Arial"/>
          <w:sz w:val="26"/>
          <w:szCs w:val="26"/>
          <w:lang w:val="bg-BG"/>
        </w:rPr>
        <w:t>,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средствата от увеличението своевременно се прехвърлят от “Университетска многопрофилна болница за активно лечение и спешна медицина Н. И. Пирогов” ЕАД, </w:t>
      </w:r>
      <w:r w:rsidR="00EC1F04" w:rsidRPr="00964DCC">
        <w:rPr>
          <w:rFonts w:ascii="Arial" w:hAnsi="Arial" w:cs="Arial"/>
          <w:sz w:val="26"/>
          <w:szCs w:val="26"/>
          <w:lang w:val="bg-BG"/>
        </w:rPr>
        <w:br/>
      </w:r>
      <w:r w:rsidRPr="00964DCC">
        <w:rPr>
          <w:rFonts w:ascii="Arial" w:hAnsi="Arial" w:cs="Arial"/>
          <w:sz w:val="26"/>
          <w:szCs w:val="26"/>
          <w:lang w:val="bg-BG"/>
        </w:rPr>
        <w:t>гр. София</w:t>
      </w:r>
      <w:r w:rsidR="00F418F7" w:rsidRPr="00964DCC">
        <w:rPr>
          <w:rFonts w:ascii="Arial" w:hAnsi="Arial" w:cs="Arial"/>
          <w:sz w:val="26"/>
          <w:szCs w:val="26"/>
          <w:lang w:val="bg-BG"/>
        </w:rPr>
        <w:t>,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по сметката по чл. 3 и се съхраняват и отчитат като чужди средства съгласно § 1, т. 42 от Допълнителните разпоредби на Закона за публичните финанси.</w:t>
      </w:r>
    </w:p>
    <w:p w14:paraId="6095E5B4" w14:textId="112CA67B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Съхраняваните средства по ал. 2 по сметката за чужди средства периодично се прехвърлят на “Университетска многопрофилна болница за активно лечение и спешна медицина Н. И. Пирогов” ЕАД, </w:t>
      </w:r>
      <w:r w:rsidR="00EC1F04" w:rsidRPr="00964DCC">
        <w:rPr>
          <w:rFonts w:ascii="Arial" w:hAnsi="Arial" w:cs="Arial"/>
          <w:sz w:val="26"/>
          <w:szCs w:val="26"/>
          <w:lang w:val="bg-BG"/>
        </w:rPr>
        <w:br/>
      </w:r>
      <w:r w:rsidRPr="00964DCC">
        <w:rPr>
          <w:rFonts w:ascii="Arial" w:hAnsi="Arial" w:cs="Arial"/>
          <w:sz w:val="26"/>
          <w:szCs w:val="26"/>
          <w:lang w:val="bg-BG"/>
        </w:rPr>
        <w:t>гр. София</w:t>
      </w:r>
      <w:r w:rsidR="00F418F7" w:rsidRPr="00964DCC">
        <w:rPr>
          <w:rFonts w:ascii="Arial" w:hAnsi="Arial" w:cs="Arial"/>
          <w:sz w:val="26"/>
          <w:szCs w:val="26"/>
          <w:lang w:val="bg-BG"/>
        </w:rPr>
        <w:t>,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въз основа на мотивирано искане от дружеството до Министерството на здравеопазването за финансиране на плащания, произтичащи от дейностите на дружеството.</w:t>
      </w:r>
    </w:p>
    <w:p w14:paraId="3E8CA6FE" w14:textId="77777777" w:rsidR="00286DA2" w:rsidRPr="00964DCC" w:rsidRDefault="00286DA2" w:rsidP="00286DA2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2077300" w14:textId="77777777" w:rsidR="00286DA2" w:rsidRPr="00964DCC" w:rsidRDefault="00286DA2" w:rsidP="00286DA2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34EF2994" w14:textId="2193EC1C" w:rsidR="00286DA2" w:rsidRPr="00964DCC" w:rsidRDefault="00286DA2" w:rsidP="00286DA2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mallCaps/>
          <w:sz w:val="26"/>
          <w:szCs w:val="26"/>
          <w:lang w:val="bg-BG"/>
        </w:rPr>
        <w:lastRenderedPageBreak/>
        <w:t>Заключителни разпоредби</w:t>
      </w:r>
    </w:p>
    <w:p w14:paraId="561ADB4C" w14:textId="77777777" w:rsidR="00286DA2" w:rsidRPr="00964DCC" w:rsidRDefault="00286DA2" w:rsidP="00286DA2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F5BC5DA" w14:textId="2F3F8001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109, ал. 4, т. 1 от Закона за публичните финанси. </w:t>
      </w:r>
    </w:p>
    <w:p w14:paraId="5EC234D4" w14:textId="321E751D" w:rsidR="00286DA2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здравеопазването.</w:t>
      </w:r>
    </w:p>
    <w:p w14:paraId="6E6C7387" w14:textId="2DE72F11" w:rsidR="004D1266" w:rsidRPr="00964DCC" w:rsidRDefault="00286DA2" w:rsidP="00286DA2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CC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964DCC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</w:t>
      </w:r>
      <w:r w:rsidR="00F418F7" w:rsidRPr="00964DCC">
        <w:rPr>
          <w:rFonts w:ascii="Arial" w:hAnsi="Arial" w:cs="Arial"/>
          <w:sz w:val="26"/>
          <w:szCs w:val="26"/>
          <w:lang w:val="bg-BG"/>
        </w:rPr>
        <w:t>15 декември 2025 г.</w:t>
      </w:r>
    </w:p>
    <w:p w14:paraId="7473EE04" w14:textId="77777777" w:rsidR="008C3367" w:rsidRPr="00964DCC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1E7EFC1A" w14:textId="77777777" w:rsidR="004D1544" w:rsidRPr="00964DCC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89A339C" w14:textId="77777777" w:rsidR="00131F19" w:rsidRPr="00964DCC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EBAAA10" w14:textId="77777777" w:rsidR="00FC6CA0" w:rsidRPr="00964DCC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C6F017B" w14:textId="77777777" w:rsidR="00964DCC" w:rsidRPr="00964DCC" w:rsidRDefault="00964DCC" w:rsidP="009A43C4">
      <w:pPr>
        <w:ind w:firstLine="1134"/>
        <w:rPr>
          <w:rFonts w:ascii="Arial" w:hAnsi="Arial" w:cs="Arial"/>
          <w:b/>
          <w:lang w:val="bg-BG"/>
        </w:rPr>
      </w:pPr>
      <w:r w:rsidRPr="00964DCC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7998A9DE" w14:textId="77777777" w:rsidR="00964DCC" w:rsidRPr="00964DCC" w:rsidRDefault="00964DCC" w:rsidP="009A43C4">
      <w:pPr>
        <w:ind w:firstLine="1134"/>
        <w:rPr>
          <w:rFonts w:ascii="Arial" w:hAnsi="Arial" w:cs="Arial"/>
          <w:b/>
          <w:lang w:val="bg-BG"/>
        </w:rPr>
      </w:pPr>
    </w:p>
    <w:p w14:paraId="70B98FEC" w14:textId="77777777" w:rsidR="00964DCC" w:rsidRPr="00964DCC" w:rsidRDefault="00964DCC" w:rsidP="009A43C4">
      <w:pPr>
        <w:ind w:firstLine="1134"/>
        <w:rPr>
          <w:rFonts w:ascii="Arial" w:hAnsi="Arial" w:cs="Arial"/>
          <w:b/>
          <w:lang w:val="bg-BG"/>
        </w:rPr>
      </w:pPr>
      <w:r w:rsidRPr="00964DCC">
        <w:rPr>
          <w:rFonts w:ascii="Arial" w:hAnsi="Arial" w:cs="Arial"/>
          <w:b/>
          <w:lang w:val="bg-BG"/>
        </w:rPr>
        <w:t>ГЛАВЕН СЕКРЕТАР НА</w:t>
      </w:r>
    </w:p>
    <w:p w14:paraId="19D34EB1" w14:textId="77777777" w:rsidR="00964DCC" w:rsidRPr="00964DCC" w:rsidRDefault="00964DCC" w:rsidP="009A43C4">
      <w:pPr>
        <w:ind w:firstLine="1134"/>
        <w:rPr>
          <w:rFonts w:ascii="Arial" w:hAnsi="Arial" w:cs="Arial"/>
          <w:b/>
          <w:lang w:val="bg-BG"/>
        </w:rPr>
      </w:pPr>
      <w:r w:rsidRPr="00964DC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A7E9CD0" w14:textId="77777777" w:rsidR="00964DCC" w:rsidRPr="00964DCC" w:rsidRDefault="00964DCC" w:rsidP="009A43C4">
      <w:pPr>
        <w:ind w:firstLine="1134"/>
        <w:rPr>
          <w:rFonts w:ascii="Arial" w:hAnsi="Arial" w:cs="Arial"/>
          <w:b/>
          <w:lang w:val="bg-BG"/>
        </w:rPr>
      </w:pPr>
    </w:p>
    <w:sectPr w:rsidR="00964DCC" w:rsidRPr="00964DCC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F222" w14:textId="77777777" w:rsidR="00840DBD" w:rsidRDefault="00840DBD">
      <w:r>
        <w:separator/>
      </w:r>
    </w:p>
  </w:endnote>
  <w:endnote w:type="continuationSeparator" w:id="0">
    <w:p w14:paraId="16A4E9DA" w14:textId="77777777" w:rsidR="00840DBD" w:rsidRDefault="0084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7D2D" w14:textId="77777777" w:rsidR="00840DBD" w:rsidRDefault="00840DBD">
      <w:r>
        <w:separator/>
      </w:r>
    </w:p>
  </w:footnote>
  <w:footnote w:type="continuationSeparator" w:id="0">
    <w:p w14:paraId="0271E9F1" w14:textId="77777777" w:rsidR="00840DBD" w:rsidRDefault="0084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E696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7EF84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CF5F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7DBD32F2" w14:textId="77777777" w:rsidR="00BC6AE1" w:rsidRDefault="00BC6AE1">
    <w:pPr>
      <w:pStyle w:val="Header"/>
      <w:rPr>
        <w:lang w:val="bg-BG"/>
      </w:rPr>
    </w:pPr>
  </w:p>
  <w:p w14:paraId="5E585A09" w14:textId="77777777" w:rsidR="00BC6AE1" w:rsidRDefault="00BC6AE1">
    <w:pPr>
      <w:pStyle w:val="Header"/>
      <w:rPr>
        <w:lang w:val="bg-BG"/>
      </w:rPr>
    </w:pPr>
  </w:p>
  <w:p w14:paraId="7E82E94D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001010">
    <w:abstractNumId w:val="15"/>
  </w:num>
  <w:num w:numId="2" w16cid:durableId="1983851948">
    <w:abstractNumId w:val="0"/>
  </w:num>
  <w:num w:numId="3" w16cid:durableId="1810434904">
    <w:abstractNumId w:val="22"/>
  </w:num>
  <w:num w:numId="4" w16cid:durableId="1752237755">
    <w:abstractNumId w:val="4"/>
  </w:num>
  <w:num w:numId="5" w16cid:durableId="1449591976">
    <w:abstractNumId w:val="7"/>
  </w:num>
  <w:num w:numId="6" w16cid:durableId="1644965193">
    <w:abstractNumId w:val="6"/>
  </w:num>
  <w:num w:numId="7" w16cid:durableId="305858599">
    <w:abstractNumId w:val="20"/>
  </w:num>
  <w:num w:numId="8" w16cid:durableId="1645314000">
    <w:abstractNumId w:val="12"/>
  </w:num>
  <w:num w:numId="9" w16cid:durableId="349837675">
    <w:abstractNumId w:val="8"/>
  </w:num>
  <w:num w:numId="10" w16cid:durableId="1365787651">
    <w:abstractNumId w:val="13"/>
  </w:num>
  <w:num w:numId="11" w16cid:durableId="1902060110">
    <w:abstractNumId w:val="5"/>
  </w:num>
  <w:num w:numId="12" w16cid:durableId="917246681">
    <w:abstractNumId w:val="16"/>
  </w:num>
  <w:num w:numId="13" w16cid:durableId="1001666510">
    <w:abstractNumId w:val="24"/>
  </w:num>
  <w:num w:numId="14" w16cid:durableId="628440623">
    <w:abstractNumId w:val="17"/>
  </w:num>
  <w:num w:numId="15" w16cid:durableId="1682469852">
    <w:abstractNumId w:val="1"/>
  </w:num>
  <w:num w:numId="16" w16cid:durableId="369375953">
    <w:abstractNumId w:val="2"/>
  </w:num>
  <w:num w:numId="17" w16cid:durableId="764771297">
    <w:abstractNumId w:val="14"/>
  </w:num>
  <w:num w:numId="18" w16cid:durableId="1195852037">
    <w:abstractNumId w:val="10"/>
  </w:num>
  <w:num w:numId="19" w16cid:durableId="201603001">
    <w:abstractNumId w:val="23"/>
  </w:num>
  <w:num w:numId="20" w16cid:durableId="1837762772">
    <w:abstractNumId w:val="21"/>
  </w:num>
  <w:num w:numId="21" w16cid:durableId="1423647020">
    <w:abstractNumId w:val="11"/>
  </w:num>
  <w:num w:numId="22" w16cid:durableId="1140072485">
    <w:abstractNumId w:val="3"/>
  </w:num>
  <w:num w:numId="23" w16cid:durableId="1946880221">
    <w:abstractNumId w:val="18"/>
  </w:num>
  <w:num w:numId="24" w16cid:durableId="990447369">
    <w:abstractNumId w:val="19"/>
  </w:num>
  <w:num w:numId="25" w16cid:durableId="428039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B1409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86DA2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E30D7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0A0C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12C05"/>
    <w:rsid w:val="008201B5"/>
    <w:rsid w:val="008360F4"/>
    <w:rsid w:val="00840DBD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4DCC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36D0"/>
    <w:rsid w:val="00BB6692"/>
    <w:rsid w:val="00BC0885"/>
    <w:rsid w:val="00BC6AE1"/>
    <w:rsid w:val="00BE19F1"/>
    <w:rsid w:val="00BE5EC8"/>
    <w:rsid w:val="00BF1A70"/>
    <w:rsid w:val="00C1530A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E69DE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625C8"/>
    <w:rsid w:val="00E71C14"/>
    <w:rsid w:val="00EB3DE8"/>
    <w:rsid w:val="00EB536E"/>
    <w:rsid w:val="00EB7BC3"/>
    <w:rsid w:val="00EC03ED"/>
    <w:rsid w:val="00EC1F04"/>
    <w:rsid w:val="00ED4110"/>
    <w:rsid w:val="00EE22E5"/>
    <w:rsid w:val="00EF4143"/>
    <w:rsid w:val="00F36F83"/>
    <w:rsid w:val="00F374AA"/>
    <w:rsid w:val="00F418F7"/>
    <w:rsid w:val="00F432AB"/>
    <w:rsid w:val="00F43828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32356"/>
  <w15:chartTrackingRefBased/>
  <w15:docId w15:val="{9A2AB2FF-B932-40D5-992D-DC6DFF9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2025-12-17T09:46:00Z</dcterms:created>
  <dcterms:modified xsi:type="dcterms:W3CDTF">2025-12-17T09:46:00Z</dcterms:modified>
</cp:coreProperties>
</file>