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872EA5A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7E48CF9" w:rsidR="006A23A3" w:rsidRPr="00DF7B5E" w:rsidRDefault="00622E4D" w:rsidP="006A23A3">
      <w:pPr>
        <w:jc w:val="right"/>
        <w:rPr>
          <w:rFonts w:ascii="Arial" w:hAnsi="Arial"/>
          <w:b/>
          <w:szCs w:val="24"/>
          <w:lang w:val="bg-BG"/>
        </w:rPr>
      </w:pPr>
      <w:r w:rsidRPr="00622E4D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7CA3370F" w14:textId="77777777" w:rsidR="00436F72" w:rsidRPr="00E72592" w:rsidRDefault="00436F72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30ABCA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22E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A69C84A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22E4D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F3AD65F" w:rsidR="006A23A3" w:rsidRPr="008643ED" w:rsidRDefault="006A23A3" w:rsidP="00622E4D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643ED" w:rsidRPr="008643ED">
        <w:t xml:space="preserve"> </w:t>
      </w:r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 xml:space="preserve">увеличаване </w:t>
      </w:r>
      <w:proofErr w:type="gramStart"/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>на капитала</w:t>
      </w:r>
      <w:proofErr w:type="gramEnd"/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 xml:space="preserve"> на „</w:t>
      </w:r>
      <w:r w:rsidR="0055716F">
        <w:rPr>
          <w:rFonts w:ascii="Arial" w:hAnsi="Arial" w:cs="Arial"/>
          <w:b/>
          <w:smallCaps/>
          <w:sz w:val="28"/>
          <w:szCs w:val="28"/>
          <w:lang w:val="bg-BG"/>
        </w:rPr>
        <w:t>ФИЛМОВА</w:t>
      </w:r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716F">
        <w:rPr>
          <w:rFonts w:ascii="Arial" w:hAnsi="Arial" w:cs="Arial"/>
          <w:b/>
          <w:smallCaps/>
          <w:sz w:val="28"/>
          <w:szCs w:val="28"/>
          <w:lang w:val="bg-BG"/>
        </w:rPr>
        <w:t>СТУДИЯ</w:t>
      </w:r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5716F">
        <w:rPr>
          <w:rFonts w:ascii="Arial" w:hAnsi="Arial" w:cs="Arial"/>
          <w:b/>
          <w:smallCaps/>
          <w:sz w:val="28"/>
          <w:szCs w:val="28"/>
          <w:lang w:val="bg-BG"/>
        </w:rPr>
        <w:t>ВРЕМЕ</w:t>
      </w:r>
      <w:r w:rsidR="0055716F" w:rsidRPr="008643ED">
        <w:rPr>
          <w:rFonts w:ascii="Arial" w:hAnsi="Arial" w:cs="Arial"/>
          <w:b/>
          <w:smallCaps/>
          <w:sz w:val="28"/>
          <w:szCs w:val="28"/>
          <w:lang w:val="bg-BG"/>
        </w:rPr>
        <w:t xml:space="preserve">” </w:t>
      </w:r>
      <w:r w:rsidR="00237A74">
        <w:rPr>
          <w:rFonts w:ascii="Arial" w:hAnsi="Arial" w:cs="Arial"/>
          <w:b/>
          <w:smallCaps/>
          <w:sz w:val="28"/>
          <w:szCs w:val="28"/>
          <w:lang w:val="bg-BG"/>
        </w:rPr>
        <w:t>ЕООД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324223B8" w:rsidR="006A23A3" w:rsidRPr="008643ED" w:rsidRDefault="008643ED" w:rsidP="006A23A3">
      <w:pPr>
        <w:pStyle w:val="BodyText"/>
        <w:spacing w:line="288" w:lineRule="auto"/>
        <w:ind w:right="45" w:firstLine="1134"/>
        <w:jc w:val="both"/>
        <w:rPr>
          <w:b w:val="0"/>
          <w:sz w:val="28"/>
          <w:szCs w:val="28"/>
        </w:rPr>
      </w:pPr>
      <w:r w:rsidRPr="008643ED">
        <w:rPr>
          <w:b w:val="0"/>
          <w:sz w:val="28"/>
          <w:szCs w:val="28"/>
        </w:rPr>
        <w:t>На основание чл. 137, ал. 1, т. 4 във връзка с чл. 148, ал. 1, т. 2 и чл. 135, ал. 1</w:t>
      </w:r>
      <w:r w:rsidR="00C90800">
        <w:rPr>
          <w:b w:val="0"/>
          <w:sz w:val="28"/>
          <w:szCs w:val="28"/>
        </w:rPr>
        <w:t>,</w:t>
      </w:r>
      <w:r w:rsidRPr="008643ED">
        <w:rPr>
          <w:b w:val="0"/>
          <w:sz w:val="28"/>
          <w:szCs w:val="28"/>
        </w:rPr>
        <w:t xml:space="preserve"> т. 1 от Търговския закон и чл. 13 и чл. 15, ал. 1 от Закона за публичните предприятия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30B0A11" w14:textId="06D03FC1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1.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Дава съгласие държавата да увеличи капитала на „ФИЛМОВА СТУДИЯ ВРЕМЕ” ЕООД с увеличаване на дяловете на едноличния собственик.</w:t>
      </w:r>
    </w:p>
    <w:p w14:paraId="298DF9EE" w14:textId="5E278A55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2.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Увеличаването на капитала да се формира от парична вноска в размер на 153 000 лв. от бюджета на Министерството на културата, осигурени с </w:t>
      </w:r>
      <w:r w:rsidRPr="00C90800">
        <w:rPr>
          <w:rFonts w:ascii="Arial" w:hAnsi="Arial"/>
          <w:bCs/>
          <w:sz w:val="28"/>
          <w:szCs w:val="28"/>
          <w:lang w:val="bg-BG"/>
        </w:rPr>
        <w:t xml:space="preserve">Постановление </w:t>
      </w:r>
      <w:r w:rsidRPr="00622E4D">
        <w:rPr>
          <w:rFonts w:ascii="Arial" w:hAnsi="Arial"/>
          <w:bCs/>
          <w:sz w:val="28"/>
          <w:szCs w:val="28"/>
          <w:lang w:val="bg-BG"/>
        </w:rPr>
        <w:t>№</w:t>
      </w:r>
      <w:r w:rsidR="00622E4D">
        <w:rPr>
          <w:rFonts w:ascii="Arial" w:hAnsi="Arial"/>
          <w:bCs/>
          <w:sz w:val="28"/>
          <w:szCs w:val="28"/>
          <w:lang w:val="bg-BG"/>
        </w:rPr>
        <w:t xml:space="preserve"> 332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на Министерския съвет от 2025 г. за одобряване на </w:t>
      </w:r>
      <w:proofErr w:type="spellStart"/>
      <w:r w:rsidRPr="008643ED">
        <w:rPr>
          <w:rFonts w:ascii="Arial" w:hAnsi="Arial"/>
          <w:bCs/>
          <w:sz w:val="28"/>
          <w:szCs w:val="28"/>
          <w:lang w:val="bg-BG"/>
        </w:rPr>
        <w:t>вътрешнокомпенсирани</w:t>
      </w:r>
      <w:proofErr w:type="spellEnd"/>
      <w:r w:rsidRPr="008643ED">
        <w:rPr>
          <w:rFonts w:ascii="Arial" w:hAnsi="Arial"/>
          <w:bC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и финансиране на бюджетното салдо по бюджета на Министерството на културата за 2025 г.</w:t>
      </w:r>
    </w:p>
    <w:p w14:paraId="46B9EB70" w14:textId="379461CB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3.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Министърът на културата в качеството си на орган, упражняващ правата на държавата като едноличен собственик на капитала, да предприеме необходимите действия за вземане на решение за увеличаване на капитала на „ФИЛМОВА СТУДИЯ </w:t>
      </w:r>
      <w:r w:rsidRPr="008643ED">
        <w:rPr>
          <w:rFonts w:ascii="Arial" w:hAnsi="Arial"/>
          <w:bCs/>
          <w:sz w:val="28"/>
          <w:szCs w:val="28"/>
          <w:lang w:val="bg-BG"/>
        </w:rPr>
        <w:lastRenderedPageBreak/>
        <w:t>ВРЕМЕ” ЕООД със сумата 153 000 лв. чрез записване на нови дялове с номинална  стойност 10 лв. за всеки един дял.</w:t>
      </w:r>
    </w:p>
    <w:p w14:paraId="658A0891" w14:textId="55506322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4.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Органите на управление на дружеството по т. 1 да организират вписването на съответните промени в Търговския регистър и регистъра на юридическите лица с нестопанска цел при Агенцията по вписванията.</w:t>
      </w:r>
    </w:p>
    <w:p w14:paraId="7B779D8E" w14:textId="2A8DF8E2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5.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Средствата от увеличението на капитала по т. 2 да се разходват за  извършване на плащания за принудително събирани публични задължения на дружеството.</w:t>
      </w:r>
    </w:p>
    <w:p w14:paraId="36E44C98" w14:textId="2ACC4EC5" w:rsidR="008643ED" w:rsidRPr="008643ED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6.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Контролът по разходването на средствата по т. 2 се осъществява от министъра на културата.</w:t>
      </w:r>
    </w:p>
    <w:p w14:paraId="2F2E10C3" w14:textId="08A93373" w:rsidR="006A23A3" w:rsidRPr="006A23A3" w:rsidRDefault="008643ED" w:rsidP="008643ED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36F72">
        <w:rPr>
          <w:rFonts w:ascii="Arial" w:hAnsi="Arial"/>
          <w:b/>
          <w:sz w:val="28"/>
          <w:szCs w:val="28"/>
          <w:lang w:val="bg-BG"/>
        </w:rPr>
        <w:t>7.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Решението влиза в сила от датата на приемането на Постановление </w:t>
      </w:r>
      <w:r w:rsidRPr="00622E4D">
        <w:rPr>
          <w:rFonts w:ascii="Arial" w:hAnsi="Arial"/>
          <w:bCs/>
          <w:sz w:val="28"/>
          <w:szCs w:val="28"/>
          <w:lang w:val="bg-BG"/>
        </w:rPr>
        <w:t xml:space="preserve">№ </w:t>
      </w:r>
      <w:r w:rsidR="00622E4D">
        <w:rPr>
          <w:rFonts w:ascii="Arial" w:hAnsi="Arial"/>
          <w:bCs/>
          <w:sz w:val="28"/>
          <w:szCs w:val="28"/>
          <w:lang w:val="bg-BG"/>
        </w:rPr>
        <w:t>332</w:t>
      </w:r>
      <w:r w:rsidRPr="008643ED">
        <w:rPr>
          <w:rFonts w:ascii="Arial" w:hAnsi="Arial"/>
          <w:bCs/>
          <w:sz w:val="28"/>
          <w:szCs w:val="28"/>
          <w:lang w:val="bg-BG"/>
        </w:rPr>
        <w:t xml:space="preserve"> на Министерския съвет от 2025 г. за одобряване на </w:t>
      </w:r>
      <w:proofErr w:type="spellStart"/>
      <w:r w:rsidRPr="008643ED">
        <w:rPr>
          <w:rFonts w:ascii="Arial" w:hAnsi="Arial"/>
          <w:bCs/>
          <w:sz w:val="28"/>
          <w:szCs w:val="28"/>
          <w:lang w:val="bg-BG"/>
        </w:rPr>
        <w:t>вътрешнокомпенсирани</w:t>
      </w:r>
      <w:proofErr w:type="spellEnd"/>
      <w:r w:rsidRPr="008643ED">
        <w:rPr>
          <w:rFonts w:ascii="Arial" w:hAnsi="Arial"/>
          <w:bC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и финансиране на бюджетното салдо по бюджета на Министерството на културата за 2025 г.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B81BF2D" w14:textId="77777777" w:rsidR="008643ED" w:rsidRDefault="008643E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C3162CB" w14:textId="77777777" w:rsidR="008643ED" w:rsidRPr="006A23A3" w:rsidRDefault="008643E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2434B1B" w14:textId="77777777" w:rsidR="00622E4D" w:rsidRPr="00F14355" w:rsidRDefault="00622E4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0AA507E1" w14:textId="77777777" w:rsidR="00622E4D" w:rsidRPr="00F14355" w:rsidRDefault="00622E4D">
      <w:pPr>
        <w:ind w:firstLine="1134"/>
        <w:rPr>
          <w:rFonts w:ascii="Arial" w:hAnsi="Arial" w:cs="Arial"/>
          <w:b/>
        </w:rPr>
      </w:pPr>
    </w:p>
    <w:p w14:paraId="782BF7A2" w14:textId="77777777" w:rsidR="00622E4D" w:rsidRPr="00F14355" w:rsidRDefault="00622E4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49C80B32" w14:textId="77777777" w:rsidR="00622E4D" w:rsidRPr="00F14355" w:rsidRDefault="00622E4D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1A62550F" w14:textId="77777777" w:rsidR="00622E4D" w:rsidRPr="00F14355" w:rsidRDefault="00622E4D">
      <w:pPr>
        <w:ind w:left="1134"/>
        <w:rPr>
          <w:rFonts w:ascii="Arial" w:hAnsi="Arial" w:cs="Arial"/>
          <w:b/>
        </w:rPr>
      </w:pPr>
    </w:p>
    <w:sectPr w:rsidR="00622E4D" w:rsidRPr="00F14355" w:rsidSect="003F1104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36FA" w14:textId="77777777" w:rsidR="007A2E9F" w:rsidRDefault="007A2E9F" w:rsidP="00EA7858">
      <w:r>
        <w:separator/>
      </w:r>
    </w:p>
  </w:endnote>
  <w:endnote w:type="continuationSeparator" w:id="0">
    <w:p w14:paraId="033170A7" w14:textId="77777777" w:rsidR="007A2E9F" w:rsidRDefault="007A2E9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EF63686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555FDCA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4A4232" w:rsidRPr="00B22433" w14:paraId="2826EAD9" w14:textId="77777777" w:rsidTr="004D1CD3">
      <w:tc>
        <w:tcPr>
          <w:tcW w:w="4596" w:type="dxa"/>
        </w:tcPr>
        <w:p w14:paraId="11A09670" w14:textId="1E989701" w:rsidR="004A4232" w:rsidRPr="002A08AF" w:rsidRDefault="004A4232" w:rsidP="004A4232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8B80F11" w14:textId="4696B488" w:rsidR="004A4232" w:rsidRPr="00B22433" w:rsidRDefault="004A4232" w:rsidP="004A4232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2ADB03A" w14:textId="77777777" w:rsidR="004A4232" w:rsidRDefault="004A4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BF70" w14:textId="77777777" w:rsidR="007A2E9F" w:rsidRDefault="007A2E9F" w:rsidP="00EA7858">
      <w:r>
        <w:separator/>
      </w:r>
    </w:p>
  </w:footnote>
  <w:footnote w:type="continuationSeparator" w:id="0">
    <w:p w14:paraId="3E88445E" w14:textId="77777777" w:rsidR="007A2E9F" w:rsidRDefault="007A2E9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371522"/>
      <w:docPartObj>
        <w:docPartGallery w:val="Page Numbers (Top of Page)"/>
        <w:docPartUnique/>
      </w:docPartObj>
    </w:sdtPr>
    <w:sdtEndPr/>
    <w:sdtContent>
      <w:p w14:paraId="0ECB66BB" w14:textId="66DA7341" w:rsidR="003F1104" w:rsidRDefault="003F11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2C881850" w14:textId="77777777" w:rsidR="003F1104" w:rsidRDefault="003F1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57416"/>
    <w:rsid w:val="000860B7"/>
    <w:rsid w:val="00087B91"/>
    <w:rsid w:val="000A515D"/>
    <w:rsid w:val="000A6339"/>
    <w:rsid w:val="000B459B"/>
    <w:rsid w:val="000D3A29"/>
    <w:rsid w:val="000E494E"/>
    <w:rsid w:val="00156247"/>
    <w:rsid w:val="001949A6"/>
    <w:rsid w:val="00196F5D"/>
    <w:rsid w:val="001C2FAC"/>
    <w:rsid w:val="001D5FC0"/>
    <w:rsid w:val="00205F78"/>
    <w:rsid w:val="00237A74"/>
    <w:rsid w:val="00272DA7"/>
    <w:rsid w:val="0027639F"/>
    <w:rsid w:val="0028109D"/>
    <w:rsid w:val="00286261"/>
    <w:rsid w:val="00290BD8"/>
    <w:rsid w:val="002D6DA8"/>
    <w:rsid w:val="002E4908"/>
    <w:rsid w:val="00307468"/>
    <w:rsid w:val="00332308"/>
    <w:rsid w:val="00333B2B"/>
    <w:rsid w:val="00337A74"/>
    <w:rsid w:val="00343F1F"/>
    <w:rsid w:val="00397CAB"/>
    <w:rsid w:val="003D070C"/>
    <w:rsid w:val="003E5C62"/>
    <w:rsid w:val="003F1104"/>
    <w:rsid w:val="00412665"/>
    <w:rsid w:val="00412ACA"/>
    <w:rsid w:val="00426B76"/>
    <w:rsid w:val="00436F72"/>
    <w:rsid w:val="00466FD4"/>
    <w:rsid w:val="004A4232"/>
    <w:rsid w:val="004B24BC"/>
    <w:rsid w:val="004C1268"/>
    <w:rsid w:val="00502794"/>
    <w:rsid w:val="00524002"/>
    <w:rsid w:val="0055716F"/>
    <w:rsid w:val="00586A50"/>
    <w:rsid w:val="005B1387"/>
    <w:rsid w:val="005C796B"/>
    <w:rsid w:val="005E02B8"/>
    <w:rsid w:val="00602678"/>
    <w:rsid w:val="00604B3F"/>
    <w:rsid w:val="00611D34"/>
    <w:rsid w:val="00622E4D"/>
    <w:rsid w:val="006A23A3"/>
    <w:rsid w:val="00792610"/>
    <w:rsid w:val="007A2E9F"/>
    <w:rsid w:val="008115F4"/>
    <w:rsid w:val="0081442E"/>
    <w:rsid w:val="0084590B"/>
    <w:rsid w:val="008643ED"/>
    <w:rsid w:val="008B03F6"/>
    <w:rsid w:val="008F0C80"/>
    <w:rsid w:val="008F72BA"/>
    <w:rsid w:val="0098207A"/>
    <w:rsid w:val="009D35C7"/>
    <w:rsid w:val="00A00D69"/>
    <w:rsid w:val="00A0551F"/>
    <w:rsid w:val="00A63B3A"/>
    <w:rsid w:val="00A91237"/>
    <w:rsid w:val="00A97B93"/>
    <w:rsid w:val="00AE3859"/>
    <w:rsid w:val="00B45436"/>
    <w:rsid w:val="00B70065"/>
    <w:rsid w:val="00B84624"/>
    <w:rsid w:val="00BA5C3F"/>
    <w:rsid w:val="00BA7CDC"/>
    <w:rsid w:val="00BD0E54"/>
    <w:rsid w:val="00BD518E"/>
    <w:rsid w:val="00C1079C"/>
    <w:rsid w:val="00C27F90"/>
    <w:rsid w:val="00C3306B"/>
    <w:rsid w:val="00C466C9"/>
    <w:rsid w:val="00C8622C"/>
    <w:rsid w:val="00C90800"/>
    <w:rsid w:val="00CD2A72"/>
    <w:rsid w:val="00CE5E51"/>
    <w:rsid w:val="00D15FDE"/>
    <w:rsid w:val="00D27135"/>
    <w:rsid w:val="00D27829"/>
    <w:rsid w:val="00D5530C"/>
    <w:rsid w:val="00D824D0"/>
    <w:rsid w:val="00DE1DDC"/>
    <w:rsid w:val="00DF44FF"/>
    <w:rsid w:val="00E02481"/>
    <w:rsid w:val="00E10D7D"/>
    <w:rsid w:val="00E12A20"/>
    <w:rsid w:val="00E43750"/>
    <w:rsid w:val="00EA7858"/>
    <w:rsid w:val="00ED3360"/>
    <w:rsid w:val="00ED383D"/>
    <w:rsid w:val="00F209F5"/>
    <w:rsid w:val="00F76836"/>
    <w:rsid w:val="00F82B7B"/>
    <w:rsid w:val="00F95886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2025-12-15T13:34:00Z</cp:lastPrinted>
  <dcterms:created xsi:type="dcterms:W3CDTF">2025-12-17T09:56:00Z</dcterms:created>
  <dcterms:modified xsi:type="dcterms:W3CDTF">2025-12-17T09:56:00Z</dcterms:modified>
</cp:coreProperties>
</file>