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612F" w14:textId="77777777" w:rsidR="00B65D59" w:rsidRPr="00F92E27" w:rsidRDefault="00B65D59">
      <w:pPr>
        <w:tabs>
          <w:tab w:val="left" w:pos="1985"/>
        </w:tabs>
        <w:jc w:val="center"/>
        <w:rPr>
          <w:rFonts w:ascii="Times New Roman" w:hAnsi="Times New Roman"/>
          <w:lang w:val="bg-BG"/>
        </w:rPr>
      </w:pPr>
    </w:p>
    <w:p w14:paraId="40D2444E" w14:textId="55F550E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076EBBC" w14:textId="77777777" w:rsidR="009D1140" w:rsidRDefault="009D1140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8A7C7E9" w14:textId="77777777" w:rsidR="009D1140" w:rsidRPr="00F92E27" w:rsidRDefault="009D1140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5D934478" w14:textId="77777777" w:rsidR="001D6269" w:rsidRPr="00F92E27" w:rsidRDefault="001958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F92E2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75B68B27" w14:textId="77777777" w:rsidR="001D6269" w:rsidRPr="00F92E27" w:rsidRDefault="0019582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92E2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7055605" w14:textId="53FED7B1" w:rsidR="001D6269" w:rsidRPr="002C4A9D" w:rsidRDefault="00E91271" w:rsidP="00FB258D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2C1EB97" w14:textId="77777777" w:rsidR="001D6269" w:rsidRPr="00F92E27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0477B762" w14:textId="77777777" w:rsidR="001D6269" w:rsidRPr="00F92E27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7FC2CE90" w14:textId="67E1F8CB" w:rsidR="001D6269" w:rsidRPr="00F92E27" w:rsidRDefault="00FD3889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F92E27">
        <w:rPr>
          <w:rFonts w:ascii="Times New Roman" w:hAnsi="Times New Roman"/>
          <w:b/>
          <w:spacing w:val="142"/>
          <w:sz w:val="40"/>
          <w:szCs w:val="40"/>
          <w:lang w:val="bg-BG"/>
        </w:rPr>
        <w:t>ПОСТАНОВЛЕНИЕ</w:t>
      </w:r>
      <w:r w:rsidR="001D6269" w:rsidRPr="00F92E2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F92E2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9127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338</w:t>
      </w:r>
    </w:p>
    <w:p w14:paraId="6F7B71B5" w14:textId="77777777" w:rsidR="001D6269" w:rsidRPr="00F92E27" w:rsidRDefault="001D6269">
      <w:pPr>
        <w:jc w:val="center"/>
        <w:rPr>
          <w:rFonts w:ascii="Times New Roman" w:hAnsi="Times New Roman"/>
          <w:sz w:val="28"/>
          <w:lang w:val="bg-BG"/>
        </w:rPr>
      </w:pPr>
    </w:p>
    <w:p w14:paraId="6DC60F48" w14:textId="0F71FBA5" w:rsidR="001D6269" w:rsidRPr="00F92E27" w:rsidRDefault="00163C6F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92E2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F92E27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91271">
        <w:rPr>
          <w:rFonts w:ascii="Times New Roman" w:hAnsi="Times New Roman"/>
          <w:b/>
          <w:sz w:val="30"/>
          <w:szCs w:val="30"/>
          <w:lang w:val="bg-BG"/>
        </w:rPr>
        <w:t xml:space="preserve">19 декември </w:t>
      </w:r>
      <w:r w:rsidR="001D6269" w:rsidRPr="00F92E27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C57187">
        <w:rPr>
          <w:rFonts w:ascii="Times New Roman" w:hAnsi="Times New Roman"/>
          <w:b/>
          <w:sz w:val="30"/>
          <w:szCs w:val="30"/>
          <w:lang w:val="bg-BG"/>
        </w:rPr>
        <w:t>202</w:t>
      </w:r>
      <w:r w:rsidR="005B1CC8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F92E2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92E2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24537F6" w14:textId="77777777" w:rsidR="001D6269" w:rsidRPr="00F92E27" w:rsidRDefault="001D6269">
      <w:pPr>
        <w:rPr>
          <w:rFonts w:ascii="Times New Roman" w:hAnsi="Times New Roman"/>
          <w:b/>
          <w:lang w:val="bg-BG"/>
        </w:rPr>
      </w:pPr>
    </w:p>
    <w:p w14:paraId="1480CD7C" w14:textId="77777777" w:rsidR="001D6269" w:rsidRPr="00F92E27" w:rsidRDefault="001D6269">
      <w:pPr>
        <w:rPr>
          <w:rFonts w:ascii="Times New Roman" w:hAnsi="Times New Roman"/>
          <w:b/>
          <w:lang w:val="bg-BG"/>
        </w:rPr>
      </w:pPr>
    </w:p>
    <w:p w14:paraId="2C57BDDA" w14:textId="037442A9" w:rsidR="001D6269" w:rsidRPr="00766B7E" w:rsidRDefault="001D6269" w:rsidP="00907748">
      <w:pPr>
        <w:pStyle w:val="BodyText"/>
        <w:spacing w:before="120" w:line="360" w:lineRule="auto"/>
        <w:ind w:left="1843" w:right="754" w:hanging="567"/>
        <w:jc w:val="both"/>
        <w:rPr>
          <w:rFonts w:cs="Arial"/>
          <w:smallCaps/>
          <w:sz w:val="26"/>
          <w:szCs w:val="26"/>
        </w:rPr>
      </w:pPr>
      <w:r w:rsidRPr="00766B7E">
        <w:rPr>
          <w:rFonts w:cs="Arial"/>
          <w:smallCaps/>
          <w:sz w:val="26"/>
          <w:szCs w:val="26"/>
        </w:rPr>
        <w:t xml:space="preserve">ЗА </w:t>
      </w:r>
      <w:r w:rsidR="00907748" w:rsidRPr="00907748">
        <w:rPr>
          <w:rFonts w:cs="Arial" w:hint="eastAsia"/>
          <w:smallCaps/>
          <w:sz w:val="26"/>
          <w:szCs w:val="26"/>
        </w:rPr>
        <w:t>одобряване</w:t>
      </w:r>
      <w:r w:rsidR="00907748" w:rsidRPr="00907748">
        <w:rPr>
          <w:rFonts w:cs="Arial"/>
          <w:smallCaps/>
          <w:sz w:val="26"/>
          <w:szCs w:val="26"/>
        </w:rPr>
        <w:t xml:space="preserve"> </w:t>
      </w:r>
      <w:r w:rsidR="00907748" w:rsidRPr="00907748">
        <w:rPr>
          <w:rFonts w:cs="Arial" w:hint="eastAsia"/>
          <w:smallCaps/>
          <w:sz w:val="26"/>
          <w:szCs w:val="26"/>
        </w:rPr>
        <w:t>на</w:t>
      </w:r>
      <w:r w:rsidR="00907748" w:rsidRPr="00907748">
        <w:rPr>
          <w:rFonts w:cs="Arial"/>
          <w:smallCaps/>
          <w:sz w:val="26"/>
          <w:szCs w:val="26"/>
        </w:rPr>
        <w:t xml:space="preserve"> </w:t>
      </w:r>
      <w:r w:rsidR="00907748" w:rsidRPr="00907748">
        <w:rPr>
          <w:rFonts w:cs="Arial" w:hint="eastAsia"/>
          <w:smallCaps/>
          <w:sz w:val="26"/>
          <w:szCs w:val="26"/>
        </w:rPr>
        <w:t>допълнителен</w:t>
      </w:r>
      <w:r w:rsidR="00907748" w:rsidRPr="00907748">
        <w:rPr>
          <w:rFonts w:cs="Arial"/>
          <w:smallCaps/>
          <w:sz w:val="26"/>
          <w:szCs w:val="26"/>
        </w:rPr>
        <w:t xml:space="preserve"> </w:t>
      </w:r>
      <w:r w:rsidR="00907748" w:rsidRPr="00907748">
        <w:rPr>
          <w:rFonts w:cs="Arial" w:hint="eastAsia"/>
          <w:smallCaps/>
          <w:sz w:val="26"/>
          <w:szCs w:val="26"/>
        </w:rPr>
        <w:t>трансфер</w:t>
      </w:r>
      <w:r w:rsidR="00907748" w:rsidRPr="00907748">
        <w:rPr>
          <w:rFonts w:cs="Arial"/>
          <w:smallCaps/>
          <w:sz w:val="26"/>
          <w:szCs w:val="26"/>
        </w:rPr>
        <w:t xml:space="preserve"> </w:t>
      </w:r>
      <w:r w:rsidR="00907748" w:rsidRPr="00907748">
        <w:rPr>
          <w:rFonts w:cs="Arial" w:hint="eastAsia"/>
          <w:smallCaps/>
          <w:sz w:val="26"/>
          <w:szCs w:val="26"/>
        </w:rPr>
        <w:t>по</w:t>
      </w:r>
      <w:r w:rsidR="00907748" w:rsidRPr="00907748">
        <w:rPr>
          <w:rFonts w:cs="Arial"/>
          <w:smallCaps/>
          <w:sz w:val="26"/>
          <w:szCs w:val="26"/>
        </w:rPr>
        <w:t xml:space="preserve"> </w:t>
      </w:r>
      <w:r w:rsidR="00907748" w:rsidRPr="00907748">
        <w:rPr>
          <w:rFonts w:cs="Arial" w:hint="eastAsia"/>
          <w:smallCaps/>
          <w:sz w:val="26"/>
          <w:szCs w:val="26"/>
        </w:rPr>
        <w:t>бюджета</w:t>
      </w:r>
      <w:r w:rsidR="00907748" w:rsidRPr="00907748">
        <w:rPr>
          <w:rFonts w:cs="Arial"/>
          <w:smallCaps/>
          <w:sz w:val="26"/>
          <w:szCs w:val="26"/>
        </w:rPr>
        <w:t xml:space="preserve"> </w:t>
      </w:r>
      <w:r w:rsidR="00907748" w:rsidRPr="00907748">
        <w:rPr>
          <w:rFonts w:cs="Arial" w:hint="eastAsia"/>
          <w:smallCaps/>
          <w:sz w:val="26"/>
          <w:szCs w:val="26"/>
        </w:rPr>
        <w:t>на</w:t>
      </w:r>
      <w:r w:rsidR="00907748" w:rsidRPr="00907748">
        <w:rPr>
          <w:rFonts w:cs="Arial"/>
          <w:smallCaps/>
          <w:sz w:val="26"/>
          <w:szCs w:val="26"/>
        </w:rPr>
        <w:t xml:space="preserve"> </w:t>
      </w:r>
      <w:r w:rsidR="00907748" w:rsidRPr="00907748">
        <w:rPr>
          <w:rFonts w:cs="Arial" w:hint="eastAsia"/>
          <w:smallCaps/>
          <w:sz w:val="26"/>
          <w:szCs w:val="26"/>
        </w:rPr>
        <w:t>държавното</w:t>
      </w:r>
      <w:r w:rsidR="00907748" w:rsidRPr="00907748">
        <w:rPr>
          <w:rFonts w:cs="Arial"/>
          <w:smallCaps/>
          <w:sz w:val="26"/>
          <w:szCs w:val="26"/>
        </w:rPr>
        <w:t xml:space="preserve"> </w:t>
      </w:r>
      <w:r w:rsidR="00907748" w:rsidRPr="00907748">
        <w:rPr>
          <w:rFonts w:cs="Arial" w:hint="eastAsia"/>
          <w:smallCaps/>
          <w:sz w:val="26"/>
          <w:szCs w:val="26"/>
        </w:rPr>
        <w:t>обществено</w:t>
      </w:r>
      <w:r w:rsidR="00907748" w:rsidRPr="00907748">
        <w:rPr>
          <w:rFonts w:cs="Arial"/>
          <w:smallCaps/>
          <w:sz w:val="26"/>
          <w:szCs w:val="26"/>
        </w:rPr>
        <w:t xml:space="preserve"> </w:t>
      </w:r>
      <w:r w:rsidR="00907748" w:rsidRPr="00907748">
        <w:rPr>
          <w:rFonts w:cs="Arial" w:hint="eastAsia"/>
          <w:smallCaps/>
          <w:sz w:val="26"/>
          <w:szCs w:val="26"/>
        </w:rPr>
        <w:t>осигуряване</w:t>
      </w:r>
      <w:r w:rsidR="00907748" w:rsidRPr="00907748">
        <w:rPr>
          <w:rFonts w:cs="Arial"/>
          <w:smallCaps/>
          <w:sz w:val="26"/>
          <w:szCs w:val="26"/>
        </w:rPr>
        <w:t xml:space="preserve"> </w:t>
      </w:r>
      <w:r w:rsidR="00907748" w:rsidRPr="00907748">
        <w:rPr>
          <w:rFonts w:cs="Arial" w:hint="eastAsia"/>
          <w:smallCaps/>
          <w:sz w:val="26"/>
          <w:szCs w:val="26"/>
        </w:rPr>
        <w:t>за</w:t>
      </w:r>
      <w:r w:rsidR="00907748" w:rsidRPr="00907748">
        <w:rPr>
          <w:rFonts w:cs="Arial"/>
          <w:smallCaps/>
          <w:sz w:val="26"/>
          <w:szCs w:val="26"/>
        </w:rPr>
        <w:t xml:space="preserve"> 2025 </w:t>
      </w:r>
      <w:r w:rsidR="00907748" w:rsidRPr="00907748">
        <w:rPr>
          <w:rFonts w:cs="Arial" w:hint="eastAsia"/>
          <w:smallCaps/>
          <w:sz w:val="26"/>
          <w:szCs w:val="26"/>
        </w:rPr>
        <w:t>г</w:t>
      </w:r>
      <w:r w:rsidR="00907748" w:rsidRPr="00907748">
        <w:rPr>
          <w:rFonts w:cs="Arial"/>
          <w:smallCaps/>
          <w:sz w:val="26"/>
          <w:szCs w:val="26"/>
        </w:rPr>
        <w:t>.</w:t>
      </w:r>
    </w:p>
    <w:p w14:paraId="3D1B29B0" w14:textId="77777777" w:rsidR="001D6269" w:rsidRPr="00F92E27" w:rsidRDefault="001D6269">
      <w:pPr>
        <w:rPr>
          <w:rFonts w:ascii="Times New Roman" w:hAnsi="Times New Roman"/>
          <w:lang w:val="bg-BG"/>
        </w:rPr>
      </w:pPr>
    </w:p>
    <w:p w14:paraId="561B2871" w14:textId="77777777" w:rsidR="001D6269" w:rsidRPr="00F92E27" w:rsidRDefault="001D6269">
      <w:pPr>
        <w:rPr>
          <w:rFonts w:ascii="Times New Roman" w:hAnsi="Times New Roman"/>
          <w:lang w:val="bg-BG"/>
        </w:rPr>
      </w:pPr>
    </w:p>
    <w:p w14:paraId="6AEB5948" w14:textId="77777777" w:rsidR="001D6269" w:rsidRPr="00F92E27" w:rsidRDefault="0019582C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1CCFE04" w14:textId="77777777" w:rsidR="001D6269" w:rsidRPr="00F92E27" w:rsidRDefault="00FD3889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П О С Т А Н О В И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039B7CC" w14:textId="77777777" w:rsidR="001D6269" w:rsidRPr="00F92E27" w:rsidRDefault="001D6269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114CC682" w14:textId="77777777" w:rsidR="001D6269" w:rsidRPr="00F92E27" w:rsidRDefault="001D6269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34F230E9" w14:textId="50A18760" w:rsidR="00907748" w:rsidRPr="00907748" w:rsidRDefault="00907748" w:rsidP="00907748">
      <w:pPr>
        <w:pStyle w:val="BodyTextIndent2"/>
        <w:spacing w:before="120" w:line="360" w:lineRule="auto"/>
        <w:ind w:firstLine="1134"/>
        <w:rPr>
          <w:rFonts w:ascii="Arial" w:hAnsi="Arial" w:cs="Arial"/>
          <w:sz w:val="26"/>
          <w:szCs w:val="26"/>
        </w:rPr>
      </w:pPr>
      <w:r w:rsidRPr="00907748">
        <w:rPr>
          <w:rFonts w:ascii="Arial" w:hAnsi="Arial" w:cs="Arial" w:hint="eastAsia"/>
          <w:b/>
          <w:bCs/>
          <w:sz w:val="26"/>
          <w:szCs w:val="26"/>
        </w:rPr>
        <w:t>Чл</w:t>
      </w:r>
      <w:r w:rsidRPr="00907748">
        <w:rPr>
          <w:rFonts w:ascii="Arial" w:hAnsi="Arial" w:cs="Arial"/>
          <w:b/>
          <w:bCs/>
          <w:sz w:val="26"/>
          <w:szCs w:val="26"/>
        </w:rPr>
        <w:t>. 1.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Одобрява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допълнителен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трансфер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в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размер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до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="0056397E">
        <w:rPr>
          <w:rFonts w:ascii="Arial" w:hAnsi="Arial" w:cs="Arial"/>
          <w:sz w:val="26"/>
          <w:szCs w:val="26"/>
        </w:rPr>
        <w:br/>
      </w:r>
      <w:r w:rsidRPr="00907748">
        <w:rPr>
          <w:rFonts w:ascii="Arial" w:hAnsi="Arial" w:cs="Arial"/>
          <w:sz w:val="26"/>
          <w:szCs w:val="26"/>
        </w:rPr>
        <w:t xml:space="preserve">35 000 000 </w:t>
      </w:r>
      <w:r w:rsidRPr="00907748">
        <w:rPr>
          <w:rFonts w:ascii="Arial" w:hAnsi="Arial" w:cs="Arial" w:hint="eastAsia"/>
          <w:sz w:val="26"/>
          <w:szCs w:val="26"/>
        </w:rPr>
        <w:t>лв</w:t>
      </w:r>
      <w:r w:rsidRPr="00907748">
        <w:rPr>
          <w:rFonts w:ascii="Arial" w:hAnsi="Arial" w:cs="Arial"/>
          <w:sz w:val="26"/>
          <w:szCs w:val="26"/>
        </w:rPr>
        <w:t xml:space="preserve">. </w:t>
      </w:r>
      <w:r w:rsidRPr="00907748">
        <w:rPr>
          <w:rFonts w:ascii="Arial" w:hAnsi="Arial" w:cs="Arial" w:hint="eastAsia"/>
          <w:sz w:val="26"/>
          <w:szCs w:val="26"/>
        </w:rPr>
        <w:t>по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бюджета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на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държавното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обществено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осигуряване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за</w:t>
      </w:r>
      <w:r w:rsidRPr="00907748">
        <w:rPr>
          <w:rFonts w:ascii="Arial" w:hAnsi="Arial" w:cs="Arial"/>
          <w:sz w:val="26"/>
          <w:szCs w:val="26"/>
        </w:rPr>
        <w:t xml:space="preserve"> 2025 </w:t>
      </w:r>
      <w:r w:rsidRPr="00907748">
        <w:rPr>
          <w:rFonts w:ascii="Arial" w:hAnsi="Arial" w:cs="Arial" w:hint="eastAsia"/>
          <w:sz w:val="26"/>
          <w:szCs w:val="26"/>
        </w:rPr>
        <w:t>г</w:t>
      </w:r>
      <w:r w:rsidRPr="00907748">
        <w:rPr>
          <w:rFonts w:ascii="Arial" w:hAnsi="Arial" w:cs="Arial"/>
          <w:sz w:val="26"/>
          <w:szCs w:val="26"/>
        </w:rPr>
        <w:t xml:space="preserve">. </w:t>
      </w:r>
      <w:r w:rsidRPr="00907748">
        <w:rPr>
          <w:rFonts w:ascii="Arial" w:hAnsi="Arial" w:cs="Arial" w:hint="eastAsia"/>
          <w:sz w:val="26"/>
          <w:szCs w:val="26"/>
        </w:rPr>
        <w:t>за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финансиране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на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утвърдените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разходи</w:t>
      </w:r>
      <w:r w:rsidRPr="00907748">
        <w:rPr>
          <w:rFonts w:ascii="Arial" w:hAnsi="Arial" w:cs="Arial"/>
          <w:sz w:val="26"/>
          <w:szCs w:val="26"/>
        </w:rPr>
        <w:t>.</w:t>
      </w:r>
    </w:p>
    <w:p w14:paraId="4A4B2BB7" w14:textId="0A66F8AC" w:rsidR="00907748" w:rsidRPr="00907748" w:rsidRDefault="00907748" w:rsidP="00907748">
      <w:pPr>
        <w:pStyle w:val="BodyTextIndent2"/>
        <w:spacing w:before="120" w:line="360" w:lineRule="auto"/>
        <w:ind w:firstLine="1134"/>
        <w:rPr>
          <w:rFonts w:ascii="Arial" w:hAnsi="Arial" w:cs="Arial"/>
          <w:sz w:val="26"/>
          <w:szCs w:val="26"/>
        </w:rPr>
      </w:pPr>
      <w:r w:rsidRPr="00907748">
        <w:rPr>
          <w:rFonts w:ascii="Arial" w:hAnsi="Arial" w:cs="Arial" w:hint="eastAsia"/>
          <w:b/>
          <w:bCs/>
          <w:sz w:val="26"/>
          <w:szCs w:val="26"/>
        </w:rPr>
        <w:t>Чл</w:t>
      </w:r>
      <w:r w:rsidRPr="00907748">
        <w:rPr>
          <w:rFonts w:ascii="Arial" w:hAnsi="Arial" w:cs="Arial"/>
          <w:b/>
          <w:bCs/>
          <w:sz w:val="26"/>
          <w:szCs w:val="26"/>
        </w:rPr>
        <w:t>. 2.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Средствата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по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чл</w:t>
      </w:r>
      <w:r w:rsidRPr="00907748">
        <w:rPr>
          <w:rFonts w:ascii="Arial" w:hAnsi="Arial" w:cs="Arial"/>
          <w:sz w:val="26"/>
          <w:szCs w:val="26"/>
        </w:rPr>
        <w:t xml:space="preserve">. 1 </w:t>
      </w:r>
      <w:r w:rsidRPr="00907748">
        <w:rPr>
          <w:rFonts w:ascii="Arial" w:hAnsi="Arial" w:cs="Arial" w:hint="eastAsia"/>
          <w:sz w:val="26"/>
          <w:szCs w:val="26"/>
        </w:rPr>
        <w:t>да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се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осигурят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за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сметка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на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преструктуриране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на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разходите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и</w:t>
      </w:r>
      <w:r w:rsidRPr="00907748">
        <w:rPr>
          <w:rFonts w:ascii="Arial" w:hAnsi="Arial" w:cs="Arial"/>
          <w:sz w:val="26"/>
          <w:szCs w:val="26"/>
        </w:rPr>
        <w:t>/</w:t>
      </w:r>
      <w:r w:rsidRPr="00907748">
        <w:rPr>
          <w:rFonts w:ascii="Arial" w:hAnsi="Arial" w:cs="Arial" w:hint="eastAsia"/>
          <w:sz w:val="26"/>
          <w:szCs w:val="26"/>
        </w:rPr>
        <w:t>или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трансферите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по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централния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бюджет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за</w:t>
      </w:r>
      <w:r w:rsidRPr="00907748">
        <w:rPr>
          <w:rFonts w:ascii="Arial" w:hAnsi="Arial" w:cs="Arial"/>
          <w:sz w:val="26"/>
          <w:szCs w:val="26"/>
        </w:rPr>
        <w:t xml:space="preserve"> 2025 </w:t>
      </w:r>
      <w:r w:rsidRPr="00907748">
        <w:rPr>
          <w:rFonts w:ascii="Arial" w:hAnsi="Arial" w:cs="Arial" w:hint="eastAsia"/>
          <w:sz w:val="26"/>
          <w:szCs w:val="26"/>
        </w:rPr>
        <w:t>г</w:t>
      </w:r>
      <w:r w:rsidRPr="00907748">
        <w:rPr>
          <w:rFonts w:ascii="Arial" w:hAnsi="Arial" w:cs="Arial"/>
          <w:sz w:val="26"/>
          <w:szCs w:val="26"/>
        </w:rPr>
        <w:t>.</w:t>
      </w:r>
    </w:p>
    <w:p w14:paraId="40D8F9DA" w14:textId="77777777" w:rsidR="00907748" w:rsidRPr="00907748" w:rsidRDefault="00907748" w:rsidP="00907748">
      <w:pPr>
        <w:pStyle w:val="BodyTextIndent2"/>
        <w:spacing w:before="120" w:line="360" w:lineRule="auto"/>
        <w:ind w:firstLine="1134"/>
        <w:rPr>
          <w:rFonts w:ascii="Arial" w:hAnsi="Arial" w:cs="Arial"/>
          <w:sz w:val="26"/>
          <w:szCs w:val="26"/>
        </w:rPr>
      </w:pPr>
      <w:r w:rsidRPr="00907748">
        <w:rPr>
          <w:rFonts w:ascii="Arial" w:hAnsi="Arial" w:cs="Arial" w:hint="eastAsia"/>
          <w:b/>
          <w:bCs/>
          <w:sz w:val="26"/>
          <w:szCs w:val="26"/>
        </w:rPr>
        <w:t>Чл</w:t>
      </w:r>
      <w:r w:rsidRPr="00907748">
        <w:rPr>
          <w:rFonts w:ascii="Arial" w:hAnsi="Arial" w:cs="Arial"/>
          <w:b/>
          <w:bCs/>
          <w:sz w:val="26"/>
          <w:szCs w:val="26"/>
        </w:rPr>
        <w:t>. 3.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Министърът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на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финансите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да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извърши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съответните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промени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по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централния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бюджет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за</w:t>
      </w:r>
      <w:r w:rsidRPr="00907748">
        <w:rPr>
          <w:rFonts w:ascii="Arial" w:hAnsi="Arial" w:cs="Arial"/>
          <w:sz w:val="26"/>
          <w:szCs w:val="26"/>
        </w:rPr>
        <w:t xml:space="preserve"> 2025 </w:t>
      </w:r>
      <w:r w:rsidRPr="00907748">
        <w:rPr>
          <w:rFonts w:ascii="Arial" w:hAnsi="Arial" w:cs="Arial" w:hint="eastAsia"/>
          <w:sz w:val="26"/>
          <w:szCs w:val="26"/>
        </w:rPr>
        <w:t>г</w:t>
      </w:r>
      <w:r w:rsidRPr="00907748">
        <w:rPr>
          <w:rFonts w:ascii="Arial" w:hAnsi="Arial" w:cs="Arial"/>
          <w:sz w:val="26"/>
          <w:szCs w:val="26"/>
        </w:rPr>
        <w:t>.</w:t>
      </w:r>
    </w:p>
    <w:p w14:paraId="5EF5E906" w14:textId="77777777" w:rsidR="00907748" w:rsidRPr="00907748" w:rsidRDefault="00907748" w:rsidP="00907748">
      <w:pPr>
        <w:pStyle w:val="BodyTextIndent2"/>
        <w:spacing w:before="120" w:line="360" w:lineRule="auto"/>
        <w:ind w:firstLine="0"/>
        <w:rPr>
          <w:rFonts w:ascii="Arial" w:hAnsi="Arial" w:cs="Arial"/>
          <w:sz w:val="26"/>
          <w:szCs w:val="26"/>
        </w:rPr>
      </w:pPr>
    </w:p>
    <w:p w14:paraId="1AF97A4D" w14:textId="17587921" w:rsidR="00907748" w:rsidRPr="00907748" w:rsidRDefault="00907748" w:rsidP="00907748">
      <w:pPr>
        <w:pStyle w:val="BodyTextIndent2"/>
        <w:spacing w:before="120" w:line="360" w:lineRule="auto"/>
        <w:ind w:firstLine="0"/>
        <w:jc w:val="center"/>
        <w:rPr>
          <w:rFonts w:ascii="Arial" w:hAnsi="Arial" w:cs="Arial"/>
          <w:b/>
          <w:bCs/>
          <w:smallCaps/>
          <w:sz w:val="26"/>
          <w:szCs w:val="26"/>
        </w:rPr>
      </w:pPr>
      <w:r w:rsidRPr="00907748">
        <w:rPr>
          <w:rFonts w:ascii="Arial" w:hAnsi="Arial" w:cs="Arial" w:hint="eastAsia"/>
          <w:b/>
          <w:bCs/>
          <w:smallCaps/>
          <w:sz w:val="26"/>
          <w:szCs w:val="26"/>
        </w:rPr>
        <w:t>Заключителни</w:t>
      </w:r>
      <w:r w:rsidRPr="00907748">
        <w:rPr>
          <w:rFonts w:ascii="Arial" w:hAnsi="Arial" w:cs="Arial"/>
          <w:b/>
          <w:bCs/>
          <w:smallCaps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b/>
          <w:bCs/>
          <w:smallCaps/>
          <w:sz w:val="26"/>
          <w:szCs w:val="26"/>
        </w:rPr>
        <w:t>разпоредби</w:t>
      </w:r>
    </w:p>
    <w:p w14:paraId="6FD59DC2" w14:textId="77777777" w:rsidR="00907748" w:rsidRPr="00907748" w:rsidRDefault="00907748" w:rsidP="00907748">
      <w:pPr>
        <w:pStyle w:val="BodyTextIndent2"/>
        <w:spacing w:before="120" w:line="360" w:lineRule="auto"/>
        <w:ind w:firstLine="0"/>
        <w:rPr>
          <w:rFonts w:ascii="Arial" w:hAnsi="Arial" w:cs="Arial"/>
          <w:sz w:val="26"/>
          <w:szCs w:val="26"/>
        </w:rPr>
      </w:pPr>
    </w:p>
    <w:p w14:paraId="711207BF" w14:textId="5FD354FA" w:rsidR="00907748" w:rsidRPr="00907748" w:rsidRDefault="00907748" w:rsidP="00907748">
      <w:pPr>
        <w:pStyle w:val="BodyTextIndent2"/>
        <w:spacing w:before="120" w:line="360" w:lineRule="auto"/>
        <w:ind w:firstLine="1134"/>
        <w:rPr>
          <w:rFonts w:ascii="Arial" w:hAnsi="Arial" w:cs="Arial"/>
          <w:sz w:val="26"/>
          <w:szCs w:val="26"/>
        </w:rPr>
      </w:pPr>
      <w:r w:rsidRPr="00907748">
        <w:rPr>
          <w:rFonts w:ascii="Arial" w:hAnsi="Arial" w:cs="Arial" w:hint="eastAsia"/>
          <w:b/>
          <w:bCs/>
          <w:sz w:val="26"/>
          <w:szCs w:val="26"/>
        </w:rPr>
        <w:t>§</w:t>
      </w:r>
      <w:r w:rsidRPr="00907748">
        <w:rPr>
          <w:rFonts w:ascii="Arial" w:hAnsi="Arial" w:cs="Arial"/>
          <w:b/>
          <w:bCs/>
          <w:sz w:val="26"/>
          <w:szCs w:val="26"/>
        </w:rPr>
        <w:t xml:space="preserve"> 1.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Постановлението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се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приема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на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основание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чл</w:t>
      </w:r>
      <w:r w:rsidRPr="00907748">
        <w:rPr>
          <w:rFonts w:ascii="Arial" w:hAnsi="Arial" w:cs="Arial"/>
          <w:sz w:val="26"/>
          <w:szCs w:val="26"/>
        </w:rPr>
        <w:t xml:space="preserve">. 48, </w:t>
      </w:r>
      <w:r w:rsidRPr="00907748">
        <w:rPr>
          <w:rFonts w:ascii="Arial" w:hAnsi="Arial" w:cs="Arial" w:hint="eastAsia"/>
          <w:sz w:val="26"/>
          <w:szCs w:val="26"/>
        </w:rPr>
        <w:t>ал</w:t>
      </w:r>
      <w:r w:rsidRPr="00907748">
        <w:rPr>
          <w:rFonts w:ascii="Arial" w:hAnsi="Arial" w:cs="Arial"/>
          <w:sz w:val="26"/>
          <w:szCs w:val="26"/>
        </w:rPr>
        <w:t xml:space="preserve">. 4 </w:t>
      </w:r>
      <w:r w:rsidRPr="00907748">
        <w:rPr>
          <w:rFonts w:ascii="Arial" w:hAnsi="Arial" w:cs="Arial" w:hint="eastAsia"/>
          <w:sz w:val="26"/>
          <w:szCs w:val="26"/>
        </w:rPr>
        <w:t>и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="0056397E">
        <w:rPr>
          <w:rFonts w:ascii="Arial" w:hAnsi="Arial" w:cs="Arial"/>
          <w:sz w:val="26"/>
          <w:szCs w:val="26"/>
        </w:rPr>
        <w:br/>
      </w:r>
      <w:r w:rsidRPr="00907748">
        <w:rPr>
          <w:rFonts w:ascii="Arial" w:hAnsi="Arial" w:cs="Arial" w:hint="eastAsia"/>
          <w:sz w:val="26"/>
          <w:szCs w:val="26"/>
        </w:rPr>
        <w:t>чл</w:t>
      </w:r>
      <w:r w:rsidRPr="00907748">
        <w:rPr>
          <w:rFonts w:ascii="Arial" w:hAnsi="Arial" w:cs="Arial"/>
          <w:sz w:val="26"/>
          <w:szCs w:val="26"/>
        </w:rPr>
        <w:t xml:space="preserve">. 109, </w:t>
      </w:r>
      <w:r w:rsidRPr="00907748">
        <w:rPr>
          <w:rFonts w:ascii="Arial" w:hAnsi="Arial" w:cs="Arial" w:hint="eastAsia"/>
          <w:sz w:val="26"/>
          <w:szCs w:val="26"/>
        </w:rPr>
        <w:t>ал</w:t>
      </w:r>
      <w:r w:rsidRPr="00907748">
        <w:rPr>
          <w:rFonts w:ascii="Arial" w:hAnsi="Arial" w:cs="Arial"/>
          <w:sz w:val="26"/>
          <w:szCs w:val="26"/>
        </w:rPr>
        <w:t xml:space="preserve">. 3 </w:t>
      </w:r>
      <w:r w:rsidRPr="00907748">
        <w:rPr>
          <w:rFonts w:ascii="Arial" w:hAnsi="Arial" w:cs="Arial" w:hint="eastAsia"/>
          <w:sz w:val="26"/>
          <w:szCs w:val="26"/>
        </w:rPr>
        <w:t>от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Закона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за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публичните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финанси</w:t>
      </w:r>
      <w:r w:rsidRPr="00907748">
        <w:rPr>
          <w:rFonts w:ascii="Arial" w:hAnsi="Arial" w:cs="Arial"/>
          <w:sz w:val="26"/>
          <w:szCs w:val="26"/>
        </w:rPr>
        <w:t xml:space="preserve">. </w:t>
      </w:r>
    </w:p>
    <w:p w14:paraId="5BC0165B" w14:textId="77777777" w:rsidR="00907748" w:rsidRPr="00907748" w:rsidRDefault="00907748" w:rsidP="00907748">
      <w:pPr>
        <w:pStyle w:val="BodyTextIndent2"/>
        <w:spacing w:before="120" w:line="360" w:lineRule="auto"/>
        <w:ind w:firstLine="1134"/>
        <w:rPr>
          <w:rFonts w:ascii="Arial" w:hAnsi="Arial" w:cs="Arial"/>
          <w:sz w:val="26"/>
          <w:szCs w:val="26"/>
        </w:rPr>
      </w:pPr>
      <w:r w:rsidRPr="00907748">
        <w:rPr>
          <w:rFonts w:ascii="Arial" w:hAnsi="Arial" w:cs="Arial" w:hint="eastAsia"/>
          <w:b/>
          <w:bCs/>
          <w:sz w:val="26"/>
          <w:szCs w:val="26"/>
        </w:rPr>
        <w:lastRenderedPageBreak/>
        <w:t>§</w:t>
      </w:r>
      <w:r w:rsidRPr="00907748">
        <w:rPr>
          <w:rFonts w:ascii="Arial" w:hAnsi="Arial" w:cs="Arial"/>
          <w:b/>
          <w:bCs/>
          <w:sz w:val="26"/>
          <w:szCs w:val="26"/>
        </w:rPr>
        <w:t xml:space="preserve"> 2.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Изпълнението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на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постановлението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се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възлага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на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управителя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на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Националния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осигурителен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институт</w:t>
      </w:r>
      <w:r w:rsidRPr="00907748">
        <w:rPr>
          <w:rFonts w:ascii="Arial" w:hAnsi="Arial" w:cs="Arial"/>
          <w:sz w:val="26"/>
          <w:szCs w:val="26"/>
        </w:rPr>
        <w:t>.</w:t>
      </w:r>
    </w:p>
    <w:p w14:paraId="496821F2" w14:textId="73269784" w:rsidR="001D6269" w:rsidRPr="00766B7E" w:rsidRDefault="00907748" w:rsidP="00907748">
      <w:pPr>
        <w:pStyle w:val="BodyTextIndent2"/>
        <w:spacing w:before="120" w:line="360" w:lineRule="auto"/>
        <w:ind w:firstLine="1134"/>
        <w:rPr>
          <w:rFonts w:ascii="Arial" w:hAnsi="Arial" w:cs="Arial"/>
          <w:sz w:val="26"/>
          <w:szCs w:val="26"/>
        </w:rPr>
      </w:pPr>
      <w:r w:rsidRPr="00907748">
        <w:rPr>
          <w:rFonts w:ascii="Arial" w:hAnsi="Arial" w:cs="Arial" w:hint="eastAsia"/>
          <w:b/>
          <w:bCs/>
          <w:sz w:val="26"/>
          <w:szCs w:val="26"/>
        </w:rPr>
        <w:t>§</w:t>
      </w:r>
      <w:r w:rsidRPr="00907748">
        <w:rPr>
          <w:rFonts w:ascii="Arial" w:hAnsi="Arial" w:cs="Arial"/>
          <w:b/>
          <w:bCs/>
          <w:sz w:val="26"/>
          <w:szCs w:val="26"/>
        </w:rPr>
        <w:t xml:space="preserve"> 3.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Постановлението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влиза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в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сила</w:t>
      </w:r>
      <w:r w:rsidRPr="00907748">
        <w:rPr>
          <w:rFonts w:ascii="Arial" w:hAnsi="Arial" w:cs="Arial"/>
          <w:sz w:val="26"/>
          <w:szCs w:val="26"/>
        </w:rPr>
        <w:t xml:space="preserve"> </w:t>
      </w:r>
      <w:r w:rsidRPr="00907748">
        <w:rPr>
          <w:rFonts w:ascii="Arial" w:hAnsi="Arial" w:cs="Arial" w:hint="eastAsia"/>
          <w:sz w:val="26"/>
          <w:szCs w:val="26"/>
        </w:rPr>
        <w:t>на</w:t>
      </w:r>
      <w:r w:rsidRPr="00907748">
        <w:rPr>
          <w:rFonts w:ascii="Arial" w:hAnsi="Arial" w:cs="Arial"/>
          <w:sz w:val="26"/>
          <w:szCs w:val="26"/>
        </w:rPr>
        <w:t xml:space="preserve"> 19 </w:t>
      </w:r>
      <w:r w:rsidRPr="00907748">
        <w:rPr>
          <w:rFonts w:ascii="Arial" w:hAnsi="Arial" w:cs="Arial" w:hint="eastAsia"/>
          <w:sz w:val="26"/>
          <w:szCs w:val="26"/>
        </w:rPr>
        <w:t>декември</w:t>
      </w:r>
      <w:r w:rsidRPr="00907748">
        <w:rPr>
          <w:rFonts w:ascii="Arial" w:hAnsi="Arial" w:cs="Arial"/>
          <w:sz w:val="26"/>
          <w:szCs w:val="26"/>
        </w:rPr>
        <w:t xml:space="preserve"> 2025 </w:t>
      </w:r>
      <w:r w:rsidRPr="00907748">
        <w:rPr>
          <w:rFonts w:ascii="Arial" w:hAnsi="Arial" w:cs="Arial" w:hint="eastAsia"/>
          <w:sz w:val="26"/>
          <w:szCs w:val="26"/>
        </w:rPr>
        <w:t>г</w:t>
      </w:r>
      <w:r w:rsidRPr="00907748">
        <w:rPr>
          <w:rFonts w:ascii="Arial" w:hAnsi="Arial" w:cs="Arial"/>
          <w:sz w:val="26"/>
          <w:szCs w:val="26"/>
        </w:rPr>
        <w:t>.</w:t>
      </w:r>
    </w:p>
    <w:p w14:paraId="3AEB2E03" w14:textId="77777777" w:rsidR="001D6269" w:rsidRPr="00766B7E" w:rsidRDefault="001D6269" w:rsidP="00766B7E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</w:p>
    <w:p w14:paraId="6B50EE8C" w14:textId="77777777" w:rsidR="001D6269" w:rsidRPr="00766B7E" w:rsidRDefault="001D6269" w:rsidP="00766B7E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</w:p>
    <w:p w14:paraId="1ADC5950" w14:textId="77777777" w:rsidR="001D6269" w:rsidRPr="00766B7E" w:rsidRDefault="001D6269" w:rsidP="00766B7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F3D377B" w14:textId="77777777" w:rsidR="00E91271" w:rsidRPr="00F54BFF" w:rsidRDefault="00E91271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 xml:space="preserve">ЗА МИНИСТЪР-ПРЕДСЕДАТЕЛ: /п/ </w:t>
      </w:r>
      <w:proofErr w:type="spellStart"/>
      <w:r>
        <w:rPr>
          <w:rFonts w:ascii="Arial" w:hAnsi="Arial" w:cs="Arial"/>
          <w:b/>
        </w:rPr>
        <w:t>Томислав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Дончев</w:t>
      </w:r>
      <w:proofErr w:type="spellEnd"/>
    </w:p>
    <w:p w14:paraId="7A864611" w14:textId="77777777" w:rsidR="00E91271" w:rsidRPr="00F54BFF" w:rsidRDefault="00E91271" w:rsidP="009A43C4">
      <w:pPr>
        <w:ind w:firstLine="1134"/>
        <w:rPr>
          <w:rFonts w:ascii="Arial" w:hAnsi="Arial" w:cs="Arial"/>
          <w:b/>
        </w:rPr>
      </w:pPr>
    </w:p>
    <w:p w14:paraId="0C3AF8F5" w14:textId="77777777" w:rsidR="00E91271" w:rsidRPr="00F54BFF" w:rsidRDefault="00E91271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>ГЛАВЕН СЕКРЕТАР НА</w:t>
      </w:r>
    </w:p>
    <w:p w14:paraId="4D6D8F5E" w14:textId="77777777" w:rsidR="00E91271" w:rsidRPr="00F54BFF" w:rsidRDefault="00E91271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54BFF">
        <w:rPr>
          <w:rFonts w:ascii="Arial" w:hAnsi="Arial" w:cs="Arial"/>
          <w:b/>
        </w:rPr>
        <w:t>Габриела</w:t>
      </w:r>
      <w:proofErr w:type="spellEnd"/>
      <w:r w:rsidRPr="00F54BFF">
        <w:rPr>
          <w:rFonts w:ascii="Arial" w:hAnsi="Arial" w:cs="Arial"/>
          <w:b/>
        </w:rPr>
        <w:t xml:space="preserve"> </w:t>
      </w:r>
      <w:proofErr w:type="spellStart"/>
      <w:r w:rsidRPr="00F54BFF">
        <w:rPr>
          <w:rFonts w:ascii="Arial" w:hAnsi="Arial" w:cs="Arial"/>
          <w:b/>
        </w:rPr>
        <w:t>Козарева</w:t>
      </w:r>
      <w:proofErr w:type="spellEnd"/>
    </w:p>
    <w:p w14:paraId="7F21E41C" w14:textId="77777777" w:rsidR="00E91271" w:rsidRPr="00F54BFF" w:rsidRDefault="00E91271" w:rsidP="009A43C4">
      <w:pPr>
        <w:ind w:firstLine="1134"/>
        <w:rPr>
          <w:rFonts w:ascii="Arial" w:hAnsi="Arial" w:cs="Arial"/>
          <w:b/>
        </w:rPr>
      </w:pPr>
    </w:p>
    <w:sectPr w:rsidR="00E91271" w:rsidRPr="00F54BFF" w:rsidSect="008E6A51">
      <w:headerReference w:type="even" r:id="rId8"/>
      <w:headerReference w:type="default" r:id="rId9"/>
      <w:footerReference w:type="first" r:id="rId10"/>
      <w:pgSz w:w="11907" w:h="16840" w:code="9"/>
      <w:pgMar w:top="709" w:right="1463" w:bottom="1418" w:left="1469" w:header="426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31C2" w14:textId="77777777" w:rsidR="004C3DB4" w:rsidRDefault="004C3DB4">
      <w:r>
        <w:separator/>
      </w:r>
    </w:p>
  </w:endnote>
  <w:endnote w:type="continuationSeparator" w:id="0">
    <w:p w14:paraId="2B7777EC" w14:textId="77777777" w:rsidR="004C3DB4" w:rsidRDefault="004C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69E6" w14:paraId="4002A819" w14:textId="77777777">
      <w:tc>
        <w:tcPr>
          <w:tcW w:w="4596" w:type="dxa"/>
        </w:tcPr>
        <w:p w14:paraId="6A2CB12C" w14:textId="60E16D79" w:rsidR="002969E6" w:rsidRPr="00CC55E4" w:rsidRDefault="002969E6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4F95C711" w14:textId="5894D5F8" w:rsidR="002969E6" w:rsidRDefault="002969E6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40F7A784" w14:textId="77777777" w:rsidR="002969E6" w:rsidRDefault="002969E6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4CFE" w14:textId="77777777" w:rsidR="004C3DB4" w:rsidRDefault="004C3DB4">
      <w:r>
        <w:separator/>
      </w:r>
    </w:p>
  </w:footnote>
  <w:footnote w:type="continuationSeparator" w:id="0">
    <w:p w14:paraId="24D439B0" w14:textId="77777777" w:rsidR="004C3DB4" w:rsidRDefault="004C3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6C65" w14:textId="77777777" w:rsidR="002969E6" w:rsidRDefault="002969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792D71" w14:textId="77777777" w:rsidR="002969E6" w:rsidRDefault="00296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1FD6" w14:textId="77777777" w:rsidR="002969E6" w:rsidRPr="00B8362D" w:rsidRDefault="002969E6">
    <w:pPr>
      <w:pStyle w:val="Header"/>
      <w:framePr w:wrap="around" w:vAnchor="text" w:hAnchor="margin" w:xAlign="center" w:y="1"/>
      <w:rPr>
        <w:rStyle w:val="PageNumber"/>
        <w:rFonts w:ascii="Arial" w:hAnsi="Arial" w:cs="Arial"/>
      </w:rPr>
    </w:pPr>
    <w:r w:rsidRPr="00B8362D">
      <w:rPr>
        <w:rStyle w:val="PageNumber"/>
        <w:rFonts w:ascii="Arial" w:hAnsi="Arial" w:cs="Arial"/>
      </w:rPr>
      <w:fldChar w:fldCharType="begin"/>
    </w:r>
    <w:r w:rsidRPr="00B8362D">
      <w:rPr>
        <w:rStyle w:val="PageNumber"/>
        <w:rFonts w:ascii="Arial" w:hAnsi="Arial" w:cs="Arial"/>
      </w:rPr>
      <w:instrText xml:space="preserve">PAGE  </w:instrText>
    </w:r>
    <w:r w:rsidRPr="00B8362D">
      <w:rPr>
        <w:rStyle w:val="PageNumber"/>
        <w:rFonts w:ascii="Arial" w:hAnsi="Arial" w:cs="Arial"/>
      </w:rPr>
      <w:fldChar w:fldCharType="separate"/>
    </w:r>
    <w:r w:rsidR="00437CE8">
      <w:rPr>
        <w:rStyle w:val="PageNumber"/>
        <w:rFonts w:ascii="Arial" w:hAnsi="Arial" w:cs="Arial"/>
        <w:noProof/>
      </w:rPr>
      <w:t>2</w:t>
    </w:r>
    <w:r w:rsidRPr="00B8362D">
      <w:rPr>
        <w:rStyle w:val="PageNumber"/>
        <w:rFonts w:ascii="Arial" w:hAnsi="Arial" w:cs="Arial"/>
      </w:rPr>
      <w:fldChar w:fldCharType="end"/>
    </w:r>
  </w:p>
  <w:p w14:paraId="04AF3853" w14:textId="77777777" w:rsidR="002969E6" w:rsidRDefault="002969E6">
    <w:pPr>
      <w:pStyle w:val="Header"/>
      <w:rPr>
        <w:rFonts w:ascii="Times New Roman" w:hAnsi="Times New Roman"/>
        <w:lang w:val="en-US"/>
      </w:rPr>
    </w:pPr>
  </w:p>
  <w:p w14:paraId="51108AFD" w14:textId="77777777" w:rsidR="002969E6" w:rsidRPr="0009393A" w:rsidRDefault="002969E6">
    <w:pPr>
      <w:pStyle w:val="Header"/>
      <w:rPr>
        <w:rFonts w:ascii="Times New Roman" w:hAnsi="Times New Roman"/>
        <w:lang w:val="en-US"/>
      </w:rPr>
    </w:pPr>
  </w:p>
  <w:p w14:paraId="02B0E6A7" w14:textId="77777777" w:rsidR="002969E6" w:rsidRPr="000924CD" w:rsidRDefault="002969E6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3AF171F"/>
    <w:multiLevelType w:val="hybridMultilevel"/>
    <w:tmpl w:val="6F629338"/>
    <w:lvl w:ilvl="0" w:tplc="0402000F">
      <w:start w:val="1"/>
      <w:numFmt w:val="decimal"/>
      <w:lvlText w:val="%1."/>
      <w:lvlJc w:val="left"/>
      <w:pPr>
        <w:tabs>
          <w:tab w:val="num" w:pos="1871"/>
        </w:tabs>
        <w:ind w:left="1871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91"/>
        </w:tabs>
        <w:ind w:left="259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311"/>
        </w:tabs>
        <w:ind w:left="331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31"/>
        </w:tabs>
        <w:ind w:left="403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51"/>
        </w:tabs>
        <w:ind w:left="475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71"/>
        </w:tabs>
        <w:ind w:left="547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91"/>
        </w:tabs>
        <w:ind w:left="619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911"/>
        </w:tabs>
        <w:ind w:left="691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31"/>
        </w:tabs>
        <w:ind w:left="7631" w:hanging="180"/>
      </w:pPr>
    </w:lvl>
  </w:abstractNum>
  <w:abstractNum w:abstractNumId="8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9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487236135">
    <w:abstractNumId w:val="3"/>
  </w:num>
  <w:num w:numId="2" w16cid:durableId="1892418660">
    <w:abstractNumId w:val="8"/>
  </w:num>
  <w:num w:numId="3" w16cid:durableId="569773915">
    <w:abstractNumId w:val="2"/>
  </w:num>
  <w:num w:numId="4" w16cid:durableId="963539595">
    <w:abstractNumId w:val="9"/>
  </w:num>
  <w:num w:numId="5" w16cid:durableId="4332770">
    <w:abstractNumId w:val="4"/>
  </w:num>
  <w:num w:numId="6" w16cid:durableId="1206525454">
    <w:abstractNumId w:val="5"/>
  </w:num>
  <w:num w:numId="7" w16cid:durableId="861406841">
    <w:abstractNumId w:val="1"/>
  </w:num>
  <w:num w:numId="8" w16cid:durableId="2136439005">
    <w:abstractNumId w:val="0"/>
  </w:num>
  <w:num w:numId="9" w16cid:durableId="162015374">
    <w:abstractNumId w:val="6"/>
  </w:num>
  <w:num w:numId="10" w16cid:durableId="2095742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27074"/>
    <w:rsid w:val="00035BED"/>
    <w:rsid w:val="00050021"/>
    <w:rsid w:val="000573B6"/>
    <w:rsid w:val="00061289"/>
    <w:rsid w:val="0006223E"/>
    <w:rsid w:val="00066A56"/>
    <w:rsid w:val="00080DC4"/>
    <w:rsid w:val="000831F2"/>
    <w:rsid w:val="000864B4"/>
    <w:rsid w:val="00092275"/>
    <w:rsid w:val="000924CD"/>
    <w:rsid w:val="0009393A"/>
    <w:rsid w:val="000B2E57"/>
    <w:rsid w:val="000D56D4"/>
    <w:rsid w:val="000E039E"/>
    <w:rsid w:val="00102E4D"/>
    <w:rsid w:val="001046BF"/>
    <w:rsid w:val="00106342"/>
    <w:rsid w:val="0011294F"/>
    <w:rsid w:val="001277B0"/>
    <w:rsid w:val="00135C92"/>
    <w:rsid w:val="001562AC"/>
    <w:rsid w:val="00163C6F"/>
    <w:rsid w:val="0017593A"/>
    <w:rsid w:val="00181C89"/>
    <w:rsid w:val="0019582C"/>
    <w:rsid w:val="001961FD"/>
    <w:rsid w:val="001A7387"/>
    <w:rsid w:val="001B5DFE"/>
    <w:rsid w:val="001C723D"/>
    <w:rsid w:val="001D6269"/>
    <w:rsid w:val="001E5D54"/>
    <w:rsid w:val="001F580E"/>
    <w:rsid w:val="00200260"/>
    <w:rsid w:val="00213FB8"/>
    <w:rsid w:val="0021500F"/>
    <w:rsid w:val="00215E8C"/>
    <w:rsid w:val="00223508"/>
    <w:rsid w:val="00235603"/>
    <w:rsid w:val="00235BE5"/>
    <w:rsid w:val="00262BC4"/>
    <w:rsid w:val="00270197"/>
    <w:rsid w:val="002706D9"/>
    <w:rsid w:val="00271ACF"/>
    <w:rsid w:val="00277039"/>
    <w:rsid w:val="002969E6"/>
    <w:rsid w:val="002C4A9D"/>
    <w:rsid w:val="002C6754"/>
    <w:rsid w:val="002D7BDB"/>
    <w:rsid w:val="002E2BB3"/>
    <w:rsid w:val="00305D05"/>
    <w:rsid w:val="00317421"/>
    <w:rsid w:val="00320E42"/>
    <w:rsid w:val="00324C1C"/>
    <w:rsid w:val="0033047A"/>
    <w:rsid w:val="00376A5B"/>
    <w:rsid w:val="003934D5"/>
    <w:rsid w:val="003A45EB"/>
    <w:rsid w:val="003B13CB"/>
    <w:rsid w:val="003B2009"/>
    <w:rsid w:val="003C2267"/>
    <w:rsid w:val="003C57C4"/>
    <w:rsid w:val="003C5F99"/>
    <w:rsid w:val="003D4D13"/>
    <w:rsid w:val="003D6264"/>
    <w:rsid w:val="003D629B"/>
    <w:rsid w:val="003E0502"/>
    <w:rsid w:val="003E7352"/>
    <w:rsid w:val="003E7F97"/>
    <w:rsid w:val="003F6702"/>
    <w:rsid w:val="00414BA8"/>
    <w:rsid w:val="00415E64"/>
    <w:rsid w:val="004179E3"/>
    <w:rsid w:val="00421832"/>
    <w:rsid w:val="00437CE8"/>
    <w:rsid w:val="004407FD"/>
    <w:rsid w:val="0044562F"/>
    <w:rsid w:val="00446470"/>
    <w:rsid w:val="004556C1"/>
    <w:rsid w:val="00462C3B"/>
    <w:rsid w:val="00465437"/>
    <w:rsid w:val="0047363B"/>
    <w:rsid w:val="0048072D"/>
    <w:rsid w:val="004901E2"/>
    <w:rsid w:val="004A32B7"/>
    <w:rsid w:val="004A4BD6"/>
    <w:rsid w:val="004B0FA0"/>
    <w:rsid w:val="004C3B2E"/>
    <w:rsid w:val="004C3DB4"/>
    <w:rsid w:val="004D4A0D"/>
    <w:rsid w:val="004E0CA9"/>
    <w:rsid w:val="004F4404"/>
    <w:rsid w:val="004F7CC9"/>
    <w:rsid w:val="00501E07"/>
    <w:rsid w:val="00502695"/>
    <w:rsid w:val="00515E61"/>
    <w:rsid w:val="005205BE"/>
    <w:rsid w:val="00522C2C"/>
    <w:rsid w:val="00533119"/>
    <w:rsid w:val="005363C3"/>
    <w:rsid w:val="00553CDD"/>
    <w:rsid w:val="00555D9B"/>
    <w:rsid w:val="005637A2"/>
    <w:rsid w:val="0056397E"/>
    <w:rsid w:val="00571A11"/>
    <w:rsid w:val="00572F09"/>
    <w:rsid w:val="005A15C6"/>
    <w:rsid w:val="005A7A26"/>
    <w:rsid w:val="005B1CC8"/>
    <w:rsid w:val="005C132E"/>
    <w:rsid w:val="005C1D89"/>
    <w:rsid w:val="005E0B2D"/>
    <w:rsid w:val="005E4384"/>
    <w:rsid w:val="0060030B"/>
    <w:rsid w:val="0061189C"/>
    <w:rsid w:val="00620D0B"/>
    <w:rsid w:val="006261BA"/>
    <w:rsid w:val="006500E1"/>
    <w:rsid w:val="00660C89"/>
    <w:rsid w:val="006611AD"/>
    <w:rsid w:val="006626EC"/>
    <w:rsid w:val="0066576E"/>
    <w:rsid w:val="00671B04"/>
    <w:rsid w:val="006846CF"/>
    <w:rsid w:val="006B30E9"/>
    <w:rsid w:val="006B4437"/>
    <w:rsid w:val="006B6292"/>
    <w:rsid w:val="006B79BA"/>
    <w:rsid w:val="006E1C51"/>
    <w:rsid w:val="006E2AD5"/>
    <w:rsid w:val="006E3D9E"/>
    <w:rsid w:val="006F4C79"/>
    <w:rsid w:val="007005BD"/>
    <w:rsid w:val="00700A22"/>
    <w:rsid w:val="0071401C"/>
    <w:rsid w:val="007331F4"/>
    <w:rsid w:val="007518AC"/>
    <w:rsid w:val="00766B7E"/>
    <w:rsid w:val="00772B48"/>
    <w:rsid w:val="00772C64"/>
    <w:rsid w:val="007A2EF3"/>
    <w:rsid w:val="007A5F77"/>
    <w:rsid w:val="007A72FD"/>
    <w:rsid w:val="007B1701"/>
    <w:rsid w:val="007B476B"/>
    <w:rsid w:val="007C0485"/>
    <w:rsid w:val="007C42C0"/>
    <w:rsid w:val="007C7F00"/>
    <w:rsid w:val="007D086A"/>
    <w:rsid w:val="007D3536"/>
    <w:rsid w:val="007D663E"/>
    <w:rsid w:val="007E3BA5"/>
    <w:rsid w:val="007F6D84"/>
    <w:rsid w:val="00812AD2"/>
    <w:rsid w:val="00820ECF"/>
    <w:rsid w:val="008226A7"/>
    <w:rsid w:val="00824D4E"/>
    <w:rsid w:val="00854ABA"/>
    <w:rsid w:val="00870FBA"/>
    <w:rsid w:val="00892BBC"/>
    <w:rsid w:val="00894092"/>
    <w:rsid w:val="00895BE0"/>
    <w:rsid w:val="008A130C"/>
    <w:rsid w:val="008A7CE0"/>
    <w:rsid w:val="008C7359"/>
    <w:rsid w:val="008E6A51"/>
    <w:rsid w:val="0090521D"/>
    <w:rsid w:val="009061CF"/>
    <w:rsid w:val="00907748"/>
    <w:rsid w:val="00927116"/>
    <w:rsid w:val="00942000"/>
    <w:rsid w:val="009424A0"/>
    <w:rsid w:val="009603E6"/>
    <w:rsid w:val="009652B8"/>
    <w:rsid w:val="00971207"/>
    <w:rsid w:val="00971890"/>
    <w:rsid w:val="00973247"/>
    <w:rsid w:val="0097405C"/>
    <w:rsid w:val="00976FC5"/>
    <w:rsid w:val="00977888"/>
    <w:rsid w:val="00977FFB"/>
    <w:rsid w:val="0098690C"/>
    <w:rsid w:val="0099213E"/>
    <w:rsid w:val="009A2D8E"/>
    <w:rsid w:val="009B39F7"/>
    <w:rsid w:val="009B3DA6"/>
    <w:rsid w:val="009C22A0"/>
    <w:rsid w:val="009D1140"/>
    <w:rsid w:val="00A12C8A"/>
    <w:rsid w:val="00A45F95"/>
    <w:rsid w:val="00A55B48"/>
    <w:rsid w:val="00A56D1B"/>
    <w:rsid w:val="00A7676F"/>
    <w:rsid w:val="00A870B0"/>
    <w:rsid w:val="00A93258"/>
    <w:rsid w:val="00A948C0"/>
    <w:rsid w:val="00A96140"/>
    <w:rsid w:val="00AA18C2"/>
    <w:rsid w:val="00AA6D10"/>
    <w:rsid w:val="00AC1962"/>
    <w:rsid w:val="00AC4460"/>
    <w:rsid w:val="00AD13AC"/>
    <w:rsid w:val="00AF1474"/>
    <w:rsid w:val="00B06FD3"/>
    <w:rsid w:val="00B234A0"/>
    <w:rsid w:val="00B25E2F"/>
    <w:rsid w:val="00B35DFE"/>
    <w:rsid w:val="00B369B8"/>
    <w:rsid w:val="00B448D8"/>
    <w:rsid w:val="00B65942"/>
    <w:rsid w:val="00B65D59"/>
    <w:rsid w:val="00B70066"/>
    <w:rsid w:val="00B8362D"/>
    <w:rsid w:val="00B85C49"/>
    <w:rsid w:val="00BA0007"/>
    <w:rsid w:val="00BA49E3"/>
    <w:rsid w:val="00BC5055"/>
    <w:rsid w:val="00BD08AA"/>
    <w:rsid w:val="00BD5B21"/>
    <w:rsid w:val="00BE16CB"/>
    <w:rsid w:val="00BF394B"/>
    <w:rsid w:val="00C02E36"/>
    <w:rsid w:val="00C275CD"/>
    <w:rsid w:val="00C330C0"/>
    <w:rsid w:val="00C35B5E"/>
    <w:rsid w:val="00C44997"/>
    <w:rsid w:val="00C57187"/>
    <w:rsid w:val="00C7296F"/>
    <w:rsid w:val="00C9041A"/>
    <w:rsid w:val="00CA013A"/>
    <w:rsid w:val="00CA4983"/>
    <w:rsid w:val="00CB5CDF"/>
    <w:rsid w:val="00CC51C0"/>
    <w:rsid w:val="00CC55E4"/>
    <w:rsid w:val="00CE680B"/>
    <w:rsid w:val="00D0086A"/>
    <w:rsid w:val="00D33F4F"/>
    <w:rsid w:val="00D64C83"/>
    <w:rsid w:val="00D81759"/>
    <w:rsid w:val="00D81952"/>
    <w:rsid w:val="00D84908"/>
    <w:rsid w:val="00DA0900"/>
    <w:rsid w:val="00DC1816"/>
    <w:rsid w:val="00DC61E0"/>
    <w:rsid w:val="00DE68C0"/>
    <w:rsid w:val="00E10597"/>
    <w:rsid w:val="00E15D4E"/>
    <w:rsid w:val="00E43AEF"/>
    <w:rsid w:val="00E45B25"/>
    <w:rsid w:val="00E505AC"/>
    <w:rsid w:val="00E52779"/>
    <w:rsid w:val="00E536BF"/>
    <w:rsid w:val="00E61006"/>
    <w:rsid w:val="00E66D22"/>
    <w:rsid w:val="00E804EE"/>
    <w:rsid w:val="00E843EB"/>
    <w:rsid w:val="00E85581"/>
    <w:rsid w:val="00E91271"/>
    <w:rsid w:val="00E921CB"/>
    <w:rsid w:val="00E94190"/>
    <w:rsid w:val="00F16C0F"/>
    <w:rsid w:val="00F1707A"/>
    <w:rsid w:val="00F52189"/>
    <w:rsid w:val="00F53286"/>
    <w:rsid w:val="00F618EC"/>
    <w:rsid w:val="00F653A8"/>
    <w:rsid w:val="00F65F99"/>
    <w:rsid w:val="00F6695B"/>
    <w:rsid w:val="00F84556"/>
    <w:rsid w:val="00F85A4D"/>
    <w:rsid w:val="00F92E27"/>
    <w:rsid w:val="00F95752"/>
    <w:rsid w:val="00FA46AD"/>
    <w:rsid w:val="00FB258D"/>
    <w:rsid w:val="00FB46D7"/>
    <w:rsid w:val="00FC59C6"/>
    <w:rsid w:val="00FD3889"/>
    <w:rsid w:val="00FD3D29"/>
    <w:rsid w:val="00FE7F0B"/>
    <w:rsid w:val="00FF1849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A8BB6"/>
  <w15:chartTrackingRefBased/>
  <w15:docId w15:val="{9BE59678-BE80-4D5E-8DF2-65F2D9A9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FE7F0B"/>
    <w:rPr>
      <w:rFonts w:ascii="Verdana" w:hAnsi="Verdana" w:hint="default"/>
      <w:b w:val="0"/>
      <w:bCs w:val="0"/>
      <w:color w:val="000000"/>
      <w:sz w:val="20"/>
      <w:szCs w:val="20"/>
    </w:rPr>
  </w:style>
  <w:style w:type="paragraph" w:customStyle="1" w:styleId="CharCharCharChar">
    <w:name w:val="Char Char Знак Char Char"/>
    <w:basedOn w:val="Normal"/>
    <w:rsid w:val="00660C89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Strong">
    <w:name w:val="Strong"/>
    <w:basedOn w:val="DefaultParagraphFont"/>
    <w:qFormat/>
    <w:rsid w:val="00A93258"/>
    <w:rPr>
      <w:b/>
      <w:bCs/>
    </w:rPr>
  </w:style>
  <w:style w:type="character" w:styleId="Emphasis">
    <w:name w:val="Emphasis"/>
    <w:basedOn w:val="DefaultParagraphFont"/>
    <w:qFormat/>
    <w:rsid w:val="00A56D1B"/>
    <w:rPr>
      <w:b/>
      <w:bCs/>
      <w:i w:val="0"/>
      <w:iCs w:val="0"/>
    </w:rPr>
  </w:style>
  <w:style w:type="table" w:styleId="TableGrid">
    <w:name w:val="Table Grid"/>
    <w:basedOn w:val="TableNormal"/>
    <w:rsid w:val="00812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64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55194-E8C1-487A-A63D-12130B4E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2025-12-19T10:56:00Z</cp:lastPrinted>
  <dcterms:created xsi:type="dcterms:W3CDTF">2025-12-22T07:36:00Z</dcterms:created>
  <dcterms:modified xsi:type="dcterms:W3CDTF">2025-12-22T07:36:00Z</dcterms:modified>
</cp:coreProperties>
</file>