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E1D6" w14:textId="69EC6FB7" w:rsidR="00D425F9" w:rsidRPr="00CA5E98" w:rsidRDefault="00CA5E98" w:rsidP="00CA5E98">
      <w:pPr>
        <w:spacing w:before="0" w:after="0" w:line="240" w:lineRule="auto"/>
        <w:ind w:left="0" w:right="0"/>
        <w:jc w:val="right"/>
        <w:rPr>
          <w:rFonts w:eastAsia="Times New Roman"/>
          <w:b/>
          <w:bCs/>
          <w:lang w:val="ru-RU"/>
        </w:rPr>
      </w:pPr>
      <w:bookmarkStart w:id="0" w:name="_Hlk190260512"/>
      <w:r w:rsidRPr="00CA5E98">
        <w:rPr>
          <w:rFonts w:eastAsia="Times New Roman"/>
          <w:b/>
          <w:bCs/>
          <w:lang w:val="ru-RU"/>
        </w:rPr>
        <w:t>Приложение</w:t>
      </w:r>
    </w:p>
    <w:p w14:paraId="2066C68E" w14:textId="77777777" w:rsidR="000160D9" w:rsidRPr="00CA5E98" w:rsidRDefault="000160D9" w:rsidP="00540F39">
      <w:pPr>
        <w:spacing w:before="0" w:after="0" w:line="240" w:lineRule="auto"/>
        <w:ind w:left="0" w:right="0"/>
        <w:jc w:val="left"/>
        <w:rPr>
          <w:rFonts w:eastAsia="Times New Roman"/>
          <w:b/>
          <w:bCs/>
          <w:lang w:val="ru-RU"/>
        </w:rPr>
      </w:pPr>
    </w:p>
    <w:p w14:paraId="21DBFA26" w14:textId="77777777" w:rsidR="00540F39" w:rsidRPr="000A3C73" w:rsidRDefault="00540F39" w:rsidP="00540F39">
      <w:pPr>
        <w:spacing w:before="0" w:after="0" w:line="240" w:lineRule="auto"/>
        <w:ind w:left="0" w:right="0"/>
        <w:jc w:val="left"/>
        <w:rPr>
          <w:rFonts w:eastAsia="Times New Roman"/>
          <w:lang w:val="ru-RU"/>
        </w:rPr>
      </w:pPr>
    </w:p>
    <w:p w14:paraId="0F183F00" w14:textId="77777777" w:rsidR="00E24E83" w:rsidRPr="000A3C73" w:rsidRDefault="00E24E83" w:rsidP="009A14D8">
      <w:pPr>
        <w:spacing w:before="0" w:after="120" w:line="240" w:lineRule="auto"/>
        <w:ind w:left="0" w:right="0"/>
        <w:jc w:val="center"/>
        <w:rPr>
          <w:rFonts w:eastAsia="Times New Roman"/>
          <w:b/>
        </w:rPr>
      </w:pPr>
      <w:bookmarkStart w:id="1" w:name="_Hlk86846563"/>
      <w:r w:rsidRPr="000A3C73">
        <w:rPr>
          <w:rFonts w:eastAsia="Times New Roman"/>
          <w:b/>
        </w:rPr>
        <w:t>ПЛАН ЗА ДЕЙСТВИЯ ПРИ АКТОВЕ НА НЕЗАКОННА НАМЕСА В</w:t>
      </w:r>
    </w:p>
    <w:p w14:paraId="3035A982" w14:textId="77777777" w:rsidR="00E24E83" w:rsidRPr="000A3C73" w:rsidRDefault="00E24E83" w:rsidP="009A14D8">
      <w:pPr>
        <w:spacing w:before="0" w:after="120" w:line="240" w:lineRule="auto"/>
        <w:ind w:left="0" w:right="0"/>
        <w:jc w:val="center"/>
        <w:rPr>
          <w:rFonts w:eastAsia="Times New Roman"/>
          <w:b/>
        </w:rPr>
      </w:pPr>
      <w:r w:rsidRPr="000A3C73">
        <w:rPr>
          <w:rFonts w:eastAsia="Times New Roman"/>
          <w:b/>
        </w:rPr>
        <w:t>ГРАЖДАНСКОТО ВЪЗДУХОПЛАВАНЕ</w:t>
      </w:r>
      <w:r w:rsidR="00BA5B46" w:rsidRPr="000A3C73">
        <w:rPr>
          <w:rFonts w:eastAsia="Times New Roman"/>
          <w:b/>
        </w:rPr>
        <w:t xml:space="preserve"> </w:t>
      </w:r>
      <w:bookmarkEnd w:id="1"/>
    </w:p>
    <w:p w14:paraId="15B4B725" w14:textId="77777777" w:rsidR="00D554B3" w:rsidRPr="000A3C73" w:rsidRDefault="00E24E83" w:rsidP="0030211E">
      <w:pPr>
        <w:spacing w:before="0" w:after="0" w:line="240" w:lineRule="auto"/>
        <w:ind w:left="0" w:right="0"/>
        <w:jc w:val="center"/>
        <w:rPr>
          <w:rFonts w:eastAsia="Times New Roman"/>
          <w:b/>
        </w:rPr>
      </w:pPr>
      <w:r w:rsidRPr="000A3C73">
        <w:rPr>
          <w:rFonts w:eastAsia="Times New Roman"/>
          <w:b/>
        </w:rPr>
        <w:t xml:space="preserve">София, </w:t>
      </w:r>
      <w:r w:rsidR="0016711E" w:rsidRPr="000A3C73">
        <w:rPr>
          <w:rFonts w:eastAsia="Times New Roman"/>
          <w:b/>
        </w:rPr>
        <w:t>202</w:t>
      </w:r>
      <w:r w:rsidR="00B70475" w:rsidRPr="000A3C73">
        <w:rPr>
          <w:rFonts w:eastAsia="Times New Roman"/>
          <w:b/>
        </w:rPr>
        <w:t>5</w:t>
      </w:r>
      <w:r w:rsidRPr="000A3C73">
        <w:rPr>
          <w:rFonts w:eastAsia="Times New Roman"/>
          <w:b/>
        </w:rPr>
        <w:t xml:space="preserve"> г.</w:t>
      </w:r>
    </w:p>
    <w:p w14:paraId="0FDFE1B7" w14:textId="77777777" w:rsidR="00881157" w:rsidRPr="000A3C73" w:rsidRDefault="00881157" w:rsidP="00E24E83">
      <w:pPr>
        <w:spacing w:before="0" w:after="0" w:line="240" w:lineRule="auto"/>
        <w:ind w:left="0" w:right="0"/>
        <w:jc w:val="center"/>
        <w:rPr>
          <w:rFonts w:eastAsia="Times New Roman"/>
          <w:b/>
        </w:rPr>
      </w:pPr>
    </w:p>
    <w:p w14:paraId="1AE2D099" w14:textId="77777777" w:rsidR="00CE539D" w:rsidRPr="000A3C73" w:rsidRDefault="00CE539D" w:rsidP="00E24E83">
      <w:pPr>
        <w:spacing w:before="0" w:after="0" w:line="240" w:lineRule="auto"/>
        <w:ind w:left="0" w:right="0"/>
        <w:jc w:val="center"/>
        <w:rPr>
          <w:rFonts w:eastAsia="Times New Roman"/>
          <w:b/>
        </w:rPr>
      </w:pPr>
    </w:p>
    <w:p w14:paraId="0A694105" w14:textId="77777777" w:rsidR="00540F39" w:rsidRPr="000A3C73" w:rsidRDefault="00540F39" w:rsidP="00E24E83">
      <w:pPr>
        <w:spacing w:before="0" w:after="0" w:line="240" w:lineRule="auto"/>
        <w:ind w:left="0" w:right="0"/>
        <w:jc w:val="center"/>
        <w:rPr>
          <w:rFonts w:eastAsia="Times New Roman"/>
          <w:b/>
        </w:rPr>
      </w:pPr>
      <w:r w:rsidRPr="00A0622C">
        <w:rPr>
          <w:rFonts w:eastAsia="Times New Roman"/>
          <w:b/>
        </w:rPr>
        <w:t>СЪДЪРЖАНИЕ:</w:t>
      </w:r>
    </w:p>
    <w:p w14:paraId="02F02294" w14:textId="77777777" w:rsidR="00540F39" w:rsidRPr="000A3C73" w:rsidRDefault="00540F39" w:rsidP="00540F39">
      <w:pPr>
        <w:tabs>
          <w:tab w:val="left" w:pos="10100"/>
        </w:tabs>
        <w:spacing w:before="0" w:after="0" w:line="240" w:lineRule="auto"/>
        <w:ind w:left="540" w:right="0"/>
        <w:jc w:val="center"/>
        <w:rPr>
          <w:rFonts w:eastAsia="Times New Roman"/>
        </w:rPr>
      </w:pPr>
    </w:p>
    <w:p w14:paraId="516B3F5D" w14:textId="77777777" w:rsidR="00540F39" w:rsidRPr="000A3C73" w:rsidRDefault="00540F39" w:rsidP="00095ED7">
      <w:pPr>
        <w:tabs>
          <w:tab w:val="left" w:pos="851"/>
          <w:tab w:val="right" w:leader="dot" w:pos="9800"/>
        </w:tabs>
        <w:spacing w:before="0" w:after="0" w:line="240" w:lineRule="auto"/>
        <w:ind w:left="0" w:right="500"/>
        <w:jc w:val="left"/>
        <w:rPr>
          <w:rFonts w:eastAsia="Times New Roman"/>
          <w:noProof/>
          <w:lang w:eastAsia="bg-BG"/>
        </w:rPr>
      </w:pPr>
      <w:r w:rsidRPr="000A3C73">
        <w:rPr>
          <w:rFonts w:eastAsia="Times New Roman"/>
          <w:b/>
        </w:rPr>
        <w:fldChar w:fldCharType="begin"/>
      </w:r>
      <w:r w:rsidRPr="000A3C73">
        <w:rPr>
          <w:rFonts w:eastAsia="Times New Roman"/>
          <w:b/>
        </w:rPr>
        <w:instrText xml:space="preserve"> TOC \o "1-6" \h \z \u </w:instrText>
      </w:r>
      <w:r w:rsidRPr="000A3C73">
        <w:rPr>
          <w:rFonts w:eastAsia="Times New Roman"/>
          <w:b/>
        </w:rPr>
        <w:fldChar w:fldCharType="separate"/>
      </w:r>
      <w:hyperlink w:anchor="_Toc379202834" w:history="1">
        <w:r w:rsidRPr="000A3C73">
          <w:rPr>
            <w:rFonts w:eastAsia="Times New Roman"/>
            <w:noProof/>
            <w:sz w:val="20"/>
            <w:szCs w:val="20"/>
          </w:rPr>
          <w:t>1.</w:t>
        </w:r>
        <w:r w:rsidRPr="000A3C73">
          <w:rPr>
            <w:rFonts w:eastAsia="Times New Roman"/>
            <w:noProof/>
            <w:lang w:eastAsia="bg-BG"/>
          </w:rPr>
          <w:tab/>
        </w:r>
        <w:r w:rsidRPr="000A3C73">
          <w:rPr>
            <w:rFonts w:eastAsia="Times New Roman"/>
            <w:noProof/>
            <w:sz w:val="20"/>
            <w:szCs w:val="20"/>
          </w:rPr>
          <w:t>ОБЩИ ПОЛОЖЕНИЯ</w:t>
        </w:r>
        <w:r w:rsidRPr="000A3C73">
          <w:rPr>
            <w:rFonts w:eastAsia="Times New Roman"/>
            <w:noProof/>
            <w:webHidden/>
            <w:sz w:val="20"/>
            <w:szCs w:val="20"/>
          </w:rPr>
          <w:tab/>
        </w:r>
        <w:r w:rsidR="00116809" w:rsidRPr="000A3C73">
          <w:rPr>
            <w:rFonts w:eastAsia="Times New Roman"/>
            <w:noProof/>
            <w:webHidden/>
            <w:sz w:val="20"/>
            <w:szCs w:val="20"/>
          </w:rPr>
          <w:t>4</w:t>
        </w:r>
      </w:hyperlink>
    </w:p>
    <w:p w14:paraId="1A6AA416" w14:textId="77777777" w:rsidR="00540F39" w:rsidRPr="000A3C73" w:rsidRDefault="0001058B" w:rsidP="00095ED7">
      <w:pPr>
        <w:pStyle w:val="ListParagraph"/>
        <w:numPr>
          <w:ilvl w:val="1"/>
          <w:numId w:val="42"/>
        </w:numPr>
        <w:tabs>
          <w:tab w:val="left" w:pos="851"/>
          <w:tab w:val="right" w:leader="dot" w:pos="9800"/>
          <w:tab w:val="right" w:leader="dot" w:pos="14106"/>
        </w:tabs>
        <w:ind w:left="851" w:right="600" w:hanging="851"/>
        <w:jc w:val="left"/>
        <w:rPr>
          <w:rFonts w:eastAsia="Times New Roman"/>
          <w:noProof/>
          <w:color w:val="auto"/>
          <w:lang w:eastAsia="bg-BG"/>
        </w:rPr>
      </w:pPr>
      <w:hyperlink w:anchor="_Toc379202835" w:history="1">
        <w:r w:rsidR="00540F39" w:rsidRPr="000A3C73">
          <w:rPr>
            <w:rFonts w:eastAsia="Times New Roman"/>
            <w:noProof/>
            <w:color w:val="auto"/>
            <w:sz w:val="20"/>
            <w:szCs w:val="20"/>
          </w:rPr>
          <w:t>ОСНОВАНИЯ ЗА РАЗРАБОТВАНЕ НА ПЛАНА</w:t>
        </w:r>
        <w:r w:rsidR="00540F39" w:rsidRPr="000A3C73">
          <w:rPr>
            <w:rFonts w:eastAsia="Times New Roman"/>
            <w:noProof/>
            <w:webHidden/>
            <w:color w:val="auto"/>
            <w:sz w:val="20"/>
            <w:szCs w:val="20"/>
          </w:rPr>
          <w:tab/>
        </w:r>
        <w:r w:rsidR="00116809" w:rsidRPr="000A3C73">
          <w:rPr>
            <w:rFonts w:eastAsia="Times New Roman"/>
            <w:noProof/>
            <w:webHidden/>
            <w:color w:val="auto"/>
            <w:sz w:val="20"/>
            <w:szCs w:val="20"/>
          </w:rPr>
          <w:t>4</w:t>
        </w:r>
      </w:hyperlink>
    </w:p>
    <w:p w14:paraId="0825AD8C" w14:textId="77777777" w:rsidR="00540F39" w:rsidRPr="000A3C73" w:rsidRDefault="0001058B" w:rsidP="00095ED7">
      <w:pPr>
        <w:tabs>
          <w:tab w:val="left" w:pos="851"/>
          <w:tab w:val="right" w:leader="dot" w:pos="9800"/>
          <w:tab w:val="right" w:leader="dot" w:pos="14106"/>
        </w:tabs>
        <w:spacing w:before="0" w:after="0" w:line="240" w:lineRule="auto"/>
        <w:ind w:left="0" w:right="600"/>
        <w:jc w:val="left"/>
        <w:rPr>
          <w:rFonts w:eastAsia="Times New Roman"/>
          <w:noProof/>
          <w:lang w:eastAsia="bg-BG"/>
        </w:rPr>
      </w:pPr>
      <w:hyperlink w:anchor="_Toc379202836" w:history="1">
        <w:r w:rsidR="00540F39" w:rsidRPr="000A3C73">
          <w:rPr>
            <w:rFonts w:eastAsia="Times New Roman"/>
            <w:noProof/>
            <w:sz w:val="20"/>
            <w:szCs w:val="20"/>
          </w:rPr>
          <w:t>1.2.</w:t>
        </w:r>
        <w:r w:rsidR="00540F39" w:rsidRPr="000A3C73">
          <w:rPr>
            <w:rFonts w:eastAsia="Times New Roman"/>
            <w:noProof/>
            <w:lang w:eastAsia="bg-BG"/>
          </w:rPr>
          <w:t xml:space="preserve">     </w:t>
        </w:r>
        <w:r w:rsidR="00095ED7" w:rsidRPr="000A3C73">
          <w:rPr>
            <w:rFonts w:eastAsia="Times New Roman"/>
            <w:noProof/>
            <w:lang w:eastAsia="bg-BG"/>
          </w:rPr>
          <w:t xml:space="preserve">  </w:t>
        </w:r>
        <w:r w:rsidR="00095ED7" w:rsidRPr="000A3C73">
          <w:rPr>
            <w:rFonts w:eastAsia="Times New Roman"/>
            <w:noProof/>
            <w:lang w:val="en-US" w:eastAsia="bg-BG"/>
          </w:rPr>
          <w:tab/>
        </w:r>
        <w:r w:rsidR="00540F39" w:rsidRPr="000A3C73">
          <w:rPr>
            <w:rFonts w:eastAsia="Times New Roman"/>
            <w:noProof/>
            <w:sz w:val="20"/>
            <w:szCs w:val="20"/>
          </w:rPr>
          <w:t>ЦЕЛ И ЗАДАЧИ НА ПЛАНА</w:t>
        </w:r>
        <w:r w:rsidR="00540F39" w:rsidRPr="000A3C73">
          <w:rPr>
            <w:rFonts w:eastAsia="Times New Roman"/>
            <w:noProof/>
            <w:webHidden/>
            <w:sz w:val="20"/>
            <w:szCs w:val="20"/>
          </w:rPr>
          <w:tab/>
        </w:r>
        <w:r w:rsidR="00116809" w:rsidRPr="000A3C73">
          <w:rPr>
            <w:rFonts w:eastAsia="Times New Roman"/>
            <w:noProof/>
            <w:webHidden/>
            <w:sz w:val="20"/>
            <w:szCs w:val="20"/>
          </w:rPr>
          <w:t>4</w:t>
        </w:r>
      </w:hyperlink>
    </w:p>
    <w:p w14:paraId="287F8743"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37" w:history="1">
        <w:r w:rsidR="00540F39" w:rsidRPr="000A3C73">
          <w:rPr>
            <w:rFonts w:eastAsia="Times New Roman"/>
            <w:noProof/>
            <w:sz w:val="20"/>
            <w:szCs w:val="20"/>
          </w:rPr>
          <w:t>2.</w:t>
        </w:r>
        <w:r w:rsidR="00540F39" w:rsidRPr="000A3C73">
          <w:rPr>
            <w:rFonts w:eastAsia="Times New Roman"/>
            <w:noProof/>
            <w:lang w:eastAsia="bg-BG"/>
          </w:rPr>
          <w:tab/>
        </w:r>
        <w:r w:rsidR="00540F39" w:rsidRPr="000A3C73">
          <w:rPr>
            <w:rFonts w:eastAsia="Times New Roman"/>
            <w:noProof/>
            <w:sz w:val="20"/>
            <w:szCs w:val="20"/>
          </w:rPr>
          <w:t>ОБХВАТ НА ПЛАНА</w:t>
        </w:r>
        <w:r w:rsidR="00540F39" w:rsidRPr="000A3C73">
          <w:rPr>
            <w:rFonts w:eastAsia="Times New Roman"/>
            <w:noProof/>
            <w:webHidden/>
            <w:sz w:val="20"/>
            <w:szCs w:val="20"/>
          </w:rPr>
          <w:tab/>
        </w:r>
        <w:r w:rsidR="00116809" w:rsidRPr="000A3C73">
          <w:rPr>
            <w:rFonts w:eastAsia="Times New Roman"/>
            <w:noProof/>
            <w:webHidden/>
            <w:sz w:val="20"/>
            <w:szCs w:val="20"/>
          </w:rPr>
          <w:t>4</w:t>
        </w:r>
      </w:hyperlink>
    </w:p>
    <w:p w14:paraId="3F74E00B"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38" w:history="1">
        <w:r w:rsidR="00540F39" w:rsidRPr="000A3C73">
          <w:rPr>
            <w:rFonts w:eastAsia="Times New Roman"/>
            <w:noProof/>
            <w:sz w:val="20"/>
            <w:szCs w:val="20"/>
          </w:rPr>
          <w:t>3.</w:t>
        </w:r>
        <w:r w:rsidR="00540F39" w:rsidRPr="000A3C73">
          <w:rPr>
            <w:rFonts w:eastAsia="Times New Roman"/>
            <w:noProof/>
            <w:lang w:eastAsia="bg-BG"/>
          </w:rPr>
          <w:tab/>
        </w:r>
        <w:r w:rsidR="00540F39" w:rsidRPr="000A3C73">
          <w:rPr>
            <w:rFonts w:eastAsia="Times New Roman"/>
            <w:noProof/>
            <w:sz w:val="20"/>
            <w:szCs w:val="20"/>
          </w:rPr>
          <w:t>НОРМАТИВНИ АКТОВЕ</w:t>
        </w:r>
        <w:r w:rsidR="00540F39" w:rsidRPr="000A3C73">
          <w:rPr>
            <w:rFonts w:eastAsia="Times New Roman"/>
            <w:noProof/>
            <w:webHidden/>
            <w:sz w:val="20"/>
            <w:szCs w:val="20"/>
          </w:rPr>
          <w:tab/>
          <w:t>6</w:t>
        </w:r>
      </w:hyperlink>
    </w:p>
    <w:p w14:paraId="01C3E383"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39" w:history="1">
        <w:r w:rsidR="00540F39" w:rsidRPr="000A3C73">
          <w:rPr>
            <w:rFonts w:eastAsia="Times New Roman"/>
            <w:noProof/>
            <w:sz w:val="20"/>
            <w:szCs w:val="20"/>
          </w:rPr>
          <w:t>4.</w:t>
        </w:r>
        <w:r w:rsidR="00540F39" w:rsidRPr="000A3C73">
          <w:rPr>
            <w:rFonts w:eastAsia="Times New Roman"/>
            <w:noProof/>
            <w:lang w:eastAsia="bg-BG"/>
          </w:rPr>
          <w:tab/>
        </w:r>
        <w:r w:rsidR="00540F39" w:rsidRPr="000A3C73">
          <w:rPr>
            <w:rFonts w:eastAsia="Times New Roman"/>
            <w:noProof/>
            <w:sz w:val="20"/>
            <w:szCs w:val="20"/>
          </w:rPr>
          <w:t>ОПРЕДЕЛЕНИЯ ЗА ЦЕЛИТЕ НА ПЛАНА</w:t>
        </w:r>
        <w:r w:rsidR="00540F39" w:rsidRPr="000A3C73">
          <w:rPr>
            <w:rFonts w:eastAsia="Times New Roman"/>
            <w:noProof/>
            <w:webHidden/>
            <w:sz w:val="20"/>
            <w:szCs w:val="20"/>
          </w:rPr>
          <w:tab/>
          <w:t>7</w:t>
        </w:r>
      </w:hyperlink>
    </w:p>
    <w:p w14:paraId="52FBC014"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40" w:history="1">
        <w:r w:rsidR="00540F39" w:rsidRPr="000A3C73">
          <w:rPr>
            <w:rFonts w:eastAsia="Times New Roman"/>
            <w:caps/>
            <w:noProof/>
            <w:sz w:val="20"/>
            <w:szCs w:val="20"/>
          </w:rPr>
          <w:t>5.</w:t>
        </w:r>
        <w:r w:rsidR="00540F39" w:rsidRPr="000A3C73">
          <w:rPr>
            <w:rFonts w:eastAsia="Times New Roman"/>
            <w:noProof/>
            <w:lang w:eastAsia="bg-BG"/>
          </w:rPr>
          <w:tab/>
        </w:r>
        <w:r w:rsidR="00540F39" w:rsidRPr="000A3C73">
          <w:rPr>
            <w:rFonts w:eastAsia="Times New Roman"/>
            <w:noProof/>
            <w:sz w:val="20"/>
            <w:szCs w:val="20"/>
          </w:rPr>
          <w:t>ЗАДАЧИ И ОТГОВОРНОСТИ</w:t>
        </w:r>
        <w:r w:rsidR="00540F39" w:rsidRPr="000A3C73">
          <w:rPr>
            <w:rFonts w:eastAsia="Times New Roman"/>
            <w:noProof/>
            <w:webHidden/>
            <w:sz w:val="20"/>
            <w:szCs w:val="20"/>
          </w:rPr>
          <w:tab/>
        </w:r>
        <w:r w:rsidR="00DA0A34" w:rsidRPr="000A3C73">
          <w:rPr>
            <w:rFonts w:eastAsia="Times New Roman"/>
            <w:noProof/>
            <w:webHidden/>
            <w:sz w:val="20"/>
            <w:szCs w:val="20"/>
            <w:lang w:val="en-US"/>
          </w:rPr>
          <w:t>9</w:t>
        </w:r>
      </w:hyperlink>
    </w:p>
    <w:p w14:paraId="1F048E8B" w14:textId="77777777" w:rsidR="00540F39" w:rsidRPr="000A3C73" w:rsidRDefault="00116809" w:rsidP="00095ED7">
      <w:pPr>
        <w:tabs>
          <w:tab w:val="left" w:pos="851"/>
          <w:tab w:val="right" w:leader="dot" w:pos="9800"/>
        </w:tabs>
        <w:ind w:left="851" w:right="500" w:hanging="851"/>
        <w:jc w:val="left"/>
        <w:rPr>
          <w:rFonts w:eastAsia="Times New Roman"/>
          <w:noProof/>
          <w:sz w:val="20"/>
          <w:szCs w:val="20"/>
        </w:rPr>
      </w:pPr>
      <w:r w:rsidRPr="000A3C73">
        <w:rPr>
          <w:rFonts w:eastAsia="Times New Roman"/>
          <w:noProof/>
          <w:sz w:val="20"/>
          <w:szCs w:val="20"/>
        </w:rPr>
        <w:t>6.</w:t>
      </w:r>
      <w:r w:rsidRPr="000A3C73">
        <w:rPr>
          <w:rFonts w:eastAsia="Times New Roman"/>
          <w:noProof/>
          <w:sz w:val="20"/>
          <w:szCs w:val="20"/>
        </w:rPr>
        <w:tab/>
      </w:r>
      <w:hyperlink w:anchor="_Toc379202841" w:history="1">
        <w:r w:rsidR="00540F39" w:rsidRPr="000A3C73">
          <w:rPr>
            <w:rFonts w:eastAsia="Times New Roman"/>
            <w:noProof/>
            <w:sz w:val="20"/>
            <w:szCs w:val="20"/>
          </w:rPr>
          <w:t>ОБЩА ПРОГНОЗА И МОДЕЛИ ЗА ВЪЗ</w:t>
        </w:r>
        <w:r w:rsidRPr="000A3C73">
          <w:rPr>
            <w:rFonts w:eastAsia="Times New Roman"/>
            <w:noProof/>
            <w:sz w:val="20"/>
            <w:szCs w:val="20"/>
          </w:rPr>
          <w:t>НИКВАНЕ НА ИЗВЪНРЕДНИ СИТУАЦИИ,</w:t>
        </w:r>
        <w:r w:rsidR="001046B2" w:rsidRPr="000A3C73">
          <w:rPr>
            <w:rFonts w:eastAsia="Times New Roman"/>
            <w:noProof/>
            <w:sz w:val="20"/>
            <w:szCs w:val="20"/>
          </w:rPr>
          <w:t xml:space="preserve"> </w:t>
        </w:r>
        <w:r w:rsidR="00540F39" w:rsidRPr="000A3C73">
          <w:rPr>
            <w:rFonts w:eastAsia="Times New Roman"/>
            <w:noProof/>
            <w:sz w:val="20"/>
            <w:szCs w:val="20"/>
          </w:rPr>
          <w:t>ВСЛЕДСТВИЕ</w:t>
        </w:r>
        <w:r w:rsidRPr="000A3C73">
          <w:rPr>
            <w:rFonts w:eastAsia="Times New Roman"/>
            <w:noProof/>
            <w:sz w:val="20"/>
            <w:szCs w:val="20"/>
          </w:rPr>
          <w:t xml:space="preserve"> НА </w:t>
        </w:r>
        <w:r w:rsidR="00540F39" w:rsidRPr="000A3C73">
          <w:rPr>
            <w:rFonts w:eastAsia="Times New Roman"/>
            <w:noProof/>
            <w:sz w:val="20"/>
            <w:szCs w:val="20"/>
          </w:rPr>
          <w:t>АКТОВЕ НА НЕЗАКОННА НАМЕСА В ГВ.</w:t>
        </w:r>
      </w:hyperlink>
      <w:r w:rsidR="001046B2" w:rsidRPr="000A3C73">
        <w:rPr>
          <w:rFonts w:eastAsia="Times New Roman"/>
          <w:noProof/>
          <w:sz w:val="20"/>
          <w:szCs w:val="20"/>
        </w:rPr>
        <w:tab/>
        <w:t>1</w:t>
      </w:r>
      <w:r w:rsidR="003A6431" w:rsidRPr="000A3C73">
        <w:rPr>
          <w:rFonts w:eastAsia="Times New Roman"/>
          <w:noProof/>
          <w:sz w:val="20"/>
          <w:szCs w:val="20"/>
          <w:lang w:val="en-US"/>
        </w:rPr>
        <w:t>4</w:t>
      </w:r>
    </w:p>
    <w:p w14:paraId="0CDD3BB9" w14:textId="77777777" w:rsidR="001046B2" w:rsidRPr="000A3C73" w:rsidRDefault="001046B2" w:rsidP="00095ED7">
      <w:pPr>
        <w:tabs>
          <w:tab w:val="left" w:pos="851"/>
          <w:tab w:val="right" w:leader="dot" w:pos="9800"/>
          <w:tab w:val="right" w:leader="dot" w:pos="14106"/>
        </w:tabs>
        <w:spacing w:before="0" w:after="0" w:line="240" w:lineRule="auto"/>
        <w:ind w:left="0" w:right="0"/>
        <w:jc w:val="left"/>
        <w:rPr>
          <w:rFonts w:eastAsia="Times New Roman"/>
          <w:sz w:val="20"/>
          <w:szCs w:val="20"/>
        </w:rPr>
      </w:pPr>
      <w:r w:rsidRPr="000A3C73">
        <w:rPr>
          <w:rFonts w:eastAsia="Times New Roman"/>
          <w:sz w:val="20"/>
          <w:szCs w:val="20"/>
        </w:rPr>
        <w:t>6.1</w:t>
      </w:r>
      <w:r w:rsidRPr="000A3C73">
        <w:rPr>
          <w:rFonts w:eastAsia="Times New Roman"/>
          <w:sz w:val="20"/>
          <w:szCs w:val="20"/>
        </w:rPr>
        <w:tab/>
        <w:t xml:space="preserve">ОБЩА ПРОГНОЗА </w:t>
      </w:r>
      <w:r w:rsidRPr="000A3C73">
        <w:rPr>
          <w:rFonts w:eastAsia="Times New Roman"/>
          <w:sz w:val="20"/>
          <w:szCs w:val="20"/>
        </w:rPr>
        <w:tab/>
        <w:t>1</w:t>
      </w:r>
      <w:r w:rsidR="003A6431" w:rsidRPr="000A3C73">
        <w:rPr>
          <w:rFonts w:eastAsia="Times New Roman"/>
          <w:sz w:val="20"/>
          <w:szCs w:val="20"/>
          <w:lang w:val="en-US"/>
        </w:rPr>
        <w:t>4</w:t>
      </w:r>
    </w:p>
    <w:p w14:paraId="1E48D7CA" w14:textId="77777777" w:rsidR="00540F39" w:rsidRPr="000A3C73" w:rsidRDefault="00540F39" w:rsidP="00095ED7">
      <w:pPr>
        <w:tabs>
          <w:tab w:val="left" w:pos="851"/>
          <w:tab w:val="right" w:leader="dot" w:pos="9800"/>
          <w:tab w:val="right" w:leader="dot" w:pos="14106"/>
        </w:tabs>
        <w:spacing w:before="0" w:after="0" w:line="240" w:lineRule="auto"/>
        <w:ind w:left="851" w:right="0" w:hanging="810"/>
        <w:jc w:val="left"/>
        <w:rPr>
          <w:rFonts w:eastAsia="Times New Roman"/>
          <w:sz w:val="20"/>
          <w:szCs w:val="20"/>
        </w:rPr>
      </w:pPr>
      <w:r w:rsidRPr="000A3C73">
        <w:rPr>
          <w:rFonts w:eastAsia="Times New Roman"/>
          <w:sz w:val="20"/>
          <w:szCs w:val="20"/>
        </w:rPr>
        <w:t>6.2.</w:t>
      </w:r>
      <w:r w:rsidR="002F69C7" w:rsidRPr="000A3C73">
        <w:rPr>
          <w:rFonts w:eastAsia="Times New Roman"/>
          <w:sz w:val="20"/>
          <w:szCs w:val="20"/>
        </w:rPr>
        <w:tab/>
      </w:r>
      <w:r w:rsidRPr="000A3C73">
        <w:rPr>
          <w:rFonts w:eastAsia="Times New Roman"/>
          <w:sz w:val="20"/>
          <w:szCs w:val="20"/>
        </w:rPr>
        <w:t>БАЗОВИ МОДЕЛИ ЗА ВЪЗНИКВАНЕ И РАЗВИТИЕ НА ИЗВЪНРЕДНА СИТУАЦИЯ ВСЛЕДСТВИЕ</w:t>
      </w:r>
      <w:r w:rsidR="002F69C7" w:rsidRPr="000A3C73">
        <w:rPr>
          <w:rFonts w:eastAsia="Times New Roman"/>
          <w:sz w:val="20"/>
          <w:szCs w:val="20"/>
        </w:rPr>
        <w:t xml:space="preserve"> НА ИЗВЪРШЕН АКТ НАНЕЗАКОННА НАМЕСА В </w:t>
      </w:r>
      <w:r w:rsidRPr="000A3C73">
        <w:rPr>
          <w:rFonts w:eastAsia="Times New Roman"/>
          <w:sz w:val="20"/>
          <w:szCs w:val="20"/>
        </w:rPr>
        <w:t>ГВ</w:t>
      </w:r>
      <w:r w:rsidR="002F69C7" w:rsidRPr="000A3C73">
        <w:rPr>
          <w:rFonts w:eastAsia="Times New Roman"/>
          <w:sz w:val="20"/>
          <w:szCs w:val="20"/>
        </w:rPr>
        <w:t xml:space="preserve"> </w:t>
      </w:r>
      <w:r w:rsidR="002F69C7" w:rsidRPr="000A3C73">
        <w:rPr>
          <w:rFonts w:eastAsia="Times New Roman"/>
          <w:sz w:val="20"/>
          <w:szCs w:val="20"/>
        </w:rPr>
        <w:tab/>
        <w:t>1</w:t>
      </w:r>
      <w:r w:rsidR="00F73079" w:rsidRPr="000A3C73">
        <w:rPr>
          <w:rFonts w:eastAsia="Times New Roman"/>
          <w:sz w:val="20"/>
          <w:szCs w:val="20"/>
        </w:rPr>
        <w:t>6</w:t>
      </w:r>
    </w:p>
    <w:p w14:paraId="6B8B20F8" w14:textId="77777777" w:rsidR="002F69C7" w:rsidRPr="000A3C73" w:rsidRDefault="00112DD2" w:rsidP="00095ED7">
      <w:pPr>
        <w:tabs>
          <w:tab w:val="left" w:pos="851"/>
          <w:tab w:val="right" w:leader="dot" w:pos="9800"/>
          <w:tab w:val="right" w:leader="dot" w:pos="14106"/>
        </w:tabs>
        <w:spacing w:before="0" w:after="0" w:line="240" w:lineRule="auto"/>
        <w:ind w:left="851" w:right="0" w:hanging="851"/>
        <w:jc w:val="left"/>
        <w:rPr>
          <w:rFonts w:eastAsia="Times New Roman"/>
          <w:sz w:val="20"/>
          <w:szCs w:val="20"/>
        </w:rPr>
      </w:pPr>
      <w:r w:rsidRPr="000A3C73">
        <w:rPr>
          <w:rFonts w:eastAsia="Times New Roman"/>
          <w:sz w:val="20"/>
          <w:szCs w:val="20"/>
        </w:rPr>
        <w:t>6.2.1</w:t>
      </w:r>
      <w:r w:rsidRPr="000A3C73">
        <w:rPr>
          <w:rFonts w:eastAsia="Times New Roman"/>
          <w:sz w:val="20"/>
          <w:szCs w:val="20"/>
        </w:rPr>
        <w:tab/>
      </w:r>
      <w:r w:rsidR="003A6431" w:rsidRPr="000A3C73">
        <w:rPr>
          <w:rFonts w:eastAsia="Times New Roman"/>
          <w:sz w:val="20"/>
          <w:szCs w:val="20"/>
        </w:rPr>
        <w:t xml:space="preserve">Незаконно завладяване </w:t>
      </w:r>
      <w:r w:rsidR="00A3703C" w:rsidRPr="000A3C73">
        <w:rPr>
          <w:rFonts w:eastAsia="Times New Roman"/>
          <w:sz w:val="20"/>
          <w:szCs w:val="20"/>
        </w:rPr>
        <w:t>на ВС</w:t>
      </w:r>
      <w:r w:rsidR="003A6431" w:rsidRPr="000A3C73">
        <w:rPr>
          <w:rFonts w:eastAsia="Times New Roman"/>
          <w:sz w:val="20"/>
          <w:szCs w:val="20"/>
        </w:rPr>
        <w:t>, отвличане или опит за  отвличане</w:t>
      </w:r>
      <w:r w:rsidR="00A3703C" w:rsidRPr="000A3C73">
        <w:rPr>
          <w:rFonts w:eastAsia="Times New Roman"/>
          <w:sz w:val="20"/>
          <w:szCs w:val="20"/>
        </w:rPr>
        <w:t xml:space="preserve"> по време</w:t>
      </w:r>
      <w:r w:rsidR="007C4D5E" w:rsidRPr="000A3C73">
        <w:rPr>
          <w:rFonts w:eastAsia="Times New Roman"/>
          <w:sz w:val="20"/>
          <w:szCs w:val="20"/>
        </w:rPr>
        <w:t xml:space="preserve"> на полет </w:t>
      </w:r>
      <w:r w:rsidR="00A2005B" w:rsidRPr="000A3C73">
        <w:rPr>
          <w:rFonts w:eastAsia="Times New Roman"/>
          <w:sz w:val="20"/>
          <w:szCs w:val="20"/>
        </w:rPr>
        <w:tab/>
      </w:r>
      <w:r w:rsidR="003A6431" w:rsidRPr="000A3C73">
        <w:rPr>
          <w:rFonts w:eastAsia="Times New Roman"/>
          <w:sz w:val="20"/>
          <w:szCs w:val="20"/>
        </w:rPr>
        <w:t>1</w:t>
      </w:r>
      <w:r w:rsidR="00F73079" w:rsidRPr="000A3C73">
        <w:rPr>
          <w:rFonts w:eastAsia="Times New Roman"/>
          <w:sz w:val="20"/>
          <w:szCs w:val="20"/>
        </w:rPr>
        <w:t>6</w:t>
      </w:r>
    </w:p>
    <w:p w14:paraId="537CB9F6"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44" w:history="1">
        <w:r w:rsidR="00A2005B" w:rsidRPr="000A3C73">
          <w:rPr>
            <w:rFonts w:eastAsia="Times New Roman"/>
            <w:noProof/>
            <w:sz w:val="20"/>
            <w:szCs w:val="20"/>
          </w:rPr>
          <w:t>6.2.2.</w:t>
        </w:r>
        <w:r w:rsidR="00A2005B" w:rsidRPr="000A3C73">
          <w:rPr>
            <w:rFonts w:eastAsia="Times New Roman"/>
            <w:noProof/>
            <w:sz w:val="20"/>
            <w:szCs w:val="20"/>
          </w:rPr>
          <w:tab/>
        </w:r>
        <w:r w:rsidR="00540F39" w:rsidRPr="000A3C73">
          <w:rPr>
            <w:rFonts w:eastAsia="Times New Roman"/>
            <w:noProof/>
            <w:sz w:val="20"/>
            <w:szCs w:val="20"/>
          </w:rPr>
          <w:t>Завладяване на ВС на земята</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_Toc379202844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17</w:t>
        </w:r>
        <w:r w:rsidR="00540F39" w:rsidRPr="000A3C73">
          <w:rPr>
            <w:rFonts w:eastAsia="Times New Roman"/>
            <w:noProof/>
            <w:webHidden/>
            <w:sz w:val="20"/>
            <w:szCs w:val="20"/>
          </w:rPr>
          <w:fldChar w:fldCharType="end"/>
        </w:r>
      </w:hyperlink>
    </w:p>
    <w:p w14:paraId="72F6F38C"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45" w:history="1">
        <w:r w:rsidR="003A6431" w:rsidRPr="000A3C73">
          <w:rPr>
            <w:rFonts w:eastAsia="Times New Roman"/>
            <w:noProof/>
            <w:sz w:val="20"/>
            <w:szCs w:val="20"/>
          </w:rPr>
          <w:t>6.2.3.</w:t>
        </w:r>
        <w:r w:rsidR="003A6431" w:rsidRPr="000A3C73">
          <w:rPr>
            <w:rFonts w:eastAsia="Times New Roman"/>
            <w:noProof/>
            <w:lang w:eastAsia="bg-BG"/>
          </w:rPr>
          <w:tab/>
        </w:r>
        <w:r w:rsidR="003A6431" w:rsidRPr="000A3C73">
          <w:rPr>
            <w:rFonts w:eastAsia="Times New Roman"/>
            <w:noProof/>
            <w:sz w:val="20"/>
            <w:szCs w:val="20"/>
          </w:rPr>
          <w:t>Саботаж на ВС по време на полет или на земята</w:t>
        </w:r>
        <w:r w:rsidR="003A6431" w:rsidRPr="000A3C73">
          <w:rPr>
            <w:rFonts w:eastAsia="Times New Roman"/>
            <w:noProof/>
            <w:webHidden/>
            <w:sz w:val="20"/>
            <w:szCs w:val="20"/>
          </w:rPr>
          <w:tab/>
          <w:t>1</w:t>
        </w:r>
        <w:r w:rsidR="00F73079" w:rsidRPr="000A3C73">
          <w:rPr>
            <w:rFonts w:eastAsia="Times New Roman"/>
            <w:noProof/>
            <w:webHidden/>
            <w:sz w:val="20"/>
            <w:szCs w:val="20"/>
          </w:rPr>
          <w:t>8</w:t>
        </w:r>
      </w:hyperlink>
    </w:p>
    <w:p w14:paraId="06EA3241"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46" w:history="1">
        <w:r w:rsidR="00540F39" w:rsidRPr="000A3C73">
          <w:rPr>
            <w:rFonts w:eastAsia="Times New Roman"/>
            <w:noProof/>
            <w:sz w:val="20"/>
            <w:szCs w:val="20"/>
          </w:rPr>
          <w:t>6.2.4.</w:t>
        </w:r>
        <w:r w:rsidR="002F6BA0" w:rsidRPr="000A3C73">
          <w:rPr>
            <w:rFonts w:eastAsia="Times New Roman"/>
            <w:noProof/>
            <w:lang w:eastAsia="bg-BG"/>
          </w:rPr>
          <w:tab/>
        </w:r>
        <w:r w:rsidR="00540F39" w:rsidRPr="000A3C73">
          <w:rPr>
            <w:rFonts w:eastAsia="Times New Roman"/>
            <w:noProof/>
            <w:sz w:val="20"/>
            <w:szCs w:val="20"/>
          </w:rPr>
          <w:t>Атаки на сгради и съоръжения от съществено значение за сигурността на ГВ</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_Toc379202846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18</w:t>
        </w:r>
        <w:r w:rsidR="00540F39" w:rsidRPr="000A3C73">
          <w:rPr>
            <w:rFonts w:eastAsia="Times New Roman"/>
            <w:noProof/>
            <w:webHidden/>
            <w:sz w:val="20"/>
            <w:szCs w:val="20"/>
          </w:rPr>
          <w:fldChar w:fldCharType="end"/>
        </w:r>
      </w:hyperlink>
    </w:p>
    <w:p w14:paraId="6196ACC5"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47" w:history="1">
        <w:r w:rsidR="00540F39" w:rsidRPr="000A3C73">
          <w:rPr>
            <w:rFonts w:eastAsia="Times New Roman"/>
            <w:noProof/>
            <w:sz w:val="20"/>
            <w:szCs w:val="20"/>
          </w:rPr>
          <w:t>6.2.5.</w:t>
        </w:r>
        <w:r w:rsidR="002F6BA0" w:rsidRPr="000A3C73">
          <w:rPr>
            <w:rFonts w:eastAsia="Times New Roman"/>
            <w:noProof/>
            <w:lang w:eastAsia="bg-BG"/>
          </w:rPr>
          <w:tab/>
        </w:r>
        <w:r w:rsidR="00540F39" w:rsidRPr="000A3C73">
          <w:rPr>
            <w:rFonts w:eastAsia="Times New Roman"/>
            <w:noProof/>
            <w:sz w:val="20"/>
            <w:szCs w:val="20"/>
          </w:rPr>
          <w:t>Вземане на заложници в сградите на летището</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_Toc379202847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18</w:t>
        </w:r>
        <w:r w:rsidR="00540F39" w:rsidRPr="000A3C73">
          <w:rPr>
            <w:rFonts w:eastAsia="Times New Roman"/>
            <w:noProof/>
            <w:webHidden/>
            <w:sz w:val="20"/>
            <w:szCs w:val="20"/>
          </w:rPr>
          <w:fldChar w:fldCharType="end"/>
        </w:r>
      </w:hyperlink>
    </w:p>
    <w:p w14:paraId="6C6EF481"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48" w:history="1">
        <w:r w:rsidR="003A6431" w:rsidRPr="000A3C73">
          <w:rPr>
            <w:rFonts w:eastAsia="Times New Roman"/>
            <w:noProof/>
            <w:sz w:val="20"/>
            <w:szCs w:val="20"/>
          </w:rPr>
          <w:t>6.2.6.</w:t>
        </w:r>
        <w:r w:rsidR="003A6431" w:rsidRPr="000A3C73">
          <w:rPr>
            <w:rFonts w:eastAsia="Times New Roman"/>
            <w:noProof/>
            <w:lang w:eastAsia="bg-BG"/>
          </w:rPr>
          <w:tab/>
        </w:r>
        <w:r w:rsidR="003A6431" w:rsidRPr="000A3C73">
          <w:rPr>
            <w:rFonts w:eastAsia="Times New Roman"/>
            <w:noProof/>
            <w:sz w:val="20"/>
            <w:szCs w:val="20"/>
          </w:rPr>
          <w:t>Задействане на взривно устройство в района на летището</w:t>
        </w:r>
        <w:r w:rsidR="003A6431" w:rsidRPr="000A3C73">
          <w:rPr>
            <w:rFonts w:eastAsia="Times New Roman"/>
            <w:noProof/>
            <w:webHidden/>
            <w:sz w:val="20"/>
            <w:szCs w:val="20"/>
          </w:rPr>
          <w:tab/>
        </w:r>
        <w:r w:rsidR="003A6431" w:rsidRPr="000A3C73">
          <w:rPr>
            <w:rFonts w:eastAsia="Times New Roman"/>
            <w:noProof/>
            <w:webHidden/>
            <w:sz w:val="20"/>
            <w:szCs w:val="20"/>
          </w:rPr>
          <w:fldChar w:fldCharType="begin"/>
        </w:r>
        <w:r w:rsidR="003A6431" w:rsidRPr="000A3C73">
          <w:rPr>
            <w:rFonts w:eastAsia="Times New Roman"/>
            <w:noProof/>
            <w:webHidden/>
            <w:sz w:val="20"/>
            <w:szCs w:val="20"/>
          </w:rPr>
          <w:instrText xml:space="preserve"> PAGEREF _Toc379202848 \h </w:instrText>
        </w:r>
        <w:r w:rsidR="003A6431" w:rsidRPr="000A3C73">
          <w:rPr>
            <w:rFonts w:eastAsia="Times New Roman"/>
            <w:noProof/>
            <w:webHidden/>
            <w:sz w:val="20"/>
            <w:szCs w:val="20"/>
          </w:rPr>
        </w:r>
        <w:r w:rsidR="003A6431" w:rsidRPr="000A3C73">
          <w:rPr>
            <w:rFonts w:eastAsia="Times New Roman"/>
            <w:noProof/>
            <w:webHidden/>
            <w:sz w:val="20"/>
            <w:szCs w:val="20"/>
          </w:rPr>
          <w:fldChar w:fldCharType="separate"/>
        </w:r>
        <w:r w:rsidR="00760976">
          <w:rPr>
            <w:rFonts w:eastAsia="Times New Roman"/>
            <w:noProof/>
            <w:webHidden/>
            <w:sz w:val="20"/>
            <w:szCs w:val="20"/>
          </w:rPr>
          <w:t>19</w:t>
        </w:r>
        <w:r w:rsidR="003A6431" w:rsidRPr="000A3C73">
          <w:rPr>
            <w:rFonts w:eastAsia="Times New Roman"/>
            <w:noProof/>
            <w:webHidden/>
            <w:sz w:val="20"/>
            <w:szCs w:val="20"/>
          </w:rPr>
          <w:fldChar w:fldCharType="end"/>
        </w:r>
      </w:hyperlink>
    </w:p>
    <w:p w14:paraId="77A6EB20" w14:textId="77777777" w:rsidR="00540F39" w:rsidRPr="000A3C73" w:rsidRDefault="0001058B" w:rsidP="00095ED7">
      <w:pPr>
        <w:tabs>
          <w:tab w:val="left" w:pos="851"/>
          <w:tab w:val="right" w:leader="dot" w:pos="9800"/>
          <w:tab w:val="right" w:leader="dot" w:pos="10390"/>
        </w:tabs>
        <w:spacing w:before="0" w:after="0" w:line="240" w:lineRule="auto"/>
        <w:ind w:left="851" w:right="500" w:hanging="851"/>
        <w:jc w:val="left"/>
        <w:rPr>
          <w:rFonts w:eastAsia="Times New Roman"/>
          <w:noProof/>
          <w:lang w:eastAsia="bg-BG"/>
        </w:rPr>
      </w:pPr>
      <w:hyperlink w:anchor="_Toc379202849" w:history="1">
        <w:r w:rsidR="003A6431" w:rsidRPr="000A3C73">
          <w:rPr>
            <w:rFonts w:eastAsia="Times New Roman"/>
            <w:noProof/>
            <w:sz w:val="20"/>
            <w:szCs w:val="20"/>
          </w:rPr>
          <w:t>6.2.7.</w:t>
        </w:r>
        <w:r w:rsidR="003A6431" w:rsidRPr="000A3C73">
          <w:rPr>
            <w:rFonts w:eastAsia="Times New Roman"/>
            <w:noProof/>
            <w:lang w:eastAsia="bg-BG"/>
          </w:rPr>
          <w:tab/>
        </w:r>
        <w:r w:rsidR="003A6431" w:rsidRPr="000A3C73">
          <w:rPr>
            <w:rFonts w:eastAsia="Times New Roman"/>
            <w:noProof/>
            <w:sz w:val="20"/>
            <w:szCs w:val="20"/>
          </w:rPr>
          <w:t>Акт на незаконна намеса в ГВ с използване на оръжия за масово унищожение (ОМУ) на борда  на ВС или  в обекти на ГВ</w:t>
        </w:r>
        <w:r w:rsidR="003A6431" w:rsidRPr="000A3C73">
          <w:rPr>
            <w:rFonts w:eastAsia="Times New Roman"/>
            <w:noProof/>
            <w:sz w:val="20"/>
            <w:szCs w:val="20"/>
          </w:rPr>
          <w:tab/>
        </w:r>
        <w:r w:rsidR="003A6431" w:rsidRPr="000A3C73">
          <w:rPr>
            <w:rFonts w:eastAsia="Times New Roman"/>
            <w:noProof/>
            <w:webHidden/>
            <w:sz w:val="20"/>
            <w:szCs w:val="20"/>
          </w:rPr>
          <w:t>1</w:t>
        </w:r>
        <w:r w:rsidR="001F420F" w:rsidRPr="000A3C73">
          <w:rPr>
            <w:rFonts w:eastAsia="Times New Roman"/>
            <w:noProof/>
            <w:webHidden/>
            <w:sz w:val="20"/>
            <w:szCs w:val="20"/>
          </w:rPr>
          <w:t>9</w:t>
        </w:r>
      </w:hyperlink>
    </w:p>
    <w:p w14:paraId="59972AFA"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sz w:val="20"/>
          <w:szCs w:val="20"/>
        </w:rPr>
      </w:pPr>
      <w:hyperlink w:anchor="_Toc379202850" w:history="1">
        <w:r w:rsidR="003A6431" w:rsidRPr="000A3C73">
          <w:rPr>
            <w:rFonts w:eastAsia="Times New Roman"/>
            <w:noProof/>
            <w:sz w:val="20"/>
            <w:szCs w:val="20"/>
          </w:rPr>
          <w:t>7.</w:t>
        </w:r>
        <w:r w:rsidR="003A6431" w:rsidRPr="000A3C73">
          <w:rPr>
            <w:rFonts w:eastAsia="Times New Roman"/>
            <w:noProof/>
            <w:lang w:eastAsia="bg-BG"/>
          </w:rPr>
          <w:tab/>
        </w:r>
        <w:r w:rsidR="003A6431" w:rsidRPr="000A3C73">
          <w:rPr>
            <w:rFonts w:eastAsia="Times New Roman"/>
            <w:noProof/>
            <w:sz w:val="20"/>
            <w:szCs w:val="20"/>
          </w:rPr>
          <w:t>НИВА НА ТЕРОРИСТИЧНА ЗАПЛАХА</w:t>
        </w:r>
        <w:r w:rsidR="003A6431" w:rsidRPr="000A3C73">
          <w:rPr>
            <w:rFonts w:eastAsia="Times New Roman"/>
            <w:noProof/>
            <w:webHidden/>
            <w:sz w:val="20"/>
            <w:szCs w:val="20"/>
          </w:rPr>
          <w:tab/>
          <w:t>1</w:t>
        </w:r>
        <w:r w:rsidR="001F420F" w:rsidRPr="000A3C73">
          <w:rPr>
            <w:rFonts w:eastAsia="Times New Roman"/>
            <w:noProof/>
            <w:webHidden/>
            <w:sz w:val="20"/>
            <w:szCs w:val="20"/>
          </w:rPr>
          <w:t>9</w:t>
        </w:r>
      </w:hyperlink>
    </w:p>
    <w:p w14:paraId="17589882" w14:textId="77777777" w:rsidR="001532D3" w:rsidRPr="000A3C73" w:rsidRDefault="001532D3" w:rsidP="00095ED7">
      <w:pPr>
        <w:tabs>
          <w:tab w:val="left" w:pos="851"/>
          <w:tab w:val="right" w:leader="dot" w:pos="9800"/>
        </w:tabs>
        <w:spacing w:before="0" w:after="0" w:line="240" w:lineRule="auto"/>
        <w:ind w:left="0" w:right="500"/>
        <w:jc w:val="left"/>
        <w:rPr>
          <w:rFonts w:eastAsia="Times New Roman"/>
          <w:noProof/>
          <w:lang w:val="en-US" w:eastAsia="bg-BG"/>
        </w:rPr>
      </w:pPr>
      <w:r w:rsidRPr="000A3C73">
        <w:rPr>
          <w:rFonts w:eastAsia="Times New Roman"/>
          <w:noProof/>
          <w:sz w:val="20"/>
          <w:szCs w:val="20"/>
        </w:rPr>
        <w:t>7.1</w:t>
      </w:r>
      <w:r w:rsidRPr="000A3C73">
        <w:rPr>
          <w:rFonts w:eastAsia="Times New Roman"/>
          <w:noProof/>
          <w:sz w:val="20"/>
          <w:szCs w:val="20"/>
        </w:rPr>
        <w:tab/>
        <w:t>СТЕПЕНИ НА ГОТОВНОСТ ЗА РЕАГИРАНЕ</w:t>
      </w:r>
      <w:r w:rsidRPr="000A3C73">
        <w:rPr>
          <w:rFonts w:eastAsia="Times New Roman"/>
          <w:noProof/>
          <w:sz w:val="20"/>
          <w:szCs w:val="20"/>
        </w:rPr>
        <w:tab/>
      </w:r>
      <w:r w:rsidR="001F420F" w:rsidRPr="000A3C73">
        <w:rPr>
          <w:rFonts w:eastAsia="Times New Roman"/>
          <w:noProof/>
          <w:sz w:val="20"/>
          <w:szCs w:val="20"/>
        </w:rPr>
        <w:t>20</w:t>
      </w:r>
    </w:p>
    <w:p w14:paraId="3CDF64FB"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51" w:history="1">
        <w:r w:rsidR="003A6431" w:rsidRPr="000A3C73">
          <w:rPr>
            <w:rFonts w:eastAsia="Times New Roman"/>
            <w:noProof/>
            <w:sz w:val="20"/>
            <w:szCs w:val="20"/>
          </w:rPr>
          <w:t>8.</w:t>
        </w:r>
        <w:r w:rsidR="003A6431" w:rsidRPr="000A3C73">
          <w:rPr>
            <w:rFonts w:eastAsia="Times New Roman"/>
            <w:noProof/>
            <w:lang w:eastAsia="bg-BG"/>
          </w:rPr>
          <w:tab/>
        </w:r>
        <w:r w:rsidR="003A6431" w:rsidRPr="000A3C73">
          <w:rPr>
            <w:rFonts w:eastAsia="Times New Roman"/>
            <w:noProof/>
            <w:sz w:val="20"/>
            <w:szCs w:val="20"/>
          </w:rPr>
          <w:t>РЪКОВОДСТВО И УПРАВЛЕНИЕ</w:t>
        </w:r>
        <w:r w:rsidR="003A6431" w:rsidRPr="000A3C73">
          <w:rPr>
            <w:rFonts w:eastAsia="Times New Roman"/>
            <w:noProof/>
            <w:webHidden/>
            <w:sz w:val="20"/>
            <w:szCs w:val="20"/>
          </w:rPr>
          <w:tab/>
          <w:t>2</w:t>
        </w:r>
        <w:r w:rsidR="001F420F" w:rsidRPr="000A3C73">
          <w:rPr>
            <w:rFonts w:eastAsia="Times New Roman"/>
            <w:noProof/>
            <w:webHidden/>
            <w:sz w:val="20"/>
            <w:szCs w:val="20"/>
          </w:rPr>
          <w:t>2</w:t>
        </w:r>
      </w:hyperlink>
    </w:p>
    <w:p w14:paraId="6131BC09"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52" w:history="1">
        <w:r w:rsidR="003A6431" w:rsidRPr="000A3C73">
          <w:rPr>
            <w:rFonts w:eastAsia="Times New Roman"/>
            <w:noProof/>
            <w:sz w:val="20"/>
            <w:szCs w:val="20"/>
          </w:rPr>
          <w:t>9.</w:t>
        </w:r>
        <w:r w:rsidR="003A6431" w:rsidRPr="000A3C73">
          <w:rPr>
            <w:rFonts w:eastAsia="Times New Roman"/>
            <w:noProof/>
            <w:lang w:eastAsia="bg-BG"/>
          </w:rPr>
          <w:tab/>
        </w:r>
        <w:r w:rsidR="003A6431" w:rsidRPr="000A3C73">
          <w:rPr>
            <w:rFonts w:eastAsia="Times New Roman"/>
            <w:noProof/>
            <w:sz w:val="20"/>
            <w:szCs w:val="20"/>
          </w:rPr>
          <w:t>ОПОВЕСТЯВАНЕ И ИНФОРМИРАНЕ</w:t>
        </w:r>
        <w:r w:rsidR="003A6431" w:rsidRPr="000A3C73">
          <w:rPr>
            <w:rFonts w:eastAsia="Times New Roman"/>
            <w:noProof/>
            <w:webHidden/>
            <w:sz w:val="20"/>
            <w:szCs w:val="20"/>
          </w:rPr>
          <w:tab/>
          <w:t>2</w:t>
        </w:r>
        <w:r w:rsidR="001F420F" w:rsidRPr="000A3C73">
          <w:rPr>
            <w:rFonts w:eastAsia="Times New Roman"/>
            <w:noProof/>
            <w:webHidden/>
            <w:sz w:val="20"/>
            <w:szCs w:val="20"/>
          </w:rPr>
          <w:t>4</w:t>
        </w:r>
      </w:hyperlink>
    </w:p>
    <w:p w14:paraId="4C0790B7"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53" w:history="1">
        <w:r w:rsidR="00540F39" w:rsidRPr="000A3C73">
          <w:rPr>
            <w:rFonts w:eastAsia="Times New Roman"/>
            <w:noProof/>
            <w:sz w:val="20"/>
            <w:szCs w:val="20"/>
          </w:rPr>
          <w:t>9.1.</w:t>
        </w:r>
        <w:r w:rsidR="00AB0B02" w:rsidRPr="000A3C73">
          <w:rPr>
            <w:rFonts w:eastAsia="Times New Roman"/>
            <w:noProof/>
            <w:lang w:eastAsia="bg-BG"/>
          </w:rPr>
          <w:tab/>
        </w:r>
        <w:r w:rsidR="00540F39" w:rsidRPr="000A3C73">
          <w:rPr>
            <w:rFonts w:eastAsia="Times New Roman"/>
            <w:noProof/>
            <w:sz w:val="20"/>
            <w:szCs w:val="20"/>
          </w:rPr>
          <w:t>Случаи, изискващи използването на AFTN.</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_Toc379202853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25</w:t>
        </w:r>
        <w:r w:rsidR="00540F39" w:rsidRPr="000A3C73">
          <w:rPr>
            <w:rFonts w:eastAsia="Times New Roman"/>
            <w:noProof/>
            <w:webHidden/>
            <w:sz w:val="20"/>
            <w:szCs w:val="20"/>
          </w:rPr>
          <w:fldChar w:fldCharType="end"/>
        </w:r>
      </w:hyperlink>
    </w:p>
    <w:p w14:paraId="5947A873"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54" w:history="1">
        <w:r w:rsidR="003A6431" w:rsidRPr="000A3C73">
          <w:rPr>
            <w:rFonts w:eastAsia="Times New Roman"/>
            <w:noProof/>
            <w:sz w:val="20"/>
            <w:szCs w:val="20"/>
          </w:rPr>
          <w:t>9.2.</w:t>
        </w:r>
        <w:r w:rsidR="003A6431" w:rsidRPr="000A3C73">
          <w:rPr>
            <w:rFonts w:eastAsia="Times New Roman"/>
            <w:noProof/>
            <w:lang w:eastAsia="bg-BG"/>
          </w:rPr>
          <w:tab/>
        </w:r>
        <w:r w:rsidR="003A6431" w:rsidRPr="000A3C73">
          <w:rPr>
            <w:rFonts w:eastAsia="Times New Roman"/>
            <w:noProof/>
            <w:sz w:val="20"/>
            <w:szCs w:val="20"/>
          </w:rPr>
          <w:t>Съдържание на AFTN съобщението.</w:t>
        </w:r>
        <w:r w:rsidR="003A6431" w:rsidRPr="000A3C73">
          <w:rPr>
            <w:rFonts w:eastAsia="Times New Roman"/>
            <w:noProof/>
            <w:webHidden/>
            <w:sz w:val="20"/>
            <w:szCs w:val="20"/>
          </w:rPr>
          <w:tab/>
        </w:r>
        <w:r w:rsidR="003A6431" w:rsidRPr="000A3C73">
          <w:rPr>
            <w:rFonts w:eastAsia="Times New Roman"/>
            <w:noProof/>
            <w:webHidden/>
            <w:sz w:val="20"/>
            <w:szCs w:val="20"/>
          </w:rPr>
          <w:fldChar w:fldCharType="begin"/>
        </w:r>
        <w:r w:rsidR="003A6431" w:rsidRPr="000A3C73">
          <w:rPr>
            <w:rFonts w:eastAsia="Times New Roman"/>
            <w:noProof/>
            <w:webHidden/>
            <w:sz w:val="20"/>
            <w:szCs w:val="20"/>
          </w:rPr>
          <w:instrText xml:space="preserve"> PAGEREF _Toc379202854 \h </w:instrText>
        </w:r>
        <w:r w:rsidR="003A6431" w:rsidRPr="000A3C73">
          <w:rPr>
            <w:rFonts w:eastAsia="Times New Roman"/>
            <w:noProof/>
            <w:webHidden/>
            <w:sz w:val="20"/>
            <w:szCs w:val="20"/>
          </w:rPr>
        </w:r>
        <w:r w:rsidR="003A6431" w:rsidRPr="000A3C73">
          <w:rPr>
            <w:rFonts w:eastAsia="Times New Roman"/>
            <w:noProof/>
            <w:webHidden/>
            <w:sz w:val="20"/>
            <w:szCs w:val="20"/>
          </w:rPr>
          <w:fldChar w:fldCharType="separate"/>
        </w:r>
        <w:r w:rsidR="00760976">
          <w:rPr>
            <w:rFonts w:eastAsia="Times New Roman"/>
            <w:noProof/>
            <w:webHidden/>
            <w:sz w:val="20"/>
            <w:szCs w:val="20"/>
          </w:rPr>
          <w:t>25</w:t>
        </w:r>
        <w:r w:rsidR="003A6431" w:rsidRPr="000A3C73">
          <w:rPr>
            <w:rFonts w:eastAsia="Times New Roman"/>
            <w:noProof/>
            <w:webHidden/>
            <w:sz w:val="20"/>
            <w:szCs w:val="20"/>
          </w:rPr>
          <w:fldChar w:fldCharType="end"/>
        </w:r>
      </w:hyperlink>
    </w:p>
    <w:p w14:paraId="2D163A2A" w14:textId="77777777" w:rsidR="00540F39" w:rsidRPr="000A3C73" w:rsidRDefault="0001058B" w:rsidP="00095ED7">
      <w:pPr>
        <w:tabs>
          <w:tab w:val="left" w:pos="851"/>
          <w:tab w:val="right" w:leader="dot" w:pos="9800"/>
          <w:tab w:val="right" w:leader="dot" w:pos="10390"/>
        </w:tabs>
        <w:spacing w:before="0" w:after="0" w:line="240" w:lineRule="auto"/>
        <w:ind w:left="851" w:right="500" w:hanging="851"/>
        <w:jc w:val="left"/>
        <w:rPr>
          <w:rFonts w:eastAsia="Times New Roman"/>
          <w:noProof/>
          <w:lang w:eastAsia="bg-BG"/>
        </w:rPr>
      </w:pPr>
      <w:hyperlink w:anchor="_Toc379202855" w:history="1">
        <w:r w:rsidR="00540F39" w:rsidRPr="000A3C73">
          <w:rPr>
            <w:rFonts w:eastAsia="Times New Roman"/>
            <w:noProof/>
            <w:sz w:val="20"/>
            <w:szCs w:val="20"/>
          </w:rPr>
          <w:t>9.2.1.</w:t>
        </w:r>
        <w:r w:rsidR="00AB0B02" w:rsidRPr="000A3C73">
          <w:rPr>
            <w:rFonts w:eastAsia="Times New Roman"/>
            <w:noProof/>
            <w:lang w:eastAsia="bg-BG"/>
          </w:rPr>
          <w:tab/>
        </w:r>
        <w:r w:rsidR="00540F39" w:rsidRPr="000A3C73">
          <w:rPr>
            <w:rFonts w:eastAsia="Times New Roman"/>
            <w:noProof/>
            <w:sz w:val="20"/>
            <w:szCs w:val="20"/>
          </w:rPr>
          <w:t>Анекс V-2.А, указания за препредаване на информация чрез AFTN в случай</w:t>
        </w:r>
        <w:r w:rsidR="00AB0B02" w:rsidRPr="000A3C73">
          <w:rPr>
            <w:rFonts w:eastAsia="Times New Roman"/>
            <w:noProof/>
            <w:sz w:val="20"/>
            <w:szCs w:val="20"/>
          </w:rPr>
          <w:t xml:space="preserve"> на незаконно завладяване на</w:t>
        </w:r>
        <w:r w:rsidR="00540F39" w:rsidRPr="000A3C73">
          <w:rPr>
            <w:rFonts w:eastAsia="Times New Roman"/>
            <w:noProof/>
            <w:sz w:val="20"/>
            <w:szCs w:val="20"/>
          </w:rPr>
          <w:t xml:space="preserve"> самолет</w:t>
        </w:r>
        <w:r w:rsidR="00AB0B02" w:rsidRPr="000A3C73">
          <w:rPr>
            <w:rFonts w:eastAsia="Times New Roman"/>
            <w:noProof/>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_Toc379202855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26</w:t>
        </w:r>
        <w:r w:rsidR="00540F39" w:rsidRPr="000A3C73">
          <w:rPr>
            <w:rFonts w:eastAsia="Times New Roman"/>
            <w:noProof/>
            <w:webHidden/>
            <w:sz w:val="20"/>
            <w:szCs w:val="20"/>
          </w:rPr>
          <w:fldChar w:fldCharType="end"/>
        </w:r>
      </w:hyperlink>
    </w:p>
    <w:p w14:paraId="48C236CC"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56" w:history="1">
        <w:r w:rsidR="00540F39" w:rsidRPr="000A3C73">
          <w:rPr>
            <w:rFonts w:eastAsia="Times New Roman"/>
            <w:noProof/>
            <w:sz w:val="20"/>
            <w:szCs w:val="20"/>
          </w:rPr>
          <w:t>10.</w:t>
        </w:r>
        <w:r w:rsidR="00540F39" w:rsidRPr="000A3C73">
          <w:rPr>
            <w:rFonts w:eastAsia="Times New Roman"/>
            <w:noProof/>
            <w:lang w:eastAsia="bg-BG"/>
          </w:rPr>
          <w:tab/>
        </w:r>
        <w:r w:rsidR="00540F39" w:rsidRPr="000A3C73">
          <w:rPr>
            <w:rFonts w:eastAsia="Times New Roman"/>
            <w:noProof/>
            <w:sz w:val="20"/>
            <w:szCs w:val="20"/>
          </w:rPr>
          <w:t>ОБЩИ ДЕЙСТВИЯ ПРИ АКТОВЕ НА НЕЗАКОННА НАМЕСА В ГВ</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_Toc379202856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26</w:t>
        </w:r>
        <w:r w:rsidR="00540F39" w:rsidRPr="000A3C73">
          <w:rPr>
            <w:rFonts w:eastAsia="Times New Roman"/>
            <w:noProof/>
            <w:webHidden/>
            <w:sz w:val="20"/>
            <w:szCs w:val="20"/>
          </w:rPr>
          <w:fldChar w:fldCharType="end"/>
        </w:r>
      </w:hyperlink>
    </w:p>
    <w:p w14:paraId="5DBD0C45" w14:textId="77777777" w:rsidR="00540F39" w:rsidRPr="000A3C73" w:rsidRDefault="0001058B" w:rsidP="00095ED7">
      <w:pPr>
        <w:tabs>
          <w:tab w:val="left" w:pos="851"/>
          <w:tab w:val="right" w:leader="dot" w:pos="9800"/>
          <w:tab w:val="right" w:leader="dot" w:pos="14106"/>
        </w:tabs>
        <w:spacing w:before="0" w:after="0" w:line="240" w:lineRule="auto"/>
        <w:ind w:left="0" w:right="600"/>
        <w:jc w:val="left"/>
        <w:rPr>
          <w:rFonts w:eastAsia="Times New Roman"/>
          <w:noProof/>
          <w:lang w:eastAsia="bg-BG"/>
        </w:rPr>
      </w:pPr>
      <w:hyperlink w:anchor="_Toc379202857" w:history="1">
        <w:r w:rsidR="00540F39" w:rsidRPr="000A3C73">
          <w:rPr>
            <w:rFonts w:eastAsia="Times New Roman"/>
            <w:noProof/>
            <w:sz w:val="20"/>
            <w:szCs w:val="20"/>
          </w:rPr>
          <w:t>10.1.</w:t>
        </w:r>
        <w:r w:rsidR="00540F39" w:rsidRPr="000A3C73">
          <w:rPr>
            <w:rFonts w:eastAsia="Times New Roman"/>
            <w:noProof/>
            <w:lang w:eastAsia="bg-BG"/>
          </w:rPr>
          <w:tab/>
        </w:r>
        <w:r w:rsidR="00540F39" w:rsidRPr="000A3C73">
          <w:rPr>
            <w:rFonts w:eastAsia="Times New Roman"/>
            <w:noProof/>
            <w:sz w:val="20"/>
            <w:szCs w:val="20"/>
          </w:rPr>
          <w:t>ПРИ ЗАПЛАХА ОТ ИЗВЪРШВАНЕ НА АКТ НА НЕЗАКОННА НАМЕСА В ГВ</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_Toc379202857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27</w:t>
        </w:r>
        <w:r w:rsidR="00540F39" w:rsidRPr="000A3C73">
          <w:rPr>
            <w:rFonts w:eastAsia="Times New Roman"/>
            <w:noProof/>
            <w:webHidden/>
            <w:sz w:val="20"/>
            <w:szCs w:val="20"/>
          </w:rPr>
          <w:fldChar w:fldCharType="end"/>
        </w:r>
      </w:hyperlink>
    </w:p>
    <w:p w14:paraId="388C9CF1" w14:textId="77777777" w:rsidR="00540F39" w:rsidRPr="000A3C73" w:rsidRDefault="0001058B" w:rsidP="00095ED7">
      <w:pPr>
        <w:tabs>
          <w:tab w:val="left" w:pos="851"/>
          <w:tab w:val="right" w:leader="dot" w:pos="9800"/>
          <w:tab w:val="right" w:leader="dot" w:pos="10390"/>
        </w:tabs>
        <w:spacing w:before="0" w:after="0" w:line="240" w:lineRule="auto"/>
        <w:ind w:left="0" w:right="500"/>
        <w:jc w:val="left"/>
        <w:rPr>
          <w:rFonts w:eastAsia="Times New Roman"/>
          <w:noProof/>
          <w:lang w:eastAsia="bg-BG"/>
        </w:rPr>
      </w:pPr>
      <w:hyperlink w:anchor="_Toc379202858" w:history="1">
        <w:r w:rsidR="00540F39" w:rsidRPr="000A3C73">
          <w:rPr>
            <w:rFonts w:eastAsia="Times New Roman"/>
            <w:noProof/>
            <w:sz w:val="20"/>
            <w:szCs w:val="20"/>
          </w:rPr>
          <w:t>10.1.1.</w:t>
        </w:r>
        <w:r w:rsidR="00AB0B02" w:rsidRPr="000A3C73">
          <w:rPr>
            <w:rFonts w:eastAsia="Times New Roman"/>
            <w:noProof/>
            <w:lang w:eastAsia="bg-BG"/>
          </w:rPr>
          <w:tab/>
        </w:r>
        <w:r w:rsidR="00540F39" w:rsidRPr="000A3C73">
          <w:rPr>
            <w:rFonts w:eastAsia="Times New Roman"/>
            <w:noProof/>
            <w:sz w:val="20"/>
            <w:szCs w:val="20"/>
          </w:rPr>
          <w:t>РЕАГИРАНЕ ПРИ ЗАПЛАХА ЗА ВЗРИВНО УСТРОЙСТВО</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_Toc379202858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27</w:t>
        </w:r>
        <w:r w:rsidR="00540F39" w:rsidRPr="000A3C73">
          <w:rPr>
            <w:rFonts w:eastAsia="Times New Roman"/>
            <w:noProof/>
            <w:webHidden/>
            <w:sz w:val="20"/>
            <w:szCs w:val="20"/>
          </w:rPr>
          <w:fldChar w:fldCharType="end"/>
        </w:r>
      </w:hyperlink>
    </w:p>
    <w:p w14:paraId="056D9648" w14:textId="77777777" w:rsidR="00540F39" w:rsidRPr="000A3C73" w:rsidRDefault="0001058B" w:rsidP="00095ED7">
      <w:pPr>
        <w:tabs>
          <w:tab w:val="left" w:pos="851"/>
          <w:tab w:val="right" w:leader="dot" w:pos="9800"/>
          <w:tab w:val="right" w:leader="dot" w:pos="10390"/>
        </w:tabs>
        <w:spacing w:before="0" w:after="0" w:line="240" w:lineRule="auto"/>
        <w:ind w:left="851" w:right="500" w:hanging="851"/>
        <w:jc w:val="left"/>
        <w:rPr>
          <w:rFonts w:eastAsia="Times New Roman"/>
          <w:noProof/>
          <w:lang w:eastAsia="bg-BG"/>
        </w:rPr>
      </w:pPr>
      <w:hyperlink w:anchor="_Toc379202859" w:history="1">
        <w:r w:rsidR="00540F39" w:rsidRPr="000A3C73">
          <w:rPr>
            <w:rFonts w:eastAsia="Times New Roman"/>
            <w:noProof/>
            <w:sz w:val="20"/>
            <w:szCs w:val="20"/>
          </w:rPr>
          <w:t>10.1.2.</w:t>
        </w:r>
        <w:r w:rsidR="00AB0B02" w:rsidRPr="000A3C73">
          <w:rPr>
            <w:rFonts w:eastAsia="Times New Roman"/>
            <w:noProof/>
            <w:lang w:eastAsia="bg-BG"/>
          </w:rPr>
          <w:tab/>
        </w:r>
        <w:r w:rsidR="00540F39" w:rsidRPr="000A3C73">
          <w:rPr>
            <w:rFonts w:eastAsia="Times New Roman"/>
            <w:noProof/>
            <w:sz w:val="20"/>
            <w:szCs w:val="20"/>
          </w:rPr>
          <w:t>РЕАГИРАНЕ ПРИ ЗАПЛАХА ОТ ИЗПОЛЗВАНЕ НА ТОКСИЧНИ ВЕЩЕСТВА, БИО</w:t>
        </w:r>
        <w:r w:rsidR="00AB0B02" w:rsidRPr="000A3C73">
          <w:rPr>
            <w:rFonts w:eastAsia="Times New Roman"/>
            <w:noProof/>
            <w:sz w:val="20"/>
            <w:szCs w:val="20"/>
          </w:rPr>
          <w:t xml:space="preserve">ЛОГИЧНИ </w:t>
        </w:r>
        <w:r w:rsidR="00540F39" w:rsidRPr="000A3C73">
          <w:rPr>
            <w:rFonts w:eastAsia="Times New Roman"/>
            <w:noProof/>
            <w:sz w:val="20"/>
            <w:szCs w:val="20"/>
          </w:rPr>
          <w:t>РЕАГЕНТИ И ПАТОГЕНИ ИЛИ ИЗТОЧНИЦИ</w:t>
        </w:r>
        <w:r w:rsidR="00AB0B02" w:rsidRPr="000A3C73">
          <w:rPr>
            <w:rFonts w:eastAsia="Times New Roman"/>
            <w:noProof/>
            <w:sz w:val="20"/>
            <w:szCs w:val="20"/>
          </w:rPr>
          <w:t xml:space="preserve"> НА ЙОНИЗИРАЩИ </w:t>
        </w:r>
        <w:r w:rsidR="00540F39" w:rsidRPr="000A3C73">
          <w:rPr>
            <w:rFonts w:eastAsia="Times New Roman"/>
            <w:noProof/>
            <w:sz w:val="20"/>
            <w:szCs w:val="20"/>
          </w:rPr>
          <w:t>ЛЪЧЕНИЯ</w:t>
        </w:r>
        <w:r w:rsidR="00AB0B02" w:rsidRPr="000A3C73">
          <w:rPr>
            <w:rFonts w:eastAsia="Times New Roman"/>
            <w:noProof/>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_Toc379202859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28</w:t>
        </w:r>
        <w:r w:rsidR="00540F39" w:rsidRPr="000A3C73">
          <w:rPr>
            <w:rFonts w:eastAsia="Times New Roman"/>
            <w:noProof/>
            <w:webHidden/>
            <w:sz w:val="20"/>
            <w:szCs w:val="20"/>
          </w:rPr>
          <w:fldChar w:fldCharType="end"/>
        </w:r>
      </w:hyperlink>
    </w:p>
    <w:p w14:paraId="582AFBA1" w14:textId="77777777" w:rsidR="00540F39" w:rsidRPr="000A3C73" w:rsidRDefault="0001058B" w:rsidP="00095ED7">
      <w:pPr>
        <w:tabs>
          <w:tab w:val="left" w:pos="851"/>
          <w:tab w:val="right" w:leader="dot" w:pos="9800"/>
          <w:tab w:val="right" w:leader="dot" w:pos="14106"/>
        </w:tabs>
        <w:spacing w:before="0" w:after="0" w:line="240" w:lineRule="auto"/>
        <w:ind w:left="0" w:right="600"/>
        <w:jc w:val="left"/>
        <w:rPr>
          <w:rFonts w:eastAsia="Times New Roman"/>
          <w:noProof/>
          <w:lang w:eastAsia="bg-BG"/>
        </w:rPr>
      </w:pPr>
      <w:hyperlink w:anchor="_Toc379202860" w:history="1">
        <w:r w:rsidR="00540F39" w:rsidRPr="000A3C73">
          <w:rPr>
            <w:rFonts w:eastAsia="Times New Roman"/>
            <w:noProof/>
            <w:sz w:val="20"/>
            <w:szCs w:val="20"/>
          </w:rPr>
          <w:t>10.2.</w:t>
        </w:r>
        <w:r w:rsidR="00540F39" w:rsidRPr="000A3C73">
          <w:rPr>
            <w:rFonts w:eastAsia="Times New Roman"/>
            <w:noProof/>
            <w:lang w:eastAsia="bg-BG"/>
          </w:rPr>
          <w:tab/>
        </w:r>
        <w:r w:rsidR="00540F39" w:rsidRPr="000A3C73">
          <w:rPr>
            <w:rFonts w:eastAsia="Times New Roman"/>
            <w:noProof/>
            <w:sz w:val="20"/>
            <w:szCs w:val="20"/>
          </w:rPr>
          <w:t>ПРИ ИЗВЪРШЕН АКТ НА НЕЗАКОННА НАМЕСА В ГВ</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_Toc379202860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28</w:t>
        </w:r>
        <w:r w:rsidR="00540F39" w:rsidRPr="000A3C73">
          <w:rPr>
            <w:rFonts w:eastAsia="Times New Roman"/>
            <w:noProof/>
            <w:webHidden/>
            <w:sz w:val="20"/>
            <w:szCs w:val="20"/>
          </w:rPr>
          <w:fldChar w:fldCharType="end"/>
        </w:r>
      </w:hyperlink>
    </w:p>
    <w:p w14:paraId="04044787" w14:textId="77777777" w:rsidR="00540F39" w:rsidRPr="000A3C73" w:rsidRDefault="0001058B" w:rsidP="00095ED7">
      <w:pPr>
        <w:tabs>
          <w:tab w:val="left" w:pos="851"/>
          <w:tab w:val="right" w:leader="dot" w:pos="9800"/>
          <w:tab w:val="right" w:leader="dot" w:pos="10390"/>
        </w:tabs>
        <w:spacing w:before="0" w:after="0" w:line="240" w:lineRule="auto"/>
        <w:ind w:left="851" w:right="500" w:hanging="851"/>
        <w:jc w:val="left"/>
        <w:rPr>
          <w:rFonts w:eastAsia="Times New Roman"/>
          <w:noProof/>
          <w:lang w:eastAsia="bg-BG"/>
        </w:rPr>
      </w:pPr>
      <w:hyperlink w:anchor="_Toc379202861" w:history="1">
        <w:r w:rsidR="00540F39" w:rsidRPr="000A3C73">
          <w:rPr>
            <w:rFonts w:eastAsia="Times New Roman"/>
            <w:noProof/>
            <w:sz w:val="20"/>
            <w:szCs w:val="20"/>
          </w:rPr>
          <w:t>10.2.1.</w:t>
        </w:r>
        <w:r w:rsidR="00095ED7" w:rsidRPr="000A3C73">
          <w:rPr>
            <w:rFonts w:eastAsia="Times New Roman"/>
            <w:noProof/>
            <w:sz w:val="20"/>
            <w:szCs w:val="20"/>
          </w:rPr>
          <w:tab/>
        </w:r>
        <w:r w:rsidR="00885E3A" w:rsidRPr="000A3C73">
          <w:rPr>
            <w:rFonts w:eastAsia="Times New Roman"/>
            <w:noProof/>
            <w:sz w:val="20"/>
            <w:szCs w:val="20"/>
          </w:rPr>
          <w:t xml:space="preserve">ОСНОВНИТЕ ПОЛОЖЕНИЯ ПРИ ПРЕДПРИЕМАНЕ НА МЕРКИ ЗА ОВЛАДЯВАНЕ НА ПОСЛЕДСТВИЯТА ОТ АКТОВЕ НА НЕЗАКОННА НАМЕСА </w:t>
        </w:r>
        <w:r w:rsidR="008117FD" w:rsidRPr="000A3C73">
          <w:rPr>
            <w:rFonts w:eastAsia="Times New Roman"/>
            <w:noProof/>
            <w:sz w:val="20"/>
            <w:szCs w:val="20"/>
          </w:rPr>
          <w:t>В ГД СА:</w:t>
        </w:r>
        <w:r w:rsidR="00575ED6" w:rsidRPr="000A3C73">
          <w:rPr>
            <w:rFonts w:eastAsia="Times New Roman"/>
            <w:noProof/>
            <w:sz w:val="20"/>
            <w:szCs w:val="20"/>
          </w:rPr>
          <w:tab/>
        </w:r>
        <w:r w:rsidR="00575ED6" w:rsidRPr="000A3C73">
          <w:rPr>
            <w:rFonts w:eastAsia="Times New Roman"/>
            <w:noProof/>
            <w:webHidden/>
            <w:sz w:val="20"/>
            <w:szCs w:val="20"/>
          </w:rPr>
          <w:t>2</w:t>
        </w:r>
        <w:r w:rsidR="00BF7484" w:rsidRPr="000A3C73">
          <w:rPr>
            <w:rFonts w:eastAsia="Times New Roman"/>
            <w:noProof/>
            <w:webHidden/>
            <w:sz w:val="20"/>
            <w:szCs w:val="20"/>
          </w:rPr>
          <w:t>9</w:t>
        </w:r>
      </w:hyperlink>
    </w:p>
    <w:p w14:paraId="3338B912" w14:textId="77777777" w:rsidR="00540F39" w:rsidRPr="000A3C73" w:rsidRDefault="0001058B" w:rsidP="00095ED7">
      <w:pPr>
        <w:tabs>
          <w:tab w:val="left" w:pos="851"/>
          <w:tab w:val="right" w:leader="dot" w:pos="9800"/>
          <w:tab w:val="right" w:leader="dot" w:pos="10390"/>
        </w:tabs>
        <w:spacing w:before="0" w:after="0" w:line="240" w:lineRule="auto"/>
        <w:ind w:left="851" w:right="500" w:hanging="851"/>
        <w:jc w:val="left"/>
        <w:rPr>
          <w:rFonts w:eastAsia="Times New Roman"/>
          <w:noProof/>
          <w:lang w:eastAsia="bg-BG"/>
        </w:rPr>
      </w:pPr>
      <w:hyperlink w:anchor="_Toc379202862" w:history="1">
        <w:r w:rsidR="00885E3A" w:rsidRPr="000A3C73">
          <w:rPr>
            <w:rFonts w:eastAsia="Times New Roman"/>
            <w:noProof/>
            <w:sz w:val="20"/>
            <w:szCs w:val="20"/>
          </w:rPr>
          <w:t>10.2.2.</w:t>
        </w:r>
        <w:r w:rsidR="00885E3A" w:rsidRPr="000A3C73">
          <w:rPr>
            <w:rFonts w:eastAsia="Times New Roman"/>
            <w:noProof/>
            <w:lang w:eastAsia="bg-BG"/>
          </w:rPr>
          <w:tab/>
        </w:r>
        <w:r w:rsidR="00885E3A" w:rsidRPr="000A3C73">
          <w:rPr>
            <w:rFonts w:eastAsia="Times New Roman"/>
            <w:noProof/>
            <w:sz w:val="20"/>
            <w:szCs w:val="20"/>
          </w:rPr>
          <w:t>ДЕЙСТВИЯ ПРИ ВЗЕМАНЕ НА ЗАЛОЖНИЦИ, ЗАВЛАДЯВАНЕ НА ВС ИЛИ СГРАДИ И СЪОРЪЖЕНИЯ СВЪРЗАНИ СЪС СИГУРНОСТТА НА ГВ.</w:t>
        </w:r>
        <w:r w:rsidR="00885E3A" w:rsidRPr="000A3C73">
          <w:rPr>
            <w:rFonts w:eastAsia="Times New Roman"/>
            <w:noProof/>
            <w:sz w:val="20"/>
            <w:szCs w:val="20"/>
          </w:rPr>
          <w:tab/>
        </w:r>
        <w:r w:rsidR="00885E3A" w:rsidRPr="000A3C73">
          <w:rPr>
            <w:rFonts w:eastAsia="Times New Roman"/>
            <w:noProof/>
            <w:webHidden/>
            <w:sz w:val="20"/>
            <w:szCs w:val="20"/>
          </w:rPr>
          <w:t>29</w:t>
        </w:r>
      </w:hyperlink>
    </w:p>
    <w:p w14:paraId="2220B5C4" w14:textId="77777777" w:rsidR="00540F39" w:rsidRPr="000A3C73" w:rsidRDefault="0001058B" w:rsidP="00095ED7">
      <w:pPr>
        <w:tabs>
          <w:tab w:val="left" w:pos="851"/>
          <w:tab w:val="right" w:leader="dot" w:pos="9800"/>
          <w:tab w:val="right" w:leader="dot" w:pos="10390"/>
        </w:tabs>
        <w:spacing w:before="0" w:after="0" w:line="240" w:lineRule="auto"/>
        <w:ind w:left="851" w:right="500" w:hanging="851"/>
        <w:jc w:val="left"/>
        <w:rPr>
          <w:rFonts w:eastAsia="Times New Roman"/>
          <w:noProof/>
          <w:sz w:val="20"/>
          <w:szCs w:val="20"/>
        </w:rPr>
      </w:pPr>
      <w:hyperlink w:anchor="_Toc379202863" w:history="1">
        <w:r w:rsidR="00885E3A" w:rsidRPr="000A3C73">
          <w:rPr>
            <w:rFonts w:eastAsia="Times New Roman"/>
            <w:noProof/>
            <w:sz w:val="20"/>
            <w:szCs w:val="20"/>
          </w:rPr>
          <w:t>10.2.3.</w:t>
        </w:r>
        <w:r w:rsidR="00885E3A" w:rsidRPr="000A3C73">
          <w:rPr>
            <w:rFonts w:eastAsia="Times New Roman"/>
            <w:noProof/>
            <w:lang w:eastAsia="bg-BG"/>
          </w:rPr>
          <w:tab/>
        </w:r>
        <w:r w:rsidR="00885E3A" w:rsidRPr="000A3C73">
          <w:rPr>
            <w:rFonts w:eastAsia="Times New Roman"/>
            <w:noProof/>
            <w:sz w:val="20"/>
            <w:szCs w:val="20"/>
          </w:rPr>
          <w:t>ДЕЙСТВИЯ ПРИ АКТ НА НЕЗАКОННА НАМЕСА ИЗВЪРШЕН ЧРЕЗ ЗАДЕЙСТВАНЕ НА ВЗРИВНО УСТРОЙСТВО ИЛИ ИЗПОЛЗВАНЕ НА ОРЪЖИЯ ЗА МАСОВО ПОРАЗЯВАНЕ (ОМУ)</w:t>
        </w:r>
        <w:r w:rsidR="00885E3A" w:rsidRPr="000A3C73">
          <w:rPr>
            <w:rFonts w:eastAsia="Times New Roman"/>
            <w:noProof/>
            <w:webHidden/>
            <w:sz w:val="20"/>
            <w:szCs w:val="20"/>
          </w:rPr>
          <w:tab/>
          <w:t>3</w:t>
        </w:r>
        <w:r w:rsidR="00BF7484" w:rsidRPr="000A3C73">
          <w:rPr>
            <w:rFonts w:eastAsia="Times New Roman"/>
            <w:noProof/>
            <w:webHidden/>
            <w:sz w:val="20"/>
            <w:szCs w:val="20"/>
          </w:rPr>
          <w:t>1</w:t>
        </w:r>
      </w:hyperlink>
    </w:p>
    <w:p w14:paraId="5BE9EBF4" w14:textId="77777777" w:rsidR="00220435" w:rsidRPr="000A3C73" w:rsidRDefault="00220435" w:rsidP="00095ED7">
      <w:pPr>
        <w:tabs>
          <w:tab w:val="left" w:pos="851"/>
          <w:tab w:val="right" w:leader="dot" w:pos="9800"/>
          <w:tab w:val="right" w:leader="dot" w:pos="10390"/>
        </w:tabs>
        <w:spacing w:before="0" w:after="0" w:line="240" w:lineRule="auto"/>
        <w:ind w:left="851" w:right="500" w:hanging="851"/>
        <w:jc w:val="left"/>
        <w:rPr>
          <w:sz w:val="20"/>
          <w:szCs w:val="20"/>
        </w:rPr>
      </w:pPr>
      <w:r w:rsidRPr="000A3C73">
        <w:rPr>
          <w:rFonts w:eastAsia="Times New Roman"/>
          <w:noProof/>
          <w:sz w:val="20"/>
          <w:szCs w:val="20"/>
        </w:rPr>
        <w:t>10.2.4</w:t>
      </w:r>
      <w:r w:rsidRPr="000A3C73">
        <w:rPr>
          <w:rFonts w:eastAsia="Times New Roman"/>
          <w:noProof/>
          <w:sz w:val="20"/>
          <w:szCs w:val="20"/>
        </w:rPr>
        <w:tab/>
      </w:r>
      <w:r w:rsidRPr="000A3C73">
        <w:rPr>
          <w:sz w:val="20"/>
          <w:szCs w:val="20"/>
        </w:rPr>
        <w:t>ДЕЙСТВИЯ ПРИ АКТ НА НЕЗАКОННА НАМЕСА, ИЗВЪРШЕН НА БОРДА НА ВС ВЪВ ВЪЗДУХА.</w:t>
      </w:r>
      <w:bookmarkStart w:id="2" w:name="_Hlk86917012"/>
      <w:r w:rsidRPr="000A3C73">
        <w:rPr>
          <w:sz w:val="20"/>
          <w:szCs w:val="20"/>
        </w:rPr>
        <w:tab/>
      </w:r>
      <w:bookmarkEnd w:id="2"/>
      <w:r w:rsidR="00885E3A" w:rsidRPr="000A3C73">
        <w:rPr>
          <w:sz w:val="20"/>
          <w:szCs w:val="20"/>
        </w:rPr>
        <w:t>3</w:t>
      </w:r>
      <w:r w:rsidR="00BF7484" w:rsidRPr="000A3C73">
        <w:rPr>
          <w:sz w:val="20"/>
          <w:szCs w:val="20"/>
        </w:rPr>
        <w:t>1</w:t>
      </w:r>
    </w:p>
    <w:p w14:paraId="380DE1FB" w14:textId="77777777" w:rsidR="003C421C" w:rsidRPr="000A3C73" w:rsidRDefault="003C421C" w:rsidP="00095ED7">
      <w:pPr>
        <w:tabs>
          <w:tab w:val="left" w:pos="851"/>
          <w:tab w:val="right" w:leader="dot" w:pos="9800"/>
          <w:tab w:val="right" w:leader="dot" w:pos="10390"/>
        </w:tabs>
        <w:spacing w:before="0" w:after="0" w:line="240" w:lineRule="auto"/>
        <w:ind w:left="851" w:right="500" w:hanging="851"/>
        <w:jc w:val="left"/>
        <w:rPr>
          <w:sz w:val="20"/>
          <w:szCs w:val="20"/>
          <w:lang w:val="en-US"/>
        </w:rPr>
      </w:pPr>
      <w:r w:rsidRPr="000A3C73">
        <w:rPr>
          <w:sz w:val="20"/>
          <w:szCs w:val="20"/>
        </w:rPr>
        <w:t>10.2.5</w:t>
      </w:r>
      <w:r w:rsidR="005F740D" w:rsidRPr="000A3C73">
        <w:rPr>
          <w:rFonts w:eastAsia="Times New Roman"/>
          <w:sz w:val="20"/>
          <w:lang w:val="en-AU"/>
        </w:rPr>
        <w:t xml:space="preserve"> </w:t>
      </w:r>
      <w:r w:rsidR="005F740D" w:rsidRPr="000A3C73">
        <w:rPr>
          <w:rFonts w:eastAsia="Times New Roman"/>
          <w:sz w:val="20"/>
        </w:rPr>
        <w:tab/>
      </w:r>
      <w:r w:rsidR="005F740D" w:rsidRPr="000A3C73">
        <w:rPr>
          <w:sz w:val="20"/>
          <w:szCs w:val="20"/>
          <w:lang w:val="en-AU"/>
        </w:rPr>
        <w:t>ПРИ КАЦАНЕ НА ВС</w:t>
      </w:r>
      <w:r w:rsidR="005F740D" w:rsidRPr="000A3C73">
        <w:rPr>
          <w:sz w:val="20"/>
          <w:szCs w:val="20"/>
        </w:rPr>
        <w:t xml:space="preserve"> </w:t>
      </w:r>
      <w:r w:rsidR="005F740D" w:rsidRPr="000A3C73">
        <w:rPr>
          <w:sz w:val="20"/>
          <w:szCs w:val="20"/>
        </w:rPr>
        <w:tab/>
      </w:r>
      <w:r w:rsidR="00885E3A" w:rsidRPr="000A3C73">
        <w:rPr>
          <w:sz w:val="20"/>
          <w:szCs w:val="20"/>
        </w:rPr>
        <w:t>3</w:t>
      </w:r>
      <w:r w:rsidR="00A75867" w:rsidRPr="000A3C73">
        <w:rPr>
          <w:sz w:val="20"/>
          <w:szCs w:val="20"/>
          <w:lang w:val="en-US"/>
        </w:rPr>
        <w:t>1</w:t>
      </w:r>
    </w:p>
    <w:p w14:paraId="07A33B12" w14:textId="77777777" w:rsidR="00540F39" w:rsidRPr="000A3C73" w:rsidRDefault="005F740D" w:rsidP="00095ED7">
      <w:pPr>
        <w:tabs>
          <w:tab w:val="left" w:pos="851"/>
          <w:tab w:val="right" w:leader="dot" w:pos="9800"/>
          <w:tab w:val="right" w:leader="dot" w:pos="10390"/>
        </w:tabs>
        <w:spacing w:before="0" w:after="0" w:line="240" w:lineRule="auto"/>
        <w:ind w:left="851" w:right="500" w:hanging="851"/>
        <w:jc w:val="left"/>
        <w:rPr>
          <w:sz w:val="20"/>
          <w:szCs w:val="20"/>
        </w:rPr>
      </w:pPr>
      <w:r w:rsidRPr="000A3C73">
        <w:rPr>
          <w:sz w:val="20"/>
          <w:szCs w:val="20"/>
        </w:rPr>
        <w:lastRenderedPageBreak/>
        <w:t>10.2.6</w:t>
      </w:r>
      <w:r w:rsidRPr="000A3C73">
        <w:rPr>
          <w:rFonts w:eastAsia="Times New Roman"/>
          <w:sz w:val="20"/>
          <w:lang w:val="en-AU"/>
        </w:rPr>
        <w:t xml:space="preserve"> </w:t>
      </w:r>
      <w:r w:rsidRPr="000A3C73">
        <w:rPr>
          <w:rFonts w:eastAsia="Times New Roman"/>
          <w:sz w:val="20"/>
        </w:rPr>
        <w:tab/>
      </w:r>
      <w:r w:rsidRPr="000A3C73">
        <w:rPr>
          <w:sz w:val="20"/>
          <w:szCs w:val="20"/>
          <w:lang w:val="en-AU"/>
        </w:rPr>
        <w:t>ПРИ ПРЕЛИТАНЕ НА ВС ПРЕЗ ВЪЗДУШНОТО ПРОСТРАНСТВО НА РЕПУБЛИКА БЪЛГАРИЯ</w:t>
      </w:r>
      <w:r w:rsidRPr="000A3C73">
        <w:rPr>
          <w:sz w:val="20"/>
          <w:szCs w:val="20"/>
        </w:rPr>
        <w:tab/>
      </w:r>
      <w:r w:rsidR="00885E3A" w:rsidRPr="000A3C73">
        <w:rPr>
          <w:sz w:val="20"/>
          <w:szCs w:val="20"/>
        </w:rPr>
        <w:t>3</w:t>
      </w:r>
      <w:r w:rsidR="00BF7484" w:rsidRPr="000A3C73">
        <w:rPr>
          <w:sz w:val="20"/>
          <w:szCs w:val="20"/>
        </w:rPr>
        <w:t>2</w:t>
      </w:r>
    </w:p>
    <w:p w14:paraId="1C1DCFB3" w14:textId="77777777" w:rsidR="00885E3A" w:rsidRPr="000A3C73" w:rsidRDefault="00885E3A" w:rsidP="00095ED7">
      <w:pPr>
        <w:tabs>
          <w:tab w:val="left" w:pos="851"/>
          <w:tab w:val="right" w:leader="dot" w:pos="9800"/>
          <w:tab w:val="right" w:leader="dot" w:pos="10390"/>
        </w:tabs>
        <w:spacing w:before="0" w:after="0" w:line="240" w:lineRule="auto"/>
        <w:ind w:left="851" w:right="500" w:hanging="851"/>
        <w:jc w:val="left"/>
        <w:rPr>
          <w:sz w:val="20"/>
          <w:szCs w:val="20"/>
        </w:rPr>
      </w:pPr>
      <w:r w:rsidRPr="000A3C73">
        <w:rPr>
          <w:sz w:val="20"/>
          <w:szCs w:val="20"/>
        </w:rPr>
        <w:t>10.2.7</w:t>
      </w:r>
      <w:r w:rsidRPr="000A3C73">
        <w:rPr>
          <w:sz w:val="20"/>
          <w:szCs w:val="20"/>
        </w:rPr>
        <w:tab/>
        <w:t>ПРИ КИБЕРИНЦИДЕНТИ-РЕАГИРАН</w:t>
      </w:r>
      <w:r w:rsidR="00C10ABE" w:rsidRPr="000A3C73">
        <w:rPr>
          <w:sz w:val="20"/>
          <w:szCs w:val="20"/>
        </w:rPr>
        <w:t>Е</w:t>
      </w:r>
      <w:r w:rsidR="00C10ABE" w:rsidRPr="000A3C73">
        <w:rPr>
          <w:sz w:val="20"/>
          <w:szCs w:val="20"/>
        </w:rPr>
        <w:tab/>
        <w:t>3</w:t>
      </w:r>
      <w:r w:rsidR="00BF7484" w:rsidRPr="000A3C73">
        <w:rPr>
          <w:sz w:val="20"/>
          <w:szCs w:val="20"/>
        </w:rPr>
        <w:t>2</w:t>
      </w:r>
    </w:p>
    <w:p w14:paraId="3EB5B54F" w14:textId="77777777" w:rsidR="00C10ABE" w:rsidRPr="000A3C73" w:rsidRDefault="00C10ABE" w:rsidP="00095ED7">
      <w:pPr>
        <w:tabs>
          <w:tab w:val="left" w:pos="851"/>
          <w:tab w:val="right" w:leader="dot" w:pos="9800"/>
          <w:tab w:val="right" w:leader="dot" w:pos="10390"/>
        </w:tabs>
        <w:spacing w:before="0" w:after="0" w:line="240" w:lineRule="auto"/>
        <w:ind w:left="851" w:right="500" w:hanging="851"/>
        <w:jc w:val="left"/>
        <w:rPr>
          <w:rFonts w:eastAsia="Times New Roman"/>
          <w:noProof/>
          <w:lang w:val="en-US" w:eastAsia="bg-BG"/>
        </w:rPr>
      </w:pPr>
      <w:r w:rsidRPr="000A3C73">
        <w:rPr>
          <w:sz w:val="20"/>
          <w:szCs w:val="20"/>
        </w:rPr>
        <w:t>10.3</w:t>
      </w:r>
      <w:r w:rsidRPr="000A3C73">
        <w:rPr>
          <w:sz w:val="20"/>
          <w:szCs w:val="20"/>
        </w:rPr>
        <w:tab/>
        <w:t>АНАЛИЗ НА ДЕЙСТВИЯТА</w:t>
      </w:r>
      <w:r w:rsidRPr="000A3C73">
        <w:rPr>
          <w:sz w:val="20"/>
          <w:szCs w:val="20"/>
        </w:rPr>
        <w:tab/>
        <w:t>3</w:t>
      </w:r>
      <w:r w:rsidR="00A75867" w:rsidRPr="000A3C73">
        <w:rPr>
          <w:sz w:val="20"/>
          <w:szCs w:val="20"/>
          <w:lang w:val="en-US"/>
        </w:rPr>
        <w:t>2</w:t>
      </w:r>
    </w:p>
    <w:p w14:paraId="5BF962C7"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67" w:history="1">
        <w:r w:rsidR="00C10ABE" w:rsidRPr="000A3C73">
          <w:rPr>
            <w:rFonts w:eastAsia="Times New Roman"/>
            <w:noProof/>
            <w:sz w:val="20"/>
            <w:szCs w:val="20"/>
          </w:rPr>
          <w:t>11.</w:t>
        </w:r>
        <w:r w:rsidR="00C10ABE" w:rsidRPr="000A3C73">
          <w:rPr>
            <w:rFonts w:eastAsia="Times New Roman"/>
            <w:noProof/>
            <w:lang w:val="en-US" w:eastAsia="bg-BG"/>
          </w:rPr>
          <w:tab/>
        </w:r>
        <w:r w:rsidR="00C10ABE" w:rsidRPr="000A3C73">
          <w:rPr>
            <w:rFonts w:eastAsia="Times New Roman"/>
            <w:noProof/>
            <w:sz w:val="20"/>
            <w:szCs w:val="20"/>
          </w:rPr>
          <w:t>ПОДДЪРЖАНЕ НА ГОТОВНОСТ ЗА ИЗПЪЛНЕНИЕ НА ПЛАНА</w:t>
        </w:r>
        <w:r w:rsidR="00C10ABE" w:rsidRPr="000A3C73">
          <w:rPr>
            <w:rFonts w:eastAsia="Times New Roman"/>
            <w:noProof/>
            <w:webHidden/>
            <w:sz w:val="20"/>
            <w:szCs w:val="20"/>
          </w:rPr>
          <w:tab/>
        </w:r>
        <w:r w:rsidR="00C10ABE" w:rsidRPr="000A3C73">
          <w:rPr>
            <w:rFonts w:eastAsia="Times New Roman"/>
            <w:noProof/>
            <w:webHidden/>
            <w:sz w:val="20"/>
            <w:szCs w:val="20"/>
          </w:rPr>
          <w:fldChar w:fldCharType="begin"/>
        </w:r>
        <w:r w:rsidR="00C10ABE" w:rsidRPr="000A3C73">
          <w:rPr>
            <w:rFonts w:eastAsia="Times New Roman"/>
            <w:noProof/>
            <w:webHidden/>
            <w:sz w:val="20"/>
            <w:szCs w:val="20"/>
          </w:rPr>
          <w:instrText xml:space="preserve"> PAGEREF _Toc379202867 \h </w:instrText>
        </w:r>
        <w:r w:rsidR="00C10ABE" w:rsidRPr="000A3C73">
          <w:rPr>
            <w:rFonts w:eastAsia="Times New Roman"/>
            <w:noProof/>
            <w:webHidden/>
            <w:sz w:val="20"/>
            <w:szCs w:val="20"/>
          </w:rPr>
        </w:r>
        <w:r w:rsidR="00C10ABE" w:rsidRPr="000A3C73">
          <w:rPr>
            <w:rFonts w:eastAsia="Times New Roman"/>
            <w:noProof/>
            <w:webHidden/>
            <w:sz w:val="20"/>
            <w:szCs w:val="20"/>
          </w:rPr>
          <w:fldChar w:fldCharType="separate"/>
        </w:r>
        <w:r w:rsidR="00760976">
          <w:rPr>
            <w:rFonts w:eastAsia="Times New Roman"/>
            <w:noProof/>
            <w:webHidden/>
            <w:sz w:val="20"/>
            <w:szCs w:val="20"/>
          </w:rPr>
          <w:t>33</w:t>
        </w:r>
        <w:r w:rsidR="00C10ABE" w:rsidRPr="000A3C73">
          <w:rPr>
            <w:rFonts w:eastAsia="Times New Roman"/>
            <w:noProof/>
            <w:webHidden/>
            <w:sz w:val="20"/>
            <w:szCs w:val="20"/>
          </w:rPr>
          <w:fldChar w:fldCharType="end"/>
        </w:r>
      </w:hyperlink>
    </w:p>
    <w:p w14:paraId="094F4649"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68" w:history="1">
        <w:r w:rsidR="00540F39" w:rsidRPr="000A3C73">
          <w:rPr>
            <w:rFonts w:eastAsia="Times New Roman"/>
            <w:noProof/>
            <w:sz w:val="20"/>
            <w:szCs w:val="20"/>
          </w:rPr>
          <w:t>12.</w:t>
        </w:r>
        <w:r w:rsidR="00540F39" w:rsidRPr="000A3C73">
          <w:rPr>
            <w:rFonts w:eastAsia="Times New Roman"/>
            <w:noProof/>
            <w:lang w:eastAsia="bg-BG"/>
          </w:rPr>
          <w:tab/>
        </w:r>
        <w:r w:rsidR="00540F39" w:rsidRPr="000A3C73">
          <w:rPr>
            <w:rFonts w:eastAsia="Times New Roman"/>
            <w:noProof/>
            <w:sz w:val="20"/>
            <w:szCs w:val="20"/>
          </w:rPr>
          <w:t>ВЪВЕЖДАНЕ НА ПЛАНА В ДЕЙСТВИЕ</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_Toc379202868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34</w:t>
        </w:r>
        <w:r w:rsidR="00540F39" w:rsidRPr="000A3C73">
          <w:rPr>
            <w:rFonts w:eastAsia="Times New Roman"/>
            <w:noProof/>
            <w:webHidden/>
            <w:sz w:val="20"/>
            <w:szCs w:val="20"/>
          </w:rPr>
          <w:fldChar w:fldCharType="end"/>
        </w:r>
      </w:hyperlink>
    </w:p>
    <w:p w14:paraId="414817C4"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69" w:history="1">
        <w:r w:rsidR="00540F39" w:rsidRPr="000A3C73">
          <w:rPr>
            <w:rFonts w:eastAsia="Times New Roman"/>
            <w:noProof/>
            <w:sz w:val="20"/>
            <w:szCs w:val="20"/>
          </w:rPr>
          <w:t>13.</w:t>
        </w:r>
        <w:r w:rsidR="00540F39" w:rsidRPr="000A3C73">
          <w:rPr>
            <w:rFonts w:eastAsia="Times New Roman"/>
            <w:noProof/>
            <w:lang w:eastAsia="bg-BG"/>
          </w:rPr>
          <w:tab/>
        </w:r>
        <w:r w:rsidR="00540F39" w:rsidRPr="000A3C73">
          <w:rPr>
            <w:rFonts w:eastAsia="Times New Roman"/>
            <w:noProof/>
            <w:sz w:val="20"/>
            <w:szCs w:val="20"/>
          </w:rPr>
          <w:t>ПОДДЪРЖАНЕ НА ПЛАНА В АКТУАЛНО СЪСТОЯНИЕ</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_Toc379202869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34</w:t>
        </w:r>
        <w:r w:rsidR="00540F39" w:rsidRPr="000A3C73">
          <w:rPr>
            <w:rFonts w:eastAsia="Times New Roman"/>
            <w:noProof/>
            <w:webHidden/>
            <w:sz w:val="20"/>
            <w:szCs w:val="20"/>
          </w:rPr>
          <w:fldChar w:fldCharType="end"/>
        </w:r>
      </w:hyperlink>
    </w:p>
    <w:p w14:paraId="05C48B5B" w14:textId="77777777" w:rsidR="00540F39" w:rsidRPr="000A3C73" w:rsidRDefault="0001058B" w:rsidP="00095ED7">
      <w:pPr>
        <w:tabs>
          <w:tab w:val="left" w:pos="851"/>
          <w:tab w:val="right" w:leader="dot" w:pos="9800"/>
        </w:tabs>
        <w:spacing w:before="0" w:after="0" w:line="240" w:lineRule="auto"/>
        <w:ind w:left="0" w:right="500"/>
        <w:jc w:val="left"/>
        <w:rPr>
          <w:rFonts w:eastAsia="Times New Roman"/>
          <w:noProof/>
          <w:lang w:eastAsia="bg-BG"/>
        </w:rPr>
      </w:pPr>
      <w:hyperlink w:anchor="_Toc379202870" w:history="1">
        <w:r w:rsidR="00540F39" w:rsidRPr="000A3C73">
          <w:rPr>
            <w:rFonts w:eastAsia="Times New Roman"/>
            <w:noProof/>
            <w:sz w:val="20"/>
            <w:szCs w:val="20"/>
          </w:rPr>
          <w:t>14.</w:t>
        </w:r>
        <w:r w:rsidR="00540F39" w:rsidRPr="000A3C73">
          <w:rPr>
            <w:rFonts w:eastAsia="Times New Roman"/>
            <w:noProof/>
            <w:lang w:eastAsia="bg-BG"/>
          </w:rPr>
          <w:tab/>
        </w:r>
        <w:r w:rsidR="00540F39" w:rsidRPr="000A3C73">
          <w:rPr>
            <w:rFonts w:eastAsia="Times New Roman"/>
            <w:noProof/>
            <w:sz w:val="20"/>
            <w:szCs w:val="20"/>
          </w:rPr>
          <w:t>ВРЪЗКА С ДРУГИ ПЛАНОВЕ</w:t>
        </w:r>
        <w:r w:rsidR="00540F39" w:rsidRPr="000A3C73">
          <w:rPr>
            <w:rFonts w:eastAsia="Times New Roman"/>
            <w:noProof/>
            <w:webHidden/>
            <w:sz w:val="20"/>
            <w:szCs w:val="20"/>
          </w:rPr>
          <w:tab/>
        </w:r>
        <w:r w:rsidR="00540F39" w:rsidRPr="000A3C73">
          <w:rPr>
            <w:rFonts w:eastAsia="Times New Roman"/>
            <w:noProof/>
            <w:webHidden/>
            <w:sz w:val="20"/>
            <w:szCs w:val="20"/>
          </w:rPr>
          <w:fldChar w:fldCharType="begin"/>
        </w:r>
        <w:r w:rsidR="00540F39" w:rsidRPr="000A3C73">
          <w:rPr>
            <w:rFonts w:eastAsia="Times New Roman"/>
            <w:noProof/>
            <w:webHidden/>
            <w:sz w:val="20"/>
            <w:szCs w:val="20"/>
          </w:rPr>
          <w:instrText xml:space="preserve"> PAGEREF _Toc379202870 \h </w:instrText>
        </w:r>
        <w:r w:rsidR="00540F39" w:rsidRPr="000A3C73">
          <w:rPr>
            <w:rFonts w:eastAsia="Times New Roman"/>
            <w:noProof/>
            <w:webHidden/>
            <w:sz w:val="20"/>
            <w:szCs w:val="20"/>
          </w:rPr>
        </w:r>
        <w:r w:rsidR="00540F39" w:rsidRPr="000A3C73">
          <w:rPr>
            <w:rFonts w:eastAsia="Times New Roman"/>
            <w:noProof/>
            <w:webHidden/>
            <w:sz w:val="20"/>
            <w:szCs w:val="20"/>
          </w:rPr>
          <w:fldChar w:fldCharType="separate"/>
        </w:r>
        <w:r w:rsidR="00760976">
          <w:rPr>
            <w:rFonts w:eastAsia="Times New Roman"/>
            <w:noProof/>
            <w:webHidden/>
            <w:sz w:val="20"/>
            <w:szCs w:val="20"/>
          </w:rPr>
          <w:t>34</w:t>
        </w:r>
        <w:r w:rsidR="00540F39" w:rsidRPr="000A3C73">
          <w:rPr>
            <w:rFonts w:eastAsia="Times New Roman"/>
            <w:noProof/>
            <w:webHidden/>
            <w:sz w:val="20"/>
            <w:szCs w:val="20"/>
          </w:rPr>
          <w:fldChar w:fldCharType="end"/>
        </w:r>
      </w:hyperlink>
    </w:p>
    <w:p w14:paraId="6022CAAB" w14:textId="77777777" w:rsidR="00540F39" w:rsidRPr="000A3C73" w:rsidRDefault="00540F39" w:rsidP="00116809">
      <w:pPr>
        <w:tabs>
          <w:tab w:val="right" w:leader="dot" w:pos="9800"/>
          <w:tab w:val="right" w:leader="dot" w:pos="10400"/>
        </w:tabs>
        <w:spacing w:before="0" w:after="0" w:line="240" w:lineRule="auto"/>
        <w:ind w:left="0" w:right="500"/>
        <w:jc w:val="center"/>
        <w:rPr>
          <w:rFonts w:eastAsia="Times New Roman"/>
          <w:b/>
          <w:caps/>
        </w:rPr>
      </w:pPr>
      <w:r w:rsidRPr="000A3C73">
        <w:rPr>
          <w:rFonts w:eastAsia="Times New Roman"/>
        </w:rPr>
        <w:fldChar w:fldCharType="end"/>
      </w:r>
      <w:r w:rsidRPr="000A3C73">
        <w:rPr>
          <w:rFonts w:eastAsia="Times New Roman"/>
          <w:b/>
        </w:rPr>
        <w:br w:type="page"/>
      </w:r>
      <w:r w:rsidRPr="000A3C73">
        <w:rPr>
          <w:rFonts w:eastAsia="Times New Roman"/>
          <w:b/>
          <w:caps/>
        </w:rPr>
        <w:lastRenderedPageBreak/>
        <w:t>Използвани съкращения</w:t>
      </w:r>
    </w:p>
    <w:p w14:paraId="31C5ED32" w14:textId="77777777" w:rsidR="003650DD" w:rsidRPr="000A3C73" w:rsidRDefault="003650DD" w:rsidP="00540F39">
      <w:pPr>
        <w:spacing w:before="0" w:after="0" w:line="240" w:lineRule="auto"/>
        <w:ind w:left="0" w:right="0"/>
        <w:jc w:val="center"/>
        <w:rPr>
          <w:rFonts w:eastAsia="Times New Roman"/>
          <w:b/>
        </w:rPr>
      </w:pPr>
    </w:p>
    <w:tbl>
      <w:tblPr>
        <w:tblpPr w:leftFromText="141" w:rightFromText="141" w:vertAnchor="text" w:horzAnchor="margin" w:tblpXSpec="center" w:tblpY="184"/>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611"/>
      </w:tblGrid>
      <w:tr w:rsidR="00540F39" w:rsidRPr="000A3C73" w14:paraId="5C9E5B8D" w14:textId="77777777">
        <w:tc>
          <w:tcPr>
            <w:tcW w:w="2093" w:type="dxa"/>
          </w:tcPr>
          <w:p w14:paraId="1129604C"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Съкращение</w:t>
            </w:r>
          </w:p>
          <w:p w14:paraId="7B6001DF" w14:textId="77777777" w:rsidR="00540F39" w:rsidRPr="000A3C73" w:rsidRDefault="00540F39" w:rsidP="00540F39">
            <w:pPr>
              <w:spacing w:before="0" w:after="0" w:line="240" w:lineRule="auto"/>
              <w:ind w:left="0" w:right="0"/>
              <w:rPr>
                <w:rFonts w:eastAsia="Times New Roman"/>
              </w:rPr>
            </w:pPr>
            <w:r w:rsidRPr="000A3C73">
              <w:rPr>
                <w:rFonts w:eastAsia="Times New Roman"/>
                <w:b/>
              </w:rPr>
              <w:t>(абревиатура)</w:t>
            </w:r>
          </w:p>
        </w:tc>
        <w:tc>
          <w:tcPr>
            <w:tcW w:w="7611" w:type="dxa"/>
          </w:tcPr>
          <w:p w14:paraId="2D34C60B" w14:textId="77777777" w:rsidR="00540F39" w:rsidRPr="000A3C73" w:rsidRDefault="003650DD" w:rsidP="003650DD">
            <w:pPr>
              <w:spacing w:before="0" w:after="0" w:line="240" w:lineRule="auto"/>
              <w:ind w:left="0" w:right="0"/>
              <w:jc w:val="center"/>
              <w:rPr>
                <w:rFonts w:eastAsia="Times New Roman"/>
                <w:b/>
              </w:rPr>
            </w:pPr>
            <w:r w:rsidRPr="000A3C73">
              <w:rPr>
                <w:rFonts w:eastAsia="Times New Roman"/>
                <w:b/>
              </w:rPr>
              <w:t>СЪДЪРЖАНИЕ</w:t>
            </w:r>
          </w:p>
        </w:tc>
      </w:tr>
      <w:tr w:rsidR="00540F39" w:rsidRPr="000A3C73" w14:paraId="55BA1F4E" w14:textId="77777777">
        <w:tc>
          <w:tcPr>
            <w:tcW w:w="2093" w:type="dxa"/>
          </w:tcPr>
          <w:p w14:paraId="422B1BF8" w14:textId="77777777" w:rsidR="00540F39" w:rsidRPr="000A3C73" w:rsidRDefault="00540F39" w:rsidP="00540F39">
            <w:pPr>
              <w:spacing w:before="0" w:after="0" w:line="240" w:lineRule="auto"/>
              <w:ind w:left="0" w:right="0"/>
              <w:rPr>
                <w:rFonts w:eastAsia="Times New Roman"/>
                <w:b/>
              </w:rPr>
            </w:pPr>
          </w:p>
        </w:tc>
        <w:tc>
          <w:tcPr>
            <w:tcW w:w="7611" w:type="dxa"/>
          </w:tcPr>
          <w:p w14:paraId="0ADCDA94" w14:textId="77777777" w:rsidR="00540F39" w:rsidRPr="000A3C73" w:rsidRDefault="00540F39" w:rsidP="00540F39">
            <w:pPr>
              <w:spacing w:before="0" w:after="0" w:line="240" w:lineRule="auto"/>
              <w:ind w:left="0" w:right="0"/>
              <w:rPr>
                <w:rFonts w:eastAsia="Times New Roman"/>
              </w:rPr>
            </w:pPr>
          </w:p>
        </w:tc>
      </w:tr>
      <w:tr w:rsidR="00540F39" w:rsidRPr="000A3C73" w14:paraId="38F07C75" w14:textId="77777777">
        <w:tc>
          <w:tcPr>
            <w:tcW w:w="2093" w:type="dxa"/>
          </w:tcPr>
          <w:p w14:paraId="604FCE5F"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AFTN</w:t>
            </w:r>
          </w:p>
        </w:tc>
        <w:tc>
          <w:tcPr>
            <w:tcW w:w="7611" w:type="dxa"/>
          </w:tcPr>
          <w:p w14:paraId="70AD06F3" w14:textId="77777777" w:rsidR="00540F39" w:rsidRPr="000A3C73" w:rsidRDefault="00540F39" w:rsidP="00540F39">
            <w:pPr>
              <w:spacing w:before="0" w:after="0" w:line="240" w:lineRule="auto"/>
              <w:ind w:left="0" w:right="0"/>
              <w:rPr>
                <w:rFonts w:eastAsia="Times New Roman"/>
              </w:rPr>
            </w:pPr>
            <w:r w:rsidRPr="000A3C73">
              <w:rPr>
                <w:rFonts w:eastAsia="Times New Roman"/>
              </w:rPr>
              <w:t>Аеронавигационна мрежа за предаване на данни</w:t>
            </w:r>
          </w:p>
        </w:tc>
      </w:tr>
      <w:tr w:rsidR="00540F39" w:rsidRPr="000A3C73" w14:paraId="782A8C0E" w14:textId="77777777">
        <w:trPr>
          <w:trHeight w:val="285"/>
        </w:trPr>
        <w:tc>
          <w:tcPr>
            <w:tcW w:w="2093" w:type="dxa"/>
          </w:tcPr>
          <w:p w14:paraId="7CE368CB"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АО</w:t>
            </w:r>
          </w:p>
        </w:tc>
        <w:tc>
          <w:tcPr>
            <w:tcW w:w="7611" w:type="dxa"/>
          </w:tcPr>
          <w:p w14:paraId="3B384136" w14:textId="77777777" w:rsidR="00540F39" w:rsidRPr="000A3C73" w:rsidRDefault="00540F39" w:rsidP="00540F39">
            <w:pPr>
              <w:spacing w:before="0" w:after="0" w:line="240" w:lineRule="auto"/>
              <w:ind w:left="0" w:right="0"/>
              <w:rPr>
                <w:rFonts w:eastAsia="Times New Roman"/>
              </w:rPr>
            </w:pPr>
            <w:r w:rsidRPr="000A3C73">
              <w:rPr>
                <w:rFonts w:eastAsia="Times New Roman"/>
              </w:rPr>
              <w:t>Авиационен оператор</w:t>
            </w:r>
          </w:p>
        </w:tc>
      </w:tr>
      <w:tr w:rsidR="00540F39" w:rsidRPr="000A3C73" w14:paraId="6B382523" w14:textId="77777777">
        <w:trPr>
          <w:trHeight w:val="255"/>
        </w:trPr>
        <w:tc>
          <w:tcPr>
            <w:tcW w:w="2093" w:type="dxa"/>
          </w:tcPr>
          <w:p w14:paraId="134BF451"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АЯР</w:t>
            </w:r>
          </w:p>
        </w:tc>
        <w:tc>
          <w:tcPr>
            <w:tcW w:w="7611" w:type="dxa"/>
          </w:tcPr>
          <w:p w14:paraId="63E88B62" w14:textId="77777777" w:rsidR="00540F39" w:rsidRPr="000A3C73" w:rsidRDefault="00540F39" w:rsidP="00540F39">
            <w:pPr>
              <w:spacing w:before="0" w:after="0" w:line="240" w:lineRule="auto"/>
              <w:ind w:left="0" w:right="0"/>
              <w:rPr>
                <w:rFonts w:eastAsia="Times New Roman"/>
              </w:rPr>
            </w:pPr>
            <w:r w:rsidRPr="000A3C73">
              <w:rPr>
                <w:rFonts w:eastAsia="Times New Roman"/>
              </w:rPr>
              <w:t>Агенция за ядрено регулиране</w:t>
            </w:r>
          </w:p>
        </w:tc>
      </w:tr>
      <w:tr w:rsidR="00540F39" w:rsidRPr="000A3C73" w14:paraId="652F8B56" w14:textId="77777777">
        <w:tc>
          <w:tcPr>
            <w:tcW w:w="2093" w:type="dxa"/>
          </w:tcPr>
          <w:p w14:paraId="63F59730"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БЧК</w:t>
            </w:r>
          </w:p>
        </w:tc>
        <w:tc>
          <w:tcPr>
            <w:tcW w:w="7611" w:type="dxa"/>
          </w:tcPr>
          <w:p w14:paraId="5FB606CB" w14:textId="77777777" w:rsidR="00540F39" w:rsidRPr="000A3C73" w:rsidRDefault="00540F39" w:rsidP="00540F39">
            <w:pPr>
              <w:spacing w:before="0" w:after="0" w:line="240" w:lineRule="auto"/>
              <w:ind w:left="0" w:right="0"/>
              <w:rPr>
                <w:rFonts w:eastAsia="Times New Roman"/>
              </w:rPr>
            </w:pPr>
            <w:r w:rsidRPr="000A3C73">
              <w:rPr>
                <w:rFonts w:eastAsia="Times New Roman"/>
              </w:rPr>
              <w:t>Български червен кръст</w:t>
            </w:r>
          </w:p>
        </w:tc>
      </w:tr>
      <w:tr w:rsidR="00540F39" w:rsidRPr="000A3C73" w14:paraId="4488FDF5" w14:textId="77777777">
        <w:tc>
          <w:tcPr>
            <w:tcW w:w="2093" w:type="dxa"/>
          </w:tcPr>
          <w:p w14:paraId="6C014A2A"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ВОЩ</w:t>
            </w:r>
          </w:p>
        </w:tc>
        <w:tc>
          <w:tcPr>
            <w:tcW w:w="7611" w:type="dxa"/>
          </w:tcPr>
          <w:p w14:paraId="08872AFE" w14:textId="77777777" w:rsidR="00540F39" w:rsidRPr="000A3C73" w:rsidRDefault="00540F39" w:rsidP="00540F39">
            <w:pPr>
              <w:spacing w:before="0" w:after="0" w:line="240" w:lineRule="auto"/>
              <w:ind w:left="0" w:right="0"/>
              <w:rPr>
                <w:rFonts w:eastAsia="Times New Roman"/>
              </w:rPr>
            </w:pPr>
            <w:r w:rsidRPr="000A3C73">
              <w:rPr>
                <w:rFonts w:eastAsia="Times New Roman"/>
              </w:rPr>
              <w:t>Временен оперативен щаб</w:t>
            </w:r>
          </w:p>
        </w:tc>
      </w:tr>
      <w:tr w:rsidR="00540F39" w:rsidRPr="000A3C73" w14:paraId="1F97C344" w14:textId="77777777">
        <w:tc>
          <w:tcPr>
            <w:tcW w:w="2093" w:type="dxa"/>
          </w:tcPr>
          <w:p w14:paraId="568375DF"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ВС</w:t>
            </w:r>
          </w:p>
        </w:tc>
        <w:tc>
          <w:tcPr>
            <w:tcW w:w="7611" w:type="dxa"/>
          </w:tcPr>
          <w:p w14:paraId="0C4DCC00" w14:textId="77777777" w:rsidR="00540F39" w:rsidRPr="000A3C73" w:rsidRDefault="00540F39" w:rsidP="00540F39">
            <w:pPr>
              <w:spacing w:before="0" w:after="0" w:line="240" w:lineRule="auto"/>
              <w:ind w:left="0" w:right="0"/>
              <w:rPr>
                <w:rFonts w:eastAsia="Times New Roman"/>
              </w:rPr>
            </w:pPr>
            <w:r w:rsidRPr="000A3C73">
              <w:rPr>
                <w:rFonts w:eastAsia="Times New Roman"/>
              </w:rPr>
              <w:t>Въздухоплавателно средство</w:t>
            </w:r>
          </w:p>
        </w:tc>
      </w:tr>
      <w:tr w:rsidR="00540F39" w:rsidRPr="000A3C73" w14:paraId="2E3287EF" w14:textId="77777777">
        <w:tc>
          <w:tcPr>
            <w:tcW w:w="2093" w:type="dxa"/>
          </w:tcPr>
          <w:p w14:paraId="1C2AC213"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ГВ</w:t>
            </w:r>
          </w:p>
        </w:tc>
        <w:tc>
          <w:tcPr>
            <w:tcW w:w="7611" w:type="dxa"/>
          </w:tcPr>
          <w:p w14:paraId="2F64197C" w14:textId="77777777" w:rsidR="00540F39" w:rsidRPr="000A3C73" w:rsidRDefault="00540F39" w:rsidP="00540F39">
            <w:pPr>
              <w:spacing w:before="0" w:after="0" w:line="240" w:lineRule="auto"/>
              <w:ind w:left="0" w:right="0"/>
              <w:rPr>
                <w:rFonts w:eastAsia="Times New Roman"/>
              </w:rPr>
            </w:pPr>
            <w:r w:rsidRPr="000A3C73">
              <w:rPr>
                <w:rFonts w:eastAsia="Times New Roman"/>
              </w:rPr>
              <w:t>Гражданско въздухоплаване</w:t>
            </w:r>
          </w:p>
        </w:tc>
      </w:tr>
      <w:tr w:rsidR="00540F39" w:rsidRPr="000A3C73" w14:paraId="3E6511FC" w14:textId="77777777">
        <w:tc>
          <w:tcPr>
            <w:tcW w:w="2093" w:type="dxa"/>
          </w:tcPr>
          <w:p w14:paraId="6395A627"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ГКПП</w:t>
            </w:r>
          </w:p>
        </w:tc>
        <w:tc>
          <w:tcPr>
            <w:tcW w:w="7611" w:type="dxa"/>
          </w:tcPr>
          <w:p w14:paraId="7F140732" w14:textId="77777777" w:rsidR="00540F39" w:rsidRPr="000A3C73" w:rsidRDefault="00540F39" w:rsidP="00540F39">
            <w:pPr>
              <w:spacing w:before="0" w:after="0" w:line="240" w:lineRule="auto"/>
              <w:ind w:left="0" w:right="0"/>
              <w:rPr>
                <w:rFonts w:eastAsia="Times New Roman"/>
              </w:rPr>
            </w:pPr>
            <w:r w:rsidRPr="000A3C73">
              <w:rPr>
                <w:rFonts w:eastAsia="Times New Roman"/>
              </w:rPr>
              <w:t>Граничен контролно-пропускателен пункт</w:t>
            </w:r>
          </w:p>
        </w:tc>
      </w:tr>
      <w:tr w:rsidR="00540F39" w:rsidRPr="000A3C73" w14:paraId="75C6B588" w14:textId="77777777">
        <w:tc>
          <w:tcPr>
            <w:tcW w:w="2093" w:type="dxa"/>
          </w:tcPr>
          <w:p w14:paraId="466FBE19"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ГДГП</w:t>
            </w:r>
          </w:p>
        </w:tc>
        <w:tc>
          <w:tcPr>
            <w:tcW w:w="7611" w:type="dxa"/>
          </w:tcPr>
          <w:p w14:paraId="47DC9ED9" w14:textId="77777777" w:rsidR="00540F39" w:rsidRPr="000A3C73" w:rsidRDefault="00540F39" w:rsidP="00540F39">
            <w:pPr>
              <w:spacing w:before="0" w:after="0" w:line="240" w:lineRule="auto"/>
              <w:ind w:left="0" w:right="0"/>
              <w:rPr>
                <w:rFonts w:eastAsia="Times New Roman"/>
              </w:rPr>
            </w:pPr>
            <w:r w:rsidRPr="000A3C73">
              <w:rPr>
                <w:rFonts w:eastAsia="Times New Roman"/>
              </w:rPr>
              <w:t>Главна дирекция „Гранична полиция”</w:t>
            </w:r>
          </w:p>
        </w:tc>
      </w:tr>
      <w:tr w:rsidR="00540F39" w:rsidRPr="000A3C73" w14:paraId="7C4229FF" w14:textId="77777777">
        <w:trPr>
          <w:trHeight w:val="270"/>
        </w:trPr>
        <w:tc>
          <w:tcPr>
            <w:tcW w:w="2093" w:type="dxa"/>
          </w:tcPr>
          <w:p w14:paraId="632F2647"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ДАНС</w:t>
            </w:r>
          </w:p>
        </w:tc>
        <w:tc>
          <w:tcPr>
            <w:tcW w:w="7611" w:type="dxa"/>
          </w:tcPr>
          <w:p w14:paraId="22DC6602" w14:textId="77777777" w:rsidR="00540F39" w:rsidRPr="000A3C73" w:rsidRDefault="00540F39" w:rsidP="00540F39">
            <w:pPr>
              <w:spacing w:before="0" w:after="0" w:line="240" w:lineRule="auto"/>
              <w:ind w:left="0" w:right="0"/>
              <w:rPr>
                <w:rFonts w:eastAsia="Times New Roman"/>
              </w:rPr>
            </w:pPr>
            <w:r w:rsidRPr="000A3C73">
              <w:rPr>
                <w:rFonts w:eastAsia="Times New Roman"/>
              </w:rPr>
              <w:t>Държавна агенция „Национална сигурност”</w:t>
            </w:r>
          </w:p>
        </w:tc>
      </w:tr>
      <w:tr w:rsidR="00540F39" w:rsidRPr="000A3C73" w14:paraId="4B073DB6" w14:textId="77777777">
        <w:trPr>
          <w:trHeight w:val="285"/>
        </w:trPr>
        <w:tc>
          <w:tcPr>
            <w:tcW w:w="2093" w:type="dxa"/>
          </w:tcPr>
          <w:p w14:paraId="11522296" w14:textId="77777777" w:rsidR="00540F39" w:rsidRPr="000A3C73" w:rsidRDefault="00520BF4" w:rsidP="00540F39">
            <w:pPr>
              <w:spacing w:before="0" w:after="0" w:line="240" w:lineRule="auto"/>
              <w:ind w:left="0" w:right="0"/>
              <w:rPr>
                <w:rFonts w:eastAsia="Times New Roman"/>
                <w:b/>
              </w:rPr>
            </w:pPr>
            <w:r w:rsidRPr="000A3C73">
              <w:rPr>
                <w:rFonts w:eastAsia="Times New Roman"/>
                <w:b/>
              </w:rPr>
              <w:t>М</w:t>
            </w:r>
            <w:r w:rsidR="00540F39" w:rsidRPr="000A3C73">
              <w:rPr>
                <w:rFonts w:eastAsia="Times New Roman"/>
                <w:b/>
              </w:rPr>
              <w:t>ЕУ</w:t>
            </w:r>
          </w:p>
        </w:tc>
        <w:tc>
          <w:tcPr>
            <w:tcW w:w="7611" w:type="dxa"/>
          </w:tcPr>
          <w:p w14:paraId="17058D37" w14:textId="77777777" w:rsidR="00540F39" w:rsidRPr="000A3C73" w:rsidRDefault="00520BF4" w:rsidP="00540F39">
            <w:pPr>
              <w:spacing w:before="0" w:after="0" w:line="240" w:lineRule="auto"/>
              <w:ind w:left="0" w:right="0"/>
              <w:rPr>
                <w:rFonts w:eastAsia="Times New Roman"/>
              </w:rPr>
            </w:pPr>
            <w:r w:rsidRPr="000A3C73">
              <w:rPr>
                <w:rFonts w:eastAsia="Times New Roman"/>
              </w:rPr>
              <w:t>Министерство на е</w:t>
            </w:r>
            <w:r w:rsidR="00540F39" w:rsidRPr="000A3C73">
              <w:rPr>
                <w:rFonts w:eastAsia="Times New Roman"/>
              </w:rPr>
              <w:t>лектронно</w:t>
            </w:r>
            <w:r w:rsidRPr="000A3C73">
              <w:rPr>
                <w:rFonts w:eastAsia="Times New Roman"/>
              </w:rPr>
              <w:t>то</w:t>
            </w:r>
            <w:r w:rsidR="00540F39" w:rsidRPr="000A3C73">
              <w:rPr>
                <w:rFonts w:eastAsia="Times New Roman"/>
              </w:rPr>
              <w:t xml:space="preserve"> управление</w:t>
            </w:r>
          </w:p>
        </w:tc>
      </w:tr>
      <w:tr w:rsidR="00540F39" w:rsidRPr="000A3C73" w14:paraId="3087FC26" w14:textId="77777777">
        <w:tc>
          <w:tcPr>
            <w:tcW w:w="2093" w:type="dxa"/>
          </w:tcPr>
          <w:p w14:paraId="6FD75AF0"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ДП РВД</w:t>
            </w:r>
          </w:p>
        </w:tc>
        <w:tc>
          <w:tcPr>
            <w:tcW w:w="7611" w:type="dxa"/>
          </w:tcPr>
          <w:p w14:paraId="33C891A3" w14:textId="77777777" w:rsidR="00540F39" w:rsidRPr="000A3C73" w:rsidRDefault="00540F39" w:rsidP="00540F39">
            <w:pPr>
              <w:spacing w:before="0" w:after="0" w:line="240" w:lineRule="auto"/>
              <w:ind w:left="0" w:right="0"/>
              <w:rPr>
                <w:rFonts w:eastAsia="Times New Roman"/>
              </w:rPr>
            </w:pPr>
            <w:r w:rsidRPr="000A3C73">
              <w:rPr>
                <w:rFonts w:eastAsia="Times New Roman"/>
              </w:rPr>
              <w:t>Държавно предприятие „Ръководство на въздушното движение”</w:t>
            </w:r>
          </w:p>
        </w:tc>
      </w:tr>
      <w:tr w:rsidR="00540F39" w:rsidRPr="000A3C73" w14:paraId="333BC5D9" w14:textId="77777777">
        <w:tc>
          <w:tcPr>
            <w:tcW w:w="2093" w:type="dxa"/>
          </w:tcPr>
          <w:p w14:paraId="6BE100CA"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ЕК</w:t>
            </w:r>
          </w:p>
        </w:tc>
        <w:tc>
          <w:tcPr>
            <w:tcW w:w="7611" w:type="dxa"/>
          </w:tcPr>
          <w:p w14:paraId="31E82E0F" w14:textId="77777777" w:rsidR="00540F39" w:rsidRPr="000A3C73" w:rsidRDefault="00540F39" w:rsidP="00540F39">
            <w:pPr>
              <w:spacing w:before="0" w:after="0" w:line="240" w:lineRule="auto"/>
              <w:ind w:left="0" w:right="0"/>
              <w:rPr>
                <w:rFonts w:eastAsia="Times New Roman"/>
              </w:rPr>
            </w:pPr>
            <w:r w:rsidRPr="000A3C73">
              <w:rPr>
                <w:rFonts w:eastAsia="Times New Roman"/>
              </w:rPr>
              <w:t>Европейска комисия</w:t>
            </w:r>
          </w:p>
        </w:tc>
      </w:tr>
      <w:tr w:rsidR="00540F39" w:rsidRPr="000A3C73" w14:paraId="42B89E7F" w14:textId="77777777">
        <w:tc>
          <w:tcPr>
            <w:tcW w:w="2093" w:type="dxa"/>
          </w:tcPr>
          <w:p w14:paraId="1721EBDA"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ЕКГА</w:t>
            </w:r>
          </w:p>
        </w:tc>
        <w:tc>
          <w:tcPr>
            <w:tcW w:w="7611" w:type="dxa"/>
          </w:tcPr>
          <w:p w14:paraId="0B61D1C1" w14:textId="77777777" w:rsidR="00540F39" w:rsidRPr="000A3C73" w:rsidRDefault="00540F39" w:rsidP="00540F39">
            <w:pPr>
              <w:spacing w:before="0" w:after="0" w:line="240" w:lineRule="auto"/>
              <w:ind w:left="0" w:right="0"/>
              <w:rPr>
                <w:rFonts w:eastAsia="Times New Roman"/>
              </w:rPr>
            </w:pPr>
            <w:r w:rsidRPr="000A3C73">
              <w:rPr>
                <w:rFonts w:eastAsia="Times New Roman"/>
              </w:rPr>
              <w:t>Европейска конференция за гражданска авиация</w:t>
            </w:r>
          </w:p>
        </w:tc>
      </w:tr>
      <w:tr w:rsidR="00540F39" w:rsidRPr="000A3C73" w14:paraId="5A51D302" w14:textId="77777777">
        <w:tc>
          <w:tcPr>
            <w:tcW w:w="2093" w:type="dxa"/>
          </w:tcPr>
          <w:p w14:paraId="3FA54F9E"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ИКАО</w:t>
            </w:r>
          </w:p>
        </w:tc>
        <w:tc>
          <w:tcPr>
            <w:tcW w:w="7611" w:type="dxa"/>
          </w:tcPr>
          <w:p w14:paraId="43EC464D" w14:textId="77777777" w:rsidR="00540F39" w:rsidRPr="000A3C73" w:rsidRDefault="00540F39" w:rsidP="00540F39">
            <w:pPr>
              <w:spacing w:before="0" w:after="0" w:line="240" w:lineRule="auto"/>
              <w:ind w:left="0" w:right="0"/>
              <w:rPr>
                <w:rFonts w:eastAsia="Times New Roman"/>
              </w:rPr>
            </w:pPr>
            <w:r w:rsidRPr="000A3C73">
              <w:rPr>
                <w:rFonts w:eastAsia="Times New Roman"/>
              </w:rPr>
              <w:t>Международна организация за гражданска авиация</w:t>
            </w:r>
          </w:p>
        </w:tc>
      </w:tr>
      <w:tr w:rsidR="00540F39" w:rsidRPr="000A3C73" w14:paraId="68E5D7E8" w14:textId="77777777">
        <w:tc>
          <w:tcPr>
            <w:tcW w:w="2093" w:type="dxa"/>
          </w:tcPr>
          <w:p w14:paraId="1018E82B"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КАМО</w:t>
            </w:r>
          </w:p>
        </w:tc>
        <w:tc>
          <w:tcPr>
            <w:tcW w:w="7611" w:type="dxa"/>
          </w:tcPr>
          <w:p w14:paraId="268F7770" w14:textId="77777777" w:rsidR="00540F39" w:rsidRPr="000A3C73" w:rsidRDefault="00540F39" w:rsidP="00540F39">
            <w:pPr>
              <w:spacing w:before="0" w:after="0" w:line="240" w:lineRule="auto"/>
              <w:ind w:left="0" w:right="0"/>
              <w:rPr>
                <w:rFonts w:eastAsia="Times New Roman"/>
              </w:rPr>
            </w:pPr>
            <w:r w:rsidRPr="000A3C73">
              <w:rPr>
                <w:rFonts w:eastAsia="Times New Roman"/>
              </w:rPr>
              <w:t>Комисия за авиомедицинско освидетелстване</w:t>
            </w:r>
          </w:p>
        </w:tc>
      </w:tr>
      <w:tr w:rsidR="00540F39" w:rsidRPr="000A3C73" w14:paraId="6AA58807" w14:textId="77777777">
        <w:tc>
          <w:tcPr>
            <w:tcW w:w="2093" w:type="dxa"/>
          </w:tcPr>
          <w:p w14:paraId="5498BF6A"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КПП</w:t>
            </w:r>
          </w:p>
        </w:tc>
        <w:tc>
          <w:tcPr>
            <w:tcW w:w="7611" w:type="dxa"/>
          </w:tcPr>
          <w:p w14:paraId="02F42113" w14:textId="77777777" w:rsidR="00540F39" w:rsidRPr="000A3C73" w:rsidRDefault="00540F39" w:rsidP="00540F39">
            <w:pPr>
              <w:spacing w:before="0" w:after="0" w:line="240" w:lineRule="auto"/>
              <w:ind w:left="0" w:right="0"/>
              <w:rPr>
                <w:rFonts w:eastAsia="Times New Roman"/>
              </w:rPr>
            </w:pPr>
            <w:r w:rsidRPr="000A3C73">
              <w:rPr>
                <w:rFonts w:eastAsia="Times New Roman"/>
              </w:rPr>
              <w:t>Контролно-пропускателен пункт</w:t>
            </w:r>
          </w:p>
        </w:tc>
      </w:tr>
      <w:tr w:rsidR="00540F39" w:rsidRPr="000A3C73" w14:paraId="4DC4874B" w14:textId="77777777">
        <w:tc>
          <w:tcPr>
            <w:tcW w:w="2093" w:type="dxa"/>
          </w:tcPr>
          <w:p w14:paraId="6B60623D"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ЛОЩ</w:t>
            </w:r>
          </w:p>
        </w:tc>
        <w:tc>
          <w:tcPr>
            <w:tcW w:w="7611" w:type="dxa"/>
          </w:tcPr>
          <w:p w14:paraId="6BA5AC01" w14:textId="77777777" w:rsidR="00540F39" w:rsidRPr="000A3C73" w:rsidRDefault="00540F39" w:rsidP="00540F39">
            <w:pPr>
              <w:spacing w:before="0" w:after="0" w:line="240" w:lineRule="auto"/>
              <w:ind w:left="0" w:right="0"/>
              <w:rPr>
                <w:rFonts w:eastAsia="Times New Roman"/>
              </w:rPr>
            </w:pPr>
            <w:r w:rsidRPr="000A3C73">
              <w:rPr>
                <w:rFonts w:eastAsia="Times New Roman"/>
              </w:rPr>
              <w:t>Летищен оперативен щаб</w:t>
            </w:r>
          </w:p>
        </w:tc>
      </w:tr>
      <w:tr w:rsidR="00540F39" w:rsidRPr="000A3C73" w14:paraId="014D1085" w14:textId="77777777">
        <w:tc>
          <w:tcPr>
            <w:tcW w:w="2093" w:type="dxa"/>
          </w:tcPr>
          <w:p w14:paraId="07871580"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ЛО</w:t>
            </w:r>
          </w:p>
        </w:tc>
        <w:tc>
          <w:tcPr>
            <w:tcW w:w="7611" w:type="dxa"/>
          </w:tcPr>
          <w:p w14:paraId="64508D64" w14:textId="77777777" w:rsidR="00540F39" w:rsidRPr="000A3C73" w:rsidRDefault="00540F39" w:rsidP="00540F39">
            <w:pPr>
              <w:spacing w:before="0" w:after="0" w:line="240" w:lineRule="auto"/>
              <w:ind w:left="0" w:right="0"/>
              <w:rPr>
                <w:rFonts w:eastAsia="Times New Roman"/>
              </w:rPr>
            </w:pPr>
            <w:r w:rsidRPr="000A3C73">
              <w:rPr>
                <w:rFonts w:eastAsia="Times New Roman"/>
              </w:rPr>
              <w:t>Летищен оператор</w:t>
            </w:r>
          </w:p>
        </w:tc>
      </w:tr>
      <w:tr w:rsidR="00540F39" w:rsidRPr="000A3C73" w14:paraId="5056CE96" w14:textId="77777777">
        <w:tc>
          <w:tcPr>
            <w:tcW w:w="2093" w:type="dxa"/>
          </w:tcPr>
          <w:p w14:paraId="047F73F8"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МВнР</w:t>
            </w:r>
          </w:p>
        </w:tc>
        <w:tc>
          <w:tcPr>
            <w:tcW w:w="7611" w:type="dxa"/>
          </w:tcPr>
          <w:p w14:paraId="2890A6AC" w14:textId="77777777" w:rsidR="00540F39" w:rsidRPr="000A3C73" w:rsidRDefault="00540F39" w:rsidP="00540F39">
            <w:pPr>
              <w:spacing w:before="0" w:after="0" w:line="240" w:lineRule="auto"/>
              <w:ind w:left="0" w:right="0"/>
              <w:rPr>
                <w:rFonts w:eastAsia="Times New Roman"/>
              </w:rPr>
            </w:pPr>
            <w:r w:rsidRPr="000A3C73">
              <w:rPr>
                <w:rFonts w:eastAsia="Times New Roman"/>
              </w:rPr>
              <w:t>М</w:t>
            </w:r>
            <w:r w:rsidR="00D36270" w:rsidRPr="000A3C73">
              <w:rPr>
                <w:rFonts w:eastAsia="Times New Roman"/>
              </w:rPr>
              <w:t>инистерст</w:t>
            </w:r>
            <w:r w:rsidRPr="000A3C73">
              <w:rPr>
                <w:rFonts w:eastAsia="Times New Roman"/>
              </w:rPr>
              <w:t>во на външните работи</w:t>
            </w:r>
          </w:p>
        </w:tc>
      </w:tr>
      <w:tr w:rsidR="00540F39" w:rsidRPr="000A3C73" w14:paraId="72DA846A" w14:textId="77777777">
        <w:tc>
          <w:tcPr>
            <w:tcW w:w="2093" w:type="dxa"/>
          </w:tcPr>
          <w:p w14:paraId="2D403097"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МВР</w:t>
            </w:r>
          </w:p>
        </w:tc>
        <w:tc>
          <w:tcPr>
            <w:tcW w:w="7611" w:type="dxa"/>
          </w:tcPr>
          <w:p w14:paraId="1294D5CB" w14:textId="77777777" w:rsidR="00540F39" w:rsidRPr="000A3C73" w:rsidRDefault="00540F39" w:rsidP="00540F39">
            <w:pPr>
              <w:spacing w:before="0" w:after="0" w:line="240" w:lineRule="auto"/>
              <w:ind w:left="0" w:right="0"/>
              <w:rPr>
                <w:rFonts w:eastAsia="Times New Roman"/>
              </w:rPr>
            </w:pPr>
            <w:r w:rsidRPr="000A3C73">
              <w:rPr>
                <w:rFonts w:eastAsia="Times New Roman"/>
              </w:rPr>
              <w:t>М</w:t>
            </w:r>
            <w:r w:rsidR="00D36270" w:rsidRPr="000A3C73">
              <w:rPr>
                <w:rFonts w:eastAsia="Times New Roman"/>
              </w:rPr>
              <w:t>инистерст</w:t>
            </w:r>
            <w:r w:rsidRPr="000A3C73">
              <w:rPr>
                <w:rFonts w:eastAsia="Times New Roman"/>
              </w:rPr>
              <w:t>во на вътрешните работи</w:t>
            </w:r>
          </w:p>
        </w:tc>
      </w:tr>
      <w:tr w:rsidR="00540F39" w:rsidRPr="000A3C73" w14:paraId="5C508FCF" w14:textId="77777777">
        <w:tc>
          <w:tcPr>
            <w:tcW w:w="2093" w:type="dxa"/>
          </w:tcPr>
          <w:p w14:paraId="4416D523"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МЗ</w:t>
            </w:r>
          </w:p>
        </w:tc>
        <w:tc>
          <w:tcPr>
            <w:tcW w:w="7611" w:type="dxa"/>
          </w:tcPr>
          <w:p w14:paraId="3AFB78A8" w14:textId="77777777" w:rsidR="00540F39" w:rsidRPr="000A3C73" w:rsidRDefault="00540F39" w:rsidP="001E60AD">
            <w:pPr>
              <w:spacing w:before="0" w:after="0" w:line="240" w:lineRule="auto"/>
              <w:ind w:left="0" w:right="0"/>
              <w:rPr>
                <w:rFonts w:eastAsia="Times New Roman"/>
              </w:rPr>
            </w:pPr>
            <w:r w:rsidRPr="000A3C73">
              <w:rPr>
                <w:rFonts w:eastAsia="Times New Roman"/>
              </w:rPr>
              <w:t>М</w:t>
            </w:r>
            <w:r w:rsidR="00D36270" w:rsidRPr="000A3C73">
              <w:rPr>
                <w:rFonts w:eastAsia="Times New Roman"/>
              </w:rPr>
              <w:t>и</w:t>
            </w:r>
            <w:r w:rsidR="001E60AD" w:rsidRPr="000A3C73">
              <w:rPr>
                <w:rFonts w:eastAsia="Times New Roman"/>
              </w:rPr>
              <w:t>н</w:t>
            </w:r>
            <w:r w:rsidR="00D36270" w:rsidRPr="000A3C73">
              <w:rPr>
                <w:rFonts w:eastAsia="Times New Roman"/>
              </w:rPr>
              <w:t>истерст</w:t>
            </w:r>
            <w:r w:rsidRPr="000A3C73">
              <w:rPr>
                <w:rFonts w:eastAsia="Times New Roman"/>
              </w:rPr>
              <w:t>во на здравеопазването</w:t>
            </w:r>
          </w:p>
        </w:tc>
      </w:tr>
      <w:tr w:rsidR="00540F39" w:rsidRPr="000A3C73" w14:paraId="6EC09532" w14:textId="77777777">
        <w:tc>
          <w:tcPr>
            <w:tcW w:w="2093" w:type="dxa"/>
          </w:tcPr>
          <w:p w14:paraId="19A9DCAE"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МО</w:t>
            </w:r>
          </w:p>
        </w:tc>
        <w:tc>
          <w:tcPr>
            <w:tcW w:w="7611" w:type="dxa"/>
          </w:tcPr>
          <w:p w14:paraId="2483C8F1" w14:textId="77777777" w:rsidR="00540F39" w:rsidRPr="000A3C73" w:rsidRDefault="00540F39" w:rsidP="00540F39">
            <w:pPr>
              <w:spacing w:before="0" w:after="0" w:line="240" w:lineRule="auto"/>
              <w:ind w:left="0" w:right="0"/>
              <w:rPr>
                <w:rFonts w:eastAsia="Times New Roman"/>
              </w:rPr>
            </w:pPr>
            <w:r w:rsidRPr="000A3C73">
              <w:rPr>
                <w:rFonts w:eastAsia="Times New Roman"/>
              </w:rPr>
              <w:t>Министерство на отбраната</w:t>
            </w:r>
          </w:p>
        </w:tc>
      </w:tr>
      <w:tr w:rsidR="00540F39" w:rsidRPr="000A3C73" w14:paraId="4B5D9CCB" w14:textId="77777777">
        <w:tc>
          <w:tcPr>
            <w:tcW w:w="2093" w:type="dxa"/>
          </w:tcPr>
          <w:p w14:paraId="6D28A296"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МС</w:t>
            </w:r>
          </w:p>
        </w:tc>
        <w:tc>
          <w:tcPr>
            <w:tcW w:w="7611" w:type="dxa"/>
          </w:tcPr>
          <w:p w14:paraId="4AF24569" w14:textId="77777777" w:rsidR="00540F39" w:rsidRPr="000A3C73" w:rsidRDefault="00540F39" w:rsidP="00540F39">
            <w:pPr>
              <w:spacing w:before="0" w:after="0" w:line="240" w:lineRule="auto"/>
              <w:ind w:left="0" w:right="0"/>
              <w:rPr>
                <w:rFonts w:eastAsia="Times New Roman"/>
              </w:rPr>
            </w:pPr>
            <w:r w:rsidRPr="000A3C73">
              <w:rPr>
                <w:rFonts w:eastAsia="Times New Roman"/>
              </w:rPr>
              <w:t>Министерски съвет</w:t>
            </w:r>
          </w:p>
        </w:tc>
      </w:tr>
      <w:tr w:rsidR="00540F39" w:rsidRPr="000A3C73" w14:paraId="2A9FC2F3" w14:textId="77777777">
        <w:trPr>
          <w:trHeight w:val="300"/>
        </w:trPr>
        <w:tc>
          <w:tcPr>
            <w:tcW w:w="2093" w:type="dxa"/>
          </w:tcPr>
          <w:p w14:paraId="6154F4CE"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НОЩ</w:t>
            </w:r>
          </w:p>
        </w:tc>
        <w:tc>
          <w:tcPr>
            <w:tcW w:w="7611" w:type="dxa"/>
          </w:tcPr>
          <w:p w14:paraId="1340739B" w14:textId="77777777" w:rsidR="00540F39" w:rsidRPr="000A3C73" w:rsidRDefault="00540F39" w:rsidP="00540F39">
            <w:pPr>
              <w:spacing w:before="0" w:after="0" w:line="240" w:lineRule="auto"/>
              <w:ind w:left="0" w:right="0"/>
              <w:rPr>
                <w:rFonts w:eastAsia="Times New Roman"/>
              </w:rPr>
            </w:pPr>
            <w:r w:rsidRPr="000A3C73">
              <w:rPr>
                <w:rFonts w:eastAsia="Times New Roman"/>
              </w:rPr>
              <w:t>Национален оперативен щаб</w:t>
            </w:r>
          </w:p>
        </w:tc>
      </w:tr>
      <w:tr w:rsidR="00540F39" w:rsidRPr="000A3C73" w14:paraId="4D8B01D9" w14:textId="77777777">
        <w:trPr>
          <w:trHeight w:val="225"/>
        </w:trPr>
        <w:tc>
          <w:tcPr>
            <w:tcW w:w="2093" w:type="dxa"/>
          </w:tcPr>
          <w:p w14:paraId="4E069C40"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НКТЦ</w:t>
            </w:r>
          </w:p>
        </w:tc>
        <w:tc>
          <w:tcPr>
            <w:tcW w:w="7611" w:type="dxa"/>
          </w:tcPr>
          <w:p w14:paraId="6EA51106" w14:textId="77777777" w:rsidR="00540F39" w:rsidRPr="000A3C73" w:rsidRDefault="00540F39" w:rsidP="00540F39">
            <w:pPr>
              <w:spacing w:before="0" w:after="0" w:line="240" w:lineRule="auto"/>
              <w:ind w:left="0" w:right="0"/>
              <w:rPr>
                <w:rFonts w:eastAsia="Times New Roman"/>
              </w:rPr>
            </w:pPr>
            <w:r w:rsidRPr="000A3C73">
              <w:rPr>
                <w:rFonts w:eastAsia="Times New Roman"/>
              </w:rPr>
              <w:t>Национален контратерористичен център</w:t>
            </w:r>
          </w:p>
        </w:tc>
      </w:tr>
      <w:tr w:rsidR="00540F39" w:rsidRPr="000A3C73" w14:paraId="7D5446F4" w14:textId="77777777">
        <w:trPr>
          <w:trHeight w:val="315"/>
        </w:trPr>
        <w:tc>
          <w:tcPr>
            <w:tcW w:w="2093" w:type="dxa"/>
          </w:tcPr>
          <w:p w14:paraId="68D2C69C"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НСО</w:t>
            </w:r>
          </w:p>
        </w:tc>
        <w:tc>
          <w:tcPr>
            <w:tcW w:w="7611" w:type="dxa"/>
          </w:tcPr>
          <w:p w14:paraId="791A3445" w14:textId="77777777" w:rsidR="00540F39" w:rsidRPr="000A3C73" w:rsidRDefault="00540F39" w:rsidP="00540F39">
            <w:pPr>
              <w:spacing w:before="0" w:after="0" w:line="240" w:lineRule="auto"/>
              <w:ind w:left="0" w:right="0"/>
              <w:rPr>
                <w:rFonts w:eastAsia="Times New Roman"/>
              </w:rPr>
            </w:pPr>
            <w:r w:rsidRPr="000A3C73">
              <w:rPr>
                <w:rFonts w:eastAsia="Times New Roman"/>
              </w:rPr>
              <w:t>Национална служба за охрана</w:t>
            </w:r>
          </w:p>
        </w:tc>
      </w:tr>
      <w:tr w:rsidR="00540F39" w:rsidRPr="000A3C73" w14:paraId="1DC97558" w14:textId="77777777">
        <w:tc>
          <w:tcPr>
            <w:tcW w:w="2093" w:type="dxa"/>
          </w:tcPr>
          <w:p w14:paraId="253303A4"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ОМУ</w:t>
            </w:r>
          </w:p>
        </w:tc>
        <w:tc>
          <w:tcPr>
            <w:tcW w:w="7611" w:type="dxa"/>
          </w:tcPr>
          <w:p w14:paraId="311F6DF1" w14:textId="77777777" w:rsidR="00540F39" w:rsidRPr="000A3C73" w:rsidRDefault="00540F39" w:rsidP="00540F39">
            <w:pPr>
              <w:spacing w:before="0" w:after="0" w:line="240" w:lineRule="auto"/>
              <w:ind w:left="0" w:right="0"/>
              <w:rPr>
                <w:rFonts w:eastAsia="Times New Roman"/>
              </w:rPr>
            </w:pPr>
            <w:r w:rsidRPr="000A3C73">
              <w:rPr>
                <w:rFonts w:eastAsia="Times New Roman"/>
              </w:rPr>
              <w:t>Оръжия за масово унищожение</w:t>
            </w:r>
          </w:p>
        </w:tc>
      </w:tr>
      <w:tr w:rsidR="00540F39" w:rsidRPr="000A3C73" w14:paraId="6FBA145A" w14:textId="77777777">
        <w:tc>
          <w:tcPr>
            <w:tcW w:w="2093" w:type="dxa"/>
          </w:tcPr>
          <w:p w14:paraId="54A76CB0"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ОНО</w:t>
            </w:r>
          </w:p>
        </w:tc>
        <w:tc>
          <w:tcPr>
            <w:tcW w:w="7611" w:type="dxa"/>
          </w:tcPr>
          <w:p w14:paraId="36016CDC" w14:textId="77777777" w:rsidR="00540F39" w:rsidRPr="000A3C73" w:rsidRDefault="00540F39" w:rsidP="00540F39">
            <w:pPr>
              <w:spacing w:before="0" w:after="0" w:line="240" w:lineRule="auto"/>
              <w:ind w:left="0" w:right="0"/>
              <w:rPr>
                <w:rFonts w:eastAsia="Times New Roman"/>
              </w:rPr>
            </w:pPr>
            <w:r w:rsidRPr="000A3C73">
              <w:rPr>
                <w:rFonts w:eastAsia="Times New Roman"/>
              </w:rPr>
              <w:t>Оператор по наземно обслужване</w:t>
            </w:r>
          </w:p>
        </w:tc>
      </w:tr>
      <w:tr w:rsidR="00540F39" w:rsidRPr="000A3C73" w14:paraId="7D8A29FD" w14:textId="77777777">
        <w:tc>
          <w:tcPr>
            <w:tcW w:w="2093" w:type="dxa"/>
          </w:tcPr>
          <w:p w14:paraId="50ABB821"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СОБТ</w:t>
            </w:r>
          </w:p>
        </w:tc>
        <w:tc>
          <w:tcPr>
            <w:tcW w:w="7611" w:type="dxa"/>
          </w:tcPr>
          <w:p w14:paraId="66C3B881" w14:textId="77777777" w:rsidR="00540F39" w:rsidRPr="000A3C73" w:rsidRDefault="00DD70CA" w:rsidP="00540F39">
            <w:pPr>
              <w:spacing w:before="0" w:after="0" w:line="240" w:lineRule="auto"/>
              <w:ind w:left="0" w:right="0"/>
              <w:rPr>
                <w:rFonts w:eastAsia="Times New Roman"/>
              </w:rPr>
            </w:pPr>
            <w:r w:rsidRPr="000A3C73">
              <w:rPr>
                <w:rFonts w:eastAsia="Times New Roman"/>
              </w:rPr>
              <w:t>Специални операции и борба с тероризма</w:t>
            </w:r>
          </w:p>
        </w:tc>
      </w:tr>
      <w:tr w:rsidR="00540F39" w:rsidRPr="000A3C73" w14:paraId="26E26C7E" w14:textId="77777777">
        <w:trPr>
          <w:trHeight w:val="240"/>
        </w:trPr>
        <w:tc>
          <w:tcPr>
            <w:tcW w:w="2093" w:type="dxa"/>
          </w:tcPr>
          <w:p w14:paraId="3879DC27" w14:textId="77777777" w:rsidR="00540F39" w:rsidRPr="000A3C73" w:rsidRDefault="00540F39" w:rsidP="00540F39">
            <w:pPr>
              <w:spacing w:before="0" w:after="0" w:line="240" w:lineRule="auto"/>
              <w:ind w:left="0" w:right="0"/>
              <w:rPr>
                <w:rFonts w:eastAsia="Times New Roman"/>
                <w:b/>
              </w:rPr>
            </w:pPr>
            <w:r w:rsidRPr="000A3C73">
              <w:rPr>
                <w:rFonts w:eastAsia="Times New Roman"/>
                <w:b/>
              </w:rPr>
              <w:t>ССГВ</w:t>
            </w:r>
          </w:p>
        </w:tc>
        <w:tc>
          <w:tcPr>
            <w:tcW w:w="7611" w:type="dxa"/>
          </w:tcPr>
          <w:p w14:paraId="35FF86C8" w14:textId="77777777" w:rsidR="00540F39" w:rsidRPr="000A3C73" w:rsidRDefault="00540F39" w:rsidP="00540F39">
            <w:pPr>
              <w:spacing w:before="0" w:after="0" w:line="240" w:lineRule="auto"/>
              <w:ind w:left="0" w:right="0"/>
              <w:rPr>
                <w:rFonts w:eastAsia="Times New Roman"/>
              </w:rPr>
            </w:pPr>
            <w:r w:rsidRPr="000A3C73">
              <w:rPr>
                <w:rFonts w:eastAsia="Times New Roman"/>
              </w:rPr>
              <w:t>Съвет за сигурност в гражданското въздухоплаване</w:t>
            </w:r>
          </w:p>
        </w:tc>
      </w:tr>
      <w:tr w:rsidR="00540F39" w:rsidRPr="000A3C73" w14:paraId="79124FF0" w14:textId="77777777">
        <w:trPr>
          <w:trHeight w:val="315"/>
        </w:trPr>
        <w:tc>
          <w:tcPr>
            <w:tcW w:w="2093" w:type="dxa"/>
          </w:tcPr>
          <w:p w14:paraId="5768DC56" w14:textId="77777777" w:rsidR="00540F39" w:rsidRPr="000A3C73" w:rsidRDefault="007D40E0" w:rsidP="003650DD">
            <w:pPr>
              <w:spacing w:before="0" w:after="0" w:line="240" w:lineRule="auto"/>
              <w:ind w:left="0" w:right="0"/>
              <w:rPr>
                <w:rFonts w:eastAsia="Times New Roman"/>
                <w:b/>
                <w:lang w:val="en-US"/>
              </w:rPr>
            </w:pPr>
            <w:r w:rsidRPr="000A3C73">
              <w:rPr>
                <w:rFonts w:eastAsia="Times New Roman"/>
                <w:b/>
                <w:lang w:val="en-US"/>
              </w:rPr>
              <w:t>ICS2</w:t>
            </w:r>
            <w:r w:rsidR="003650DD" w:rsidRPr="000A3C73">
              <w:rPr>
                <w:rFonts w:eastAsia="Times New Roman"/>
                <w:b/>
              </w:rPr>
              <w:t xml:space="preserve"> </w:t>
            </w:r>
            <w:r w:rsidR="003650DD" w:rsidRPr="000A3C73">
              <w:rPr>
                <w:rFonts w:eastAsia="Times New Roman"/>
                <w:b/>
                <w:color w:val="FF0000"/>
              </w:rPr>
              <w:t xml:space="preserve"> </w:t>
            </w:r>
            <w:r w:rsidR="003650DD" w:rsidRPr="000A3C73">
              <w:t xml:space="preserve"> </w:t>
            </w:r>
          </w:p>
        </w:tc>
        <w:tc>
          <w:tcPr>
            <w:tcW w:w="7611" w:type="dxa"/>
          </w:tcPr>
          <w:p w14:paraId="6CD9C2C7" w14:textId="77777777" w:rsidR="003650DD" w:rsidRPr="000A3C73" w:rsidRDefault="003650DD" w:rsidP="00540F39">
            <w:pPr>
              <w:spacing w:before="0" w:after="0" w:line="240" w:lineRule="auto"/>
              <w:ind w:left="0" w:right="0"/>
              <w:rPr>
                <w:bCs/>
              </w:rPr>
            </w:pPr>
            <w:r w:rsidRPr="000A3C73">
              <w:rPr>
                <w:bCs/>
              </w:rPr>
              <w:t>Митническа система за контрол на вноса</w:t>
            </w:r>
          </w:p>
        </w:tc>
      </w:tr>
      <w:tr w:rsidR="003650DD" w:rsidRPr="000A3C73" w14:paraId="05F8A52C" w14:textId="77777777">
        <w:trPr>
          <w:trHeight w:val="315"/>
        </w:trPr>
        <w:tc>
          <w:tcPr>
            <w:tcW w:w="2093" w:type="dxa"/>
          </w:tcPr>
          <w:p w14:paraId="4E91AFEF" w14:textId="77777777" w:rsidR="003650DD" w:rsidRPr="000A3C73" w:rsidRDefault="003650DD" w:rsidP="003650DD">
            <w:pPr>
              <w:spacing w:before="0" w:after="0" w:line="240" w:lineRule="auto"/>
              <w:ind w:left="0" w:right="0"/>
              <w:rPr>
                <w:rFonts w:eastAsia="Times New Roman"/>
                <w:b/>
                <w:color w:val="FF0000"/>
                <w:lang w:val="en-US"/>
              </w:rPr>
            </w:pPr>
            <w:r w:rsidRPr="000A3C73">
              <w:rPr>
                <w:rFonts w:eastAsia="Times New Roman"/>
                <w:b/>
                <w:lang w:val="en-US"/>
              </w:rPr>
              <w:t>PLACI</w:t>
            </w:r>
          </w:p>
        </w:tc>
        <w:tc>
          <w:tcPr>
            <w:tcW w:w="7611" w:type="dxa"/>
          </w:tcPr>
          <w:p w14:paraId="46174681" w14:textId="77777777" w:rsidR="003650DD" w:rsidRPr="000A3C73" w:rsidRDefault="003650DD" w:rsidP="00540F39">
            <w:pPr>
              <w:spacing w:before="0" w:after="0" w:line="240" w:lineRule="auto"/>
              <w:ind w:left="0" w:right="0"/>
              <w:rPr>
                <w:bCs/>
              </w:rPr>
            </w:pPr>
            <w:proofErr w:type="spellStart"/>
            <w:r w:rsidRPr="000A3C73">
              <w:t>Pre-Loading</w:t>
            </w:r>
            <w:proofErr w:type="spellEnd"/>
            <w:r w:rsidRPr="000A3C73">
              <w:t xml:space="preserve"> Advance </w:t>
            </w:r>
            <w:proofErr w:type="spellStart"/>
            <w:r w:rsidRPr="000A3C73">
              <w:t>Cargo</w:t>
            </w:r>
            <w:proofErr w:type="spellEnd"/>
            <w:r w:rsidRPr="000A3C73">
              <w:t xml:space="preserve"> </w:t>
            </w:r>
            <w:proofErr w:type="spellStart"/>
            <w:r w:rsidRPr="000A3C73">
              <w:t>Information</w:t>
            </w:r>
            <w:proofErr w:type="spellEnd"/>
            <w:r w:rsidRPr="000A3C73">
              <w:t xml:space="preserve"> – предаване на предварителна информация за пощенски пратки</w:t>
            </w:r>
          </w:p>
        </w:tc>
      </w:tr>
    </w:tbl>
    <w:p w14:paraId="2EE54873" w14:textId="77777777" w:rsidR="00F74443" w:rsidRPr="000A3C73" w:rsidRDefault="00540F39" w:rsidP="00095ED7">
      <w:pPr>
        <w:ind w:left="-450" w:firstLine="270"/>
        <w:rPr>
          <w:rFonts w:eastAsia="Times New Roman"/>
          <w:b/>
        </w:rPr>
      </w:pPr>
      <w:r w:rsidRPr="000A3C73">
        <w:rPr>
          <w:rFonts w:eastAsia="Times New Roman"/>
          <w:b/>
        </w:rPr>
        <w:br w:type="page"/>
      </w:r>
      <w:bookmarkStart w:id="3" w:name="_Toc375179047"/>
      <w:bookmarkStart w:id="4" w:name="_Toc379198003"/>
      <w:bookmarkStart w:id="5" w:name="_Toc379202834"/>
      <w:bookmarkStart w:id="6" w:name="_Hlk86847021"/>
      <w:r w:rsidR="00352B03" w:rsidRPr="000A3C73">
        <w:rPr>
          <w:rFonts w:eastAsia="Times New Roman"/>
          <w:b/>
        </w:rPr>
        <w:lastRenderedPageBreak/>
        <w:t>1.</w:t>
      </w:r>
      <w:r w:rsidR="00352B03" w:rsidRPr="000A3C73">
        <w:rPr>
          <w:rFonts w:eastAsia="Times New Roman"/>
          <w:b/>
        </w:rPr>
        <w:tab/>
      </w:r>
      <w:r w:rsidRPr="000A3C73">
        <w:rPr>
          <w:rFonts w:eastAsia="Times New Roman"/>
          <w:b/>
        </w:rPr>
        <w:t>ОБЩИ ПОЛОЖЕНИЯ</w:t>
      </w:r>
      <w:bookmarkStart w:id="7" w:name="_Toc375179048"/>
      <w:bookmarkStart w:id="8" w:name="_Toc379198004"/>
      <w:bookmarkStart w:id="9" w:name="_Toc379202835"/>
      <w:bookmarkEnd w:id="3"/>
      <w:bookmarkEnd w:id="4"/>
      <w:bookmarkEnd w:id="5"/>
    </w:p>
    <w:p w14:paraId="2D1937D9" w14:textId="77777777" w:rsidR="00540F39" w:rsidRPr="000A3C73" w:rsidRDefault="00352B03" w:rsidP="00095ED7">
      <w:pPr>
        <w:ind w:left="-180"/>
        <w:rPr>
          <w:rFonts w:eastAsia="Times New Roman"/>
          <w:b/>
        </w:rPr>
      </w:pPr>
      <w:r w:rsidRPr="000A3C73">
        <w:rPr>
          <w:rFonts w:eastAsia="Times New Roman"/>
          <w:b/>
        </w:rPr>
        <w:t xml:space="preserve">1.1 </w:t>
      </w:r>
      <w:r w:rsidRPr="000A3C73">
        <w:rPr>
          <w:rFonts w:eastAsia="Times New Roman"/>
          <w:b/>
        </w:rPr>
        <w:tab/>
      </w:r>
      <w:r w:rsidR="00540F39" w:rsidRPr="000A3C73">
        <w:rPr>
          <w:rFonts w:eastAsia="Times New Roman"/>
          <w:b/>
        </w:rPr>
        <w:t>ОСНОВАНИЯ ЗА РАЗРАБОТВАНЕ НА ПЛАНА</w:t>
      </w:r>
      <w:bookmarkEnd w:id="7"/>
      <w:bookmarkEnd w:id="8"/>
      <w:bookmarkEnd w:id="9"/>
    </w:p>
    <w:bookmarkEnd w:id="6"/>
    <w:p w14:paraId="3B805207" w14:textId="77777777" w:rsidR="00881157" w:rsidRPr="000A3C73" w:rsidRDefault="00540F39" w:rsidP="00F84136">
      <w:pPr>
        <w:spacing w:before="0" w:line="240" w:lineRule="auto"/>
        <w:ind w:left="708" w:firstLine="709"/>
      </w:pPr>
      <w:r w:rsidRPr="000A3C73">
        <w:rPr>
          <w:rFonts w:eastAsia="Times New Roman"/>
        </w:rPr>
        <w:t xml:space="preserve">Настоящият план е разработен в съответствие с изискванията на </w:t>
      </w:r>
      <w:bookmarkStart w:id="10" w:name="_Toc375179050"/>
      <w:bookmarkStart w:id="11" w:name="_Toc379198005"/>
      <w:bookmarkStart w:id="12" w:name="_Toc379202836"/>
      <w:r w:rsidR="00B76695" w:rsidRPr="000A3C73">
        <w:t xml:space="preserve">Стандарт 5.1.4. от </w:t>
      </w:r>
      <w:r w:rsidR="00AE42C8" w:rsidRPr="000A3C73">
        <w:t xml:space="preserve">Приложение № 17 към Конвенцията за международно гражданско въздухоплаване, </w:t>
      </w:r>
      <w:r w:rsidR="00B76695" w:rsidRPr="000A3C73">
        <w:t>Глава 17 от Документ 8973</w:t>
      </w:r>
      <w:r w:rsidR="00AE42C8" w:rsidRPr="000A3C73">
        <w:t xml:space="preserve"> „Ръководство по авиационна сигурност“</w:t>
      </w:r>
      <w:r w:rsidR="00B76695" w:rsidRPr="000A3C73">
        <w:t xml:space="preserve"> на </w:t>
      </w:r>
      <w:r w:rsidR="00AE42C8" w:rsidRPr="000A3C73">
        <w:t xml:space="preserve">Международната организация за гражданска авиация (ИКАО), Регламент (ЕО) № 300/2008 на Европейския парламент и на Съвета от 11 март 2008 година относно общите правила в областта на сигурността на гражданското въздухоплаване и за отмяна на Регламент (ЕО) № 2320/2002, </w:t>
      </w:r>
      <w:r w:rsidR="00881157" w:rsidRPr="000A3C73">
        <w:t>Регламент за изпълнение (ЕС) 2015/1998</w:t>
      </w:r>
      <w:r w:rsidR="00AE42C8" w:rsidRPr="000A3C73">
        <w:t xml:space="preserve"> на Комисията от 5 ноември 2015 година</w:t>
      </w:r>
      <w:r w:rsidR="00881157" w:rsidRPr="000A3C73">
        <w:t xml:space="preserve"> за установяване на подробни мерки за прилагането на общите основни стандарти за сигурност във въздухоплаването </w:t>
      </w:r>
      <w:r w:rsidR="00AE42C8" w:rsidRPr="000A3C73">
        <w:t>и чл. 16</w:t>
      </w:r>
      <w:r w:rsidR="009D77EC" w:rsidRPr="000A3C73">
        <w:t xml:space="preserve"> </w:t>
      </w:r>
      <w:r w:rsidR="00AE42C8" w:rsidRPr="000A3C73">
        <w:t>г, ал. 2, т.2а от Закона за гражданско въздухоплаване</w:t>
      </w:r>
      <w:r w:rsidR="00881157" w:rsidRPr="000A3C73">
        <w:t>.</w:t>
      </w:r>
    </w:p>
    <w:p w14:paraId="44D7BA59" w14:textId="77777777" w:rsidR="00BA2090" w:rsidRPr="000A3C73" w:rsidRDefault="00BA2090" w:rsidP="00F84136">
      <w:pPr>
        <w:spacing w:before="0" w:line="240" w:lineRule="auto"/>
        <w:ind w:left="708" w:firstLine="709"/>
        <w:rPr>
          <w:szCs w:val="20"/>
          <w:lang w:val="en-US"/>
        </w:rPr>
      </w:pPr>
    </w:p>
    <w:p w14:paraId="2314C013" w14:textId="77777777" w:rsidR="00540F39" w:rsidRPr="000A3C73" w:rsidRDefault="00452B47" w:rsidP="00095ED7">
      <w:pPr>
        <w:tabs>
          <w:tab w:val="left" w:pos="720"/>
        </w:tabs>
        <w:spacing w:before="0" w:after="0" w:line="240" w:lineRule="auto"/>
        <w:ind w:left="-180" w:right="0"/>
        <w:rPr>
          <w:rFonts w:eastAsia="Times New Roman"/>
        </w:rPr>
      </w:pPr>
      <w:r w:rsidRPr="000A3C73">
        <w:rPr>
          <w:rFonts w:eastAsia="Times New Roman"/>
          <w:b/>
        </w:rPr>
        <w:t>1.2</w:t>
      </w:r>
      <w:r w:rsidRPr="000A3C73">
        <w:rPr>
          <w:rFonts w:eastAsia="Times New Roman"/>
        </w:rPr>
        <w:tab/>
      </w:r>
      <w:r w:rsidR="00540F39" w:rsidRPr="000A3C73">
        <w:rPr>
          <w:rFonts w:eastAsia="Times New Roman"/>
          <w:b/>
        </w:rPr>
        <w:t>ЦЕЛ И ЗАДАЧИ НА ПЛАНА</w:t>
      </w:r>
      <w:bookmarkEnd w:id="10"/>
      <w:bookmarkEnd w:id="11"/>
      <w:bookmarkEnd w:id="12"/>
      <w:r w:rsidR="00540F39" w:rsidRPr="000A3C73">
        <w:rPr>
          <w:rFonts w:eastAsia="Times New Roman"/>
          <w:b/>
        </w:rPr>
        <w:t xml:space="preserve"> </w:t>
      </w:r>
    </w:p>
    <w:p w14:paraId="6E196746" w14:textId="77777777" w:rsidR="00540F39" w:rsidRPr="000A3C73" w:rsidRDefault="00CF55A8" w:rsidP="00095ED7">
      <w:pPr>
        <w:tabs>
          <w:tab w:val="left" w:pos="720"/>
          <w:tab w:val="left" w:pos="1260"/>
          <w:tab w:val="left" w:pos="1530"/>
        </w:tabs>
        <w:spacing w:before="0" w:after="0" w:line="240" w:lineRule="auto"/>
        <w:ind w:left="720" w:right="0"/>
        <w:rPr>
          <w:rFonts w:eastAsia="Times New Roman"/>
          <w:b/>
        </w:rPr>
      </w:pPr>
      <w:r w:rsidRPr="000A3C73">
        <w:rPr>
          <w:rFonts w:eastAsia="Times New Roman"/>
          <w:b/>
          <w:lang w:val="en-US"/>
        </w:rPr>
        <w:tab/>
      </w:r>
      <w:r w:rsidR="00540F39" w:rsidRPr="000A3C73">
        <w:rPr>
          <w:rFonts w:eastAsia="Times New Roman"/>
          <w:b/>
        </w:rPr>
        <w:t xml:space="preserve">Целта на плана е: </w:t>
      </w:r>
    </w:p>
    <w:p w14:paraId="5F9BE87B" w14:textId="77777777" w:rsidR="00540F39" w:rsidRPr="000A3C73" w:rsidRDefault="004C30AE" w:rsidP="00095ED7">
      <w:pPr>
        <w:tabs>
          <w:tab w:val="left" w:pos="720"/>
          <w:tab w:val="left" w:pos="1260"/>
          <w:tab w:val="left" w:pos="1530"/>
        </w:tabs>
        <w:spacing w:before="0" w:after="0" w:line="240" w:lineRule="auto"/>
        <w:ind w:left="720" w:right="0"/>
        <w:rPr>
          <w:rFonts w:eastAsia="Times New Roman"/>
        </w:rPr>
      </w:pPr>
      <w:r w:rsidRPr="000A3C73">
        <w:rPr>
          <w:rFonts w:eastAsia="Times New Roman"/>
          <w:lang w:val="en-US"/>
        </w:rPr>
        <w:tab/>
      </w:r>
      <w:r w:rsidR="009A401B" w:rsidRPr="000A3C73">
        <w:rPr>
          <w:rFonts w:eastAsia="Times New Roman"/>
        </w:rPr>
        <w:t>С</w:t>
      </w:r>
      <w:r w:rsidR="00540F39" w:rsidRPr="000A3C73">
        <w:rPr>
          <w:rFonts w:eastAsia="Times New Roman"/>
        </w:rPr>
        <w:t>ъздаване на рационална предварителна организация за реагиране при актове на незаконна намеса в гражданското въздухоплаване (ГВ) и определяне на процедурите за действие на структурите на изпълнителната власт, физически</w:t>
      </w:r>
      <w:r w:rsidR="00D36270" w:rsidRPr="000A3C73">
        <w:rPr>
          <w:rFonts w:eastAsia="Times New Roman"/>
        </w:rPr>
        <w:t>те</w:t>
      </w:r>
      <w:r w:rsidR="00540F39" w:rsidRPr="000A3C73">
        <w:rPr>
          <w:rFonts w:eastAsia="Times New Roman"/>
        </w:rPr>
        <w:t xml:space="preserve"> и юридически</w:t>
      </w:r>
      <w:r w:rsidR="00D36270" w:rsidRPr="000A3C73">
        <w:rPr>
          <w:rFonts w:eastAsia="Times New Roman"/>
        </w:rPr>
        <w:t>те</w:t>
      </w:r>
      <w:r w:rsidR="00540F39" w:rsidRPr="000A3C73">
        <w:rPr>
          <w:rFonts w:eastAsia="Times New Roman"/>
        </w:rPr>
        <w:t xml:space="preserve"> лица, имащи отношение към сигурността на ГВ, наричани по</w:t>
      </w:r>
      <w:r w:rsidR="00D8194B" w:rsidRPr="000A3C73">
        <w:rPr>
          <w:rFonts w:eastAsia="Times New Roman"/>
        </w:rPr>
        <w:t>-</w:t>
      </w:r>
      <w:r w:rsidR="00540F39" w:rsidRPr="000A3C73">
        <w:rPr>
          <w:rFonts w:eastAsia="Times New Roman"/>
        </w:rPr>
        <w:t>нататък „субекти в авиационната сигурност”.</w:t>
      </w:r>
    </w:p>
    <w:p w14:paraId="7B32A0DB" w14:textId="77777777" w:rsidR="00540F39" w:rsidRPr="000A3C73" w:rsidRDefault="00352B03" w:rsidP="00095ED7">
      <w:pPr>
        <w:tabs>
          <w:tab w:val="left" w:pos="720"/>
          <w:tab w:val="left" w:pos="1260"/>
        </w:tabs>
        <w:spacing w:before="0" w:after="0" w:line="240" w:lineRule="auto"/>
        <w:ind w:right="0"/>
        <w:rPr>
          <w:rFonts w:eastAsia="Times New Roman"/>
          <w:b/>
        </w:rPr>
      </w:pPr>
      <w:r w:rsidRPr="000A3C73">
        <w:rPr>
          <w:rFonts w:eastAsia="Times New Roman"/>
          <w:b/>
        </w:rPr>
        <w:tab/>
      </w:r>
      <w:r w:rsidR="00CF55A8" w:rsidRPr="000A3C73">
        <w:rPr>
          <w:rFonts w:eastAsia="Times New Roman"/>
          <w:b/>
          <w:lang w:val="en-US"/>
        </w:rPr>
        <w:tab/>
      </w:r>
      <w:r w:rsidR="00540F39" w:rsidRPr="000A3C73">
        <w:rPr>
          <w:rFonts w:eastAsia="Times New Roman"/>
          <w:b/>
        </w:rPr>
        <w:t>Задачи:</w:t>
      </w:r>
    </w:p>
    <w:p w14:paraId="6051DA28" w14:textId="77777777" w:rsidR="00540F39" w:rsidRPr="000A3C73" w:rsidRDefault="00D8194B" w:rsidP="00CF55A8">
      <w:pPr>
        <w:pStyle w:val="ListParagraph"/>
        <w:numPr>
          <w:ilvl w:val="0"/>
          <w:numId w:val="43"/>
        </w:numPr>
        <w:tabs>
          <w:tab w:val="left" w:pos="1276"/>
          <w:tab w:val="left" w:pos="1440"/>
          <w:tab w:val="left" w:pos="1530"/>
          <w:tab w:val="num" w:pos="1620"/>
        </w:tabs>
        <w:ind w:left="1276" w:hanging="567"/>
        <w:rPr>
          <w:rFonts w:eastAsia="Times New Roman"/>
          <w:color w:val="auto"/>
        </w:rPr>
      </w:pPr>
      <w:r w:rsidRPr="000A3C73">
        <w:rPr>
          <w:rFonts w:eastAsia="Times New Roman"/>
          <w:color w:val="auto"/>
        </w:rPr>
        <w:t>с</w:t>
      </w:r>
      <w:r w:rsidR="00540F39" w:rsidRPr="000A3C73">
        <w:rPr>
          <w:rFonts w:eastAsia="Times New Roman"/>
          <w:color w:val="auto"/>
        </w:rPr>
        <w:t>пособства за подготовката на всички министерства, ведомства, юридически и физически лица, имащи отговорности към сигурността на гражданското въздухоплаване;</w:t>
      </w:r>
    </w:p>
    <w:p w14:paraId="3F2B2040" w14:textId="77777777" w:rsidR="00352B03" w:rsidRPr="000A3C73" w:rsidRDefault="00D8194B" w:rsidP="00CF55A8">
      <w:pPr>
        <w:pStyle w:val="ListParagraph"/>
        <w:numPr>
          <w:ilvl w:val="0"/>
          <w:numId w:val="43"/>
        </w:numPr>
        <w:tabs>
          <w:tab w:val="left" w:pos="1260"/>
          <w:tab w:val="left" w:pos="1440"/>
          <w:tab w:val="left" w:pos="1530"/>
          <w:tab w:val="num" w:pos="1620"/>
        </w:tabs>
        <w:ind w:left="1276" w:hanging="567"/>
        <w:rPr>
          <w:rFonts w:eastAsia="Times New Roman"/>
          <w:color w:val="auto"/>
        </w:rPr>
      </w:pPr>
      <w:r w:rsidRPr="000A3C73">
        <w:rPr>
          <w:rFonts w:eastAsia="Times New Roman"/>
          <w:color w:val="auto"/>
        </w:rPr>
        <w:t>д</w:t>
      </w:r>
      <w:r w:rsidR="00352B03" w:rsidRPr="000A3C73">
        <w:rPr>
          <w:rFonts w:eastAsia="Times New Roman"/>
          <w:color w:val="auto"/>
        </w:rPr>
        <w:t>опринася за извършване на своевременни и координирани действия в отговор на актове на незаконна намеса в ГВ;</w:t>
      </w:r>
    </w:p>
    <w:p w14:paraId="74810A6B" w14:textId="77777777" w:rsidR="00352B03" w:rsidRPr="000A3C73" w:rsidRDefault="00D8194B" w:rsidP="00CF55A8">
      <w:pPr>
        <w:pStyle w:val="ListParagraph"/>
        <w:numPr>
          <w:ilvl w:val="0"/>
          <w:numId w:val="43"/>
        </w:numPr>
        <w:tabs>
          <w:tab w:val="left" w:pos="1260"/>
          <w:tab w:val="left" w:pos="1440"/>
          <w:tab w:val="left" w:pos="1530"/>
          <w:tab w:val="num" w:pos="1620"/>
        </w:tabs>
        <w:ind w:left="1276" w:hanging="567"/>
        <w:rPr>
          <w:rFonts w:eastAsia="Times New Roman"/>
          <w:color w:val="auto"/>
        </w:rPr>
      </w:pPr>
      <w:r w:rsidRPr="000A3C73">
        <w:rPr>
          <w:rFonts w:eastAsia="Times New Roman"/>
          <w:color w:val="auto"/>
        </w:rPr>
        <w:t>с</w:t>
      </w:r>
      <w:r w:rsidR="00540F39" w:rsidRPr="000A3C73">
        <w:rPr>
          <w:rFonts w:eastAsia="Times New Roman"/>
          <w:color w:val="auto"/>
        </w:rPr>
        <w:t xml:space="preserve">ъздава основа за изготвяне на съгласувани планове за действие при актове на незаконна намеса в ГВ от </w:t>
      </w:r>
      <w:r w:rsidR="009D77EC" w:rsidRPr="000A3C73">
        <w:rPr>
          <w:rFonts w:eastAsia="Times New Roman"/>
          <w:color w:val="auto"/>
        </w:rPr>
        <w:t>субекти в авиационната сигурност</w:t>
      </w:r>
      <w:r w:rsidR="00540F39" w:rsidRPr="000A3C73">
        <w:rPr>
          <w:rFonts w:eastAsia="Times New Roman"/>
          <w:color w:val="auto"/>
        </w:rPr>
        <w:t>;</w:t>
      </w:r>
    </w:p>
    <w:p w14:paraId="15799C8A" w14:textId="77777777" w:rsidR="00540F39" w:rsidRPr="000A3C73" w:rsidRDefault="00D8194B" w:rsidP="00CF55A8">
      <w:pPr>
        <w:pStyle w:val="ListParagraph"/>
        <w:numPr>
          <w:ilvl w:val="0"/>
          <w:numId w:val="43"/>
        </w:numPr>
        <w:tabs>
          <w:tab w:val="left" w:pos="1260"/>
          <w:tab w:val="left" w:pos="1440"/>
          <w:tab w:val="left" w:pos="1530"/>
          <w:tab w:val="num" w:pos="1620"/>
        </w:tabs>
        <w:ind w:left="1276" w:hanging="567"/>
        <w:rPr>
          <w:rFonts w:eastAsia="Times New Roman"/>
          <w:color w:val="auto"/>
        </w:rPr>
      </w:pPr>
      <w:r w:rsidRPr="000A3C73">
        <w:rPr>
          <w:rFonts w:eastAsia="Times New Roman"/>
          <w:color w:val="auto"/>
        </w:rPr>
        <w:t>с</w:t>
      </w:r>
      <w:r w:rsidR="00540F39" w:rsidRPr="000A3C73">
        <w:rPr>
          <w:rFonts w:eastAsia="Times New Roman"/>
          <w:color w:val="auto"/>
        </w:rPr>
        <w:t>ъздава предпоставки за прилагане на правните норми при управлението на силите за реагиране.</w:t>
      </w:r>
    </w:p>
    <w:p w14:paraId="757722BC" w14:textId="77777777" w:rsidR="00540F39" w:rsidRPr="000A3C73" w:rsidRDefault="00540F39" w:rsidP="00095ED7">
      <w:pPr>
        <w:tabs>
          <w:tab w:val="num" w:pos="1418"/>
        </w:tabs>
        <w:spacing w:before="0" w:after="0" w:line="240" w:lineRule="auto"/>
        <w:ind w:left="0" w:right="0" w:firstLine="1134"/>
        <w:rPr>
          <w:rFonts w:eastAsia="Times New Roman"/>
          <w:b/>
        </w:rPr>
      </w:pPr>
    </w:p>
    <w:p w14:paraId="767C86DF" w14:textId="77777777" w:rsidR="00540F39" w:rsidRPr="000A3C73" w:rsidRDefault="00540F39" w:rsidP="00095ED7">
      <w:pPr>
        <w:pStyle w:val="ListParagraph"/>
        <w:keepNext/>
        <w:numPr>
          <w:ilvl w:val="0"/>
          <w:numId w:val="42"/>
        </w:numPr>
        <w:ind w:left="720" w:hanging="900"/>
        <w:outlineLvl w:val="2"/>
        <w:rPr>
          <w:rFonts w:eastAsia="Times New Roman"/>
          <w:b/>
          <w:color w:val="auto"/>
        </w:rPr>
      </w:pPr>
      <w:bookmarkStart w:id="13" w:name="_Toc375179051"/>
      <w:bookmarkStart w:id="14" w:name="_Toc379198006"/>
      <w:bookmarkStart w:id="15" w:name="_Toc379202837"/>
      <w:r w:rsidRPr="000A3C73">
        <w:rPr>
          <w:rFonts w:eastAsia="Times New Roman"/>
          <w:b/>
          <w:color w:val="auto"/>
        </w:rPr>
        <w:t>ОБХВАТ НА ПЛАНА</w:t>
      </w:r>
      <w:bookmarkEnd w:id="13"/>
      <w:bookmarkEnd w:id="14"/>
      <w:bookmarkEnd w:id="15"/>
    </w:p>
    <w:p w14:paraId="224F0D87" w14:textId="77777777" w:rsidR="00540F39" w:rsidRPr="000A3C73" w:rsidRDefault="004C30AE"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Планът описва предварителната организация, реда за известяване, реагиране и управление на силите и средствата на субектите в авиационната сигурност</w:t>
      </w:r>
      <w:r w:rsidR="003B3084" w:rsidRPr="000A3C73">
        <w:rPr>
          <w:rFonts w:eastAsia="Times New Roman"/>
        </w:rPr>
        <w:t>,</w:t>
      </w:r>
      <w:r w:rsidR="00540F39" w:rsidRPr="000A3C73">
        <w:rPr>
          <w:rFonts w:eastAsia="Times New Roman"/>
        </w:rPr>
        <w:t xml:space="preserve"> при овладяване на извънредни ситуации и кризи, възникнали вследствие на актове на незаконна намеса в ГВ. </w:t>
      </w:r>
    </w:p>
    <w:p w14:paraId="4DC6B8E7" w14:textId="77777777" w:rsidR="00540F39" w:rsidRPr="000A3C73" w:rsidRDefault="004C30AE"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Предмет на плана са и процедурите и отговор</w:t>
      </w:r>
      <w:r w:rsidR="00352B03" w:rsidRPr="000A3C73">
        <w:rPr>
          <w:rFonts w:eastAsia="Times New Roman"/>
        </w:rPr>
        <w:t>ностите за информиране на чужди</w:t>
      </w:r>
      <w:r w:rsidR="00D30DBA" w:rsidRPr="000A3C73">
        <w:rPr>
          <w:rFonts w:eastAsia="Times New Roman"/>
        </w:rPr>
        <w:t xml:space="preserve"> </w:t>
      </w:r>
      <w:r w:rsidR="00540F39" w:rsidRPr="000A3C73">
        <w:rPr>
          <w:rFonts w:eastAsia="Times New Roman"/>
        </w:rPr>
        <w:t>държави и международни организации по ред</w:t>
      </w:r>
      <w:r w:rsidR="00D30DBA" w:rsidRPr="000A3C73">
        <w:rPr>
          <w:rFonts w:eastAsia="Times New Roman"/>
        </w:rPr>
        <w:t>,</w:t>
      </w:r>
      <w:r w:rsidR="00540F39" w:rsidRPr="000A3C73">
        <w:rPr>
          <w:rFonts w:eastAsia="Times New Roman"/>
        </w:rPr>
        <w:t xml:space="preserve"> определен в международни договори, по които Република България е страна. </w:t>
      </w:r>
    </w:p>
    <w:p w14:paraId="5BB04CFC" w14:textId="77777777" w:rsidR="00540F39" w:rsidRPr="000A3C73" w:rsidRDefault="004C30AE"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Субекти в авиационната сигурност са държавни органи на изпълнителната власт, юридически и физически лица, имащи непосредствено отношение към изпълнението на плана</w:t>
      </w:r>
      <w:r w:rsidR="00FB0378" w:rsidRPr="000A3C73">
        <w:rPr>
          <w:rFonts w:eastAsia="Times New Roman"/>
        </w:rPr>
        <w:t xml:space="preserve">, </w:t>
      </w:r>
      <w:r w:rsidR="008000AA" w:rsidRPr="000A3C73">
        <w:rPr>
          <w:rFonts w:eastAsia="Times New Roman"/>
        </w:rPr>
        <w:t>както следва</w:t>
      </w:r>
      <w:r w:rsidR="00540F39" w:rsidRPr="000A3C73">
        <w:rPr>
          <w:rFonts w:eastAsia="Times New Roman"/>
        </w:rPr>
        <w:t>:</w:t>
      </w:r>
    </w:p>
    <w:p w14:paraId="15863BF0"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Министерство на транспорта</w:t>
      </w:r>
      <w:r w:rsidR="00932DA4" w:rsidRPr="000A3C73">
        <w:rPr>
          <w:rFonts w:eastAsia="Times New Roman"/>
          <w:color w:val="auto"/>
        </w:rPr>
        <w:t xml:space="preserve"> </w:t>
      </w:r>
      <w:r w:rsidR="00D8194B" w:rsidRPr="000A3C73">
        <w:rPr>
          <w:rFonts w:eastAsia="Times New Roman"/>
          <w:color w:val="auto"/>
        </w:rPr>
        <w:t>и съобщенията</w:t>
      </w:r>
      <w:r w:rsidRPr="000A3C73">
        <w:rPr>
          <w:rFonts w:eastAsia="Times New Roman"/>
          <w:color w:val="auto"/>
        </w:rPr>
        <w:t xml:space="preserve"> чрез Главна дирекция „Гражданска въздухоплавателна администрация” (ГД ГВА);</w:t>
      </w:r>
    </w:p>
    <w:p w14:paraId="59B6183D"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Министерство на вътрешните работи;</w:t>
      </w:r>
    </w:p>
    <w:p w14:paraId="39CCC2E3"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Министерство на външните работи;</w:t>
      </w:r>
    </w:p>
    <w:p w14:paraId="7F5D596D"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Министерство на отбраната;</w:t>
      </w:r>
    </w:p>
    <w:p w14:paraId="3B3C9812"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Министерство на финансите</w:t>
      </w:r>
      <w:r w:rsidR="00B1563C" w:rsidRPr="000A3C73">
        <w:rPr>
          <w:rFonts w:eastAsia="Times New Roman"/>
          <w:color w:val="auto"/>
        </w:rPr>
        <w:t xml:space="preserve"> (МФ) </w:t>
      </w:r>
      <w:r w:rsidR="00D8194B" w:rsidRPr="000A3C73">
        <w:rPr>
          <w:rFonts w:eastAsia="Times New Roman"/>
          <w:color w:val="auto"/>
        </w:rPr>
        <w:t>чрез</w:t>
      </w:r>
      <w:r w:rsidRPr="000A3C73">
        <w:rPr>
          <w:rFonts w:eastAsia="Times New Roman"/>
          <w:color w:val="auto"/>
        </w:rPr>
        <w:t xml:space="preserve"> Агенция „Митници”;</w:t>
      </w:r>
    </w:p>
    <w:p w14:paraId="1EA2AC8E"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Министерство на здравеопазването;</w:t>
      </w:r>
    </w:p>
    <w:p w14:paraId="61C27809"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lastRenderedPageBreak/>
        <w:t>Държавна агенция „Национална сигурност” (ДАНС);</w:t>
      </w:r>
    </w:p>
    <w:p w14:paraId="7C83D0CD" w14:textId="77777777" w:rsidR="004C31CF" w:rsidRPr="000A3C73" w:rsidRDefault="00046C5D"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 xml:space="preserve">Министерство на електронното управление </w:t>
      </w:r>
      <w:r w:rsidR="00540F39" w:rsidRPr="000A3C73">
        <w:rPr>
          <w:rFonts w:eastAsia="Times New Roman"/>
          <w:color w:val="auto"/>
        </w:rPr>
        <w:t>(</w:t>
      </w:r>
      <w:r w:rsidR="00623EC8" w:rsidRPr="000A3C73">
        <w:rPr>
          <w:rFonts w:eastAsia="Times New Roman"/>
          <w:bCs/>
          <w:color w:val="auto"/>
        </w:rPr>
        <w:t>МЕУ</w:t>
      </w:r>
      <w:r w:rsidR="00540F39" w:rsidRPr="000A3C73">
        <w:rPr>
          <w:rFonts w:eastAsia="Times New Roman"/>
          <w:color w:val="auto"/>
        </w:rPr>
        <w:t>);</w:t>
      </w:r>
    </w:p>
    <w:p w14:paraId="67EE3903" w14:textId="77777777" w:rsidR="004C31CF" w:rsidRPr="000A3C73" w:rsidRDefault="00540F39" w:rsidP="00CF55A8">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Национална служба за охрана (НСО);</w:t>
      </w:r>
    </w:p>
    <w:p w14:paraId="390E21B3" w14:textId="77777777" w:rsidR="00540F39" w:rsidRPr="000A3C73" w:rsidRDefault="00540F39" w:rsidP="005755B7">
      <w:pPr>
        <w:pStyle w:val="ListParagraph"/>
        <w:numPr>
          <w:ilvl w:val="0"/>
          <w:numId w:val="44"/>
        </w:numPr>
        <w:tabs>
          <w:tab w:val="left" w:pos="1276"/>
          <w:tab w:val="left" w:pos="1440"/>
        </w:tabs>
        <w:ind w:left="1276" w:hanging="567"/>
        <w:rPr>
          <w:rFonts w:eastAsia="Times New Roman"/>
          <w:color w:val="auto"/>
        </w:rPr>
      </w:pPr>
      <w:r w:rsidRPr="000A3C73">
        <w:rPr>
          <w:rFonts w:eastAsia="Times New Roman"/>
          <w:color w:val="auto"/>
        </w:rPr>
        <w:t>Агенция за ядрено регулиране (АЯР);</w:t>
      </w:r>
    </w:p>
    <w:p w14:paraId="6E2FA24C" w14:textId="77777777" w:rsidR="00452B47" w:rsidRPr="000A3C73" w:rsidRDefault="00540F39"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Държавно предприятие „Ръководство на въздушното движение” (ДП РВД);</w:t>
      </w:r>
    </w:p>
    <w:p w14:paraId="34722862" w14:textId="77777777" w:rsidR="00452B47" w:rsidRPr="000A3C73" w:rsidRDefault="009D77EC"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Г</w:t>
      </w:r>
      <w:r w:rsidR="00540F39" w:rsidRPr="000A3C73">
        <w:rPr>
          <w:rFonts w:eastAsia="Times New Roman"/>
          <w:color w:val="auto"/>
        </w:rPr>
        <w:t>раждански летища за обществено ползване/Летищни оператори (ЛО);</w:t>
      </w:r>
    </w:p>
    <w:p w14:paraId="1A840B4D" w14:textId="77777777" w:rsidR="00452B47" w:rsidRPr="000A3C73" w:rsidRDefault="00246667"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Въздушни превозвачи (ВП)/</w:t>
      </w:r>
      <w:r w:rsidR="009D77EC" w:rsidRPr="000A3C73">
        <w:rPr>
          <w:rFonts w:eastAsia="Times New Roman"/>
          <w:color w:val="auto"/>
        </w:rPr>
        <w:t>А</w:t>
      </w:r>
      <w:r w:rsidR="00540F39" w:rsidRPr="000A3C73">
        <w:rPr>
          <w:rFonts w:eastAsia="Times New Roman"/>
          <w:color w:val="auto"/>
        </w:rPr>
        <w:t>виационни оператори (АО);</w:t>
      </w:r>
    </w:p>
    <w:p w14:paraId="56B23854" w14:textId="77777777" w:rsidR="00452B47" w:rsidRPr="000A3C73" w:rsidRDefault="009D77EC"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Р</w:t>
      </w:r>
      <w:r w:rsidR="00540F39" w:rsidRPr="000A3C73">
        <w:rPr>
          <w:rFonts w:eastAsia="Times New Roman"/>
          <w:color w:val="auto"/>
        </w:rPr>
        <w:t>егулирани агенти (РА);</w:t>
      </w:r>
    </w:p>
    <w:p w14:paraId="0E27C091" w14:textId="77777777" w:rsidR="00452B47" w:rsidRPr="000A3C73" w:rsidRDefault="009D77EC"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О</w:t>
      </w:r>
      <w:r w:rsidR="00540F39" w:rsidRPr="000A3C73">
        <w:rPr>
          <w:rFonts w:eastAsia="Times New Roman"/>
          <w:color w:val="auto"/>
        </w:rPr>
        <w:t>ператори по наземно обслужване (ОНО);</w:t>
      </w:r>
    </w:p>
    <w:p w14:paraId="26132A2F" w14:textId="77777777" w:rsidR="00452B47" w:rsidRPr="000A3C73" w:rsidRDefault="009D77EC"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Ч</w:t>
      </w:r>
      <w:r w:rsidR="00540F39" w:rsidRPr="000A3C73">
        <w:rPr>
          <w:rFonts w:eastAsia="Times New Roman"/>
          <w:color w:val="auto"/>
        </w:rPr>
        <w:t>астна летищна пожарна;</w:t>
      </w:r>
    </w:p>
    <w:p w14:paraId="484606B2" w14:textId="77777777" w:rsidR="00452B47" w:rsidRPr="000A3C73" w:rsidRDefault="009D77EC"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П</w:t>
      </w:r>
      <w:r w:rsidR="00540F39" w:rsidRPr="000A3C73">
        <w:rPr>
          <w:rFonts w:eastAsia="Times New Roman"/>
          <w:color w:val="auto"/>
        </w:rPr>
        <w:t>ощенски и куриерски оператори;</w:t>
      </w:r>
    </w:p>
    <w:p w14:paraId="417BA84A" w14:textId="77777777" w:rsidR="00452B47" w:rsidRPr="000A3C73" w:rsidRDefault="009D77EC"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М</w:t>
      </w:r>
      <w:r w:rsidR="00540F39" w:rsidRPr="000A3C73">
        <w:rPr>
          <w:rFonts w:eastAsia="Times New Roman"/>
          <w:color w:val="auto"/>
        </w:rPr>
        <w:t>едицински (лечебни) заведения за болнична помощ;</w:t>
      </w:r>
    </w:p>
    <w:p w14:paraId="3FF3FF9E" w14:textId="77777777" w:rsidR="00452B47" w:rsidRPr="000A3C73" w:rsidRDefault="00540F39"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Комисия за авиомедицинско освидетелстване (КАМО);</w:t>
      </w:r>
    </w:p>
    <w:p w14:paraId="0EA216FC" w14:textId="77777777" w:rsidR="00452B47" w:rsidRPr="000A3C73" w:rsidRDefault="003B3084" w:rsidP="00CF55A8">
      <w:pPr>
        <w:pStyle w:val="ListParagraph"/>
        <w:numPr>
          <w:ilvl w:val="0"/>
          <w:numId w:val="45"/>
        </w:numPr>
        <w:tabs>
          <w:tab w:val="left" w:pos="1276"/>
          <w:tab w:val="left" w:pos="1440"/>
        </w:tabs>
        <w:ind w:left="1276" w:hanging="567"/>
        <w:rPr>
          <w:rFonts w:eastAsia="Times New Roman"/>
          <w:color w:val="auto"/>
        </w:rPr>
      </w:pPr>
      <w:r w:rsidRPr="000A3C73">
        <w:rPr>
          <w:rFonts w:eastAsia="Times New Roman"/>
          <w:color w:val="auto"/>
        </w:rPr>
        <w:t>Ц</w:t>
      </w:r>
      <w:r w:rsidR="00540F39" w:rsidRPr="000A3C73">
        <w:rPr>
          <w:rFonts w:eastAsia="Times New Roman"/>
          <w:color w:val="auto"/>
        </w:rPr>
        <w:t>ентрове за спешна медицинска помощ</w:t>
      </w:r>
    </w:p>
    <w:p w14:paraId="7B587911" w14:textId="77777777" w:rsidR="00540F39" w:rsidRPr="000A3C73" w:rsidRDefault="004C30AE" w:rsidP="00095ED7">
      <w:pPr>
        <w:tabs>
          <w:tab w:val="left" w:pos="720"/>
          <w:tab w:val="left" w:pos="810"/>
          <w:tab w:val="left" w:pos="1260"/>
        </w:tabs>
        <w:spacing w:before="0" w:after="0" w:line="240" w:lineRule="auto"/>
        <w:ind w:left="720" w:right="0"/>
        <w:rPr>
          <w:rFonts w:eastAsia="Times New Roman"/>
        </w:rPr>
      </w:pPr>
      <w:r w:rsidRPr="000A3C73">
        <w:rPr>
          <w:rFonts w:eastAsia="Times New Roman"/>
          <w:lang w:val="en-US"/>
        </w:rPr>
        <w:tab/>
      </w:r>
      <w:r w:rsidRPr="000A3C73">
        <w:rPr>
          <w:rFonts w:eastAsia="Times New Roman"/>
          <w:lang w:val="en-US"/>
        </w:rPr>
        <w:tab/>
      </w:r>
      <w:r w:rsidR="00D30DBA" w:rsidRPr="000A3C73">
        <w:rPr>
          <w:rFonts w:eastAsia="Times New Roman"/>
        </w:rPr>
        <w:t xml:space="preserve">С настоящия план </w:t>
      </w:r>
      <w:r w:rsidR="00540F39" w:rsidRPr="000A3C73">
        <w:rPr>
          <w:rFonts w:eastAsia="Times New Roman"/>
        </w:rPr>
        <w:t>Република България определ</w:t>
      </w:r>
      <w:r w:rsidR="00D36270" w:rsidRPr="000A3C73">
        <w:rPr>
          <w:rFonts w:eastAsia="Times New Roman"/>
        </w:rPr>
        <w:t>я</w:t>
      </w:r>
      <w:r w:rsidR="00540F39" w:rsidRPr="000A3C73">
        <w:rPr>
          <w:rFonts w:eastAsia="Times New Roman"/>
        </w:rPr>
        <w:t xml:space="preserve"> актовете на незаконна намеса и потенциални инциденти, които могат да окажат влияние върху ежедневните дейности в ГВ. Списъкът не включва всички възможни инциденти, независимо от това дали има вероятност те да се случат</w:t>
      </w:r>
      <w:r w:rsidR="00D36270" w:rsidRPr="000A3C73">
        <w:rPr>
          <w:rFonts w:eastAsia="Times New Roman"/>
        </w:rPr>
        <w:t>. Посочените актовете на незаконна намеса и потенциални инциденти са</w:t>
      </w:r>
      <w:r w:rsidR="00540F39" w:rsidRPr="000A3C73">
        <w:rPr>
          <w:rFonts w:eastAsia="Times New Roman"/>
        </w:rPr>
        <w:t>:</w:t>
      </w:r>
    </w:p>
    <w:p w14:paraId="0C2971DF" w14:textId="77777777" w:rsidR="00452B47" w:rsidRPr="000A3C73" w:rsidRDefault="00540F39" w:rsidP="001F4A73">
      <w:pPr>
        <w:pStyle w:val="ListParagraph"/>
        <w:widowControl w:val="0"/>
        <w:numPr>
          <w:ilvl w:val="0"/>
          <w:numId w:val="46"/>
        </w:numPr>
        <w:tabs>
          <w:tab w:val="left" w:pos="1320"/>
        </w:tabs>
        <w:suppressAutoHyphens/>
        <w:ind w:left="1276" w:hanging="567"/>
        <w:rPr>
          <w:rFonts w:eastAsia="ヒラギノ角ゴ Pro W3"/>
          <w:color w:val="auto"/>
          <w:lang w:eastAsia="en-GB"/>
        </w:rPr>
      </w:pPr>
      <w:r w:rsidRPr="000A3C73">
        <w:rPr>
          <w:rFonts w:eastAsia="ヒラギノ角ゴ Pro W3"/>
          <w:color w:val="auto"/>
          <w:lang w:eastAsia="en-GB"/>
        </w:rPr>
        <w:t>незаконно завземане на въздухоплавателно средство (ВС);</w:t>
      </w:r>
    </w:p>
    <w:p w14:paraId="2D0232AF" w14:textId="77777777" w:rsidR="00452B47" w:rsidRPr="000A3C73" w:rsidRDefault="00540F39" w:rsidP="001F4A73">
      <w:pPr>
        <w:pStyle w:val="ListParagraph"/>
        <w:widowControl w:val="0"/>
        <w:numPr>
          <w:ilvl w:val="0"/>
          <w:numId w:val="46"/>
        </w:numPr>
        <w:tabs>
          <w:tab w:val="left" w:pos="1320"/>
        </w:tabs>
        <w:suppressAutoHyphens/>
        <w:ind w:left="1276" w:hanging="567"/>
        <w:rPr>
          <w:rFonts w:eastAsia="ヒラギノ角ゴ Pro W3"/>
          <w:color w:val="auto"/>
          <w:lang w:eastAsia="en-GB"/>
        </w:rPr>
      </w:pPr>
      <w:r w:rsidRPr="000A3C73">
        <w:rPr>
          <w:rFonts w:eastAsia="ヒラギノ角ゴ Pro W3"/>
          <w:color w:val="auto"/>
          <w:lang w:eastAsia="en-GB"/>
        </w:rPr>
        <w:t>разрушаване на ВС в експлоатация;</w:t>
      </w:r>
    </w:p>
    <w:p w14:paraId="485F1FAB" w14:textId="77777777" w:rsidR="005A292D" w:rsidRPr="000A3C73" w:rsidRDefault="00540F39" w:rsidP="001F4A73">
      <w:pPr>
        <w:pStyle w:val="ListParagraph"/>
        <w:widowControl w:val="0"/>
        <w:numPr>
          <w:ilvl w:val="0"/>
          <w:numId w:val="46"/>
        </w:numPr>
        <w:tabs>
          <w:tab w:val="left" w:pos="1320"/>
        </w:tabs>
        <w:suppressAutoHyphens/>
        <w:ind w:left="1276" w:hanging="567"/>
        <w:rPr>
          <w:rFonts w:eastAsia="ヒラギノ角ゴ Pro W3"/>
          <w:color w:val="auto"/>
          <w:lang w:eastAsia="en-GB"/>
        </w:rPr>
      </w:pPr>
      <w:r w:rsidRPr="000A3C73">
        <w:rPr>
          <w:rFonts w:eastAsia="ヒラギノ角ゴ Pro W3"/>
          <w:color w:val="auto"/>
          <w:lang w:eastAsia="en-GB"/>
        </w:rPr>
        <w:t>вземане на заложници на борда на ВС или на летищ</w:t>
      </w:r>
      <w:r w:rsidR="00ED0D3F" w:rsidRPr="000A3C73">
        <w:rPr>
          <w:rFonts w:eastAsia="ヒラギノ角ゴ Pro W3"/>
          <w:color w:val="auto"/>
          <w:lang w:eastAsia="en-GB"/>
        </w:rPr>
        <w:t>ата</w:t>
      </w:r>
      <w:r w:rsidRPr="000A3C73">
        <w:rPr>
          <w:rFonts w:eastAsia="ヒラギノ角ゴ Pro W3"/>
          <w:color w:val="auto"/>
          <w:lang w:eastAsia="en-GB"/>
        </w:rPr>
        <w:t>;</w:t>
      </w:r>
    </w:p>
    <w:p w14:paraId="044EB087" w14:textId="77777777" w:rsidR="003B3084" w:rsidRPr="000A3C73" w:rsidRDefault="00540F39" w:rsidP="003B3084">
      <w:pPr>
        <w:pStyle w:val="ListParagraph"/>
        <w:widowControl w:val="0"/>
        <w:numPr>
          <w:ilvl w:val="0"/>
          <w:numId w:val="46"/>
        </w:numPr>
        <w:tabs>
          <w:tab w:val="left" w:pos="1320"/>
        </w:tabs>
        <w:suppressAutoHyphens/>
        <w:ind w:left="1276" w:hanging="567"/>
        <w:rPr>
          <w:rFonts w:eastAsia="ヒラギノ角ゴ Pro W3"/>
          <w:color w:val="auto"/>
          <w:lang w:eastAsia="en-GB"/>
        </w:rPr>
      </w:pPr>
      <w:r w:rsidRPr="000A3C73">
        <w:rPr>
          <w:rFonts w:eastAsia="ヒラギノ角ゴ Pro W3"/>
          <w:color w:val="auto"/>
          <w:lang w:eastAsia="en-GB"/>
        </w:rPr>
        <w:t>насилствено качване на борда на ВС, навлизане в</w:t>
      </w:r>
      <w:r w:rsidR="008000AA" w:rsidRPr="000A3C73">
        <w:rPr>
          <w:rFonts w:eastAsia="ヒラギノ角ゴ Pro W3"/>
          <w:color w:val="auto"/>
          <w:lang w:eastAsia="en-GB"/>
        </w:rPr>
        <w:t xml:space="preserve"> </w:t>
      </w:r>
      <w:r w:rsidRPr="000A3C73">
        <w:rPr>
          <w:rFonts w:eastAsia="ヒラギノ角ゴ Pro W3"/>
          <w:color w:val="auto"/>
          <w:lang w:eastAsia="en-GB"/>
        </w:rPr>
        <w:t xml:space="preserve">летище </w:t>
      </w:r>
      <w:r w:rsidR="008000AA" w:rsidRPr="000A3C73">
        <w:rPr>
          <w:rFonts w:eastAsia="ヒラギノ角ゴ Pro W3"/>
          <w:color w:val="auto"/>
          <w:lang w:eastAsia="en-GB"/>
        </w:rPr>
        <w:t>и</w:t>
      </w:r>
      <w:r w:rsidR="00ED0D3F" w:rsidRPr="000A3C73">
        <w:rPr>
          <w:rFonts w:eastAsia="ヒラギノ角ゴ Pro W3"/>
          <w:color w:val="auto"/>
          <w:lang w:eastAsia="en-GB"/>
        </w:rPr>
        <w:t>ли в периметъра</w:t>
      </w:r>
      <w:r w:rsidR="008000AA" w:rsidRPr="000A3C73">
        <w:rPr>
          <w:rFonts w:eastAsia="ヒラギノ角ゴ Pro W3"/>
          <w:color w:val="auto"/>
          <w:lang w:eastAsia="en-GB"/>
        </w:rPr>
        <w:t xml:space="preserve"> </w:t>
      </w:r>
      <w:r w:rsidRPr="000A3C73">
        <w:rPr>
          <w:rFonts w:eastAsia="ヒラギノ角ゴ Pro W3"/>
          <w:color w:val="auto"/>
          <w:lang w:eastAsia="en-GB"/>
        </w:rPr>
        <w:t xml:space="preserve">на </w:t>
      </w:r>
      <w:r w:rsidR="00ED0D3F" w:rsidRPr="000A3C73">
        <w:rPr>
          <w:rFonts w:eastAsia="ヒラギノ角ゴ Pro W3"/>
          <w:color w:val="auto"/>
          <w:lang w:eastAsia="en-GB"/>
        </w:rPr>
        <w:t>въздухоплавателна база</w:t>
      </w:r>
      <w:r w:rsidR="008000AA" w:rsidRPr="000A3C73">
        <w:rPr>
          <w:rFonts w:eastAsia="ヒラギノ角ゴ Pro W3"/>
          <w:color w:val="auto"/>
          <w:lang w:eastAsia="en-GB"/>
        </w:rPr>
        <w:t>;</w:t>
      </w:r>
      <w:r w:rsidR="00750133" w:rsidRPr="000A3C73">
        <w:rPr>
          <w:rFonts w:eastAsia="ヒラギノ角ゴ Pro W3"/>
          <w:color w:val="auto"/>
          <w:lang w:eastAsia="en-GB"/>
        </w:rPr>
        <w:t xml:space="preserve"> </w:t>
      </w:r>
    </w:p>
    <w:p w14:paraId="59D6D082" w14:textId="77777777" w:rsidR="00452B47" w:rsidRPr="000A3C73" w:rsidRDefault="00540F39" w:rsidP="003B3084">
      <w:pPr>
        <w:pStyle w:val="ListParagraph"/>
        <w:widowControl w:val="0"/>
        <w:numPr>
          <w:ilvl w:val="0"/>
          <w:numId w:val="46"/>
        </w:numPr>
        <w:tabs>
          <w:tab w:val="left" w:pos="1320"/>
        </w:tabs>
        <w:suppressAutoHyphens/>
        <w:ind w:left="1276" w:hanging="567"/>
        <w:rPr>
          <w:rFonts w:eastAsia="ヒラギノ角ゴ Pro W3"/>
          <w:color w:val="auto"/>
          <w:lang w:eastAsia="en-GB"/>
        </w:rPr>
      </w:pPr>
      <w:r w:rsidRPr="000A3C73">
        <w:rPr>
          <w:rFonts w:eastAsia="ヒラギノ角ゴ Pro W3"/>
          <w:color w:val="auto"/>
          <w:lang w:eastAsia="en-GB"/>
        </w:rPr>
        <w:t>внасяне на оръжие или на опасно устройство или материал, предназначени за криминални цели, на борда на ВС или в</w:t>
      </w:r>
      <w:r w:rsidR="00D30DBA" w:rsidRPr="000A3C73">
        <w:rPr>
          <w:rFonts w:eastAsia="ヒラギノ角ゴ Pro W3"/>
          <w:color w:val="auto"/>
          <w:lang w:eastAsia="en-GB"/>
        </w:rPr>
        <w:t xml:space="preserve"> </w:t>
      </w:r>
      <w:r w:rsidRPr="000A3C73">
        <w:rPr>
          <w:rFonts w:eastAsia="ヒラギノ角ゴ Pro W3"/>
          <w:color w:val="auto"/>
          <w:lang w:eastAsia="en-GB"/>
        </w:rPr>
        <w:t>летище;</w:t>
      </w:r>
    </w:p>
    <w:p w14:paraId="2109DE2D" w14:textId="77777777" w:rsidR="005A292D" w:rsidRPr="000A3C73" w:rsidRDefault="00540F39" w:rsidP="00CF55A8">
      <w:pPr>
        <w:pStyle w:val="ListParagraph"/>
        <w:widowControl w:val="0"/>
        <w:numPr>
          <w:ilvl w:val="0"/>
          <w:numId w:val="46"/>
        </w:numPr>
        <w:tabs>
          <w:tab w:val="left" w:pos="1276"/>
          <w:tab w:val="left" w:pos="1418"/>
        </w:tabs>
        <w:suppressAutoHyphens/>
        <w:ind w:left="1276" w:hanging="567"/>
        <w:rPr>
          <w:rFonts w:eastAsia="ヒラギノ角ゴ Pro W3"/>
          <w:color w:val="auto"/>
          <w:lang w:eastAsia="en-GB"/>
        </w:rPr>
      </w:pPr>
      <w:r w:rsidRPr="000A3C73">
        <w:rPr>
          <w:rFonts w:eastAsia="ヒラギノ角ゴ Pro W3"/>
          <w:color w:val="auto"/>
          <w:lang w:eastAsia="en-GB"/>
        </w:rPr>
        <w:t>използване на ВС в експлоатация за причиняване на смърт, нараняване или сериозно увреждане на имущество или околна среда;</w:t>
      </w:r>
    </w:p>
    <w:p w14:paraId="129D1AC0" w14:textId="77777777" w:rsidR="00540F39" w:rsidRPr="000A3C73" w:rsidRDefault="00540F39" w:rsidP="003B3084">
      <w:pPr>
        <w:pStyle w:val="ListParagraph"/>
        <w:widowControl w:val="0"/>
        <w:numPr>
          <w:ilvl w:val="0"/>
          <w:numId w:val="46"/>
        </w:numPr>
        <w:tabs>
          <w:tab w:val="left" w:pos="1276"/>
          <w:tab w:val="left" w:pos="1418"/>
        </w:tabs>
        <w:suppressAutoHyphens/>
        <w:ind w:left="1276" w:hanging="567"/>
        <w:rPr>
          <w:rFonts w:eastAsia="ヒラギノ角ゴ Pro W3"/>
          <w:color w:val="auto"/>
          <w:lang w:eastAsia="en-GB"/>
        </w:rPr>
      </w:pPr>
      <w:r w:rsidRPr="000A3C73">
        <w:rPr>
          <w:rFonts w:eastAsia="ヒラギノ角ゴ Pro W3"/>
          <w:color w:val="auto"/>
          <w:lang w:eastAsia="en-GB"/>
        </w:rPr>
        <w:t>съобщаване на невярна информация, което излага на риск безопасността на ВС в полет или на земята, както и на пътниците, екипажа, наземния персонал или обществеността, на летище или в периметъра на база от гражданската авиация.</w:t>
      </w:r>
    </w:p>
    <w:p w14:paraId="3017E648" w14:textId="77777777" w:rsidR="00540F39" w:rsidRPr="000A3C73" w:rsidRDefault="005A292D" w:rsidP="00B243F8">
      <w:pPr>
        <w:widowControl w:val="0"/>
        <w:tabs>
          <w:tab w:val="left" w:pos="1276"/>
        </w:tabs>
        <w:suppressAutoHyphens/>
        <w:spacing w:before="0" w:after="0" w:line="240" w:lineRule="auto"/>
        <w:ind w:left="720" w:right="0"/>
        <w:rPr>
          <w:rFonts w:eastAsia="ヒラギノ角ゴ Pro W3"/>
          <w:lang w:eastAsia="en-GB"/>
        </w:rPr>
      </w:pPr>
      <w:r w:rsidRPr="000A3C73">
        <w:rPr>
          <w:rFonts w:eastAsia="ヒラギノ角ゴ Pro W3"/>
          <w:lang w:val="en-US" w:eastAsia="en-GB"/>
        </w:rPr>
        <w:tab/>
      </w:r>
      <w:r w:rsidR="00540F39" w:rsidRPr="000A3C73">
        <w:rPr>
          <w:rFonts w:eastAsia="ヒラギノ角ゴ Pro W3"/>
          <w:lang w:eastAsia="en-GB"/>
        </w:rPr>
        <w:t>Освен горепосочен</w:t>
      </w:r>
      <w:r w:rsidR="00D36270" w:rsidRPr="000A3C73">
        <w:rPr>
          <w:rFonts w:eastAsia="ヒラギノ角ゴ Pro W3"/>
          <w:lang w:eastAsia="en-GB"/>
        </w:rPr>
        <w:t>ите актове</w:t>
      </w:r>
      <w:r w:rsidR="00540F39" w:rsidRPr="000A3C73">
        <w:rPr>
          <w:rFonts w:eastAsia="ヒラギノ角ゴ Pro W3"/>
          <w:lang w:eastAsia="en-GB"/>
        </w:rPr>
        <w:t>, като актове на незаконна намеса могат да се определят</w:t>
      </w:r>
      <w:r w:rsidR="00D30DBA" w:rsidRPr="000A3C73">
        <w:rPr>
          <w:rFonts w:eastAsia="ヒラギノ角ゴ Pro W3"/>
          <w:lang w:eastAsia="en-GB"/>
        </w:rPr>
        <w:t xml:space="preserve"> и</w:t>
      </w:r>
      <w:r w:rsidR="00540F39" w:rsidRPr="000A3C73">
        <w:rPr>
          <w:rFonts w:eastAsia="ヒラギノ角ゴ Pro W3"/>
          <w:lang w:eastAsia="en-GB"/>
        </w:rPr>
        <w:t xml:space="preserve"> следните деяния:</w:t>
      </w:r>
    </w:p>
    <w:p w14:paraId="1FEA2A48" w14:textId="77777777" w:rsidR="00DD21EC" w:rsidRPr="000A3C73" w:rsidRDefault="00540F39" w:rsidP="00B243F8">
      <w:pPr>
        <w:pStyle w:val="ListParagraph"/>
        <w:widowControl w:val="0"/>
        <w:numPr>
          <w:ilvl w:val="0"/>
          <w:numId w:val="47"/>
        </w:numPr>
        <w:tabs>
          <w:tab w:val="left" w:pos="1418"/>
        </w:tabs>
        <w:suppressAutoHyphens/>
        <w:ind w:left="1276" w:hanging="567"/>
        <w:rPr>
          <w:rFonts w:eastAsia="ヒラギノ角ゴ Pro W3"/>
          <w:color w:val="auto"/>
          <w:lang w:eastAsia="en-GB"/>
        </w:rPr>
      </w:pPr>
      <w:r w:rsidRPr="000A3C73">
        <w:rPr>
          <w:rFonts w:eastAsia="ヒラギノ角ゴ Pro W3"/>
          <w:color w:val="auto"/>
          <w:lang w:eastAsia="en-GB"/>
        </w:rPr>
        <w:t xml:space="preserve">незаконно завладяване на ВС, отвличане или опит за отвличане по време на полет: </w:t>
      </w:r>
    </w:p>
    <w:p w14:paraId="7564C2A0" w14:textId="77777777" w:rsidR="00DD21EC" w:rsidRPr="000A3C73" w:rsidRDefault="00540F39" w:rsidP="00B243F8">
      <w:pPr>
        <w:pStyle w:val="ListParagraph"/>
        <w:widowControl w:val="0"/>
        <w:tabs>
          <w:tab w:val="left" w:pos="1418"/>
        </w:tabs>
        <w:suppressAutoHyphens/>
        <w:ind w:left="1276"/>
        <w:rPr>
          <w:rFonts w:eastAsia="ヒラギノ角ゴ Pro W3"/>
          <w:color w:val="auto"/>
          <w:lang w:eastAsia="en-GB"/>
        </w:rPr>
      </w:pPr>
      <w:r w:rsidRPr="000A3C73">
        <w:rPr>
          <w:rFonts w:eastAsia="ヒラギノ角ゴ Pro W3"/>
          <w:color w:val="auto"/>
          <w:lang w:eastAsia="en-GB"/>
        </w:rPr>
        <w:t xml:space="preserve">- в пределите на националното въздушно пространство; </w:t>
      </w:r>
    </w:p>
    <w:p w14:paraId="358B765A" w14:textId="77777777" w:rsidR="00773F4D" w:rsidRPr="000A3C73" w:rsidRDefault="00846BDE" w:rsidP="00773F4D">
      <w:pPr>
        <w:pStyle w:val="ListParagraph"/>
        <w:widowControl w:val="0"/>
        <w:tabs>
          <w:tab w:val="left" w:pos="1276"/>
        </w:tabs>
        <w:suppressAutoHyphens/>
        <w:rPr>
          <w:rFonts w:eastAsia="ヒラギノ角ゴ Pro W3"/>
          <w:color w:val="auto"/>
          <w:lang w:eastAsia="en-GB"/>
        </w:rPr>
      </w:pPr>
      <w:r w:rsidRPr="000A3C73">
        <w:rPr>
          <w:rFonts w:eastAsia="ヒラギノ角ゴ Pro W3"/>
          <w:color w:val="auto"/>
          <w:lang w:eastAsia="en-GB"/>
        </w:rPr>
        <w:tab/>
      </w:r>
      <w:r w:rsidR="00540F39" w:rsidRPr="000A3C73">
        <w:rPr>
          <w:rFonts w:eastAsia="ヒラギノ角ゴ Pro W3"/>
          <w:color w:val="auto"/>
          <w:lang w:eastAsia="en-GB"/>
        </w:rPr>
        <w:t>- извън пределите на националното въздушно пространство;</w:t>
      </w:r>
    </w:p>
    <w:p w14:paraId="424828D9" w14:textId="77777777" w:rsidR="00F84136" w:rsidRPr="000A3C73" w:rsidRDefault="00773F4D" w:rsidP="00773F4D">
      <w:pPr>
        <w:pStyle w:val="ListParagraph"/>
        <w:widowControl w:val="0"/>
        <w:tabs>
          <w:tab w:val="left" w:pos="1276"/>
        </w:tabs>
        <w:suppressAutoHyphens/>
        <w:rPr>
          <w:rFonts w:eastAsia="ヒラギノ角ゴ Pro W3"/>
          <w:color w:val="auto"/>
          <w:lang w:val="en-US" w:eastAsia="en-GB"/>
        </w:rPr>
      </w:pPr>
      <w:r w:rsidRPr="000A3C73">
        <w:rPr>
          <w:rFonts w:eastAsia="ヒラギノ角ゴ Pro W3"/>
          <w:color w:val="auto"/>
          <w:lang w:eastAsia="en-GB"/>
        </w:rPr>
        <w:t xml:space="preserve">         - когато въздухоплавателното средство прелита</w:t>
      </w:r>
      <w:r w:rsidR="00F84136" w:rsidRPr="000A3C73">
        <w:rPr>
          <w:rFonts w:eastAsia="ヒラギノ角ゴ Pro W3"/>
          <w:color w:val="auto"/>
          <w:lang w:eastAsia="en-GB"/>
        </w:rPr>
        <w:t xml:space="preserve"> през </w:t>
      </w:r>
      <w:r w:rsidR="003B3084" w:rsidRPr="000A3C73">
        <w:rPr>
          <w:rFonts w:eastAsia="ヒラギノ角ゴ Pro W3"/>
          <w:color w:val="auto"/>
          <w:lang w:eastAsia="en-GB"/>
        </w:rPr>
        <w:t>националното</w:t>
      </w:r>
      <w:r w:rsidR="00F84136" w:rsidRPr="000A3C73">
        <w:rPr>
          <w:rFonts w:eastAsia="ヒラギノ角ゴ Pro W3"/>
          <w:color w:val="auto"/>
          <w:lang w:eastAsia="en-GB"/>
        </w:rPr>
        <w:t xml:space="preserve"> въздушно пространство;</w:t>
      </w:r>
    </w:p>
    <w:p w14:paraId="6553D19D" w14:textId="77777777" w:rsidR="00F84136" w:rsidRPr="000A3C73" w:rsidRDefault="005755B7" w:rsidP="003B3084">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 xml:space="preserve">завладяване на ВС по време на полет и използването му като оръжие за нанасяне на удар по земни обекти, населени </w:t>
      </w:r>
      <w:r w:rsidR="00DD21EC" w:rsidRPr="000A3C73">
        <w:rPr>
          <w:rFonts w:eastAsia="ヒラギノ角ゴ Pro W3"/>
          <w:color w:val="auto"/>
          <w:lang w:eastAsia="en-GB"/>
        </w:rPr>
        <w:t xml:space="preserve">места </w:t>
      </w:r>
      <w:r w:rsidRPr="000A3C73">
        <w:rPr>
          <w:rFonts w:eastAsia="ヒラギノ角ゴ Pro W3"/>
          <w:color w:val="auto"/>
          <w:lang w:eastAsia="en-GB"/>
        </w:rPr>
        <w:t>или по елементи от критичната инфраструктура;</w:t>
      </w:r>
    </w:p>
    <w:p w14:paraId="5B9D6A7F" w14:textId="77777777" w:rsidR="00D3026C" w:rsidRPr="000A3C73" w:rsidRDefault="00540F39" w:rsidP="00B243F8">
      <w:pPr>
        <w:pStyle w:val="ListParagraph"/>
        <w:widowControl w:val="0"/>
        <w:numPr>
          <w:ilvl w:val="0"/>
          <w:numId w:val="47"/>
        </w:numPr>
        <w:tabs>
          <w:tab w:val="left" w:pos="1418"/>
        </w:tabs>
        <w:suppressAutoHyphens/>
        <w:ind w:left="1276" w:hanging="567"/>
        <w:rPr>
          <w:rFonts w:eastAsia="ヒラギノ角ゴ Pro W3"/>
          <w:color w:val="auto"/>
          <w:lang w:eastAsia="en-GB"/>
        </w:rPr>
      </w:pPr>
      <w:r w:rsidRPr="000A3C73">
        <w:rPr>
          <w:rFonts w:eastAsia="ヒラギノ角ゴ Pro W3"/>
          <w:color w:val="auto"/>
          <w:lang w:eastAsia="en-GB"/>
        </w:rPr>
        <w:t>незаконно завладяване на ВС, отвличане или опит за отвличане на земята;</w:t>
      </w:r>
    </w:p>
    <w:p w14:paraId="410B6AA5" w14:textId="77777777" w:rsidR="00D3026C" w:rsidRPr="000A3C73" w:rsidRDefault="00540F39" w:rsidP="00B243F8">
      <w:pPr>
        <w:pStyle w:val="ListParagraph"/>
        <w:widowControl w:val="0"/>
        <w:numPr>
          <w:ilvl w:val="0"/>
          <w:numId w:val="47"/>
        </w:numPr>
        <w:tabs>
          <w:tab w:val="left" w:pos="1418"/>
        </w:tabs>
        <w:suppressAutoHyphens/>
        <w:ind w:left="1276" w:hanging="567"/>
        <w:rPr>
          <w:rFonts w:eastAsia="ヒラギノ角ゴ Pro W3"/>
          <w:color w:val="auto"/>
          <w:lang w:eastAsia="en-GB"/>
        </w:rPr>
      </w:pPr>
      <w:r w:rsidRPr="000A3C73">
        <w:rPr>
          <w:rFonts w:eastAsia="ヒラギノ角ゴ Pro W3"/>
          <w:color w:val="auto"/>
          <w:lang w:eastAsia="en-GB"/>
        </w:rPr>
        <w:t>саботаж или опит за саботаж на ВС по време на полет или на земята;</w:t>
      </w:r>
    </w:p>
    <w:p w14:paraId="6E0713FB" w14:textId="77777777" w:rsidR="00D3026C" w:rsidRPr="000A3C73" w:rsidRDefault="00540F39" w:rsidP="00B243F8">
      <w:pPr>
        <w:pStyle w:val="ListParagraph"/>
        <w:widowControl w:val="0"/>
        <w:numPr>
          <w:ilvl w:val="0"/>
          <w:numId w:val="47"/>
        </w:numPr>
        <w:tabs>
          <w:tab w:val="left" w:pos="1418"/>
        </w:tabs>
        <w:suppressAutoHyphens/>
        <w:ind w:left="1276" w:hanging="567"/>
        <w:rPr>
          <w:rFonts w:eastAsia="ヒラギノ角ゴ Pro W3"/>
          <w:color w:val="auto"/>
          <w:lang w:eastAsia="en-GB"/>
        </w:rPr>
      </w:pPr>
      <w:r w:rsidRPr="000A3C73">
        <w:rPr>
          <w:rFonts w:eastAsia="ヒラギノ角ゴ Pro W3"/>
          <w:color w:val="auto"/>
          <w:lang w:eastAsia="en-GB"/>
        </w:rPr>
        <w:t>атаки и опит за атаки на аеронавигационни системи и съоръжения;</w:t>
      </w:r>
    </w:p>
    <w:p w14:paraId="20966E6F" w14:textId="77777777" w:rsidR="00D3026C" w:rsidRPr="000A3C73" w:rsidRDefault="00540F39"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вземане на заложници в сградите на гражданско летище за обществено ползване;</w:t>
      </w:r>
    </w:p>
    <w:p w14:paraId="461761AE" w14:textId="77777777" w:rsidR="00D3026C" w:rsidRPr="000A3C73" w:rsidRDefault="00540F39"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 xml:space="preserve">вземане на заложници в обекти на </w:t>
      </w:r>
      <w:r w:rsidR="00ED0D3F" w:rsidRPr="000A3C73">
        <w:rPr>
          <w:rFonts w:eastAsia="ヒラギノ角ゴ Pro W3"/>
          <w:color w:val="auto"/>
          <w:lang w:eastAsia="en-GB"/>
        </w:rPr>
        <w:t>ГВ</w:t>
      </w:r>
      <w:r w:rsidRPr="000A3C73">
        <w:rPr>
          <w:rFonts w:eastAsia="ヒラギノ角ゴ Pro W3"/>
          <w:color w:val="auto"/>
          <w:lang w:eastAsia="en-GB"/>
        </w:rPr>
        <w:t xml:space="preserve"> на земята;</w:t>
      </w:r>
    </w:p>
    <w:p w14:paraId="0A0B2363" w14:textId="77777777" w:rsidR="00D3026C" w:rsidRPr="000A3C73" w:rsidRDefault="00DD21EC"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з</w:t>
      </w:r>
      <w:r w:rsidR="00540F39" w:rsidRPr="000A3C73">
        <w:rPr>
          <w:rFonts w:eastAsia="ヒラギノ角ゴ Pro W3"/>
          <w:color w:val="auto"/>
          <w:lang w:eastAsia="en-GB"/>
        </w:rPr>
        <w:t>авладяване на жизненоважни обекти и съоръжения, от значение за безопасното функциониране на ГВ;</w:t>
      </w:r>
    </w:p>
    <w:p w14:paraId="685931E7" w14:textId="77777777" w:rsidR="00D3026C" w:rsidRPr="000A3C73" w:rsidRDefault="00540F39" w:rsidP="00F84136">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lastRenderedPageBreak/>
        <w:t>задействане на взривно устройство или самоделно взривно устройство</w:t>
      </w:r>
      <w:r w:rsidR="00F84136" w:rsidRPr="000A3C73">
        <w:rPr>
          <w:rFonts w:eastAsia="ヒラギノ角ゴ Pro W3"/>
          <w:color w:val="auto"/>
          <w:lang w:eastAsia="en-GB"/>
        </w:rPr>
        <w:t xml:space="preserve"> в обект     от ГВ</w:t>
      </w:r>
      <w:r w:rsidRPr="000A3C73">
        <w:rPr>
          <w:rFonts w:eastAsia="ヒラギノ角ゴ Pro W3"/>
          <w:color w:val="auto"/>
          <w:lang w:eastAsia="en-GB"/>
        </w:rPr>
        <w:t>;</w:t>
      </w:r>
    </w:p>
    <w:p w14:paraId="40DC59D0" w14:textId="77777777" w:rsidR="00D3026C" w:rsidRPr="000A3C73" w:rsidRDefault="00540F39"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атаки или опит за атаки в сградите на гражданско летище за обществено ползване;</w:t>
      </w:r>
    </w:p>
    <w:p w14:paraId="606E53CE" w14:textId="77777777" w:rsidR="00D3026C" w:rsidRPr="000A3C73" w:rsidRDefault="00540F39"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поставяне или заплаха за поставяне на взривни/запалителни устройства в обекти на ГВ;</w:t>
      </w:r>
    </w:p>
    <w:p w14:paraId="0391FE79" w14:textId="77777777" w:rsidR="00D3026C" w:rsidRPr="000A3C73" w:rsidRDefault="00540F39"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използване на отровни вещества, болестотворни микроорганизми или източници на йонизиращо лъчение на борда на ВС или обекти от ГВ</w:t>
      </w:r>
      <w:r w:rsidR="00F84136" w:rsidRPr="000A3C73">
        <w:rPr>
          <w:rFonts w:eastAsia="ヒラギノ角ゴ Pro W3"/>
          <w:color w:val="auto"/>
          <w:lang w:eastAsia="en-GB"/>
        </w:rPr>
        <w:t>;</w:t>
      </w:r>
    </w:p>
    <w:p w14:paraId="12DC2C5F" w14:textId="77777777" w:rsidR="00D3026C" w:rsidRPr="000A3C73" w:rsidRDefault="00F84136"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качване</w:t>
      </w:r>
      <w:r w:rsidR="00D3794B" w:rsidRPr="000A3C73">
        <w:rPr>
          <w:rFonts w:eastAsia="ヒラギノ角ゴ Pro W3"/>
          <w:color w:val="auto"/>
          <w:lang w:eastAsia="en-GB"/>
        </w:rPr>
        <w:t xml:space="preserve"> (наличие) по нерегламентиран начин</w:t>
      </w:r>
      <w:r w:rsidR="00540F39" w:rsidRPr="000A3C73">
        <w:rPr>
          <w:rFonts w:eastAsia="ヒラギノ角ゴ Pro W3"/>
          <w:color w:val="auto"/>
          <w:lang w:eastAsia="en-GB"/>
        </w:rPr>
        <w:t xml:space="preserve"> на борда на ВС или на гражданско летище за обществено ползване на оръжие, опасен уред/предмет, вещество или материал, които </w:t>
      </w:r>
      <w:r w:rsidR="00DD21EC" w:rsidRPr="000A3C73">
        <w:rPr>
          <w:rFonts w:eastAsia="ヒラギノ角ゴ Pro W3"/>
          <w:color w:val="auto"/>
          <w:lang w:eastAsia="en-GB"/>
        </w:rPr>
        <w:t xml:space="preserve">да </w:t>
      </w:r>
      <w:r w:rsidR="00540F39" w:rsidRPr="000A3C73">
        <w:rPr>
          <w:rFonts w:eastAsia="ヒラギノ角ゴ Pro W3"/>
          <w:color w:val="auto"/>
          <w:lang w:eastAsia="en-GB"/>
        </w:rPr>
        <w:t>бъдат използвани за престъпна дейност;</w:t>
      </w:r>
    </w:p>
    <w:p w14:paraId="239EE5C5" w14:textId="77777777" w:rsidR="00540F39" w:rsidRPr="000A3C73" w:rsidRDefault="00540F39"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0A3C73">
        <w:rPr>
          <w:rFonts w:eastAsia="ヒラギノ角ゴ Pro W3"/>
          <w:color w:val="auto"/>
          <w:lang w:eastAsia="en-GB"/>
        </w:rPr>
        <w:t>заплаха или съобщаване на невярна информация за извършване на действия</w:t>
      </w:r>
      <w:r w:rsidR="00D3794B" w:rsidRPr="000A3C73">
        <w:rPr>
          <w:rFonts w:eastAsia="ヒラギノ角ゴ Pro W3"/>
          <w:color w:val="auto"/>
          <w:lang w:eastAsia="en-GB"/>
        </w:rPr>
        <w:t xml:space="preserve"> (</w:t>
      </w:r>
      <w:r w:rsidR="00B328CC" w:rsidRPr="000A3C73">
        <w:rPr>
          <w:rFonts w:eastAsia="ヒラギノ角ゴ Pro W3"/>
          <w:color w:val="auto"/>
          <w:lang w:eastAsia="en-GB"/>
        </w:rPr>
        <w:t>напр.</w:t>
      </w:r>
      <w:r w:rsidR="00D3794B" w:rsidRPr="000A3C73">
        <w:rPr>
          <w:rFonts w:eastAsia="ヒラギノ角ゴ Pro W3"/>
          <w:color w:val="auto"/>
          <w:lang w:eastAsia="en-GB"/>
        </w:rPr>
        <w:t xml:space="preserve"> телефонно обаждане),</w:t>
      </w:r>
      <w:r w:rsidRPr="000A3C73">
        <w:rPr>
          <w:rFonts w:eastAsia="ヒラギノ角ゴ Pro W3"/>
          <w:color w:val="auto"/>
          <w:lang w:eastAsia="en-GB"/>
        </w:rPr>
        <w:t xml:space="preserve"> които могат да застрашат безопасността на ГВ, включително ВС по време на полет или на земята, пътници</w:t>
      </w:r>
      <w:r w:rsidR="00DD21EC" w:rsidRPr="000A3C73">
        <w:rPr>
          <w:rFonts w:eastAsia="ヒラギノ角ゴ Pro W3"/>
          <w:color w:val="auto"/>
          <w:lang w:eastAsia="en-GB"/>
        </w:rPr>
        <w:t>,</w:t>
      </w:r>
      <w:r w:rsidRPr="000A3C73">
        <w:rPr>
          <w:rFonts w:eastAsia="ヒラギノ角ゴ Pro W3"/>
          <w:color w:val="auto"/>
          <w:lang w:eastAsia="en-GB"/>
        </w:rPr>
        <w:t xml:space="preserve"> екипажи, наземен персонал, гражданско летище за обществено ползване или в сгради и съоръжения, свързани с ГВ</w:t>
      </w:r>
      <w:r w:rsidR="00DD21EC" w:rsidRPr="000A3C73">
        <w:rPr>
          <w:rFonts w:eastAsia="ヒラギノ角ゴ Pro W3"/>
          <w:color w:val="auto"/>
          <w:lang w:eastAsia="en-GB"/>
        </w:rPr>
        <w:t>;</w:t>
      </w:r>
    </w:p>
    <w:p w14:paraId="21E18551" w14:textId="77777777" w:rsidR="00907A8A" w:rsidRPr="002441DF" w:rsidRDefault="00907A8A" w:rsidP="002441DF">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2441DF">
        <w:rPr>
          <w:color w:val="auto"/>
        </w:rPr>
        <w:t>кибератака</w:t>
      </w:r>
      <w:r w:rsidR="002441DF" w:rsidRPr="008D1378">
        <w:rPr>
          <w:color w:val="auto"/>
        </w:rPr>
        <w:t xml:space="preserve"> </w:t>
      </w:r>
      <w:r w:rsidR="002441DF" w:rsidRPr="002441DF">
        <w:rPr>
          <w:color w:val="auto"/>
          <w:lang w:val="en-US"/>
        </w:rPr>
        <w:t>–</w:t>
      </w:r>
      <w:r w:rsidR="002441DF" w:rsidRPr="002441DF">
        <w:rPr>
          <w:color w:val="auto"/>
        </w:rPr>
        <w:t xml:space="preserve"> опит за разрушаване, разкриване, променяне, забрана, кражба или получаване на неупълномощен достъп до/или неупълномощено използване на информационен актив</w:t>
      </w:r>
      <w:r w:rsidR="005519FB">
        <w:rPr>
          <w:color w:val="auto"/>
        </w:rPr>
        <w:t xml:space="preserve"> съгласно </w:t>
      </w:r>
      <w:r w:rsidR="005519FB" w:rsidRPr="00394DD4">
        <w:rPr>
          <w:color w:val="auto"/>
        </w:rPr>
        <w:t>§ 3, т. 10 от Допълнителните разпоредби на Закона за киберсигурност</w:t>
      </w:r>
      <w:r w:rsidR="002441DF" w:rsidRPr="002441DF">
        <w:rPr>
          <w:color w:val="auto"/>
        </w:rPr>
        <w:t>;</w:t>
      </w:r>
    </w:p>
    <w:p w14:paraId="63C44A97" w14:textId="77777777" w:rsidR="002441DF" w:rsidRPr="000A3C73" w:rsidRDefault="00907A8A" w:rsidP="00E166B9">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CC1A18">
        <w:rPr>
          <w:color w:val="auto"/>
        </w:rPr>
        <w:t xml:space="preserve">киберзаплаха в смисъла на </w:t>
      </w:r>
      <w:r w:rsidR="002441DF" w:rsidRPr="00CC1A18">
        <w:rPr>
          <w:color w:val="auto"/>
        </w:rPr>
        <w:t>всяко потенциално обстоятелство, събитие или действие, което може да навреди, наруши или по друг начин да окаже неблагоприятно въздействие върху мрежите и информационните системи, ползвателите на такива мрежи и системи и други лица</w:t>
      </w:r>
      <w:r w:rsidR="00CC1A18" w:rsidRPr="00CC1A18">
        <w:rPr>
          <w:color w:val="auto"/>
        </w:rPr>
        <w:t xml:space="preserve"> съгласно чл. 2, </w:t>
      </w:r>
      <w:proofErr w:type="spellStart"/>
      <w:r w:rsidR="00CC1A18" w:rsidRPr="00CC1A18">
        <w:rPr>
          <w:color w:val="auto"/>
        </w:rPr>
        <w:t>пар</w:t>
      </w:r>
      <w:proofErr w:type="spellEnd"/>
      <w:r w:rsidR="00CC1A18" w:rsidRPr="00CC1A18">
        <w:rPr>
          <w:color w:val="auto"/>
        </w:rPr>
        <w:t xml:space="preserve">. 8 от </w:t>
      </w:r>
      <w:r w:rsidR="00CC1A18" w:rsidRPr="00394DD4">
        <w:rPr>
          <w:color w:val="auto"/>
          <w:lang w:val="en-US"/>
        </w:rPr>
        <w:t>Р</w:t>
      </w:r>
      <w:proofErr w:type="spellStart"/>
      <w:r w:rsidR="00CC1A18" w:rsidRPr="00394DD4">
        <w:rPr>
          <w:color w:val="auto"/>
        </w:rPr>
        <w:t>егламент</w:t>
      </w:r>
      <w:proofErr w:type="spellEnd"/>
      <w:r w:rsidR="00CC1A18" w:rsidRPr="00394DD4">
        <w:rPr>
          <w:color w:val="auto"/>
          <w:lang w:val="en-US"/>
        </w:rPr>
        <w:t xml:space="preserve"> (ЕС) 2019/881 </w:t>
      </w:r>
      <w:r w:rsidR="00CC1A18" w:rsidRPr="00394DD4">
        <w:rPr>
          <w:color w:val="auto"/>
        </w:rPr>
        <w:t>на</w:t>
      </w:r>
      <w:r w:rsidR="00CC1A18" w:rsidRPr="00394DD4">
        <w:rPr>
          <w:color w:val="auto"/>
          <w:lang w:val="en-US"/>
        </w:rPr>
        <w:t xml:space="preserve"> Е</w:t>
      </w:r>
      <w:proofErr w:type="spellStart"/>
      <w:r w:rsidR="00CC1A18" w:rsidRPr="00394DD4">
        <w:rPr>
          <w:color w:val="auto"/>
        </w:rPr>
        <w:t>вропейския</w:t>
      </w:r>
      <w:proofErr w:type="spellEnd"/>
      <w:r w:rsidR="00CC1A18" w:rsidRPr="00394DD4">
        <w:rPr>
          <w:color w:val="auto"/>
        </w:rPr>
        <w:t xml:space="preserve"> парламент</w:t>
      </w:r>
      <w:r w:rsidR="00CC1A18" w:rsidRPr="00394DD4">
        <w:rPr>
          <w:color w:val="auto"/>
          <w:lang w:val="en-US"/>
        </w:rPr>
        <w:t xml:space="preserve"> </w:t>
      </w:r>
      <w:r w:rsidR="00CC1A18" w:rsidRPr="00394DD4">
        <w:rPr>
          <w:color w:val="auto"/>
        </w:rPr>
        <w:t>и</w:t>
      </w:r>
      <w:r w:rsidR="00CC1A18" w:rsidRPr="00394DD4">
        <w:rPr>
          <w:color w:val="auto"/>
          <w:lang w:val="en-US"/>
        </w:rPr>
        <w:t xml:space="preserve"> </w:t>
      </w:r>
      <w:r w:rsidR="00CC1A18" w:rsidRPr="00394DD4">
        <w:rPr>
          <w:color w:val="auto"/>
        </w:rPr>
        <w:t>на</w:t>
      </w:r>
      <w:r w:rsidR="00CC1A18" w:rsidRPr="00394DD4">
        <w:rPr>
          <w:color w:val="auto"/>
          <w:lang w:val="en-US"/>
        </w:rPr>
        <w:t xml:space="preserve"> С</w:t>
      </w:r>
      <w:proofErr w:type="spellStart"/>
      <w:r w:rsidR="00CC1A18" w:rsidRPr="00394DD4">
        <w:rPr>
          <w:color w:val="auto"/>
        </w:rPr>
        <w:t>ъвета</w:t>
      </w:r>
      <w:proofErr w:type="spellEnd"/>
      <w:r w:rsidR="00CC1A18" w:rsidRPr="00394DD4">
        <w:rPr>
          <w:color w:val="auto"/>
        </w:rPr>
        <w:t xml:space="preserve"> </w:t>
      </w:r>
      <w:proofErr w:type="spellStart"/>
      <w:r w:rsidR="00CC1A18" w:rsidRPr="00394DD4">
        <w:rPr>
          <w:color w:val="auto"/>
          <w:lang w:val="en-US"/>
        </w:rPr>
        <w:t>от</w:t>
      </w:r>
      <w:proofErr w:type="spellEnd"/>
      <w:r w:rsidR="00CC1A18" w:rsidRPr="00394DD4">
        <w:rPr>
          <w:color w:val="auto"/>
          <w:lang w:val="en-US"/>
        </w:rPr>
        <w:t xml:space="preserve"> 17 </w:t>
      </w:r>
      <w:proofErr w:type="spellStart"/>
      <w:r w:rsidR="00CC1A18" w:rsidRPr="00394DD4">
        <w:rPr>
          <w:color w:val="auto"/>
          <w:lang w:val="en-US"/>
        </w:rPr>
        <w:t>април</w:t>
      </w:r>
      <w:proofErr w:type="spellEnd"/>
      <w:r w:rsidR="00CC1A18" w:rsidRPr="00394DD4">
        <w:rPr>
          <w:color w:val="auto"/>
          <w:lang w:val="en-US"/>
        </w:rPr>
        <w:t xml:space="preserve"> 2019 </w:t>
      </w:r>
      <w:proofErr w:type="spellStart"/>
      <w:r w:rsidR="00CC1A18" w:rsidRPr="00394DD4">
        <w:rPr>
          <w:color w:val="auto"/>
          <w:lang w:val="en-US"/>
        </w:rPr>
        <w:t>година</w:t>
      </w:r>
      <w:proofErr w:type="spellEnd"/>
      <w:r w:rsidR="00CC1A18" w:rsidRPr="00394DD4">
        <w:rPr>
          <w:color w:val="auto"/>
        </w:rPr>
        <w:t xml:space="preserve"> </w:t>
      </w:r>
      <w:proofErr w:type="spellStart"/>
      <w:r w:rsidR="00CC1A18" w:rsidRPr="00394DD4">
        <w:rPr>
          <w:color w:val="auto"/>
          <w:lang w:val="en-US"/>
        </w:rPr>
        <w:t>относно</w:t>
      </w:r>
      <w:proofErr w:type="spellEnd"/>
      <w:r w:rsidR="00CC1A18" w:rsidRPr="00394DD4">
        <w:rPr>
          <w:color w:val="auto"/>
          <w:lang w:val="en-US"/>
        </w:rPr>
        <w:t xml:space="preserve"> ENISA (</w:t>
      </w:r>
      <w:proofErr w:type="spellStart"/>
      <w:r w:rsidR="00CC1A18" w:rsidRPr="00394DD4">
        <w:rPr>
          <w:color w:val="auto"/>
          <w:lang w:val="en-US"/>
        </w:rPr>
        <w:t>Агенцията</w:t>
      </w:r>
      <w:proofErr w:type="spellEnd"/>
      <w:r w:rsidR="00CC1A18" w:rsidRPr="00394DD4">
        <w:rPr>
          <w:color w:val="auto"/>
          <w:lang w:val="en-US"/>
        </w:rPr>
        <w:t xml:space="preserve"> </w:t>
      </w:r>
      <w:proofErr w:type="spellStart"/>
      <w:r w:rsidR="00CC1A18" w:rsidRPr="00394DD4">
        <w:rPr>
          <w:color w:val="auto"/>
          <w:lang w:val="en-US"/>
        </w:rPr>
        <w:t>на</w:t>
      </w:r>
      <w:proofErr w:type="spellEnd"/>
      <w:r w:rsidR="00CC1A18" w:rsidRPr="00394DD4">
        <w:rPr>
          <w:color w:val="auto"/>
          <w:lang w:val="en-US"/>
        </w:rPr>
        <w:t xml:space="preserve"> </w:t>
      </w:r>
      <w:proofErr w:type="spellStart"/>
      <w:r w:rsidR="00CC1A18" w:rsidRPr="00394DD4">
        <w:rPr>
          <w:color w:val="auto"/>
          <w:lang w:val="en-US"/>
        </w:rPr>
        <w:t>Европейския</w:t>
      </w:r>
      <w:proofErr w:type="spellEnd"/>
      <w:r w:rsidR="00CC1A18" w:rsidRPr="00394DD4">
        <w:rPr>
          <w:color w:val="auto"/>
          <w:lang w:val="en-US"/>
        </w:rPr>
        <w:t xml:space="preserve"> </w:t>
      </w:r>
      <w:proofErr w:type="spellStart"/>
      <w:r w:rsidR="00CC1A18" w:rsidRPr="00394DD4">
        <w:rPr>
          <w:color w:val="auto"/>
          <w:lang w:val="en-US"/>
        </w:rPr>
        <w:t>съюз</w:t>
      </w:r>
      <w:proofErr w:type="spellEnd"/>
      <w:r w:rsidR="00CC1A18" w:rsidRPr="00394DD4">
        <w:rPr>
          <w:color w:val="auto"/>
          <w:lang w:val="en-US"/>
        </w:rPr>
        <w:t xml:space="preserve"> </w:t>
      </w:r>
      <w:proofErr w:type="spellStart"/>
      <w:r w:rsidR="00CC1A18" w:rsidRPr="00394DD4">
        <w:rPr>
          <w:color w:val="auto"/>
          <w:lang w:val="en-US"/>
        </w:rPr>
        <w:t>за</w:t>
      </w:r>
      <w:proofErr w:type="spellEnd"/>
      <w:r w:rsidR="00CC1A18" w:rsidRPr="00394DD4">
        <w:rPr>
          <w:color w:val="auto"/>
          <w:lang w:val="en-US"/>
        </w:rPr>
        <w:t xml:space="preserve"> </w:t>
      </w:r>
      <w:proofErr w:type="spellStart"/>
      <w:r w:rsidR="00CC1A18" w:rsidRPr="00394DD4">
        <w:rPr>
          <w:color w:val="auto"/>
          <w:lang w:val="en-US"/>
        </w:rPr>
        <w:t>киберсигурност</w:t>
      </w:r>
      <w:proofErr w:type="spellEnd"/>
      <w:r w:rsidR="00CC1A18" w:rsidRPr="00394DD4">
        <w:rPr>
          <w:color w:val="auto"/>
          <w:lang w:val="en-US"/>
        </w:rPr>
        <w:t xml:space="preserve">) и </w:t>
      </w:r>
      <w:proofErr w:type="spellStart"/>
      <w:r w:rsidR="00CC1A18" w:rsidRPr="00394DD4">
        <w:rPr>
          <w:color w:val="auto"/>
          <w:lang w:val="en-US"/>
        </w:rPr>
        <w:t>сертифицирането</w:t>
      </w:r>
      <w:proofErr w:type="spellEnd"/>
      <w:r w:rsidR="00CC1A18" w:rsidRPr="00394DD4">
        <w:rPr>
          <w:color w:val="auto"/>
          <w:lang w:val="en-US"/>
        </w:rPr>
        <w:t xml:space="preserve"> </w:t>
      </w:r>
      <w:proofErr w:type="spellStart"/>
      <w:r w:rsidR="00CC1A18" w:rsidRPr="00394DD4">
        <w:rPr>
          <w:color w:val="auto"/>
          <w:lang w:val="en-US"/>
        </w:rPr>
        <w:t>на</w:t>
      </w:r>
      <w:proofErr w:type="spellEnd"/>
      <w:r w:rsidR="00CC1A18" w:rsidRPr="00394DD4">
        <w:rPr>
          <w:color w:val="auto"/>
          <w:lang w:val="en-US"/>
        </w:rPr>
        <w:t xml:space="preserve"> </w:t>
      </w:r>
      <w:proofErr w:type="spellStart"/>
      <w:r w:rsidR="00CC1A18" w:rsidRPr="00394DD4">
        <w:rPr>
          <w:color w:val="auto"/>
          <w:lang w:val="en-US"/>
        </w:rPr>
        <w:t>киберсигурността</w:t>
      </w:r>
      <w:proofErr w:type="spellEnd"/>
      <w:r w:rsidR="00CC1A18" w:rsidRPr="00394DD4">
        <w:rPr>
          <w:color w:val="auto"/>
          <w:lang w:val="en-US"/>
        </w:rPr>
        <w:t xml:space="preserve"> </w:t>
      </w:r>
      <w:proofErr w:type="spellStart"/>
      <w:r w:rsidR="00CC1A18" w:rsidRPr="00394DD4">
        <w:rPr>
          <w:color w:val="auto"/>
          <w:lang w:val="en-US"/>
        </w:rPr>
        <w:t>на</w:t>
      </w:r>
      <w:proofErr w:type="spellEnd"/>
      <w:r w:rsidR="00CC1A18" w:rsidRPr="00394DD4">
        <w:rPr>
          <w:color w:val="auto"/>
          <w:lang w:val="en-US"/>
        </w:rPr>
        <w:t xml:space="preserve"> </w:t>
      </w:r>
      <w:proofErr w:type="spellStart"/>
      <w:r w:rsidR="00CC1A18" w:rsidRPr="00394DD4">
        <w:rPr>
          <w:color w:val="auto"/>
          <w:lang w:val="en-US"/>
        </w:rPr>
        <w:t>информационните</w:t>
      </w:r>
      <w:proofErr w:type="spellEnd"/>
      <w:r w:rsidR="00CC1A18" w:rsidRPr="00394DD4">
        <w:rPr>
          <w:color w:val="auto"/>
          <w:lang w:val="en-US"/>
        </w:rPr>
        <w:t xml:space="preserve"> и </w:t>
      </w:r>
      <w:proofErr w:type="spellStart"/>
      <w:r w:rsidR="00CC1A18" w:rsidRPr="00394DD4">
        <w:rPr>
          <w:color w:val="auto"/>
          <w:lang w:val="en-US"/>
        </w:rPr>
        <w:t>комуникационните</w:t>
      </w:r>
      <w:proofErr w:type="spellEnd"/>
      <w:r w:rsidR="00CC1A18" w:rsidRPr="00394DD4">
        <w:rPr>
          <w:color w:val="auto"/>
          <w:lang w:val="en-US"/>
        </w:rPr>
        <w:t xml:space="preserve"> </w:t>
      </w:r>
      <w:proofErr w:type="spellStart"/>
      <w:r w:rsidR="00CC1A18" w:rsidRPr="00394DD4">
        <w:rPr>
          <w:color w:val="auto"/>
          <w:lang w:val="en-US"/>
        </w:rPr>
        <w:t>технологии</w:t>
      </w:r>
      <w:proofErr w:type="spellEnd"/>
      <w:r w:rsidR="00CC1A18" w:rsidRPr="00394DD4">
        <w:rPr>
          <w:color w:val="auto"/>
          <w:lang w:val="en-US"/>
        </w:rPr>
        <w:t xml:space="preserve">, </w:t>
      </w:r>
      <w:proofErr w:type="spellStart"/>
      <w:r w:rsidR="00CC1A18" w:rsidRPr="00394DD4">
        <w:rPr>
          <w:color w:val="auto"/>
          <w:lang w:val="en-US"/>
        </w:rPr>
        <w:t>както</w:t>
      </w:r>
      <w:proofErr w:type="spellEnd"/>
      <w:r w:rsidR="00CC1A18" w:rsidRPr="00394DD4">
        <w:rPr>
          <w:color w:val="auto"/>
          <w:lang w:val="en-US"/>
        </w:rPr>
        <w:t xml:space="preserve"> и </w:t>
      </w:r>
      <w:proofErr w:type="spellStart"/>
      <w:r w:rsidR="00CC1A18" w:rsidRPr="00394DD4">
        <w:rPr>
          <w:color w:val="auto"/>
          <w:lang w:val="en-US"/>
        </w:rPr>
        <w:t>за</w:t>
      </w:r>
      <w:proofErr w:type="spellEnd"/>
      <w:r w:rsidR="00CC1A18" w:rsidRPr="00394DD4">
        <w:rPr>
          <w:color w:val="auto"/>
          <w:lang w:val="en-US"/>
        </w:rPr>
        <w:t xml:space="preserve"> </w:t>
      </w:r>
      <w:proofErr w:type="spellStart"/>
      <w:r w:rsidR="00CC1A18" w:rsidRPr="00394DD4">
        <w:rPr>
          <w:color w:val="auto"/>
          <w:lang w:val="en-US"/>
        </w:rPr>
        <w:t>отмяна</w:t>
      </w:r>
      <w:proofErr w:type="spellEnd"/>
      <w:r w:rsidR="00CC1A18" w:rsidRPr="00394DD4">
        <w:rPr>
          <w:color w:val="auto"/>
          <w:lang w:val="en-US"/>
        </w:rPr>
        <w:t xml:space="preserve"> </w:t>
      </w:r>
      <w:proofErr w:type="spellStart"/>
      <w:r w:rsidR="00CC1A18" w:rsidRPr="00394DD4">
        <w:rPr>
          <w:color w:val="auto"/>
          <w:lang w:val="en-US"/>
        </w:rPr>
        <w:t>на</w:t>
      </w:r>
      <w:proofErr w:type="spellEnd"/>
      <w:r w:rsidR="00CC1A18" w:rsidRPr="00394DD4">
        <w:rPr>
          <w:color w:val="auto"/>
          <w:lang w:val="en-US"/>
        </w:rPr>
        <w:t xml:space="preserve"> </w:t>
      </w:r>
      <w:proofErr w:type="spellStart"/>
      <w:r w:rsidR="00CC1A18" w:rsidRPr="00394DD4">
        <w:rPr>
          <w:color w:val="auto"/>
          <w:lang w:val="en-US"/>
        </w:rPr>
        <w:t>Регламент</w:t>
      </w:r>
      <w:proofErr w:type="spellEnd"/>
      <w:r w:rsidR="00CC1A18" w:rsidRPr="00394DD4">
        <w:rPr>
          <w:color w:val="auto"/>
          <w:lang w:val="en-US"/>
        </w:rPr>
        <w:t xml:space="preserve"> (ЕС) № 526/2013 (</w:t>
      </w:r>
      <w:proofErr w:type="spellStart"/>
      <w:r w:rsidR="00CC1A18" w:rsidRPr="00394DD4">
        <w:rPr>
          <w:color w:val="auto"/>
          <w:lang w:val="en-US"/>
        </w:rPr>
        <w:t>Акт</w:t>
      </w:r>
      <w:proofErr w:type="spellEnd"/>
      <w:r w:rsidR="00CC1A18" w:rsidRPr="00394DD4">
        <w:rPr>
          <w:color w:val="auto"/>
          <w:lang w:val="en-US"/>
        </w:rPr>
        <w:t xml:space="preserve"> </w:t>
      </w:r>
      <w:proofErr w:type="spellStart"/>
      <w:r w:rsidR="00CC1A18" w:rsidRPr="00394DD4">
        <w:rPr>
          <w:color w:val="auto"/>
          <w:lang w:val="en-US"/>
        </w:rPr>
        <w:t>за</w:t>
      </w:r>
      <w:proofErr w:type="spellEnd"/>
      <w:r w:rsidR="00CC1A18" w:rsidRPr="00394DD4">
        <w:rPr>
          <w:color w:val="auto"/>
          <w:lang w:val="en-US"/>
        </w:rPr>
        <w:t xml:space="preserve"> </w:t>
      </w:r>
      <w:proofErr w:type="spellStart"/>
      <w:r w:rsidR="00CC1A18" w:rsidRPr="00394DD4">
        <w:rPr>
          <w:color w:val="auto"/>
          <w:lang w:val="en-US"/>
        </w:rPr>
        <w:t>киберсигурността</w:t>
      </w:r>
      <w:proofErr w:type="spellEnd"/>
      <w:r w:rsidR="00CC1A18" w:rsidRPr="00394DD4">
        <w:rPr>
          <w:color w:val="auto"/>
          <w:lang w:val="en-US"/>
        </w:rPr>
        <w:t>)</w:t>
      </w:r>
      <w:r w:rsidR="002441DF" w:rsidRPr="00CC1A18">
        <w:rPr>
          <w:color w:val="auto"/>
        </w:rPr>
        <w:t>;</w:t>
      </w:r>
    </w:p>
    <w:p w14:paraId="7C6E7EB5" w14:textId="77777777" w:rsidR="00907A8A" w:rsidRPr="002441DF" w:rsidRDefault="00907A8A" w:rsidP="00E166B9">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2441DF">
        <w:rPr>
          <w:color w:val="auto"/>
        </w:rPr>
        <w:t>киберинцидент като събитие или поредица от нежелани или неочаквани събития, свързани с киберсигурността, които с голяма вероятност могат да предизвикат компрометиране на дейностите и заплашват сигурността на информацията</w:t>
      </w:r>
      <w:r w:rsidR="00CC1A18">
        <w:rPr>
          <w:color w:val="auto"/>
        </w:rPr>
        <w:t xml:space="preserve"> съгласно </w:t>
      </w:r>
      <w:r w:rsidR="00CC1A18" w:rsidRPr="00B015CD">
        <w:rPr>
          <w:color w:val="auto"/>
        </w:rPr>
        <w:t>§ 3, т. 1</w:t>
      </w:r>
      <w:r w:rsidR="00CC1A18">
        <w:rPr>
          <w:color w:val="auto"/>
        </w:rPr>
        <w:t>2</w:t>
      </w:r>
      <w:r w:rsidR="00CC1A18" w:rsidRPr="00B015CD">
        <w:rPr>
          <w:color w:val="auto"/>
        </w:rPr>
        <w:t xml:space="preserve"> от Допълнителните разпоредби на Закона за киберсигурност</w:t>
      </w:r>
      <w:r w:rsidR="00D837AE" w:rsidRPr="002441DF">
        <w:rPr>
          <w:color w:val="auto"/>
        </w:rPr>
        <w:t>;</w:t>
      </w:r>
    </w:p>
    <w:p w14:paraId="35FFEF9F" w14:textId="77777777" w:rsidR="005E2105" w:rsidRPr="00F93BD3" w:rsidRDefault="0067597E" w:rsidP="00636611">
      <w:pPr>
        <w:pStyle w:val="ListParagraph"/>
        <w:widowControl w:val="0"/>
        <w:numPr>
          <w:ilvl w:val="0"/>
          <w:numId w:val="47"/>
        </w:numPr>
        <w:tabs>
          <w:tab w:val="left" w:pos="1418"/>
        </w:tabs>
        <w:suppressAutoHyphens/>
        <w:ind w:left="1418" w:hanging="709"/>
        <w:rPr>
          <w:rFonts w:eastAsia="ヒラギノ角ゴ Pro W3"/>
          <w:color w:val="auto"/>
          <w:lang w:eastAsia="en-GB"/>
        </w:rPr>
      </w:pPr>
      <w:r w:rsidRPr="00F93BD3">
        <w:rPr>
          <w:rFonts w:eastAsia="Times New Roman"/>
          <w:color w:val="auto"/>
        </w:rPr>
        <w:t>нерегламентиран достъп на</w:t>
      </w:r>
      <w:r w:rsidR="005E2105" w:rsidRPr="00F93BD3">
        <w:rPr>
          <w:rFonts w:eastAsia="Times New Roman"/>
          <w:color w:val="auto"/>
        </w:rPr>
        <w:t xml:space="preserve"> безпилотни </w:t>
      </w:r>
      <w:r w:rsidR="00D837AE" w:rsidRPr="00F93BD3">
        <w:rPr>
          <w:rFonts w:eastAsia="Times New Roman"/>
          <w:color w:val="auto"/>
        </w:rPr>
        <w:t>летателни</w:t>
      </w:r>
      <w:r w:rsidR="005E2105" w:rsidRPr="00F93BD3">
        <w:rPr>
          <w:rFonts w:eastAsia="Times New Roman"/>
          <w:color w:val="auto"/>
        </w:rPr>
        <w:t xml:space="preserve"> системи </w:t>
      </w:r>
      <w:r w:rsidRPr="00F93BD3">
        <w:rPr>
          <w:rFonts w:eastAsia="Times New Roman"/>
          <w:color w:val="auto"/>
        </w:rPr>
        <w:t>в охраняемите граници на гражданските летища за обществено ползване.</w:t>
      </w:r>
    </w:p>
    <w:p w14:paraId="369888FE" w14:textId="77777777" w:rsidR="00540F39" w:rsidRPr="000A3C73" w:rsidRDefault="00540F39" w:rsidP="000A3C73">
      <w:pPr>
        <w:widowControl w:val="0"/>
        <w:tabs>
          <w:tab w:val="left" w:pos="2160"/>
        </w:tabs>
        <w:suppressAutoHyphens/>
        <w:spacing w:before="0" w:after="0" w:line="240" w:lineRule="auto"/>
        <w:ind w:left="1772" w:right="0"/>
        <w:rPr>
          <w:rFonts w:eastAsia="ヒラギノ角ゴ Pro W3"/>
          <w:lang w:eastAsia="en-GB"/>
        </w:rPr>
      </w:pPr>
      <w:r w:rsidRPr="000A3C73">
        <w:rPr>
          <w:rFonts w:eastAsia="ヒラギノ角ゴ Pro W3"/>
          <w:lang w:eastAsia="en-GB"/>
        </w:rPr>
        <w:tab/>
      </w:r>
    </w:p>
    <w:p w14:paraId="14CC5723" w14:textId="77777777" w:rsidR="00540F39" w:rsidRPr="000A3C73" w:rsidRDefault="00540F39" w:rsidP="00095ED7">
      <w:pPr>
        <w:pStyle w:val="ListParagraph"/>
        <w:keepNext/>
        <w:numPr>
          <w:ilvl w:val="0"/>
          <w:numId w:val="42"/>
        </w:numPr>
        <w:outlineLvl w:val="2"/>
        <w:rPr>
          <w:rFonts w:eastAsia="Times New Roman"/>
          <w:b/>
          <w:color w:val="auto"/>
        </w:rPr>
      </w:pPr>
      <w:bookmarkStart w:id="16" w:name="_Toc375178056"/>
      <w:bookmarkStart w:id="17" w:name="_Toc375178510"/>
      <w:bookmarkStart w:id="18" w:name="_Toc375178745"/>
      <w:bookmarkStart w:id="19" w:name="_Toc375178839"/>
      <w:bookmarkStart w:id="20" w:name="_Toc375179052"/>
      <w:bookmarkStart w:id="21" w:name="_Toc375179053"/>
      <w:bookmarkStart w:id="22" w:name="_Toc379198007"/>
      <w:bookmarkStart w:id="23" w:name="_Toc379202838"/>
      <w:bookmarkEnd w:id="16"/>
      <w:bookmarkEnd w:id="17"/>
      <w:bookmarkEnd w:id="18"/>
      <w:bookmarkEnd w:id="19"/>
      <w:bookmarkEnd w:id="20"/>
      <w:r w:rsidRPr="000A3C73">
        <w:rPr>
          <w:rFonts w:eastAsia="Times New Roman"/>
          <w:b/>
          <w:color w:val="auto"/>
        </w:rPr>
        <w:t>НОРМАТИВНИ АКТОВЕ</w:t>
      </w:r>
      <w:bookmarkEnd w:id="21"/>
      <w:bookmarkEnd w:id="22"/>
      <w:bookmarkEnd w:id="23"/>
    </w:p>
    <w:p w14:paraId="7E378B8A" w14:textId="77777777" w:rsidR="00700763" w:rsidRPr="000A3C73" w:rsidRDefault="00CF55A8" w:rsidP="00095ED7">
      <w:pPr>
        <w:tabs>
          <w:tab w:val="left" w:pos="720"/>
          <w:tab w:val="left" w:pos="1260"/>
        </w:tabs>
        <w:spacing w:before="0" w:after="0" w:line="240" w:lineRule="auto"/>
        <w:ind w:left="720" w:right="0"/>
        <w:rPr>
          <w:rFonts w:eastAsia="Times New Roman"/>
          <w:b/>
          <w:lang w:val="en-US"/>
        </w:rPr>
      </w:pPr>
      <w:r w:rsidRPr="000A3C73">
        <w:rPr>
          <w:rFonts w:eastAsia="Times New Roman"/>
          <w:b/>
          <w:lang w:val="en-US"/>
        </w:rPr>
        <w:tab/>
      </w:r>
    </w:p>
    <w:p w14:paraId="33F12552" w14:textId="77777777" w:rsidR="00540F39" w:rsidRPr="000A3C73" w:rsidRDefault="00540F39" w:rsidP="00095ED7">
      <w:pPr>
        <w:tabs>
          <w:tab w:val="left" w:pos="720"/>
          <w:tab w:val="left" w:pos="1260"/>
        </w:tabs>
        <w:spacing w:before="0" w:after="0" w:line="240" w:lineRule="auto"/>
        <w:ind w:left="720" w:right="0"/>
        <w:rPr>
          <w:rFonts w:eastAsia="Times New Roman"/>
          <w:b/>
        </w:rPr>
      </w:pPr>
      <w:r w:rsidRPr="000A3C73">
        <w:rPr>
          <w:rFonts w:eastAsia="Times New Roman"/>
          <w:b/>
        </w:rPr>
        <w:t>Международни конвенции</w:t>
      </w:r>
      <w:r w:rsidR="00DD21EC" w:rsidRPr="000A3C73">
        <w:rPr>
          <w:rFonts w:eastAsia="Times New Roman"/>
          <w:b/>
        </w:rPr>
        <w:t>:</w:t>
      </w:r>
      <w:r w:rsidRPr="000A3C73">
        <w:rPr>
          <w:rFonts w:eastAsia="Times New Roman"/>
          <w:b/>
        </w:rPr>
        <w:t xml:space="preserve"> </w:t>
      </w:r>
    </w:p>
    <w:p w14:paraId="45317BC0" w14:textId="77777777" w:rsidR="00D3026C" w:rsidRPr="000A3C73" w:rsidRDefault="00DD21EC" w:rsidP="00CF55A8">
      <w:pPr>
        <w:pStyle w:val="ListParagraph"/>
        <w:numPr>
          <w:ilvl w:val="0"/>
          <w:numId w:val="48"/>
        </w:numPr>
        <w:tabs>
          <w:tab w:val="left" w:pos="1260"/>
          <w:tab w:val="left" w:pos="1440"/>
        </w:tabs>
        <w:ind w:left="1276" w:hanging="567"/>
        <w:rPr>
          <w:rFonts w:eastAsia="Times New Roman"/>
          <w:color w:val="auto"/>
        </w:rPr>
      </w:pPr>
      <w:r w:rsidRPr="000A3C73">
        <w:rPr>
          <w:rFonts w:eastAsia="Times New Roman"/>
          <w:color w:val="auto"/>
        </w:rPr>
        <w:t xml:space="preserve">Конвенция за защита при актове, извършени на борда на </w:t>
      </w:r>
      <w:r w:rsidR="00580D28" w:rsidRPr="000A3C73">
        <w:rPr>
          <w:rFonts w:eastAsia="Times New Roman"/>
          <w:color w:val="auto"/>
        </w:rPr>
        <w:t>въздухоплавателно средство (</w:t>
      </w:r>
      <w:r w:rsidRPr="000A3C73">
        <w:rPr>
          <w:rFonts w:eastAsia="Times New Roman"/>
          <w:color w:val="auto"/>
        </w:rPr>
        <w:t>В</w:t>
      </w:r>
      <w:r w:rsidR="00540F39" w:rsidRPr="000A3C73">
        <w:rPr>
          <w:rFonts w:eastAsia="Times New Roman"/>
          <w:color w:val="auto"/>
        </w:rPr>
        <w:t>С</w:t>
      </w:r>
      <w:r w:rsidR="00580D28" w:rsidRPr="000A3C73">
        <w:rPr>
          <w:rFonts w:eastAsia="Times New Roman"/>
          <w:color w:val="auto"/>
        </w:rPr>
        <w:t>)</w:t>
      </w:r>
      <w:r w:rsidR="00540F39" w:rsidRPr="000A3C73">
        <w:rPr>
          <w:rFonts w:eastAsia="Times New Roman"/>
          <w:color w:val="auto"/>
        </w:rPr>
        <w:t>, Токио, 14 септември 1963</w:t>
      </w:r>
      <w:r w:rsidR="00580D28" w:rsidRPr="000A3C73">
        <w:rPr>
          <w:rFonts w:eastAsia="Times New Roman"/>
          <w:color w:val="auto"/>
        </w:rPr>
        <w:t>. Ратифицирана от Република България на 28.09.1989 г.</w:t>
      </w:r>
      <w:r w:rsidR="00540F39" w:rsidRPr="000A3C73">
        <w:rPr>
          <w:rFonts w:eastAsia="Times New Roman"/>
          <w:color w:val="auto"/>
        </w:rPr>
        <w:t>;</w:t>
      </w:r>
    </w:p>
    <w:p w14:paraId="16656119" w14:textId="77777777" w:rsidR="00D3026C" w:rsidRPr="000A3C73" w:rsidRDefault="00DD21EC" w:rsidP="00CF55A8">
      <w:pPr>
        <w:pStyle w:val="ListParagraph"/>
        <w:numPr>
          <w:ilvl w:val="0"/>
          <w:numId w:val="48"/>
        </w:numPr>
        <w:tabs>
          <w:tab w:val="left" w:pos="1260"/>
          <w:tab w:val="left" w:pos="1440"/>
        </w:tabs>
        <w:ind w:left="1276" w:hanging="567"/>
        <w:rPr>
          <w:rFonts w:eastAsia="Times New Roman"/>
          <w:color w:val="auto"/>
        </w:rPr>
      </w:pPr>
      <w:r w:rsidRPr="000A3C73">
        <w:rPr>
          <w:rFonts w:eastAsia="Times New Roman"/>
          <w:color w:val="auto"/>
        </w:rPr>
        <w:t>Конвенция за борба с незаконното завладяване на самолети</w:t>
      </w:r>
      <w:r w:rsidR="00540F39" w:rsidRPr="000A3C73">
        <w:rPr>
          <w:rFonts w:eastAsia="Times New Roman"/>
          <w:color w:val="auto"/>
        </w:rPr>
        <w:t>, Хага, 16 декември 1970 (обн., ДВ, бр. 12 от 1972 г.);</w:t>
      </w:r>
    </w:p>
    <w:p w14:paraId="4A4AC895" w14:textId="77777777" w:rsidR="00D3026C" w:rsidRPr="000A3C73" w:rsidRDefault="00DD21EC" w:rsidP="00CF55A8">
      <w:pPr>
        <w:pStyle w:val="ListParagraph"/>
        <w:numPr>
          <w:ilvl w:val="0"/>
          <w:numId w:val="48"/>
        </w:numPr>
        <w:tabs>
          <w:tab w:val="left" w:pos="1260"/>
          <w:tab w:val="left" w:pos="1440"/>
        </w:tabs>
        <w:ind w:left="1276" w:hanging="567"/>
        <w:rPr>
          <w:rFonts w:eastAsia="Times New Roman"/>
          <w:color w:val="auto"/>
        </w:rPr>
      </w:pPr>
      <w:r w:rsidRPr="000A3C73">
        <w:rPr>
          <w:rFonts w:eastAsia="Times New Roman"/>
          <w:color w:val="auto"/>
        </w:rPr>
        <w:t>Конвенция за преследване на незаконни актове, насочени против безопасността на гражданската авиация</w:t>
      </w:r>
      <w:r w:rsidR="00540F39" w:rsidRPr="000A3C73">
        <w:rPr>
          <w:rFonts w:eastAsia="Times New Roman"/>
          <w:color w:val="auto"/>
        </w:rPr>
        <w:t>, Монреал, 23 септември 1971 (обн., ДВ, бр., 45 от 1974);</w:t>
      </w:r>
    </w:p>
    <w:p w14:paraId="31FDE76D" w14:textId="77777777" w:rsidR="00D3026C" w:rsidRPr="000A3C73" w:rsidRDefault="00DD21EC" w:rsidP="00CF55A8">
      <w:pPr>
        <w:pStyle w:val="ListParagraph"/>
        <w:numPr>
          <w:ilvl w:val="0"/>
          <w:numId w:val="48"/>
        </w:numPr>
        <w:tabs>
          <w:tab w:val="left" w:pos="1260"/>
          <w:tab w:val="left" w:pos="1440"/>
        </w:tabs>
        <w:ind w:left="1276" w:hanging="567"/>
        <w:rPr>
          <w:rFonts w:eastAsia="Times New Roman"/>
          <w:color w:val="auto"/>
        </w:rPr>
      </w:pPr>
      <w:r w:rsidRPr="000A3C73">
        <w:rPr>
          <w:rFonts w:eastAsia="Times New Roman"/>
          <w:color w:val="auto"/>
        </w:rPr>
        <w:t>Протокол срещу незаконни актове на насилие на граждански летища за обществено ползване</w:t>
      </w:r>
      <w:r w:rsidR="00540F39" w:rsidRPr="000A3C73">
        <w:rPr>
          <w:rFonts w:eastAsia="Times New Roman"/>
          <w:color w:val="auto"/>
        </w:rPr>
        <w:t>, Монреал, 24 февруари 1988 (обн., ДВ, бр. 11 от 1991 г.);</w:t>
      </w:r>
    </w:p>
    <w:p w14:paraId="74A41EA1" w14:textId="77777777" w:rsidR="00021985" w:rsidRPr="000A3C73" w:rsidRDefault="00021985" w:rsidP="00CF55A8">
      <w:pPr>
        <w:pStyle w:val="ListParagraph"/>
        <w:numPr>
          <w:ilvl w:val="0"/>
          <w:numId w:val="48"/>
        </w:numPr>
        <w:tabs>
          <w:tab w:val="left" w:pos="1260"/>
          <w:tab w:val="left" w:pos="1440"/>
        </w:tabs>
        <w:ind w:left="1276" w:hanging="567"/>
        <w:rPr>
          <w:rFonts w:eastAsia="Times New Roman"/>
          <w:color w:val="auto"/>
        </w:rPr>
      </w:pPr>
      <w:r w:rsidRPr="000A3C73">
        <w:rPr>
          <w:rFonts w:eastAsia="Times New Roman"/>
          <w:color w:val="auto"/>
        </w:rPr>
        <w:lastRenderedPageBreak/>
        <w:t>Конвенция за маркиране на пластичните експлозиви (Конвенцията е подписана от Република България и е обнародвана в ДВ, бр. 59 от 29 юни 1999 г.);</w:t>
      </w:r>
    </w:p>
    <w:p w14:paraId="5738051E" w14:textId="77777777" w:rsidR="00D3026C" w:rsidRPr="000A3C73" w:rsidRDefault="00DD21EC" w:rsidP="00CF55A8">
      <w:pPr>
        <w:pStyle w:val="ListParagraph"/>
        <w:numPr>
          <w:ilvl w:val="0"/>
          <w:numId w:val="48"/>
        </w:numPr>
        <w:tabs>
          <w:tab w:val="left" w:pos="1260"/>
          <w:tab w:val="left" w:pos="1440"/>
        </w:tabs>
        <w:ind w:left="1276" w:hanging="567"/>
        <w:rPr>
          <w:rFonts w:eastAsia="Times New Roman"/>
          <w:color w:val="auto"/>
        </w:rPr>
      </w:pPr>
      <w:r w:rsidRPr="000A3C73">
        <w:rPr>
          <w:rFonts w:eastAsia="Times New Roman"/>
          <w:color w:val="auto"/>
        </w:rPr>
        <w:t xml:space="preserve">Международна конвенция за борба с бомбения тероризъм </w:t>
      </w:r>
      <w:r w:rsidR="00540F39" w:rsidRPr="000A3C73">
        <w:rPr>
          <w:rFonts w:eastAsia="Times New Roman"/>
          <w:color w:val="auto"/>
        </w:rPr>
        <w:t>(</w:t>
      </w:r>
      <w:r w:rsidR="00580D28" w:rsidRPr="000A3C73">
        <w:rPr>
          <w:rFonts w:eastAsia="Times New Roman"/>
          <w:color w:val="auto"/>
        </w:rPr>
        <w:t>Ратифицирана със закон, приет от 39-то НС на 13.11.2001 г. - ДВ, бр. 102 от 27.11.2001 г. Издадена от Министерството на външните работи, обн., ДВ, бр. 36 от 9.04.2002 г., в сила от 14.03.2002 г.</w:t>
      </w:r>
      <w:r w:rsidR="00540F39" w:rsidRPr="000A3C73">
        <w:rPr>
          <w:rFonts w:eastAsia="Times New Roman"/>
          <w:color w:val="auto"/>
        </w:rPr>
        <w:t>);</w:t>
      </w:r>
    </w:p>
    <w:p w14:paraId="1B2928D7" w14:textId="77777777" w:rsidR="00540F39" w:rsidRPr="000A3C73" w:rsidRDefault="00DD21EC" w:rsidP="00CF55A8">
      <w:pPr>
        <w:pStyle w:val="ListParagraph"/>
        <w:numPr>
          <w:ilvl w:val="0"/>
          <w:numId w:val="48"/>
        </w:numPr>
        <w:tabs>
          <w:tab w:val="left" w:pos="1260"/>
          <w:tab w:val="left" w:pos="1440"/>
        </w:tabs>
        <w:ind w:left="1276" w:hanging="567"/>
        <w:rPr>
          <w:rFonts w:eastAsia="Times New Roman"/>
          <w:color w:val="auto"/>
        </w:rPr>
      </w:pPr>
      <w:r w:rsidRPr="000A3C73">
        <w:rPr>
          <w:rFonts w:eastAsia="Times New Roman"/>
          <w:color w:val="auto"/>
        </w:rPr>
        <w:t>Международна конвенция за борба срещу вземането на заложници</w:t>
      </w:r>
      <w:r w:rsidR="00540F39" w:rsidRPr="000A3C73">
        <w:rPr>
          <w:rFonts w:eastAsia="Times New Roman"/>
          <w:color w:val="auto"/>
        </w:rPr>
        <w:t xml:space="preserve"> (</w:t>
      </w:r>
      <w:r w:rsidR="00021985" w:rsidRPr="000A3C73">
        <w:rPr>
          <w:rFonts w:eastAsia="Times New Roman"/>
          <w:color w:val="auto"/>
        </w:rPr>
        <w:t>Ратифицирана с Указ № 3418 на Държавния съвет от 16.12.1987 г. - ДВ, бр. 98 от 1987 г. В сила за България от 9.04.1988 г. Издадена от Министерството на външните работи, обн., бр. 41 от 31.05.1988 г.</w:t>
      </w:r>
      <w:r w:rsidR="00540F39" w:rsidRPr="000A3C73">
        <w:rPr>
          <w:rFonts w:eastAsia="Times New Roman"/>
          <w:color w:val="auto"/>
        </w:rPr>
        <w:t>).</w:t>
      </w:r>
    </w:p>
    <w:p w14:paraId="15108AE3" w14:textId="77777777" w:rsidR="00540F39" w:rsidRPr="000A3C73" w:rsidRDefault="00540F39" w:rsidP="00095ED7">
      <w:pPr>
        <w:spacing w:before="0" w:after="0" w:line="240" w:lineRule="auto"/>
        <w:ind w:left="1277" w:right="0"/>
        <w:rPr>
          <w:rFonts w:eastAsia="Times New Roman"/>
        </w:rPr>
      </w:pPr>
    </w:p>
    <w:p w14:paraId="36ACE495" w14:textId="77777777" w:rsidR="00540F39" w:rsidRPr="000A3C73" w:rsidRDefault="008E7278" w:rsidP="00CF55A8">
      <w:pPr>
        <w:tabs>
          <w:tab w:val="left" w:pos="1080"/>
          <w:tab w:val="left" w:pos="1260"/>
        </w:tabs>
        <w:spacing w:before="0" w:after="0" w:line="240" w:lineRule="auto"/>
        <w:ind w:right="0"/>
        <w:rPr>
          <w:rFonts w:eastAsia="Times New Roman"/>
          <w:b/>
        </w:rPr>
      </w:pPr>
      <w:r w:rsidRPr="000A3C73">
        <w:rPr>
          <w:rFonts w:eastAsia="Times New Roman"/>
          <w:b/>
        </w:rPr>
        <w:tab/>
      </w:r>
      <w:r w:rsidR="00540F39" w:rsidRPr="000A3C73">
        <w:rPr>
          <w:rFonts w:eastAsia="Times New Roman"/>
          <w:b/>
        </w:rPr>
        <w:t>Национални нормативни актове</w:t>
      </w:r>
      <w:r w:rsidR="00DD21EC" w:rsidRPr="000A3C73">
        <w:rPr>
          <w:rFonts w:eastAsia="Times New Roman"/>
          <w:b/>
        </w:rPr>
        <w:t>:</w:t>
      </w:r>
    </w:p>
    <w:p w14:paraId="21C9F1DC" w14:textId="77777777" w:rsidR="00D3026C" w:rsidRPr="000A3C73" w:rsidRDefault="00540F39"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гражданско въздухоплаване;</w:t>
      </w:r>
    </w:p>
    <w:p w14:paraId="5B505492" w14:textId="77777777" w:rsidR="00D3026C" w:rsidRPr="000A3C73" w:rsidRDefault="00540F39"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защита при бедствия;</w:t>
      </w:r>
    </w:p>
    <w:p w14:paraId="33C9421A" w14:textId="77777777" w:rsidR="00D3026C" w:rsidRPr="000A3C73" w:rsidRDefault="00540F39"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Министерство</w:t>
      </w:r>
      <w:r w:rsidR="00424527" w:rsidRPr="000A3C73">
        <w:rPr>
          <w:rFonts w:eastAsia="Times New Roman"/>
          <w:color w:val="auto"/>
        </w:rPr>
        <w:t>то</w:t>
      </w:r>
      <w:r w:rsidRPr="000A3C73">
        <w:rPr>
          <w:rFonts w:eastAsia="Times New Roman"/>
          <w:color w:val="auto"/>
        </w:rPr>
        <w:t xml:space="preserve"> на вътрешните работи;</w:t>
      </w:r>
    </w:p>
    <w:p w14:paraId="4AF9A9D9" w14:textId="77777777" w:rsidR="00D3026C" w:rsidRPr="000A3C73" w:rsidRDefault="00540F39"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Държавна агенция „Национална сигурност”;</w:t>
      </w:r>
    </w:p>
    <w:p w14:paraId="66F5D1D5" w14:textId="77777777" w:rsidR="00D3026C" w:rsidRPr="000A3C73" w:rsidRDefault="00540F39"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отбраната и въоръжените сили на Република България</w:t>
      </w:r>
      <w:r w:rsidR="00DD21EC" w:rsidRPr="000A3C73">
        <w:rPr>
          <w:rFonts w:eastAsia="Times New Roman"/>
          <w:color w:val="auto"/>
        </w:rPr>
        <w:t>;</w:t>
      </w:r>
    </w:p>
    <w:p w14:paraId="7F7FB6B6" w14:textId="77777777" w:rsidR="00D3026C" w:rsidRPr="000A3C73" w:rsidRDefault="00540F39"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противодействие на тероризма;</w:t>
      </w:r>
    </w:p>
    <w:p w14:paraId="61915841" w14:textId="77777777" w:rsidR="00540F39" w:rsidRPr="000A3C73" w:rsidRDefault="00540F39"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киберсигурност</w:t>
      </w:r>
      <w:r w:rsidR="00D3794B" w:rsidRPr="000A3C73">
        <w:rPr>
          <w:rFonts w:eastAsia="Times New Roman"/>
          <w:color w:val="auto"/>
        </w:rPr>
        <w:t>;</w:t>
      </w:r>
    </w:p>
    <w:p w14:paraId="1FF3A46F" w14:textId="77777777" w:rsidR="00D3794B" w:rsidRPr="000A3C73" w:rsidRDefault="00D3794B"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Закон за управление и функциониране на системата за защита на националната сигурност</w:t>
      </w:r>
      <w:r w:rsidR="0024567F" w:rsidRPr="000A3C73">
        <w:rPr>
          <w:rFonts w:eastAsia="Times New Roman"/>
          <w:color w:val="auto"/>
        </w:rPr>
        <w:t>;</w:t>
      </w:r>
    </w:p>
    <w:p w14:paraId="60F80299" w14:textId="77777777" w:rsidR="0024567F" w:rsidRPr="000A3C73" w:rsidRDefault="0024567F" w:rsidP="00CF55A8">
      <w:pPr>
        <w:pStyle w:val="ListParagraph"/>
        <w:numPr>
          <w:ilvl w:val="0"/>
          <w:numId w:val="48"/>
        </w:numPr>
        <w:tabs>
          <w:tab w:val="left" w:pos="1260"/>
          <w:tab w:val="left" w:pos="1440"/>
        </w:tabs>
        <w:ind w:left="1276" w:hanging="556"/>
        <w:rPr>
          <w:rFonts w:eastAsia="Times New Roman"/>
          <w:color w:val="auto"/>
        </w:rPr>
      </w:pPr>
      <w:r w:rsidRPr="000A3C73">
        <w:rPr>
          <w:rFonts w:eastAsia="Times New Roman"/>
          <w:color w:val="auto"/>
        </w:rPr>
        <w:t>Наредба № Н-6 от 11 април 2023 г. за условията и реда за експлоатацията на безпилотни летателни системи и надзора над техните оператори</w:t>
      </w:r>
      <w:r w:rsidR="00FF2029" w:rsidRPr="000A3C73">
        <w:rPr>
          <w:rFonts w:eastAsia="Times New Roman"/>
          <w:color w:val="auto"/>
        </w:rPr>
        <w:t>.</w:t>
      </w:r>
    </w:p>
    <w:p w14:paraId="2588A457" w14:textId="77777777" w:rsidR="00DD21EC" w:rsidRPr="000A3C73" w:rsidRDefault="00DD21EC" w:rsidP="00F17111">
      <w:pPr>
        <w:pStyle w:val="ListParagraph"/>
        <w:tabs>
          <w:tab w:val="left" w:pos="1260"/>
          <w:tab w:val="left" w:pos="1440"/>
        </w:tabs>
        <w:ind w:left="1276"/>
        <w:rPr>
          <w:rFonts w:eastAsia="Times New Roman"/>
          <w:color w:val="auto"/>
        </w:rPr>
      </w:pPr>
    </w:p>
    <w:p w14:paraId="061561A5" w14:textId="77777777" w:rsidR="00DD21EC" w:rsidRPr="000A3C73" w:rsidRDefault="00CF228E" w:rsidP="00F17111">
      <w:pPr>
        <w:pStyle w:val="ListParagraph"/>
        <w:tabs>
          <w:tab w:val="left" w:pos="1260"/>
          <w:tab w:val="left" w:pos="1440"/>
        </w:tabs>
        <w:ind w:left="1276"/>
        <w:rPr>
          <w:rFonts w:eastAsia="Times New Roman"/>
          <w:b/>
          <w:color w:val="auto"/>
        </w:rPr>
      </w:pPr>
      <w:r w:rsidRPr="000A3C73">
        <w:rPr>
          <w:rFonts w:eastAsia="Times New Roman"/>
          <w:b/>
          <w:color w:val="auto"/>
        </w:rPr>
        <w:t>Актове на Европейския съюз:</w:t>
      </w:r>
    </w:p>
    <w:p w14:paraId="7D4FA7B7" w14:textId="77777777" w:rsidR="00DD21EC" w:rsidRPr="000A3C73" w:rsidRDefault="00DD21EC" w:rsidP="00636611">
      <w:pPr>
        <w:pStyle w:val="ListParagraph"/>
        <w:numPr>
          <w:ilvl w:val="0"/>
          <w:numId w:val="48"/>
        </w:numPr>
        <w:tabs>
          <w:tab w:val="left" w:pos="1260"/>
          <w:tab w:val="left" w:pos="1440"/>
        </w:tabs>
        <w:ind w:left="1276" w:hanging="567"/>
        <w:rPr>
          <w:bCs/>
          <w:color w:val="auto"/>
          <w:shd w:val="clear" w:color="auto" w:fill="FFFFFF"/>
        </w:rPr>
      </w:pPr>
      <w:r w:rsidRPr="000A3C73">
        <w:rPr>
          <w:bCs/>
          <w:color w:val="auto"/>
          <w:shd w:val="clear" w:color="auto" w:fill="FFFFFF"/>
        </w:rPr>
        <w:t>Регламент (ЕС) 2019/881 на Европейския парламент и на Съвета</w:t>
      </w:r>
      <w:r w:rsidRPr="000A3C73">
        <w:t xml:space="preserve"> </w:t>
      </w:r>
      <w:r w:rsidRPr="000A3C73">
        <w:rPr>
          <w:bCs/>
          <w:color w:val="auto"/>
          <w:shd w:val="clear" w:color="auto" w:fill="FFFFFF"/>
        </w:rPr>
        <w:t>от 17 април 2019 година</w:t>
      </w:r>
      <w:r w:rsidR="00CF228E" w:rsidRPr="000A3C73">
        <w:rPr>
          <w:bCs/>
          <w:color w:val="auto"/>
          <w:shd w:val="clear" w:color="auto" w:fill="FFFFFF"/>
        </w:rPr>
        <w:t xml:space="preserve"> </w:t>
      </w:r>
      <w:r w:rsidRPr="000A3C73">
        <w:rPr>
          <w:bCs/>
          <w:color w:val="auto"/>
          <w:shd w:val="clear" w:color="auto" w:fill="FFFFFF"/>
        </w:rPr>
        <w:t>относно ENISA (Агенцията на Европейския съюз за киберсигурност) и сертифицирането на киберсигурността на информационните и комуникационните технологии, както и за отмяна на Регламент (ЕС) № 526/2013 (Акт за киберсигурността)</w:t>
      </w:r>
      <w:r w:rsidR="00CF228E" w:rsidRPr="000A3C73">
        <w:rPr>
          <w:bCs/>
          <w:color w:val="auto"/>
          <w:shd w:val="clear" w:color="auto" w:fill="FFFFFF"/>
        </w:rPr>
        <w:t xml:space="preserve"> (</w:t>
      </w:r>
      <w:r w:rsidRPr="000A3C73">
        <w:rPr>
          <w:bCs/>
          <w:color w:val="auto"/>
          <w:shd w:val="clear" w:color="auto" w:fill="FFFFFF"/>
        </w:rPr>
        <w:t>ОВ</w:t>
      </w:r>
      <w:r w:rsidR="00CF228E" w:rsidRPr="000A3C73">
        <w:rPr>
          <w:bCs/>
          <w:color w:val="auto"/>
          <w:shd w:val="clear" w:color="auto" w:fill="FFFFFF"/>
        </w:rPr>
        <w:t>,</w:t>
      </w:r>
      <w:r w:rsidRPr="000A3C73">
        <w:rPr>
          <w:bCs/>
          <w:color w:val="auto"/>
          <w:shd w:val="clear" w:color="auto" w:fill="FFFFFF"/>
        </w:rPr>
        <w:t xml:space="preserve"> L 151, 07/06/2019</w:t>
      </w:r>
      <w:r w:rsidR="00CF228E" w:rsidRPr="000A3C73">
        <w:rPr>
          <w:bCs/>
          <w:color w:val="auto"/>
          <w:shd w:val="clear" w:color="auto" w:fill="FFFFFF"/>
        </w:rPr>
        <w:t>)</w:t>
      </w:r>
      <w:r w:rsidR="000C3F4A" w:rsidRPr="000A3C73">
        <w:rPr>
          <w:bCs/>
          <w:color w:val="auto"/>
          <w:shd w:val="clear" w:color="auto" w:fill="FFFFFF"/>
        </w:rPr>
        <w:t>;</w:t>
      </w:r>
    </w:p>
    <w:p w14:paraId="73E22132" w14:textId="77777777" w:rsidR="00C863C7" w:rsidRPr="000A3C73" w:rsidRDefault="00660991" w:rsidP="00636611">
      <w:pPr>
        <w:pStyle w:val="ListParagraph"/>
        <w:numPr>
          <w:ilvl w:val="0"/>
          <w:numId w:val="48"/>
        </w:numPr>
        <w:tabs>
          <w:tab w:val="left" w:pos="1260"/>
          <w:tab w:val="left" w:pos="1440"/>
        </w:tabs>
        <w:ind w:left="1276" w:hanging="567"/>
        <w:rPr>
          <w:bCs/>
          <w:color w:val="000000"/>
          <w:shd w:val="clear" w:color="auto" w:fill="FFFFFF"/>
        </w:rPr>
      </w:pPr>
      <w:r w:rsidRPr="000A3C73">
        <w:rPr>
          <w:color w:val="000000"/>
        </w:rPr>
        <w:t>Регламент за изпълнение (ЕС) 2019/1583 на Комисията от 25 септември 2019 година за изменение на Регламент за изпълнение (ЕС) 2015/1998 за установяване на подробни мерки за прилагането на общите основни стандарти за сигурност във въздухоплаването по отношение на мерките за киберсигурност</w:t>
      </w:r>
      <w:r w:rsidR="000C3F4A" w:rsidRPr="000A3C73">
        <w:rPr>
          <w:color w:val="000000"/>
        </w:rPr>
        <w:t>;</w:t>
      </w:r>
      <w:r w:rsidR="0086519C" w:rsidRPr="000A3C73">
        <w:rPr>
          <w:color w:val="000000"/>
        </w:rPr>
        <w:t xml:space="preserve">                                                                   </w:t>
      </w:r>
    </w:p>
    <w:p w14:paraId="452075F9" w14:textId="77777777" w:rsidR="00660991" w:rsidRPr="000A3C73" w:rsidRDefault="00660991" w:rsidP="00636611">
      <w:pPr>
        <w:pStyle w:val="ListParagraph"/>
        <w:numPr>
          <w:ilvl w:val="0"/>
          <w:numId w:val="48"/>
        </w:numPr>
        <w:tabs>
          <w:tab w:val="left" w:pos="1260"/>
          <w:tab w:val="left" w:pos="1440"/>
        </w:tabs>
        <w:ind w:left="1276" w:hanging="567"/>
        <w:rPr>
          <w:bCs/>
          <w:color w:val="000000"/>
          <w:shd w:val="clear" w:color="auto" w:fill="FFFFFF"/>
        </w:rPr>
      </w:pPr>
      <w:r w:rsidRPr="000A3C73">
        <w:rPr>
          <w:color w:val="000000"/>
        </w:rPr>
        <w:t>Регламент за изпълнение (ЕС) 2021/255 на Комисията от 18 февруари 2021 година за изменение на Регламент за изпълнение (ЕС) 2015/1998 на Комисията за установяване на подробни мерки за прилагането на общите основни стандарти за сигурност във въздухоплаването</w:t>
      </w:r>
      <w:r w:rsidR="000C3F4A" w:rsidRPr="000A3C73">
        <w:rPr>
          <w:color w:val="000000"/>
        </w:rPr>
        <w:t>;</w:t>
      </w:r>
    </w:p>
    <w:p w14:paraId="095AA036" w14:textId="77777777" w:rsidR="000C3F4A" w:rsidRPr="000A3C73" w:rsidRDefault="000C3F4A" w:rsidP="00636611">
      <w:pPr>
        <w:pStyle w:val="ListParagraph"/>
        <w:numPr>
          <w:ilvl w:val="0"/>
          <w:numId w:val="48"/>
        </w:numPr>
        <w:tabs>
          <w:tab w:val="left" w:pos="1260"/>
          <w:tab w:val="left" w:pos="1440"/>
        </w:tabs>
        <w:ind w:left="1276" w:hanging="567"/>
        <w:rPr>
          <w:bCs/>
          <w:color w:val="000000"/>
          <w:shd w:val="clear" w:color="auto" w:fill="FFFFFF"/>
        </w:rPr>
      </w:pPr>
      <w:r w:rsidRPr="000A3C73">
        <w:rPr>
          <w:color w:val="000000"/>
        </w:rPr>
        <w:t>Регламент за изпълнение (ЕС) 2019/947 на Комисията относно правилата и процедурите за експлоатация на безпилотни въздухоплавателни средства</w:t>
      </w:r>
      <w:r w:rsidR="00FF2029" w:rsidRPr="000A3C73">
        <w:rPr>
          <w:color w:val="000000"/>
        </w:rPr>
        <w:t>.</w:t>
      </w:r>
    </w:p>
    <w:p w14:paraId="74C0E76B" w14:textId="77777777" w:rsidR="00540F39" w:rsidRPr="000A3C73" w:rsidRDefault="00540F39" w:rsidP="00095ED7">
      <w:pPr>
        <w:tabs>
          <w:tab w:val="num" w:pos="1701"/>
        </w:tabs>
        <w:spacing w:before="0" w:after="0" w:line="240" w:lineRule="auto"/>
        <w:ind w:left="1418" w:right="0"/>
        <w:rPr>
          <w:rFonts w:eastAsia="Times New Roman"/>
        </w:rPr>
      </w:pPr>
    </w:p>
    <w:p w14:paraId="277AEFBB" w14:textId="77777777" w:rsidR="00540F39" w:rsidRPr="000A3C73" w:rsidRDefault="00CF55A8" w:rsidP="00095ED7">
      <w:pPr>
        <w:tabs>
          <w:tab w:val="left" w:pos="1080"/>
          <w:tab w:val="left" w:pos="1260"/>
        </w:tabs>
        <w:spacing w:before="0" w:after="0" w:line="240" w:lineRule="auto"/>
        <w:ind w:left="1080" w:right="0"/>
        <w:rPr>
          <w:rFonts w:eastAsia="Times New Roman"/>
          <w:b/>
        </w:rPr>
      </w:pPr>
      <w:r w:rsidRPr="000A3C73">
        <w:rPr>
          <w:rFonts w:eastAsia="Times New Roman"/>
          <w:b/>
          <w:lang w:val="en-US"/>
        </w:rPr>
        <w:tab/>
      </w:r>
      <w:r w:rsidR="00540F39" w:rsidRPr="000A3C73">
        <w:rPr>
          <w:rFonts w:eastAsia="Times New Roman"/>
          <w:b/>
        </w:rPr>
        <w:t>Международни изисквания и препоръки</w:t>
      </w:r>
      <w:r w:rsidR="00DD21EC" w:rsidRPr="000A3C73">
        <w:rPr>
          <w:rFonts w:eastAsia="Times New Roman"/>
          <w:b/>
        </w:rPr>
        <w:t>:</w:t>
      </w:r>
    </w:p>
    <w:p w14:paraId="324B9627" w14:textId="77777777" w:rsidR="00D3026C" w:rsidRPr="000A3C73" w:rsidRDefault="00540F39" w:rsidP="00CF55A8">
      <w:pPr>
        <w:pStyle w:val="ListParagraph"/>
        <w:numPr>
          <w:ilvl w:val="0"/>
          <w:numId w:val="48"/>
        </w:numPr>
        <w:tabs>
          <w:tab w:val="left" w:pos="1276"/>
          <w:tab w:val="left" w:pos="1440"/>
        </w:tabs>
        <w:ind w:left="1276" w:hanging="556"/>
        <w:rPr>
          <w:rFonts w:eastAsia="Times New Roman"/>
          <w:color w:val="auto"/>
        </w:rPr>
      </w:pPr>
      <w:r w:rsidRPr="000A3C73">
        <w:rPr>
          <w:rFonts w:eastAsia="Times New Roman"/>
          <w:color w:val="auto"/>
        </w:rPr>
        <w:t xml:space="preserve">ИКАО, </w:t>
      </w:r>
      <w:r w:rsidR="000C3F4A" w:rsidRPr="000A3C73">
        <w:rPr>
          <w:rFonts w:eastAsia="Times New Roman"/>
          <w:color w:val="auto"/>
        </w:rPr>
        <w:t>Приложение №</w:t>
      </w:r>
      <w:r w:rsidRPr="000A3C73">
        <w:rPr>
          <w:rFonts w:eastAsia="Times New Roman"/>
          <w:color w:val="auto"/>
        </w:rPr>
        <w:t xml:space="preserve"> 17</w:t>
      </w:r>
      <w:r w:rsidR="00B17192" w:rsidRPr="000A3C73">
        <w:rPr>
          <w:rFonts w:eastAsia="Times New Roman"/>
          <w:color w:val="auto"/>
        </w:rPr>
        <w:t>;</w:t>
      </w:r>
    </w:p>
    <w:p w14:paraId="18CC1902" w14:textId="77777777" w:rsidR="00D3026C" w:rsidRPr="000A3C73" w:rsidRDefault="00540F39" w:rsidP="00CF55A8">
      <w:pPr>
        <w:pStyle w:val="ListParagraph"/>
        <w:numPr>
          <w:ilvl w:val="0"/>
          <w:numId w:val="48"/>
        </w:numPr>
        <w:tabs>
          <w:tab w:val="left" w:pos="1276"/>
          <w:tab w:val="left" w:pos="1440"/>
        </w:tabs>
        <w:ind w:left="1276" w:hanging="556"/>
        <w:rPr>
          <w:rFonts w:eastAsia="Times New Roman"/>
          <w:color w:val="auto"/>
        </w:rPr>
      </w:pPr>
      <w:r w:rsidRPr="000A3C73">
        <w:rPr>
          <w:rFonts w:eastAsia="Times New Roman"/>
          <w:color w:val="auto"/>
        </w:rPr>
        <w:t xml:space="preserve">ИКАО, </w:t>
      </w:r>
      <w:r w:rsidR="000C3F4A" w:rsidRPr="000A3C73">
        <w:rPr>
          <w:rFonts w:eastAsia="Times New Roman"/>
          <w:color w:val="auto"/>
        </w:rPr>
        <w:t>Приложение №</w:t>
      </w:r>
      <w:r w:rsidRPr="000A3C73">
        <w:rPr>
          <w:rFonts w:eastAsia="Times New Roman"/>
          <w:color w:val="auto"/>
        </w:rPr>
        <w:t xml:space="preserve"> 14, Част </w:t>
      </w:r>
      <w:r w:rsidR="00D3794B" w:rsidRPr="000A3C73">
        <w:rPr>
          <w:rFonts w:eastAsia="Times New Roman"/>
          <w:color w:val="auto"/>
        </w:rPr>
        <w:t>Първа</w:t>
      </w:r>
      <w:r w:rsidR="00B17192" w:rsidRPr="000A3C73">
        <w:rPr>
          <w:rFonts w:eastAsia="Times New Roman"/>
          <w:color w:val="auto"/>
        </w:rPr>
        <w:t>;</w:t>
      </w:r>
    </w:p>
    <w:p w14:paraId="68E81619" w14:textId="77777777" w:rsidR="00D3026C" w:rsidRPr="000A3C73" w:rsidRDefault="00540F39" w:rsidP="00CF55A8">
      <w:pPr>
        <w:pStyle w:val="ListParagraph"/>
        <w:numPr>
          <w:ilvl w:val="0"/>
          <w:numId w:val="48"/>
        </w:numPr>
        <w:tabs>
          <w:tab w:val="left" w:pos="1276"/>
          <w:tab w:val="left" w:pos="1440"/>
        </w:tabs>
        <w:ind w:left="1276" w:hanging="556"/>
        <w:rPr>
          <w:rFonts w:eastAsia="Times New Roman"/>
          <w:color w:val="auto"/>
        </w:rPr>
      </w:pPr>
      <w:r w:rsidRPr="000A3C73">
        <w:rPr>
          <w:rFonts w:eastAsia="Times New Roman"/>
          <w:color w:val="auto"/>
        </w:rPr>
        <w:t>ИКАО</w:t>
      </w:r>
      <w:r w:rsidR="004D4D3A" w:rsidRPr="000A3C73">
        <w:rPr>
          <w:rFonts w:eastAsia="Times New Roman"/>
          <w:color w:val="auto"/>
        </w:rPr>
        <w:t xml:space="preserve">, </w:t>
      </w:r>
      <w:r w:rsidRPr="000A3C73">
        <w:rPr>
          <w:rFonts w:eastAsia="Times New Roman"/>
          <w:color w:val="auto"/>
        </w:rPr>
        <w:t>Док</w:t>
      </w:r>
      <w:r w:rsidR="00FF2029" w:rsidRPr="000A3C73">
        <w:rPr>
          <w:rFonts w:eastAsia="Times New Roman"/>
          <w:color w:val="auto"/>
        </w:rPr>
        <w:t>умент</w:t>
      </w:r>
      <w:r w:rsidRPr="000A3C73">
        <w:rPr>
          <w:rFonts w:eastAsia="Times New Roman"/>
          <w:color w:val="auto"/>
        </w:rPr>
        <w:t xml:space="preserve"> 8973</w:t>
      </w:r>
      <w:r w:rsidR="00FF2029" w:rsidRPr="000A3C73">
        <w:rPr>
          <w:rFonts w:eastAsia="Times New Roman"/>
          <w:color w:val="auto"/>
        </w:rPr>
        <w:t xml:space="preserve"> „Ръководство по авиационна сигурност“</w:t>
      </w:r>
      <w:r w:rsidR="00DD21EC" w:rsidRPr="000A3C73">
        <w:rPr>
          <w:rFonts w:eastAsia="Times New Roman"/>
          <w:color w:val="auto"/>
        </w:rPr>
        <w:t>;</w:t>
      </w:r>
    </w:p>
    <w:p w14:paraId="2AA4BC03" w14:textId="77777777" w:rsidR="004D4D3A" w:rsidRPr="000A3C73" w:rsidRDefault="00FF2029">
      <w:pPr>
        <w:pStyle w:val="ListParagraph"/>
        <w:numPr>
          <w:ilvl w:val="0"/>
          <w:numId w:val="48"/>
        </w:numPr>
        <w:tabs>
          <w:tab w:val="left" w:pos="1276"/>
          <w:tab w:val="left" w:pos="1440"/>
        </w:tabs>
        <w:ind w:left="1276" w:hanging="556"/>
        <w:rPr>
          <w:rFonts w:eastAsia="Times New Roman"/>
          <w:color w:val="auto"/>
        </w:rPr>
      </w:pPr>
      <w:r w:rsidRPr="000A3C73">
        <w:rPr>
          <w:rFonts w:eastAsia="Times New Roman"/>
          <w:color w:val="auto"/>
        </w:rPr>
        <w:t>Европейска конференция за гражданска авиация (</w:t>
      </w:r>
      <w:r w:rsidR="00540F39" w:rsidRPr="000A3C73">
        <w:rPr>
          <w:rFonts w:eastAsia="Times New Roman"/>
          <w:color w:val="auto"/>
        </w:rPr>
        <w:t>ЕКГА</w:t>
      </w:r>
      <w:r w:rsidRPr="000A3C73">
        <w:rPr>
          <w:rFonts w:eastAsia="Times New Roman"/>
          <w:color w:val="auto"/>
        </w:rPr>
        <w:t>)</w:t>
      </w:r>
      <w:r w:rsidR="00540F39" w:rsidRPr="000A3C73">
        <w:rPr>
          <w:rFonts w:eastAsia="Times New Roman"/>
          <w:color w:val="auto"/>
        </w:rPr>
        <w:t>, Док</w:t>
      </w:r>
      <w:r w:rsidRPr="000A3C73">
        <w:rPr>
          <w:rFonts w:eastAsia="Times New Roman"/>
          <w:color w:val="auto"/>
        </w:rPr>
        <w:t>умент</w:t>
      </w:r>
      <w:r w:rsidR="00540F39" w:rsidRPr="000A3C73">
        <w:rPr>
          <w:rFonts w:eastAsia="Times New Roman"/>
          <w:color w:val="auto"/>
        </w:rPr>
        <w:t xml:space="preserve"> 30, Част II </w:t>
      </w:r>
      <w:r w:rsidR="00B17192" w:rsidRPr="000A3C73">
        <w:rPr>
          <w:rFonts w:eastAsia="Times New Roman"/>
          <w:color w:val="auto"/>
        </w:rPr>
        <w:t>„Сигурност“</w:t>
      </w:r>
    </w:p>
    <w:p w14:paraId="0CCD8D65" w14:textId="77777777" w:rsidR="0067597E" w:rsidRPr="000A3C73" w:rsidRDefault="0067597E" w:rsidP="000A3C73">
      <w:pPr>
        <w:pStyle w:val="ListParagraph"/>
        <w:tabs>
          <w:tab w:val="left" w:pos="1276"/>
          <w:tab w:val="left" w:pos="1440"/>
        </w:tabs>
        <w:ind w:left="0"/>
        <w:rPr>
          <w:rFonts w:eastAsia="Times New Roman"/>
          <w:color w:val="auto"/>
        </w:rPr>
      </w:pPr>
    </w:p>
    <w:p w14:paraId="44B6080D" w14:textId="77777777" w:rsidR="00540F39" w:rsidRPr="000A3C73" w:rsidRDefault="00540F39" w:rsidP="00095ED7">
      <w:pPr>
        <w:pStyle w:val="ListParagraph"/>
        <w:keepNext/>
        <w:numPr>
          <w:ilvl w:val="0"/>
          <w:numId w:val="42"/>
        </w:numPr>
        <w:outlineLvl w:val="2"/>
        <w:rPr>
          <w:rFonts w:eastAsia="Times New Roman"/>
          <w:b/>
          <w:color w:val="auto"/>
        </w:rPr>
      </w:pPr>
      <w:bookmarkStart w:id="24" w:name="_Toc375179054"/>
      <w:bookmarkStart w:id="25" w:name="_Toc379198008"/>
      <w:bookmarkStart w:id="26" w:name="_Toc379202839"/>
      <w:r w:rsidRPr="000A3C73">
        <w:rPr>
          <w:rFonts w:eastAsia="Times New Roman"/>
          <w:b/>
          <w:color w:val="auto"/>
        </w:rPr>
        <w:lastRenderedPageBreak/>
        <w:t>ОПРЕДЕЛЕНИЯ ЗА ЦЕЛИТЕ НА ПЛАНА</w:t>
      </w:r>
      <w:bookmarkEnd w:id="24"/>
      <w:bookmarkEnd w:id="25"/>
      <w:bookmarkEnd w:id="26"/>
    </w:p>
    <w:p w14:paraId="165FA295" w14:textId="77777777" w:rsidR="00540F39" w:rsidRPr="000A3C73" w:rsidRDefault="00540F39" w:rsidP="00095ED7">
      <w:pPr>
        <w:spacing w:before="0" w:after="0" w:line="240" w:lineRule="auto"/>
        <w:ind w:left="0" w:right="0" w:firstLine="1134"/>
        <w:rPr>
          <w:rFonts w:eastAsia="Times New Roman"/>
          <w:b/>
        </w:rPr>
      </w:pPr>
    </w:p>
    <w:p w14:paraId="6DECE905" w14:textId="77777777" w:rsidR="00540F39" w:rsidRPr="000A3C73" w:rsidRDefault="00CF55A8"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w:t>
      </w:r>
      <w:r w:rsidR="00540F39" w:rsidRPr="000A3C73">
        <w:rPr>
          <w:rFonts w:eastAsia="Times New Roman"/>
          <w:b/>
        </w:rPr>
        <w:t>Акт на незаконна намеса</w:t>
      </w:r>
      <w:r w:rsidR="00540F39" w:rsidRPr="000A3C73">
        <w:rPr>
          <w:rFonts w:eastAsia="Times New Roman"/>
        </w:rPr>
        <w:t>” е отправяне на заплаха, опит, действие или бездействие, насочено срещу сигурността в гражданското въздухоплаване;</w:t>
      </w:r>
    </w:p>
    <w:p w14:paraId="34B45C2E" w14:textId="77777777" w:rsidR="00B17192" w:rsidRPr="000A3C73" w:rsidRDefault="00B17192" w:rsidP="00B17192">
      <w:pPr>
        <w:tabs>
          <w:tab w:val="left" w:pos="720"/>
          <w:tab w:val="left" w:pos="1260"/>
        </w:tabs>
        <w:spacing w:before="0" w:after="0" w:line="240" w:lineRule="auto"/>
        <w:ind w:left="720" w:right="0"/>
        <w:rPr>
          <w:rFonts w:eastAsia="Times New Roman"/>
          <w:bCs/>
        </w:rPr>
      </w:pPr>
      <w:r w:rsidRPr="000A3C73">
        <w:rPr>
          <w:rFonts w:eastAsia="Times New Roman"/>
          <w:b/>
        </w:rPr>
        <w:tab/>
        <w:t xml:space="preserve">„Безпилотна летателна система“ (БЛС) </w:t>
      </w:r>
      <w:r w:rsidRPr="000A3C73">
        <w:rPr>
          <w:rFonts w:eastAsia="Times New Roman"/>
          <w:bCs/>
        </w:rPr>
        <w:t>означава безпилотно въздухоплавателно средство и оборудването за неговото дистанционно управление;</w:t>
      </w:r>
    </w:p>
    <w:p w14:paraId="064111D4" w14:textId="77777777" w:rsidR="00B17192" w:rsidRPr="000A3C73" w:rsidRDefault="00B17192" w:rsidP="00B17192">
      <w:pPr>
        <w:tabs>
          <w:tab w:val="left" w:pos="720"/>
          <w:tab w:val="left" w:pos="1276"/>
        </w:tabs>
        <w:spacing w:before="0" w:line="240" w:lineRule="auto"/>
        <w:ind w:left="709" w:right="0"/>
        <w:rPr>
          <w:rFonts w:eastAsia="Times New Roman"/>
        </w:rPr>
      </w:pPr>
      <w:r w:rsidRPr="000A3C73">
        <w:rPr>
          <w:rFonts w:eastAsia="Times New Roman"/>
        </w:rPr>
        <w:tab/>
      </w:r>
      <w:r w:rsidRPr="000A3C73">
        <w:rPr>
          <w:rFonts w:eastAsia="Times New Roman"/>
        </w:rPr>
        <w:tab/>
      </w:r>
      <w:r w:rsidRPr="000A3C73">
        <w:rPr>
          <w:rFonts w:eastAsia="Times New Roman"/>
          <w:b/>
          <w:bCs/>
        </w:rPr>
        <w:t>„</w:t>
      </w:r>
      <w:r w:rsidRPr="000A3C73">
        <w:rPr>
          <w:rFonts w:eastAsia="Times New Roman"/>
          <w:b/>
        </w:rPr>
        <w:t>Вземане на заложници“</w:t>
      </w:r>
      <w:r w:rsidRPr="000A3C73">
        <w:rPr>
          <w:rFonts w:eastAsia="Times New Roman"/>
        </w:rPr>
        <w:t xml:space="preserve"> по смисъла на Международната конвенция за борба срещу вземането на заложници (обн., ДВ. бр. 41 от 1988 г.), е престъпление, което извършва всяко лице, което залови или задържи и заплашва да убие, да нарани или да продължи да задържа друго лице (наречено по-нататък „заложник”)</w:t>
      </w:r>
      <w:r w:rsidR="00C152DD" w:rsidRPr="000A3C73">
        <w:rPr>
          <w:rFonts w:eastAsia="Times New Roman"/>
          <w:lang w:val="en-US"/>
        </w:rPr>
        <w:t>,</w:t>
      </w:r>
      <w:r w:rsidRPr="000A3C73">
        <w:rPr>
          <w:rFonts w:eastAsia="Times New Roman"/>
        </w:rPr>
        <w:t xml:space="preserve"> с цел да принуди трета страна, а именно държава, междуправителствена организация, физическо или юридическо лице или група лица да извърши определено действие или да се въздържи от такова като пряко или непряко условие за освобождаването на заложника; Всяко лице, което</w:t>
      </w:r>
      <w:r w:rsidRPr="000A3C73">
        <w:rPr>
          <w:rFonts w:eastAsia="Times New Roman"/>
          <w:b/>
        </w:rPr>
        <w:t xml:space="preserve"> </w:t>
      </w:r>
      <w:r w:rsidRPr="000A3C73">
        <w:rPr>
          <w:rFonts w:eastAsia="Times New Roman"/>
        </w:rPr>
        <w:t>извърши опит да вземе заложници, или е съучастник на лице, което извършва или се опитва да извърши действия за вземане на заложници, също извършва престъпление;</w:t>
      </w:r>
    </w:p>
    <w:p w14:paraId="09559F93" w14:textId="77777777" w:rsidR="00B17192" w:rsidRPr="000A3C73" w:rsidRDefault="00B17192" w:rsidP="00B17192">
      <w:pPr>
        <w:tabs>
          <w:tab w:val="left" w:pos="720"/>
          <w:tab w:val="left" w:pos="1260"/>
        </w:tabs>
        <w:spacing w:before="0" w:after="0" w:line="240" w:lineRule="auto"/>
        <w:ind w:left="720" w:right="0"/>
        <w:rPr>
          <w:rFonts w:eastAsia="Times New Roman"/>
        </w:rPr>
      </w:pPr>
      <w:r w:rsidRPr="000A3C73">
        <w:rPr>
          <w:rFonts w:eastAsia="Times New Roman"/>
          <w:b/>
        </w:rPr>
        <w:tab/>
        <w:t>„Взривно или друго смъртоносно устройство”</w:t>
      </w:r>
      <w:r w:rsidRPr="000A3C73">
        <w:rPr>
          <w:rFonts w:eastAsia="Times New Roman"/>
        </w:rPr>
        <w:t xml:space="preserve"> </w:t>
      </w:r>
      <w:r w:rsidRPr="000A3C73">
        <w:rPr>
          <w:rFonts w:eastAsia="Times New Roman"/>
          <w:b/>
        </w:rPr>
        <w:t>е:</w:t>
      </w:r>
    </w:p>
    <w:p w14:paraId="34D78EAA" w14:textId="77777777" w:rsidR="00B17192" w:rsidRPr="000A3C73" w:rsidRDefault="00B17192" w:rsidP="00B17192">
      <w:pPr>
        <w:tabs>
          <w:tab w:val="left" w:pos="720"/>
          <w:tab w:val="left" w:pos="1260"/>
        </w:tabs>
        <w:spacing w:before="0" w:after="0" w:line="240" w:lineRule="auto"/>
        <w:ind w:left="720" w:right="0"/>
        <w:rPr>
          <w:rFonts w:eastAsia="Times New Roman"/>
        </w:rPr>
      </w:pPr>
      <w:r w:rsidRPr="000A3C73">
        <w:rPr>
          <w:rFonts w:eastAsia="Times New Roman"/>
        </w:rPr>
        <w:tab/>
        <w:t>а) взривно или запалително оръжие или устройство, предназначено или имащо способност да причинява смърт, сериозни телесни наранявания или значителни материални щети; или</w:t>
      </w:r>
    </w:p>
    <w:p w14:paraId="4C88D571" w14:textId="77777777" w:rsidR="00B17192" w:rsidRPr="000A3C73" w:rsidRDefault="00B17192" w:rsidP="00B17192">
      <w:pPr>
        <w:tabs>
          <w:tab w:val="left" w:pos="720"/>
          <w:tab w:val="left" w:pos="1260"/>
        </w:tabs>
        <w:spacing w:before="0" w:after="0" w:line="240" w:lineRule="auto"/>
        <w:ind w:left="720" w:right="0"/>
        <w:rPr>
          <w:rFonts w:eastAsia="Times New Roman"/>
        </w:rPr>
      </w:pPr>
      <w:r w:rsidRPr="000A3C73">
        <w:rPr>
          <w:rFonts w:eastAsia="Times New Roman"/>
        </w:rPr>
        <w:t xml:space="preserve"> </w:t>
      </w:r>
      <w:r w:rsidRPr="000A3C73">
        <w:rPr>
          <w:rFonts w:eastAsia="Times New Roman"/>
        </w:rPr>
        <w:tab/>
        <w:t>б) оръжие или устройство, предназначено или имащо способност да причинява смърт, сериозни телесни наранявания или значителни материални щети чрез изпускане, разпръскване или допир на отровни химически вещества, биологични агенти или токсини или подобни вещества, или радиация, или радиоактивен материал;</w:t>
      </w:r>
    </w:p>
    <w:p w14:paraId="3871270B" w14:textId="77777777" w:rsidR="00B17192" w:rsidRPr="000A3C73" w:rsidRDefault="00B17192" w:rsidP="00B17192">
      <w:pPr>
        <w:tabs>
          <w:tab w:val="left" w:pos="720"/>
          <w:tab w:val="left" w:pos="1260"/>
        </w:tabs>
        <w:spacing w:before="0" w:line="240" w:lineRule="auto"/>
        <w:ind w:left="720" w:right="0"/>
        <w:rPr>
          <w:rFonts w:eastAsia="Times New Roman"/>
        </w:rPr>
      </w:pPr>
      <w:r w:rsidRPr="000A3C73">
        <w:rPr>
          <w:rFonts w:eastAsia="Times New Roman"/>
          <w:b/>
        </w:rPr>
        <w:tab/>
        <w:t>„Временен оперативен щаб” (ВОЩ)</w:t>
      </w:r>
      <w:r w:rsidRPr="000A3C73">
        <w:rPr>
          <w:rFonts w:eastAsia="Times New Roman"/>
        </w:rPr>
        <w:t xml:space="preserve"> е щаб, който се създава със заповед на ръководителя на </w:t>
      </w:r>
      <w:r w:rsidR="00C152DD" w:rsidRPr="000A3C73">
        <w:rPr>
          <w:rFonts w:eastAsia="Times New Roman"/>
        </w:rPr>
        <w:t xml:space="preserve">Национален оперативен щаб за управление на силите и средствата за противодействие на тероризма </w:t>
      </w:r>
      <w:r w:rsidR="00C152DD" w:rsidRPr="000A3C73">
        <w:rPr>
          <w:rFonts w:eastAsia="Times New Roman"/>
          <w:lang w:val="en-US"/>
        </w:rPr>
        <w:t>(</w:t>
      </w:r>
      <w:r w:rsidRPr="000A3C73">
        <w:rPr>
          <w:rFonts w:eastAsia="Times New Roman"/>
        </w:rPr>
        <w:t>НОЩ</w:t>
      </w:r>
      <w:r w:rsidR="00C152DD" w:rsidRPr="000A3C73">
        <w:rPr>
          <w:rFonts w:eastAsia="Times New Roman"/>
          <w:lang w:val="en-US"/>
        </w:rPr>
        <w:t>)</w:t>
      </w:r>
      <w:r w:rsidRPr="000A3C73">
        <w:rPr>
          <w:rFonts w:eastAsia="Times New Roman"/>
        </w:rPr>
        <w:t xml:space="preserve"> </w:t>
      </w:r>
      <w:r w:rsidRPr="000A3C73">
        <w:rPr>
          <w:rFonts w:eastAsia="Times New Roman"/>
          <w:bCs/>
        </w:rPr>
        <w:t>за управление на силите за реагиране в зоната на терористичния акт. Р</w:t>
      </w:r>
      <w:r w:rsidRPr="000A3C73">
        <w:rPr>
          <w:rFonts w:eastAsia="Times New Roman"/>
        </w:rPr>
        <w:t xml:space="preserve">ъководството на ВОЩ се осъществява от директора на областната дирекция на МВР или упълномощено лице, на чиято територия е извършен терористичен акт; </w:t>
      </w:r>
    </w:p>
    <w:p w14:paraId="67F3A66A" w14:textId="77777777" w:rsidR="00B17192" w:rsidRPr="000A3C73" w:rsidRDefault="00B17192" w:rsidP="00B17192">
      <w:pPr>
        <w:tabs>
          <w:tab w:val="left" w:pos="720"/>
          <w:tab w:val="left" w:pos="1260"/>
        </w:tabs>
        <w:spacing w:before="0" w:line="240" w:lineRule="auto"/>
        <w:ind w:left="720" w:right="0"/>
        <w:rPr>
          <w:rFonts w:eastAsia="Times New Roman"/>
        </w:rPr>
      </w:pPr>
      <w:r w:rsidRPr="000A3C73">
        <w:rPr>
          <w:rFonts w:eastAsia="Times New Roman"/>
        </w:rPr>
        <w:tab/>
      </w:r>
      <w:r w:rsidRPr="000A3C73">
        <w:rPr>
          <w:rFonts w:eastAsia="Times New Roman"/>
          <w:b/>
          <w:bCs/>
        </w:rPr>
        <w:t>„</w:t>
      </w:r>
      <w:r w:rsidRPr="000A3C73">
        <w:rPr>
          <w:rFonts w:eastAsia="Times New Roman"/>
          <w:b/>
        </w:rPr>
        <w:t>Заплаха за взривно устройство (бомба)</w:t>
      </w:r>
      <w:r w:rsidRPr="000A3C73">
        <w:rPr>
          <w:rFonts w:eastAsia="Times New Roman"/>
          <w:b/>
          <w:bCs/>
        </w:rPr>
        <w:t>”</w:t>
      </w:r>
      <w:r w:rsidRPr="000A3C73">
        <w:rPr>
          <w:rFonts w:eastAsia="Times New Roman"/>
        </w:rPr>
        <w:t xml:space="preserve"> е заплаха, анонимна или друга, която предполага или подсказва (вярна или невярна), че безопасността на ВС по време на полет или на земята или гражданско летище за обществено ползване или обект на ГВ или лице могат да бъдат в опасност от експлозив или предмет, или уред;</w:t>
      </w:r>
    </w:p>
    <w:p w14:paraId="09440D0C" w14:textId="77777777" w:rsidR="00B17192" w:rsidRPr="000A3C73" w:rsidRDefault="00B17192" w:rsidP="00B17192">
      <w:pPr>
        <w:tabs>
          <w:tab w:val="left" w:pos="720"/>
          <w:tab w:val="left" w:pos="1260"/>
        </w:tabs>
        <w:spacing w:before="0" w:line="240" w:lineRule="auto"/>
        <w:ind w:left="720" w:right="0"/>
        <w:rPr>
          <w:rFonts w:eastAsia="Times New Roman"/>
        </w:rPr>
      </w:pPr>
      <w:r w:rsidRPr="000A3C73">
        <w:rPr>
          <w:rFonts w:eastAsia="Times New Roman"/>
        </w:rPr>
        <w:tab/>
      </w:r>
      <w:r w:rsidRPr="000A3C73">
        <w:rPr>
          <w:rFonts w:eastAsia="Times New Roman"/>
          <w:b/>
          <w:bCs/>
        </w:rPr>
        <w:t>„Критична инфраструктура”</w:t>
      </w:r>
      <w:r w:rsidRPr="000A3C73">
        <w:rPr>
          <w:rFonts w:eastAsia="Times New Roman"/>
        </w:rPr>
        <w:t xml:space="preserve"> </w:t>
      </w:r>
      <w:r w:rsidR="009E4473" w:rsidRPr="009E4473">
        <w:rPr>
          <w:rFonts w:eastAsia="Times New Roman"/>
        </w:rPr>
        <w:t>означава актив, съоръжение, оборудване, мрежа или система или част от актив, съоръжение, оборудване, мрежа или система, които са необходими за предоставянето на основна услуга</w:t>
      </w:r>
      <w:r w:rsidR="009E4473">
        <w:rPr>
          <w:rFonts w:eastAsia="Times New Roman"/>
          <w:lang w:val="en-US"/>
        </w:rPr>
        <w:t xml:space="preserve"> </w:t>
      </w:r>
      <w:r w:rsidR="009E4473">
        <w:rPr>
          <w:rFonts w:eastAsia="Times New Roman"/>
        </w:rPr>
        <w:t xml:space="preserve">съгласно чл. 2, </w:t>
      </w:r>
      <w:proofErr w:type="spellStart"/>
      <w:r w:rsidR="009E4473">
        <w:rPr>
          <w:rFonts w:eastAsia="Times New Roman"/>
        </w:rPr>
        <w:t>пар</w:t>
      </w:r>
      <w:proofErr w:type="spellEnd"/>
      <w:r w:rsidR="009E4473">
        <w:rPr>
          <w:rFonts w:eastAsia="Times New Roman"/>
        </w:rPr>
        <w:t xml:space="preserve">. 4 от </w:t>
      </w:r>
      <w:r w:rsidR="009E4473" w:rsidRPr="00394DD4">
        <w:rPr>
          <w:rFonts w:eastAsia="Times New Roman"/>
        </w:rPr>
        <w:t>Директива (ЕС) 2022/2557 на Европейския парламент и на Съвета от 14 декември 2022 година за устойчивостта на критичните субекти и за отмяна на Директива 2008/114/ЕО на Съвета</w:t>
      </w:r>
      <w:r w:rsidR="009E4473" w:rsidRPr="009E4473">
        <w:rPr>
          <w:rFonts w:eastAsia="Times New Roman"/>
        </w:rPr>
        <w:t>;</w:t>
      </w:r>
      <w:r w:rsidR="009E4473" w:rsidRPr="009E4473" w:rsidDel="009E4473">
        <w:rPr>
          <w:rFonts w:eastAsia="Times New Roman"/>
        </w:rPr>
        <w:t xml:space="preserve"> </w:t>
      </w:r>
    </w:p>
    <w:p w14:paraId="12B5455A" w14:textId="77777777" w:rsidR="00540F39" w:rsidRPr="000A3C73" w:rsidRDefault="00CF55A8" w:rsidP="00B17192">
      <w:pPr>
        <w:tabs>
          <w:tab w:val="left" w:pos="720"/>
          <w:tab w:val="left" w:pos="1260"/>
        </w:tabs>
        <w:spacing w:before="0" w:after="0" w:line="240" w:lineRule="auto"/>
        <w:ind w:left="720" w:right="0"/>
        <w:rPr>
          <w:rFonts w:eastAsia="Times New Roman"/>
        </w:rPr>
      </w:pPr>
      <w:r w:rsidRPr="000A3C73">
        <w:rPr>
          <w:rFonts w:eastAsia="Times New Roman"/>
          <w:b/>
          <w:lang w:val="en-US"/>
        </w:rPr>
        <w:tab/>
      </w:r>
      <w:r w:rsidR="00540F39" w:rsidRPr="000A3C73">
        <w:rPr>
          <w:rFonts w:eastAsia="Times New Roman"/>
          <w:b/>
        </w:rPr>
        <w:t>„Компетентен орган”</w:t>
      </w:r>
      <w:r w:rsidR="00540F39" w:rsidRPr="000A3C73">
        <w:rPr>
          <w:rFonts w:eastAsia="Times New Roman"/>
        </w:rPr>
        <w:t xml:space="preserve"> е националния</w:t>
      </w:r>
      <w:r w:rsidR="00C45BA6" w:rsidRPr="000A3C73">
        <w:rPr>
          <w:rFonts w:eastAsia="Times New Roman"/>
        </w:rPr>
        <w:t>т</w:t>
      </w:r>
      <w:r w:rsidR="00540F39" w:rsidRPr="000A3C73">
        <w:rPr>
          <w:rFonts w:eastAsia="Times New Roman"/>
        </w:rPr>
        <w:t xml:space="preserve"> орган, определен от държавата-членка, за Република България – ГД ГВА, който да </w:t>
      </w:r>
      <w:r w:rsidR="00907A8A" w:rsidRPr="000A3C73">
        <w:rPr>
          <w:rFonts w:eastAsia="Times New Roman"/>
        </w:rPr>
        <w:t>от</w:t>
      </w:r>
      <w:r w:rsidR="00540F39" w:rsidRPr="000A3C73">
        <w:rPr>
          <w:rFonts w:eastAsia="Times New Roman"/>
        </w:rPr>
        <w:t>говаря за координирането и наблюдението на прилагането на общите основни стандарти, посочени в чл</w:t>
      </w:r>
      <w:r w:rsidR="00CF228E" w:rsidRPr="000A3C73">
        <w:rPr>
          <w:rFonts w:eastAsia="Times New Roman"/>
        </w:rPr>
        <w:t>.</w:t>
      </w:r>
      <w:r w:rsidR="00540F39" w:rsidRPr="000A3C73">
        <w:rPr>
          <w:rFonts w:eastAsia="Times New Roman"/>
        </w:rPr>
        <w:t xml:space="preserve"> 4 на Регламент (ЕО) № 300/2008 на Европейския парламент и на Съвета</w:t>
      </w:r>
      <w:r w:rsidR="00CF228E" w:rsidRPr="000A3C73">
        <w:t xml:space="preserve"> </w:t>
      </w:r>
      <w:r w:rsidR="00CF228E" w:rsidRPr="000A3C73">
        <w:rPr>
          <w:rFonts w:eastAsia="Times New Roman"/>
        </w:rPr>
        <w:t>от 11 март 2008 година относно общите правила в областта на сигурността на гражданското въздухоплаване и за отмяна на Регламент (ЕО) № 2320/2002 (ОВ, L 97, 09/04/2008)</w:t>
      </w:r>
      <w:r w:rsidR="00540F39" w:rsidRPr="000A3C73">
        <w:rPr>
          <w:rFonts w:eastAsia="Times New Roman"/>
        </w:rPr>
        <w:t>;</w:t>
      </w:r>
    </w:p>
    <w:p w14:paraId="4F3245D1" w14:textId="77777777" w:rsidR="00B17192" w:rsidRPr="000A3C73" w:rsidRDefault="00B17192" w:rsidP="00B17192">
      <w:pPr>
        <w:tabs>
          <w:tab w:val="left" w:pos="720"/>
          <w:tab w:val="left" w:pos="1260"/>
        </w:tabs>
        <w:spacing w:before="0" w:after="0" w:line="240" w:lineRule="auto"/>
        <w:ind w:left="720" w:right="0"/>
        <w:rPr>
          <w:rFonts w:eastAsia="Times New Roman"/>
        </w:rPr>
      </w:pPr>
      <w:r w:rsidRPr="000A3C73">
        <w:rPr>
          <w:rFonts w:eastAsia="Times New Roman"/>
          <w:b/>
          <w:bCs/>
        </w:rPr>
        <w:tab/>
        <w:t>„Летищен оперативен щаб” (ЛОЩ)</w:t>
      </w:r>
      <w:r w:rsidRPr="000A3C73">
        <w:rPr>
          <w:rFonts w:eastAsia="Times New Roman"/>
        </w:rPr>
        <w:t xml:space="preserve"> е център за контрол и координирани действия в случаи на извънредни и кризисни ситуации на субекти</w:t>
      </w:r>
      <w:r w:rsidR="006A2E93" w:rsidRPr="000A3C73">
        <w:rPr>
          <w:rFonts w:eastAsia="Times New Roman"/>
        </w:rPr>
        <w:t>те</w:t>
      </w:r>
      <w:r w:rsidRPr="000A3C73">
        <w:rPr>
          <w:rFonts w:eastAsia="Times New Roman"/>
        </w:rPr>
        <w:t>, имащи отговорност за овладяване на ситуацията при възникване на извънредна ситуация или криза;</w:t>
      </w:r>
    </w:p>
    <w:p w14:paraId="56AD3EA3" w14:textId="77777777" w:rsidR="00B17192" w:rsidRPr="000A3C73" w:rsidRDefault="00B17192" w:rsidP="00B17192">
      <w:pPr>
        <w:tabs>
          <w:tab w:val="left" w:pos="720"/>
          <w:tab w:val="left" w:pos="1260"/>
        </w:tabs>
        <w:spacing w:before="0" w:line="240" w:lineRule="auto"/>
        <w:ind w:left="720" w:right="0"/>
        <w:rPr>
          <w:rFonts w:eastAsia="Times New Roman"/>
        </w:rPr>
      </w:pPr>
      <w:r w:rsidRPr="000A3C73">
        <w:rPr>
          <w:rFonts w:eastAsia="Times New Roman"/>
          <w:b/>
        </w:rPr>
        <w:lastRenderedPageBreak/>
        <w:tab/>
        <w:t>„Национален контратерористичен център”</w:t>
      </w:r>
      <w:r w:rsidRPr="000A3C73">
        <w:rPr>
          <w:rFonts w:eastAsia="Times New Roman"/>
        </w:rPr>
        <w:t xml:space="preserve"> </w:t>
      </w:r>
      <w:r w:rsidRPr="000A3C73">
        <w:rPr>
          <w:rFonts w:eastAsia="Times New Roman"/>
          <w:b/>
        </w:rPr>
        <w:t xml:space="preserve">(НКТЦ) </w:t>
      </w:r>
      <w:r w:rsidRPr="000A3C73">
        <w:rPr>
          <w:rFonts w:eastAsia="Times New Roman"/>
        </w:rPr>
        <w:t>е структура, която извършва анализ и оценка на терористичната заплаха за конкретни обекти и лица на национално, областно и общинско ниво и чрез председателя на ДАНС предлага на министъра на вътрешните работи определяне или промяна на нивото на заплаха и въвеждане на степен на готовност за реагиране;</w:t>
      </w:r>
    </w:p>
    <w:p w14:paraId="4F48D9A4" w14:textId="77777777" w:rsidR="00B17192" w:rsidRPr="000A3C73" w:rsidRDefault="00B17192" w:rsidP="00B17192">
      <w:pPr>
        <w:tabs>
          <w:tab w:val="left" w:pos="720"/>
          <w:tab w:val="left" w:pos="1260"/>
        </w:tabs>
        <w:spacing w:before="0" w:line="240" w:lineRule="auto"/>
        <w:ind w:left="720" w:right="0"/>
        <w:rPr>
          <w:rFonts w:eastAsia="Times New Roman"/>
        </w:rPr>
      </w:pPr>
      <w:r w:rsidRPr="000A3C73">
        <w:rPr>
          <w:rFonts w:eastAsia="Times New Roman"/>
          <w:b/>
        </w:rPr>
        <w:tab/>
        <w:t>„</w:t>
      </w:r>
      <w:bookmarkStart w:id="27" w:name="_Hlk190339942"/>
      <w:r w:rsidRPr="000A3C73">
        <w:rPr>
          <w:rFonts w:eastAsia="Times New Roman"/>
          <w:b/>
        </w:rPr>
        <w:t>Национален оперативен щаб за управление на силите и средствата за противодействие на тероризма</w:t>
      </w:r>
      <w:bookmarkEnd w:id="27"/>
      <w:r w:rsidRPr="000A3C73">
        <w:rPr>
          <w:rFonts w:eastAsia="Times New Roman"/>
          <w:b/>
        </w:rPr>
        <w:t xml:space="preserve">” (НОЩ) </w:t>
      </w:r>
      <w:r w:rsidRPr="000A3C73">
        <w:rPr>
          <w:rFonts w:eastAsia="Times New Roman"/>
        </w:rPr>
        <w:t>е щаб, който се създава със заповед на</w:t>
      </w:r>
      <w:r w:rsidRPr="000A3C73">
        <w:rPr>
          <w:rFonts w:ascii="Verdana" w:hAnsi="Verdana"/>
          <w:color w:val="000000"/>
          <w:sz w:val="18"/>
          <w:szCs w:val="18"/>
          <w:shd w:val="clear" w:color="auto" w:fill="FEFEFE"/>
        </w:rPr>
        <w:t xml:space="preserve"> </w:t>
      </w:r>
      <w:r w:rsidRPr="000A3C73">
        <w:rPr>
          <w:color w:val="000000"/>
          <w:shd w:val="clear" w:color="auto" w:fill="FEFEFE"/>
        </w:rPr>
        <w:t>министър-председателя на Република България за управление на силите и средствата за противодействие на тероризма.</w:t>
      </w:r>
      <w:r w:rsidRPr="000A3C73">
        <w:rPr>
          <w:rFonts w:ascii="Verdana" w:hAnsi="Verdana"/>
          <w:color w:val="000000"/>
          <w:sz w:val="18"/>
          <w:szCs w:val="18"/>
          <w:shd w:val="clear" w:color="auto" w:fill="FEFEFE"/>
        </w:rPr>
        <w:t xml:space="preserve"> </w:t>
      </w:r>
      <w:r w:rsidRPr="000A3C73">
        <w:rPr>
          <w:color w:val="000000"/>
          <w:shd w:val="clear" w:color="auto" w:fill="FEFEFE"/>
        </w:rPr>
        <w:t>Националният оперативен щаб осъществява координацията и ръководството на национално ниво на дейностите при конкретна заплаха от терористичен акт и при преодоляване на последиците при извършен терористичен акт</w:t>
      </w:r>
      <w:r w:rsidRPr="000A3C73">
        <w:rPr>
          <w:rFonts w:eastAsia="Times New Roman"/>
        </w:rPr>
        <w:t xml:space="preserve">. Ръководител на НОЩ е </w:t>
      </w:r>
      <w:bookmarkStart w:id="28" w:name="_Hlk86848034"/>
      <w:r w:rsidRPr="000A3C73">
        <w:rPr>
          <w:rFonts w:eastAsia="Times New Roman"/>
        </w:rPr>
        <w:t>министърът на вътрешните работи</w:t>
      </w:r>
      <w:bookmarkEnd w:id="28"/>
      <w:r w:rsidRPr="000A3C73">
        <w:rPr>
          <w:rFonts w:eastAsia="Times New Roman"/>
        </w:rPr>
        <w:t>. Щабът се състои от консултативен и основен състав;</w:t>
      </w:r>
    </w:p>
    <w:p w14:paraId="38D24E08" w14:textId="77777777" w:rsidR="00540F39" w:rsidRPr="000A3C73" w:rsidRDefault="00B17192" w:rsidP="00B17192">
      <w:pPr>
        <w:tabs>
          <w:tab w:val="left" w:pos="720"/>
          <w:tab w:val="left" w:pos="1260"/>
        </w:tabs>
        <w:spacing w:before="0" w:after="0" w:line="240" w:lineRule="auto"/>
        <w:ind w:left="720" w:right="0"/>
        <w:rPr>
          <w:rFonts w:eastAsia="Times New Roman"/>
        </w:rPr>
      </w:pPr>
      <w:r w:rsidRPr="000A3C73">
        <w:rPr>
          <w:rFonts w:eastAsia="Times New Roman"/>
          <w:b/>
          <w:bCs/>
        </w:rPr>
        <w:tab/>
        <w:t>„Отвличане”</w:t>
      </w:r>
      <w:r w:rsidRPr="000A3C73">
        <w:rPr>
          <w:rFonts w:eastAsia="Times New Roman"/>
        </w:rPr>
        <w:t xml:space="preserve"> е незаконно завладяване на ВС на земята или в полет, или установяване на контрол върху такова средство с цел извършване на престъпна дейност;</w:t>
      </w:r>
    </w:p>
    <w:p w14:paraId="7708607F" w14:textId="77777777" w:rsidR="00B17192" w:rsidRPr="000A3C73" w:rsidRDefault="000C3F4A" w:rsidP="00B17192">
      <w:pPr>
        <w:tabs>
          <w:tab w:val="left" w:pos="720"/>
          <w:tab w:val="left" w:pos="1260"/>
        </w:tabs>
        <w:spacing w:before="0" w:after="0" w:line="240" w:lineRule="auto"/>
        <w:ind w:left="720" w:right="0"/>
        <w:rPr>
          <w:rFonts w:eastAsia="Times New Roman"/>
        </w:rPr>
      </w:pPr>
      <w:r w:rsidRPr="000A3C73">
        <w:rPr>
          <w:rFonts w:eastAsia="Times New Roman"/>
          <w:b/>
        </w:rPr>
        <w:tab/>
      </w:r>
      <w:r w:rsidR="00B17192" w:rsidRPr="000A3C73">
        <w:rPr>
          <w:rFonts w:eastAsia="Times New Roman"/>
          <w:b/>
        </w:rPr>
        <w:t>„Пълномащабно учение по сигурност“</w:t>
      </w:r>
      <w:r w:rsidR="00B17192" w:rsidRPr="000A3C73">
        <w:rPr>
          <w:rFonts w:eastAsia="Times New Roman"/>
        </w:rPr>
        <w:t xml:space="preserve"> е метод за практическо обучение, при който в условията на симулирана ситуация персонала и/или силите за реагиране изпълняват задълженията си в пълен обем, съгласно </w:t>
      </w:r>
      <w:r w:rsidR="00245693" w:rsidRPr="000A3C73">
        <w:rPr>
          <w:rFonts w:eastAsia="Times New Roman"/>
        </w:rPr>
        <w:t>П</w:t>
      </w:r>
      <w:r w:rsidR="00B17192" w:rsidRPr="000A3C73">
        <w:rPr>
          <w:rFonts w:eastAsia="Times New Roman"/>
        </w:rPr>
        <w:t xml:space="preserve">лана за действие при актове на незаконна намеса в ГВ. С цел нормалната работа на обектите и съоръженията на ГВ при пълномащабни учения се допускат ограничения при изпълнението на определени дейности, които не следва да компрометират постигането на целите на учението; </w:t>
      </w:r>
    </w:p>
    <w:p w14:paraId="176ACEF1" w14:textId="77777777" w:rsidR="000C3F4A" w:rsidRPr="000A3C73" w:rsidRDefault="00B17192" w:rsidP="00B17192">
      <w:pPr>
        <w:tabs>
          <w:tab w:val="left" w:pos="720"/>
          <w:tab w:val="left" w:pos="1260"/>
        </w:tabs>
        <w:spacing w:before="0" w:after="0" w:line="240" w:lineRule="auto"/>
        <w:ind w:left="720" w:right="0"/>
        <w:rPr>
          <w:rFonts w:eastAsia="Times New Roman"/>
        </w:rPr>
      </w:pPr>
      <w:r w:rsidRPr="000A3C73">
        <w:rPr>
          <w:rFonts w:eastAsia="Times New Roman"/>
        </w:rPr>
        <w:tab/>
      </w:r>
      <w:r w:rsidRPr="000A3C73">
        <w:rPr>
          <w:rFonts w:eastAsia="Times New Roman"/>
          <w:b/>
          <w:bCs/>
        </w:rPr>
        <w:t>„Саботаж”</w:t>
      </w:r>
      <w:r w:rsidRPr="000A3C73">
        <w:rPr>
          <w:rFonts w:eastAsia="Times New Roman"/>
        </w:rPr>
        <w:t xml:space="preserve"> е извършване или </w:t>
      </w:r>
      <w:proofErr w:type="spellStart"/>
      <w:r w:rsidRPr="000A3C73">
        <w:rPr>
          <w:rFonts w:eastAsia="Times New Roman"/>
        </w:rPr>
        <w:t>неизвършване</w:t>
      </w:r>
      <w:proofErr w:type="spellEnd"/>
      <w:r w:rsidRPr="000A3C73">
        <w:rPr>
          <w:rFonts w:eastAsia="Times New Roman"/>
        </w:rPr>
        <w:t xml:space="preserve"> на дейност или умишлен пропуск – цялостно или частично или </w:t>
      </w:r>
      <w:proofErr w:type="spellStart"/>
      <w:r w:rsidRPr="000A3C73">
        <w:rPr>
          <w:rFonts w:eastAsia="Times New Roman"/>
        </w:rPr>
        <w:t>неизпълняване</w:t>
      </w:r>
      <w:proofErr w:type="spellEnd"/>
      <w:r w:rsidRPr="000A3C73">
        <w:rPr>
          <w:rFonts w:eastAsia="Times New Roman"/>
        </w:rPr>
        <w:t xml:space="preserve"> както трябва на възложената дейност с цел да се причини срив в нормалното функциониране на системи и съоръжения, свързани със сигурността и безопасността на ГВ, както и да се причини вреда или разрушаване на собственост като по този начин се създават предпоставки за извършване на акт на незаконна намеса в ГВ;</w:t>
      </w:r>
    </w:p>
    <w:p w14:paraId="7791AF1E" w14:textId="77777777" w:rsidR="00540F39" w:rsidRPr="000A3C73" w:rsidRDefault="00CF55A8" w:rsidP="00B17192">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b/>
          <w:bCs/>
        </w:rPr>
        <w:t>„Терористична престъпна дейност”</w:t>
      </w:r>
      <w:r w:rsidR="00540F39" w:rsidRPr="000A3C73">
        <w:rPr>
          <w:rFonts w:eastAsia="Times New Roman"/>
        </w:rPr>
        <w:t xml:space="preserve"> </w:t>
      </w:r>
      <w:r w:rsidR="004D4D3A" w:rsidRPr="000A3C73">
        <w:rPr>
          <w:rFonts w:eastAsia="Times New Roman"/>
          <w:lang w:val="en-US"/>
        </w:rPr>
        <w:t xml:space="preserve">е </w:t>
      </w:r>
      <w:proofErr w:type="spellStart"/>
      <w:r w:rsidR="004D4D3A" w:rsidRPr="000A3C73">
        <w:rPr>
          <w:rFonts w:eastAsia="Times New Roman"/>
          <w:lang w:val="en-US"/>
        </w:rPr>
        <w:t>дейност</w:t>
      </w:r>
      <w:proofErr w:type="spellEnd"/>
      <w:r w:rsidR="004D4D3A" w:rsidRPr="000A3C73">
        <w:rPr>
          <w:rFonts w:eastAsia="Times New Roman"/>
          <w:lang w:val="en-US"/>
        </w:rPr>
        <w:t xml:space="preserve">, </w:t>
      </w:r>
      <w:proofErr w:type="spellStart"/>
      <w:r w:rsidR="004D4D3A" w:rsidRPr="000A3C73">
        <w:rPr>
          <w:rFonts w:eastAsia="Times New Roman"/>
          <w:lang w:val="en-US"/>
        </w:rPr>
        <w:t>извършвана</w:t>
      </w:r>
      <w:proofErr w:type="spellEnd"/>
      <w:r w:rsidR="004D4D3A" w:rsidRPr="000A3C73">
        <w:rPr>
          <w:rFonts w:eastAsia="Times New Roman"/>
          <w:lang w:val="en-US"/>
        </w:rPr>
        <w:t xml:space="preserve"> </w:t>
      </w:r>
      <w:proofErr w:type="spellStart"/>
      <w:r w:rsidR="004D4D3A" w:rsidRPr="000A3C73">
        <w:rPr>
          <w:rFonts w:eastAsia="Times New Roman"/>
          <w:lang w:val="en-US"/>
        </w:rPr>
        <w:t>от</w:t>
      </w:r>
      <w:proofErr w:type="spellEnd"/>
      <w:r w:rsidR="004D4D3A" w:rsidRPr="000A3C73">
        <w:rPr>
          <w:rFonts w:eastAsia="Times New Roman"/>
          <w:lang w:val="en-US"/>
        </w:rPr>
        <w:t xml:space="preserve"> </w:t>
      </w:r>
      <w:proofErr w:type="spellStart"/>
      <w:r w:rsidR="004D4D3A" w:rsidRPr="000A3C73">
        <w:rPr>
          <w:rFonts w:eastAsia="Times New Roman"/>
          <w:lang w:val="en-US"/>
        </w:rPr>
        <w:t>лице</w:t>
      </w:r>
      <w:proofErr w:type="spellEnd"/>
      <w:r w:rsidR="004D4D3A" w:rsidRPr="000A3C73">
        <w:rPr>
          <w:rFonts w:eastAsia="Times New Roman"/>
          <w:lang w:val="en-US"/>
        </w:rPr>
        <w:t xml:space="preserve"> с </w:t>
      </w:r>
      <w:proofErr w:type="spellStart"/>
      <w:r w:rsidR="004D4D3A" w:rsidRPr="000A3C73">
        <w:rPr>
          <w:rFonts w:eastAsia="Times New Roman"/>
          <w:lang w:val="en-US"/>
        </w:rPr>
        <w:t>цел</w:t>
      </w:r>
      <w:proofErr w:type="spellEnd"/>
      <w:r w:rsidR="004D4D3A" w:rsidRPr="000A3C73">
        <w:rPr>
          <w:rFonts w:eastAsia="Times New Roman"/>
          <w:lang w:val="en-US"/>
        </w:rPr>
        <w:t xml:space="preserve"> </w:t>
      </w:r>
      <w:proofErr w:type="spellStart"/>
      <w:r w:rsidR="004D4D3A" w:rsidRPr="000A3C73">
        <w:rPr>
          <w:rFonts w:eastAsia="Times New Roman"/>
          <w:lang w:val="en-US"/>
        </w:rPr>
        <w:t>да</w:t>
      </w:r>
      <w:proofErr w:type="spellEnd"/>
      <w:r w:rsidR="004D4D3A" w:rsidRPr="000A3C73">
        <w:rPr>
          <w:rFonts w:eastAsia="Times New Roman"/>
          <w:lang w:val="en-US"/>
        </w:rPr>
        <w:t xml:space="preserve"> </w:t>
      </w:r>
      <w:proofErr w:type="spellStart"/>
      <w:r w:rsidR="004D4D3A" w:rsidRPr="000A3C73">
        <w:rPr>
          <w:rFonts w:eastAsia="Times New Roman"/>
          <w:lang w:val="en-US"/>
        </w:rPr>
        <w:t>създаде</w:t>
      </w:r>
      <w:proofErr w:type="spellEnd"/>
      <w:r w:rsidR="004D4D3A" w:rsidRPr="000A3C73">
        <w:rPr>
          <w:rFonts w:eastAsia="Times New Roman"/>
          <w:lang w:val="en-US"/>
        </w:rPr>
        <w:t xml:space="preserve"> </w:t>
      </w:r>
      <w:proofErr w:type="spellStart"/>
      <w:r w:rsidR="004D4D3A" w:rsidRPr="000A3C73">
        <w:rPr>
          <w:rFonts w:eastAsia="Times New Roman"/>
          <w:lang w:val="en-US"/>
        </w:rPr>
        <w:t>смут</w:t>
      </w:r>
      <w:proofErr w:type="spellEnd"/>
      <w:r w:rsidR="004D4D3A" w:rsidRPr="000A3C73">
        <w:rPr>
          <w:rFonts w:eastAsia="Times New Roman"/>
          <w:lang w:val="en-US"/>
        </w:rPr>
        <w:t xml:space="preserve"> и </w:t>
      </w:r>
      <w:proofErr w:type="spellStart"/>
      <w:r w:rsidR="004D4D3A" w:rsidRPr="000A3C73">
        <w:rPr>
          <w:rFonts w:eastAsia="Times New Roman"/>
          <w:lang w:val="en-US"/>
        </w:rPr>
        <w:t>страх</w:t>
      </w:r>
      <w:proofErr w:type="spellEnd"/>
      <w:r w:rsidR="004D4D3A" w:rsidRPr="000A3C73">
        <w:rPr>
          <w:rFonts w:eastAsia="Times New Roman"/>
          <w:lang w:val="en-US"/>
        </w:rPr>
        <w:t xml:space="preserve"> в </w:t>
      </w:r>
      <w:proofErr w:type="spellStart"/>
      <w:r w:rsidR="004D4D3A" w:rsidRPr="000A3C73">
        <w:rPr>
          <w:rFonts w:eastAsia="Times New Roman"/>
          <w:lang w:val="en-US"/>
        </w:rPr>
        <w:t>населението</w:t>
      </w:r>
      <w:proofErr w:type="spellEnd"/>
      <w:r w:rsidR="004D4D3A" w:rsidRPr="000A3C73">
        <w:rPr>
          <w:rFonts w:eastAsia="Times New Roman"/>
          <w:lang w:val="en-US"/>
        </w:rPr>
        <w:t xml:space="preserve"> </w:t>
      </w:r>
      <w:proofErr w:type="spellStart"/>
      <w:r w:rsidR="004D4D3A" w:rsidRPr="000A3C73">
        <w:rPr>
          <w:rFonts w:eastAsia="Times New Roman"/>
          <w:lang w:val="en-US"/>
        </w:rPr>
        <w:t>или</w:t>
      </w:r>
      <w:proofErr w:type="spellEnd"/>
      <w:r w:rsidR="004D4D3A" w:rsidRPr="000A3C73">
        <w:rPr>
          <w:rFonts w:eastAsia="Times New Roman"/>
          <w:lang w:val="en-US"/>
        </w:rPr>
        <w:t xml:space="preserve"> </w:t>
      </w:r>
      <w:proofErr w:type="spellStart"/>
      <w:r w:rsidR="004D4D3A" w:rsidRPr="000A3C73">
        <w:rPr>
          <w:rFonts w:eastAsia="Times New Roman"/>
          <w:lang w:val="en-US"/>
        </w:rPr>
        <w:t>да</w:t>
      </w:r>
      <w:proofErr w:type="spellEnd"/>
      <w:r w:rsidR="004D4D3A" w:rsidRPr="000A3C73">
        <w:rPr>
          <w:rFonts w:eastAsia="Times New Roman"/>
          <w:lang w:val="en-US"/>
        </w:rPr>
        <w:t xml:space="preserve"> </w:t>
      </w:r>
      <w:proofErr w:type="spellStart"/>
      <w:r w:rsidR="004D4D3A" w:rsidRPr="000A3C73">
        <w:rPr>
          <w:rFonts w:eastAsia="Times New Roman"/>
          <w:lang w:val="en-US"/>
        </w:rPr>
        <w:t>заплаши</w:t>
      </w:r>
      <w:proofErr w:type="spellEnd"/>
      <w:r w:rsidR="004D4D3A" w:rsidRPr="000A3C73">
        <w:rPr>
          <w:rFonts w:eastAsia="Times New Roman"/>
          <w:lang w:val="en-US"/>
        </w:rPr>
        <w:t xml:space="preserve"> </w:t>
      </w:r>
      <w:proofErr w:type="spellStart"/>
      <w:r w:rsidR="004D4D3A" w:rsidRPr="000A3C73">
        <w:rPr>
          <w:rFonts w:eastAsia="Times New Roman"/>
          <w:lang w:val="en-US"/>
        </w:rPr>
        <w:t>или</w:t>
      </w:r>
      <w:proofErr w:type="spellEnd"/>
      <w:r w:rsidR="004D4D3A" w:rsidRPr="000A3C73">
        <w:rPr>
          <w:rFonts w:eastAsia="Times New Roman"/>
          <w:lang w:val="en-US"/>
        </w:rPr>
        <w:t xml:space="preserve"> </w:t>
      </w:r>
      <w:proofErr w:type="spellStart"/>
      <w:r w:rsidR="004D4D3A" w:rsidRPr="000A3C73">
        <w:rPr>
          <w:rFonts w:eastAsia="Times New Roman"/>
          <w:lang w:val="en-US"/>
        </w:rPr>
        <w:t>да</w:t>
      </w:r>
      <w:proofErr w:type="spellEnd"/>
      <w:r w:rsidR="004D4D3A" w:rsidRPr="000A3C73">
        <w:rPr>
          <w:rFonts w:eastAsia="Times New Roman"/>
          <w:lang w:val="en-US"/>
        </w:rPr>
        <w:t xml:space="preserve"> </w:t>
      </w:r>
      <w:proofErr w:type="spellStart"/>
      <w:r w:rsidR="004D4D3A" w:rsidRPr="000A3C73">
        <w:rPr>
          <w:rFonts w:eastAsia="Times New Roman"/>
          <w:lang w:val="en-US"/>
        </w:rPr>
        <w:t>принуди</w:t>
      </w:r>
      <w:proofErr w:type="spellEnd"/>
      <w:r w:rsidR="004D4D3A" w:rsidRPr="000A3C73">
        <w:rPr>
          <w:rFonts w:eastAsia="Times New Roman"/>
          <w:lang w:val="en-US"/>
        </w:rPr>
        <w:t xml:space="preserve"> </w:t>
      </w:r>
      <w:proofErr w:type="spellStart"/>
      <w:r w:rsidR="004D4D3A" w:rsidRPr="000A3C73">
        <w:rPr>
          <w:rFonts w:eastAsia="Times New Roman"/>
          <w:lang w:val="en-US"/>
        </w:rPr>
        <w:t>орган</w:t>
      </w:r>
      <w:proofErr w:type="spellEnd"/>
      <w:r w:rsidR="004D4D3A" w:rsidRPr="000A3C73">
        <w:rPr>
          <w:rFonts w:eastAsia="Times New Roman"/>
          <w:lang w:val="en-US"/>
        </w:rPr>
        <w:t xml:space="preserve"> </w:t>
      </w:r>
      <w:proofErr w:type="spellStart"/>
      <w:r w:rsidR="004D4D3A" w:rsidRPr="000A3C73">
        <w:rPr>
          <w:rFonts w:eastAsia="Times New Roman"/>
          <w:lang w:val="en-US"/>
        </w:rPr>
        <w:t>на</w:t>
      </w:r>
      <w:proofErr w:type="spellEnd"/>
      <w:r w:rsidR="004D4D3A" w:rsidRPr="000A3C73">
        <w:rPr>
          <w:rFonts w:eastAsia="Times New Roman"/>
          <w:lang w:val="en-US"/>
        </w:rPr>
        <w:t xml:space="preserve"> </w:t>
      </w:r>
      <w:proofErr w:type="spellStart"/>
      <w:r w:rsidR="004D4D3A" w:rsidRPr="000A3C73">
        <w:rPr>
          <w:rFonts w:eastAsia="Times New Roman"/>
          <w:lang w:val="en-US"/>
        </w:rPr>
        <w:t>властта</w:t>
      </w:r>
      <w:proofErr w:type="spellEnd"/>
      <w:r w:rsidR="004D4D3A" w:rsidRPr="000A3C73">
        <w:rPr>
          <w:rFonts w:eastAsia="Times New Roman"/>
          <w:lang w:val="en-US"/>
        </w:rPr>
        <w:t xml:space="preserve">, </w:t>
      </w:r>
      <w:proofErr w:type="spellStart"/>
      <w:r w:rsidR="004D4D3A" w:rsidRPr="000A3C73">
        <w:rPr>
          <w:rFonts w:eastAsia="Times New Roman"/>
          <w:lang w:val="en-US"/>
        </w:rPr>
        <w:t>представител</w:t>
      </w:r>
      <w:proofErr w:type="spellEnd"/>
      <w:r w:rsidR="004D4D3A" w:rsidRPr="000A3C73">
        <w:rPr>
          <w:rFonts w:eastAsia="Times New Roman"/>
          <w:lang w:val="en-US"/>
        </w:rPr>
        <w:t xml:space="preserve"> </w:t>
      </w:r>
      <w:proofErr w:type="spellStart"/>
      <w:r w:rsidR="004D4D3A" w:rsidRPr="000A3C73">
        <w:rPr>
          <w:rFonts w:eastAsia="Times New Roman"/>
          <w:lang w:val="en-US"/>
        </w:rPr>
        <w:t>на</w:t>
      </w:r>
      <w:proofErr w:type="spellEnd"/>
      <w:r w:rsidR="004D4D3A" w:rsidRPr="000A3C73">
        <w:rPr>
          <w:rFonts w:eastAsia="Times New Roman"/>
          <w:lang w:val="en-US"/>
        </w:rPr>
        <w:t xml:space="preserve"> </w:t>
      </w:r>
      <w:proofErr w:type="spellStart"/>
      <w:r w:rsidR="004D4D3A" w:rsidRPr="000A3C73">
        <w:rPr>
          <w:rFonts w:eastAsia="Times New Roman"/>
          <w:lang w:val="en-US"/>
        </w:rPr>
        <w:t>обществеността</w:t>
      </w:r>
      <w:proofErr w:type="spellEnd"/>
      <w:r w:rsidR="004D4D3A" w:rsidRPr="000A3C73">
        <w:rPr>
          <w:rFonts w:eastAsia="Times New Roman"/>
          <w:lang w:val="en-US"/>
        </w:rPr>
        <w:t xml:space="preserve"> </w:t>
      </w:r>
      <w:proofErr w:type="spellStart"/>
      <w:r w:rsidR="004D4D3A" w:rsidRPr="000A3C73">
        <w:rPr>
          <w:rFonts w:eastAsia="Times New Roman"/>
          <w:lang w:val="en-US"/>
        </w:rPr>
        <w:t>или</w:t>
      </w:r>
      <w:proofErr w:type="spellEnd"/>
      <w:r w:rsidR="004D4D3A" w:rsidRPr="000A3C73">
        <w:rPr>
          <w:rFonts w:eastAsia="Times New Roman"/>
          <w:lang w:val="en-US"/>
        </w:rPr>
        <w:t xml:space="preserve"> </w:t>
      </w:r>
      <w:proofErr w:type="spellStart"/>
      <w:r w:rsidR="004D4D3A" w:rsidRPr="000A3C73">
        <w:rPr>
          <w:rFonts w:eastAsia="Times New Roman"/>
          <w:lang w:val="en-US"/>
        </w:rPr>
        <w:t>представител</w:t>
      </w:r>
      <w:proofErr w:type="spellEnd"/>
      <w:r w:rsidR="004D4D3A" w:rsidRPr="000A3C73">
        <w:rPr>
          <w:rFonts w:eastAsia="Times New Roman"/>
          <w:lang w:val="en-US"/>
        </w:rPr>
        <w:t xml:space="preserve"> </w:t>
      </w:r>
      <w:proofErr w:type="spellStart"/>
      <w:r w:rsidR="004D4D3A" w:rsidRPr="000A3C73">
        <w:rPr>
          <w:rFonts w:eastAsia="Times New Roman"/>
          <w:lang w:val="en-US"/>
        </w:rPr>
        <w:t>на</w:t>
      </w:r>
      <w:proofErr w:type="spellEnd"/>
      <w:r w:rsidR="004D4D3A" w:rsidRPr="000A3C73">
        <w:rPr>
          <w:rFonts w:eastAsia="Times New Roman"/>
          <w:lang w:val="en-US"/>
        </w:rPr>
        <w:t xml:space="preserve"> </w:t>
      </w:r>
      <w:proofErr w:type="spellStart"/>
      <w:r w:rsidR="004D4D3A" w:rsidRPr="000A3C73">
        <w:rPr>
          <w:rFonts w:eastAsia="Times New Roman"/>
          <w:lang w:val="en-US"/>
        </w:rPr>
        <w:t>чужда</w:t>
      </w:r>
      <w:proofErr w:type="spellEnd"/>
      <w:r w:rsidR="004D4D3A" w:rsidRPr="000A3C73">
        <w:rPr>
          <w:rFonts w:eastAsia="Times New Roman"/>
          <w:lang w:val="en-US"/>
        </w:rPr>
        <w:t xml:space="preserve"> </w:t>
      </w:r>
      <w:proofErr w:type="spellStart"/>
      <w:r w:rsidR="004D4D3A" w:rsidRPr="000A3C73">
        <w:rPr>
          <w:rFonts w:eastAsia="Times New Roman"/>
          <w:lang w:val="en-US"/>
        </w:rPr>
        <w:t>държава</w:t>
      </w:r>
      <w:proofErr w:type="spellEnd"/>
      <w:r w:rsidR="004D4D3A" w:rsidRPr="000A3C73">
        <w:rPr>
          <w:rFonts w:eastAsia="Times New Roman"/>
          <w:lang w:val="en-US"/>
        </w:rPr>
        <w:t xml:space="preserve"> </w:t>
      </w:r>
      <w:proofErr w:type="spellStart"/>
      <w:r w:rsidR="004D4D3A" w:rsidRPr="000A3C73">
        <w:rPr>
          <w:rFonts w:eastAsia="Times New Roman"/>
          <w:lang w:val="en-US"/>
        </w:rPr>
        <w:t>или</w:t>
      </w:r>
      <w:proofErr w:type="spellEnd"/>
      <w:r w:rsidR="004D4D3A" w:rsidRPr="000A3C73">
        <w:rPr>
          <w:rFonts w:eastAsia="Times New Roman"/>
          <w:lang w:val="en-US"/>
        </w:rPr>
        <w:t xml:space="preserve"> </w:t>
      </w:r>
      <w:proofErr w:type="spellStart"/>
      <w:r w:rsidR="004D4D3A" w:rsidRPr="000A3C73">
        <w:rPr>
          <w:rFonts w:eastAsia="Times New Roman"/>
          <w:lang w:val="en-US"/>
        </w:rPr>
        <w:t>на</w:t>
      </w:r>
      <w:proofErr w:type="spellEnd"/>
      <w:r w:rsidR="004D4D3A" w:rsidRPr="000A3C73">
        <w:rPr>
          <w:rFonts w:eastAsia="Times New Roman"/>
          <w:lang w:val="en-US"/>
        </w:rPr>
        <w:t xml:space="preserve"> </w:t>
      </w:r>
      <w:proofErr w:type="spellStart"/>
      <w:r w:rsidR="004D4D3A" w:rsidRPr="000A3C73">
        <w:rPr>
          <w:rFonts w:eastAsia="Times New Roman"/>
          <w:lang w:val="en-US"/>
        </w:rPr>
        <w:t>международна</w:t>
      </w:r>
      <w:proofErr w:type="spellEnd"/>
      <w:r w:rsidR="004D4D3A" w:rsidRPr="000A3C73">
        <w:rPr>
          <w:rFonts w:eastAsia="Times New Roman"/>
          <w:lang w:val="en-US"/>
        </w:rPr>
        <w:t xml:space="preserve"> </w:t>
      </w:r>
      <w:proofErr w:type="spellStart"/>
      <w:r w:rsidR="004D4D3A" w:rsidRPr="000A3C73">
        <w:rPr>
          <w:rFonts w:eastAsia="Times New Roman"/>
          <w:lang w:val="en-US"/>
        </w:rPr>
        <w:t>организация</w:t>
      </w:r>
      <w:proofErr w:type="spellEnd"/>
      <w:r w:rsidR="004D4D3A" w:rsidRPr="000A3C73">
        <w:rPr>
          <w:rFonts w:eastAsia="Times New Roman"/>
          <w:lang w:val="en-US"/>
        </w:rPr>
        <w:t xml:space="preserve"> </w:t>
      </w:r>
      <w:proofErr w:type="spellStart"/>
      <w:r w:rsidR="004D4D3A" w:rsidRPr="000A3C73">
        <w:rPr>
          <w:rFonts w:eastAsia="Times New Roman"/>
          <w:lang w:val="en-US"/>
        </w:rPr>
        <w:t>да</w:t>
      </w:r>
      <w:proofErr w:type="spellEnd"/>
      <w:r w:rsidR="004D4D3A" w:rsidRPr="000A3C73">
        <w:rPr>
          <w:rFonts w:eastAsia="Times New Roman"/>
          <w:lang w:val="en-US"/>
        </w:rPr>
        <w:t xml:space="preserve"> </w:t>
      </w:r>
      <w:proofErr w:type="spellStart"/>
      <w:r w:rsidR="004D4D3A" w:rsidRPr="000A3C73">
        <w:rPr>
          <w:rFonts w:eastAsia="Times New Roman"/>
          <w:lang w:val="en-US"/>
        </w:rPr>
        <w:t>извърши</w:t>
      </w:r>
      <w:proofErr w:type="spellEnd"/>
      <w:r w:rsidR="004D4D3A" w:rsidRPr="000A3C73">
        <w:rPr>
          <w:rFonts w:eastAsia="Times New Roman"/>
          <w:lang w:val="en-US"/>
        </w:rPr>
        <w:t xml:space="preserve"> </w:t>
      </w:r>
      <w:proofErr w:type="spellStart"/>
      <w:r w:rsidR="004D4D3A" w:rsidRPr="000A3C73">
        <w:rPr>
          <w:rFonts w:eastAsia="Times New Roman"/>
          <w:lang w:val="en-US"/>
        </w:rPr>
        <w:t>или</w:t>
      </w:r>
      <w:proofErr w:type="spellEnd"/>
      <w:r w:rsidR="004D4D3A" w:rsidRPr="000A3C73">
        <w:rPr>
          <w:rFonts w:eastAsia="Times New Roman"/>
          <w:lang w:val="en-US"/>
        </w:rPr>
        <w:t xml:space="preserve"> </w:t>
      </w:r>
      <w:proofErr w:type="spellStart"/>
      <w:r w:rsidR="004D4D3A" w:rsidRPr="000A3C73">
        <w:rPr>
          <w:rFonts w:eastAsia="Times New Roman"/>
          <w:lang w:val="en-US"/>
        </w:rPr>
        <w:t>да</w:t>
      </w:r>
      <w:proofErr w:type="spellEnd"/>
      <w:r w:rsidR="004D4D3A" w:rsidRPr="000A3C73">
        <w:rPr>
          <w:rFonts w:eastAsia="Times New Roman"/>
          <w:lang w:val="en-US"/>
        </w:rPr>
        <w:t xml:space="preserve"> </w:t>
      </w:r>
      <w:proofErr w:type="spellStart"/>
      <w:r w:rsidR="004D4D3A" w:rsidRPr="000A3C73">
        <w:rPr>
          <w:rFonts w:eastAsia="Times New Roman"/>
          <w:lang w:val="en-US"/>
        </w:rPr>
        <w:t>пропусне</w:t>
      </w:r>
      <w:proofErr w:type="spellEnd"/>
      <w:r w:rsidR="004D4D3A" w:rsidRPr="000A3C73">
        <w:rPr>
          <w:rFonts w:eastAsia="Times New Roman"/>
          <w:lang w:val="en-US"/>
        </w:rPr>
        <w:t xml:space="preserve"> </w:t>
      </w:r>
      <w:proofErr w:type="spellStart"/>
      <w:r w:rsidR="004D4D3A" w:rsidRPr="000A3C73">
        <w:rPr>
          <w:rFonts w:eastAsia="Times New Roman"/>
          <w:lang w:val="en-US"/>
        </w:rPr>
        <w:t>да</w:t>
      </w:r>
      <w:proofErr w:type="spellEnd"/>
      <w:r w:rsidR="004D4D3A" w:rsidRPr="000A3C73">
        <w:rPr>
          <w:rFonts w:eastAsia="Times New Roman"/>
          <w:lang w:val="en-US"/>
        </w:rPr>
        <w:t xml:space="preserve"> </w:t>
      </w:r>
      <w:proofErr w:type="spellStart"/>
      <w:r w:rsidR="004D4D3A" w:rsidRPr="000A3C73">
        <w:rPr>
          <w:rFonts w:eastAsia="Times New Roman"/>
          <w:lang w:val="en-US"/>
        </w:rPr>
        <w:t>извърши</w:t>
      </w:r>
      <w:proofErr w:type="spellEnd"/>
      <w:r w:rsidR="004D4D3A" w:rsidRPr="000A3C73">
        <w:rPr>
          <w:rFonts w:eastAsia="Times New Roman"/>
          <w:lang w:val="en-US"/>
        </w:rPr>
        <w:t xml:space="preserve"> </w:t>
      </w:r>
      <w:proofErr w:type="spellStart"/>
      <w:r w:rsidR="004D4D3A" w:rsidRPr="000A3C73">
        <w:rPr>
          <w:rFonts w:eastAsia="Times New Roman"/>
          <w:lang w:val="en-US"/>
        </w:rPr>
        <w:t>нещо</w:t>
      </w:r>
      <w:proofErr w:type="spellEnd"/>
      <w:r w:rsidR="004D4D3A" w:rsidRPr="000A3C73">
        <w:rPr>
          <w:rFonts w:eastAsia="Times New Roman"/>
          <w:lang w:val="en-US"/>
        </w:rPr>
        <w:t xml:space="preserve"> в </w:t>
      </w:r>
      <w:proofErr w:type="spellStart"/>
      <w:r w:rsidR="004D4D3A" w:rsidRPr="000A3C73">
        <w:rPr>
          <w:rFonts w:eastAsia="Times New Roman"/>
          <w:lang w:val="en-US"/>
        </w:rPr>
        <w:t>кръга</w:t>
      </w:r>
      <w:proofErr w:type="spellEnd"/>
      <w:r w:rsidR="004D4D3A" w:rsidRPr="000A3C73">
        <w:rPr>
          <w:rFonts w:eastAsia="Times New Roman"/>
          <w:lang w:val="en-US"/>
        </w:rPr>
        <w:t xml:space="preserve"> </w:t>
      </w:r>
      <w:proofErr w:type="spellStart"/>
      <w:r w:rsidR="004D4D3A" w:rsidRPr="000A3C73">
        <w:rPr>
          <w:rFonts w:eastAsia="Times New Roman"/>
          <w:lang w:val="en-US"/>
        </w:rPr>
        <w:t>на</w:t>
      </w:r>
      <w:proofErr w:type="spellEnd"/>
      <w:r w:rsidR="004D4D3A" w:rsidRPr="000A3C73">
        <w:rPr>
          <w:rFonts w:eastAsia="Times New Roman"/>
          <w:lang w:val="en-US"/>
        </w:rPr>
        <w:t xml:space="preserve"> </w:t>
      </w:r>
      <w:proofErr w:type="spellStart"/>
      <w:r w:rsidR="004D4D3A" w:rsidRPr="000A3C73">
        <w:rPr>
          <w:rFonts w:eastAsia="Times New Roman"/>
          <w:lang w:val="en-US"/>
        </w:rPr>
        <w:t>неговите</w:t>
      </w:r>
      <w:proofErr w:type="spellEnd"/>
      <w:r w:rsidR="004D4D3A" w:rsidRPr="000A3C73">
        <w:rPr>
          <w:rFonts w:eastAsia="Times New Roman"/>
          <w:lang w:val="en-US"/>
        </w:rPr>
        <w:t xml:space="preserve"> </w:t>
      </w:r>
      <w:proofErr w:type="spellStart"/>
      <w:r w:rsidR="004D4D3A" w:rsidRPr="000A3C73">
        <w:rPr>
          <w:rFonts w:eastAsia="Times New Roman"/>
          <w:lang w:val="en-US"/>
        </w:rPr>
        <w:t>компетенции</w:t>
      </w:r>
      <w:proofErr w:type="spellEnd"/>
      <w:r w:rsidR="004D4D3A" w:rsidRPr="000A3C73">
        <w:rPr>
          <w:rFonts w:eastAsia="Times New Roman"/>
          <w:lang w:val="en-US"/>
        </w:rPr>
        <w:t>;</w:t>
      </w:r>
    </w:p>
    <w:p w14:paraId="2AF7FB40" w14:textId="77777777" w:rsidR="00540F39" w:rsidRPr="000A3C73" w:rsidRDefault="00CF55A8" w:rsidP="00B17192">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b/>
          <w:bCs/>
        </w:rPr>
        <w:t>„Тренировка по сигурност”</w:t>
      </w:r>
      <w:r w:rsidR="00540F39" w:rsidRPr="000A3C73">
        <w:rPr>
          <w:rFonts w:eastAsia="Times New Roman"/>
        </w:rPr>
        <w:t xml:space="preserve"> е метод за практическо обучение на персонала или част от силите за реагиране за изпълнение на отделни длъжностни задължения, свързани със сигурността на ГВ, при която се експериментира или усвоява част от </w:t>
      </w:r>
      <w:r w:rsidR="008D74AE" w:rsidRPr="000A3C73">
        <w:rPr>
          <w:rFonts w:eastAsia="Times New Roman"/>
        </w:rPr>
        <w:t>П</w:t>
      </w:r>
      <w:r w:rsidR="00540F39" w:rsidRPr="000A3C73">
        <w:rPr>
          <w:rFonts w:eastAsia="Times New Roman"/>
        </w:rPr>
        <w:t>лана за действие при актове на незаконна намеса в ГВ;</w:t>
      </w:r>
    </w:p>
    <w:p w14:paraId="066E88B7" w14:textId="77777777" w:rsidR="00B17192" w:rsidRPr="000A3C73" w:rsidRDefault="00CF55A8" w:rsidP="00B17192">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b/>
          <w:bCs/>
        </w:rPr>
        <w:t>„Частично тренировъчно занятие по сигурност</w:t>
      </w:r>
      <w:r w:rsidR="00701D7A" w:rsidRPr="000A3C73">
        <w:rPr>
          <w:rFonts w:eastAsia="Times New Roman"/>
          <w:b/>
          <w:bCs/>
        </w:rPr>
        <w:t>“</w:t>
      </w:r>
      <w:r w:rsidR="00540F39" w:rsidRPr="000A3C73">
        <w:rPr>
          <w:rFonts w:eastAsia="Times New Roman"/>
        </w:rPr>
        <w:t xml:space="preserve"> е симулация на акт на незаконна намеса с цел да покаже адекватността на ответните действия на всеки участващ субект и компонентите на неговия план за действия при актове на незаконна намеса, а така също и</w:t>
      </w:r>
      <w:r w:rsidR="00701D7A" w:rsidRPr="000A3C73">
        <w:rPr>
          <w:rFonts w:eastAsia="Times New Roman"/>
        </w:rPr>
        <w:t xml:space="preserve"> адекватността на</w:t>
      </w:r>
      <w:r w:rsidR="00540F39" w:rsidRPr="000A3C73">
        <w:rPr>
          <w:rFonts w:eastAsia="Times New Roman"/>
        </w:rPr>
        <w:t xml:space="preserve"> системите за комуникация</w:t>
      </w:r>
      <w:r w:rsidR="00B17192" w:rsidRPr="000A3C73">
        <w:rPr>
          <w:rFonts w:eastAsia="Times New Roman"/>
        </w:rPr>
        <w:t>;</w:t>
      </w:r>
    </w:p>
    <w:p w14:paraId="597F8C60" w14:textId="77777777" w:rsidR="008D74AE" w:rsidRPr="000A3C73" w:rsidRDefault="00B17192" w:rsidP="000A3C73">
      <w:pPr>
        <w:tabs>
          <w:tab w:val="left" w:pos="720"/>
          <w:tab w:val="left" w:pos="1260"/>
        </w:tabs>
        <w:spacing w:before="0" w:after="0" w:line="240" w:lineRule="auto"/>
        <w:ind w:left="720" w:right="0"/>
        <w:rPr>
          <w:rFonts w:eastAsia="Times New Roman"/>
        </w:rPr>
      </w:pPr>
      <w:r w:rsidRPr="000A3C73">
        <w:rPr>
          <w:rFonts w:eastAsia="Times New Roman"/>
        </w:rPr>
        <w:tab/>
      </w:r>
      <w:r w:rsidRPr="000A3C73">
        <w:rPr>
          <w:rFonts w:eastAsia="Times New Roman"/>
          <w:b/>
          <w:bCs/>
        </w:rPr>
        <w:t xml:space="preserve">„Air </w:t>
      </w:r>
      <w:proofErr w:type="spellStart"/>
      <w:r w:rsidRPr="000A3C73">
        <w:rPr>
          <w:rFonts w:eastAsia="Times New Roman"/>
          <w:b/>
          <w:bCs/>
        </w:rPr>
        <w:t>Policing</w:t>
      </w:r>
      <w:proofErr w:type="spellEnd"/>
      <w:r w:rsidRPr="000A3C73">
        <w:rPr>
          <w:rFonts w:eastAsia="Times New Roman"/>
          <w:b/>
          <w:bCs/>
        </w:rPr>
        <w:t>”</w:t>
      </w:r>
      <w:r w:rsidRPr="000A3C73">
        <w:rPr>
          <w:rFonts w:eastAsia="Times New Roman"/>
        </w:rPr>
        <w:t xml:space="preserve"> е мирновременна задача, която включва използването на системата за управление и наблюдение на въздушното пространство, системата за командване и управление на военновъздушните сили и подходящи сили и средства за противовъздушна отбрана, включително изтребители-прехващачи, с цел опазване неприкосновеността на въздушното пространство на страните-членки на НАТО.</w:t>
      </w:r>
    </w:p>
    <w:p w14:paraId="0D392C0D" w14:textId="77777777" w:rsidR="000A3C73" w:rsidRPr="000A3C73" w:rsidRDefault="000A3C73" w:rsidP="000A3C73">
      <w:pPr>
        <w:tabs>
          <w:tab w:val="left" w:pos="720"/>
          <w:tab w:val="left" w:pos="1260"/>
        </w:tabs>
        <w:spacing w:before="0" w:after="0" w:line="240" w:lineRule="auto"/>
        <w:ind w:left="720" w:right="0"/>
        <w:rPr>
          <w:rFonts w:eastAsia="Times New Roman"/>
        </w:rPr>
      </w:pPr>
    </w:p>
    <w:p w14:paraId="655B94C9" w14:textId="77777777" w:rsidR="00540F39" w:rsidRPr="000A3C73" w:rsidRDefault="00540F39" w:rsidP="00095ED7">
      <w:pPr>
        <w:pStyle w:val="ListParagraph"/>
        <w:keepNext/>
        <w:numPr>
          <w:ilvl w:val="0"/>
          <w:numId w:val="42"/>
        </w:numPr>
        <w:outlineLvl w:val="2"/>
        <w:rPr>
          <w:rFonts w:eastAsia="Times New Roman"/>
          <w:b/>
          <w:caps/>
          <w:color w:val="auto"/>
        </w:rPr>
      </w:pPr>
      <w:bookmarkStart w:id="29" w:name="_Toc375179055"/>
      <w:bookmarkStart w:id="30" w:name="_Toc379198009"/>
      <w:bookmarkStart w:id="31" w:name="_Toc379202840"/>
      <w:r w:rsidRPr="000A3C73">
        <w:rPr>
          <w:rFonts w:eastAsia="Times New Roman"/>
          <w:b/>
          <w:color w:val="auto"/>
        </w:rPr>
        <w:t>ЗАДАЧИ И ОТГОВОРНОСТИ</w:t>
      </w:r>
      <w:bookmarkEnd w:id="29"/>
      <w:bookmarkEnd w:id="30"/>
      <w:bookmarkEnd w:id="31"/>
    </w:p>
    <w:p w14:paraId="0567C75A" w14:textId="77777777" w:rsidR="00540F39" w:rsidRPr="000A3C73" w:rsidRDefault="00540F39" w:rsidP="00095ED7">
      <w:pPr>
        <w:tabs>
          <w:tab w:val="num" w:pos="1418"/>
        </w:tabs>
        <w:spacing w:before="0" w:after="0" w:line="240" w:lineRule="auto"/>
        <w:ind w:left="0" w:right="0" w:firstLine="1134"/>
        <w:rPr>
          <w:rFonts w:eastAsia="Times New Roman"/>
          <w:b/>
          <w:caps/>
        </w:rPr>
      </w:pPr>
    </w:p>
    <w:p w14:paraId="7957837C" w14:textId="77777777" w:rsidR="00540F39" w:rsidRPr="000A3C73" w:rsidRDefault="00CF55A8" w:rsidP="00095ED7">
      <w:pPr>
        <w:tabs>
          <w:tab w:val="left" w:pos="720"/>
          <w:tab w:val="left" w:pos="1260"/>
        </w:tabs>
        <w:spacing w:before="0" w:after="0" w:line="240" w:lineRule="auto"/>
        <w:ind w:left="720" w:right="0"/>
        <w:rPr>
          <w:rFonts w:eastAsia="Times New Roman"/>
        </w:rPr>
      </w:pPr>
      <w:r w:rsidRPr="000A3C73">
        <w:rPr>
          <w:rFonts w:eastAsia="Times New Roman"/>
          <w:lang w:val="en-US"/>
        </w:rPr>
        <w:lastRenderedPageBreak/>
        <w:tab/>
      </w:r>
      <w:r w:rsidR="00540F39" w:rsidRPr="000A3C73">
        <w:rPr>
          <w:rFonts w:eastAsia="Times New Roman"/>
        </w:rPr>
        <w:t>Отговорностите на отделните субекти за</w:t>
      </w:r>
      <w:r w:rsidR="00AF5F8E" w:rsidRPr="000A3C73">
        <w:rPr>
          <w:rFonts w:eastAsia="Times New Roman"/>
          <w:lang w:val="en-US"/>
        </w:rPr>
        <w:t xml:space="preserve"> </w:t>
      </w:r>
      <w:r w:rsidR="00AF5F8E" w:rsidRPr="000A3C73">
        <w:rPr>
          <w:rFonts w:eastAsia="Times New Roman"/>
        </w:rPr>
        <w:t>постигане на сигурността в ГВ,</w:t>
      </w:r>
      <w:r w:rsidR="00540F39" w:rsidRPr="000A3C73">
        <w:rPr>
          <w:rFonts w:eastAsia="Times New Roman"/>
        </w:rPr>
        <w:t xml:space="preserve"> съгласно този план</w:t>
      </w:r>
      <w:r w:rsidR="00AF5F8E" w:rsidRPr="000A3C73">
        <w:rPr>
          <w:rFonts w:eastAsia="Times New Roman"/>
        </w:rPr>
        <w:t>,</w:t>
      </w:r>
      <w:r w:rsidR="00540F39" w:rsidRPr="000A3C73">
        <w:rPr>
          <w:rFonts w:eastAsia="Times New Roman"/>
        </w:rPr>
        <w:t xml:space="preserve"> произтичат от нормативните актове, уреждащи тяхната дейност и взаимодействието с други държавни и частни субекти. Отделните субекти изпълняват задачите си</w:t>
      </w:r>
      <w:r w:rsidR="00AF5F8E" w:rsidRPr="000A3C73">
        <w:rPr>
          <w:rFonts w:eastAsia="Times New Roman"/>
        </w:rPr>
        <w:t>,</w:t>
      </w:r>
      <w:r w:rsidR="00540F39" w:rsidRPr="000A3C73">
        <w:rPr>
          <w:rFonts w:eastAsia="Times New Roman"/>
        </w:rPr>
        <w:t xml:space="preserve"> съгласно </w:t>
      </w:r>
      <w:r w:rsidR="00701D7A" w:rsidRPr="000A3C73">
        <w:rPr>
          <w:rFonts w:eastAsia="Times New Roman"/>
        </w:rPr>
        <w:t xml:space="preserve">собствените си </w:t>
      </w:r>
      <w:r w:rsidR="00540F39" w:rsidRPr="000A3C73">
        <w:rPr>
          <w:rFonts w:eastAsia="Times New Roman"/>
        </w:rPr>
        <w:t>планове за действие при кризи, заповедите и разпорежданията на съответните ръководители.</w:t>
      </w:r>
    </w:p>
    <w:p w14:paraId="2D5C2A4D" w14:textId="77777777" w:rsidR="00540F39" w:rsidRPr="000A3C73" w:rsidRDefault="00540F39" w:rsidP="00095ED7">
      <w:pPr>
        <w:tabs>
          <w:tab w:val="left" w:pos="1260"/>
          <w:tab w:val="left" w:pos="1440"/>
        </w:tabs>
        <w:spacing w:before="0" w:after="0" w:line="240" w:lineRule="auto"/>
        <w:ind w:left="1416" w:right="0"/>
        <w:rPr>
          <w:rFonts w:eastAsia="Times New Roman"/>
        </w:rPr>
      </w:pPr>
    </w:p>
    <w:p w14:paraId="43CFA85C" w14:textId="77777777" w:rsidR="00540F39" w:rsidRPr="000A3C73" w:rsidRDefault="00540F39" w:rsidP="0013723A">
      <w:pPr>
        <w:tabs>
          <w:tab w:val="left" w:pos="720"/>
          <w:tab w:val="left" w:pos="1260"/>
        </w:tabs>
        <w:spacing w:before="0" w:after="0" w:line="240" w:lineRule="auto"/>
        <w:ind w:left="1260" w:right="0"/>
        <w:rPr>
          <w:rFonts w:eastAsia="Times New Roman"/>
          <w:b/>
        </w:rPr>
      </w:pPr>
      <w:r w:rsidRPr="000A3C73">
        <w:rPr>
          <w:rFonts w:eastAsia="Times New Roman"/>
          <w:b/>
        </w:rPr>
        <w:t xml:space="preserve">Субектите, осигуряващи постигането на сигурността в гражданското въздухоплаване, са: </w:t>
      </w:r>
    </w:p>
    <w:p w14:paraId="107AA9D7" w14:textId="77777777" w:rsidR="00196DB6" w:rsidRPr="000A3C73" w:rsidRDefault="00540F39"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Министерство</w:t>
      </w:r>
      <w:r w:rsidR="00C45BA6" w:rsidRPr="000A3C73">
        <w:rPr>
          <w:rFonts w:eastAsia="Times New Roman"/>
          <w:color w:val="auto"/>
        </w:rPr>
        <w:t>то</w:t>
      </w:r>
      <w:r w:rsidRPr="000A3C73">
        <w:rPr>
          <w:rFonts w:eastAsia="Times New Roman"/>
          <w:color w:val="auto"/>
        </w:rPr>
        <w:t xml:space="preserve"> на транспорта и съобщенията</w:t>
      </w:r>
      <w:r w:rsidR="002C5878" w:rsidRPr="000A3C73">
        <w:rPr>
          <w:rFonts w:eastAsia="Times New Roman"/>
          <w:color w:val="auto"/>
        </w:rPr>
        <w:t xml:space="preserve"> (МТС)</w:t>
      </w:r>
      <w:r w:rsidRPr="000A3C73">
        <w:rPr>
          <w:rFonts w:eastAsia="Times New Roman"/>
          <w:color w:val="auto"/>
        </w:rPr>
        <w:t>, чрез Главна дирекция „Гражданска въздухоплавателна администрация</w:t>
      </w:r>
      <w:r w:rsidR="00701D7A" w:rsidRPr="000A3C73">
        <w:rPr>
          <w:rFonts w:eastAsia="Times New Roman"/>
          <w:color w:val="auto"/>
        </w:rPr>
        <w:t>“</w:t>
      </w:r>
      <w:r w:rsidR="002C5878" w:rsidRPr="000A3C73">
        <w:rPr>
          <w:rFonts w:eastAsia="Times New Roman"/>
          <w:color w:val="auto"/>
        </w:rPr>
        <w:t xml:space="preserve"> (ГД ГВА)</w:t>
      </w:r>
      <w:r w:rsidR="004D4D3A" w:rsidRPr="000A3C73">
        <w:rPr>
          <w:rFonts w:eastAsia="Times New Roman"/>
          <w:color w:val="auto"/>
        </w:rPr>
        <w:t>;</w:t>
      </w:r>
    </w:p>
    <w:p w14:paraId="4CD25D78" w14:textId="77777777" w:rsidR="00196DB6" w:rsidRPr="000A3C73" w:rsidRDefault="00540F39" w:rsidP="00C53F7A">
      <w:pPr>
        <w:pStyle w:val="ListParagraph"/>
        <w:numPr>
          <w:ilvl w:val="0"/>
          <w:numId w:val="49"/>
        </w:numPr>
        <w:tabs>
          <w:tab w:val="left" w:pos="1276"/>
          <w:tab w:val="left" w:pos="1440"/>
        </w:tabs>
        <w:ind w:left="1276" w:hanging="556"/>
        <w:rPr>
          <w:rFonts w:eastAsia="Times New Roman"/>
          <w:color w:val="auto"/>
        </w:rPr>
      </w:pPr>
      <w:bookmarkStart w:id="32" w:name="_Hlk167978865"/>
      <w:r w:rsidRPr="000A3C73">
        <w:rPr>
          <w:rFonts w:eastAsia="Times New Roman"/>
          <w:color w:val="auto"/>
        </w:rPr>
        <w:t>Съветът за сигурност в гражданското въздухоплаване (ССГВ);</w:t>
      </w:r>
      <w:bookmarkEnd w:id="32"/>
    </w:p>
    <w:p w14:paraId="3D589F8F" w14:textId="77777777" w:rsidR="00196DB6" w:rsidRPr="000A3C73" w:rsidRDefault="00AF5F8E"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Л</w:t>
      </w:r>
      <w:r w:rsidR="00540F39" w:rsidRPr="000A3C73">
        <w:rPr>
          <w:rFonts w:eastAsia="Times New Roman"/>
          <w:color w:val="auto"/>
        </w:rPr>
        <w:t>етищната администрация или летищните оператори, на които са възложени функции на летищна администрация;</w:t>
      </w:r>
    </w:p>
    <w:p w14:paraId="0BEDF80F" w14:textId="77777777" w:rsidR="00196DB6" w:rsidRPr="000A3C73" w:rsidRDefault="00540F39"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Държавно предприятие „Ръководство на въздушното движ</w:t>
      </w:r>
      <w:r w:rsidR="00196DB6" w:rsidRPr="000A3C73">
        <w:rPr>
          <w:rFonts w:eastAsia="Times New Roman"/>
          <w:color w:val="auto"/>
        </w:rPr>
        <w:t>ение</w:t>
      </w:r>
      <w:r w:rsidR="00C45BA6" w:rsidRPr="000A3C73">
        <w:rPr>
          <w:rFonts w:eastAsia="Times New Roman"/>
          <w:color w:val="auto"/>
        </w:rPr>
        <w:t>“</w:t>
      </w:r>
      <w:r w:rsidR="00196DB6" w:rsidRPr="000A3C73">
        <w:rPr>
          <w:rFonts w:eastAsia="Times New Roman"/>
          <w:color w:val="auto"/>
        </w:rPr>
        <w:t>;</w:t>
      </w:r>
    </w:p>
    <w:p w14:paraId="43521963" w14:textId="77777777" w:rsidR="00196DB6" w:rsidRPr="000A3C73" w:rsidRDefault="00AF5F8E"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А</w:t>
      </w:r>
      <w:r w:rsidR="00540F39" w:rsidRPr="000A3C73">
        <w:rPr>
          <w:rFonts w:eastAsia="Times New Roman"/>
          <w:color w:val="auto"/>
        </w:rPr>
        <w:t>виационните оператори;</w:t>
      </w:r>
    </w:p>
    <w:p w14:paraId="3FA4BECF" w14:textId="77777777" w:rsidR="00196DB6" w:rsidRPr="000A3C73" w:rsidRDefault="00AF5F8E"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О</w:t>
      </w:r>
      <w:r w:rsidR="00540F39" w:rsidRPr="000A3C73">
        <w:rPr>
          <w:rFonts w:eastAsia="Times New Roman"/>
          <w:color w:val="auto"/>
        </w:rPr>
        <w:t>ператорите по наземно обслужване;</w:t>
      </w:r>
    </w:p>
    <w:p w14:paraId="2E38EEDB" w14:textId="77777777" w:rsidR="00196DB6" w:rsidRPr="000A3C73" w:rsidRDefault="00AF5F8E"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К</w:t>
      </w:r>
      <w:r w:rsidR="00540F39" w:rsidRPr="000A3C73">
        <w:rPr>
          <w:rFonts w:eastAsia="Times New Roman"/>
          <w:color w:val="auto"/>
        </w:rPr>
        <w:t>омпетентните структури на Министерството на вътрешните работи;</w:t>
      </w:r>
    </w:p>
    <w:p w14:paraId="5930115D" w14:textId="77777777" w:rsidR="00196DB6" w:rsidRPr="000A3C73" w:rsidRDefault="00540F39"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Агенция „Митници” на Министерството на финансите;</w:t>
      </w:r>
    </w:p>
    <w:p w14:paraId="2416F367" w14:textId="77777777" w:rsidR="00196DB6" w:rsidRPr="000A3C73" w:rsidRDefault="00AF5F8E"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К</w:t>
      </w:r>
      <w:r w:rsidR="00540F39" w:rsidRPr="000A3C73">
        <w:rPr>
          <w:rFonts w:eastAsia="Times New Roman"/>
          <w:color w:val="auto"/>
        </w:rPr>
        <w:t>омпетентната структура на Министерството на външните работи;</w:t>
      </w:r>
    </w:p>
    <w:p w14:paraId="1F848F5C" w14:textId="77777777" w:rsidR="00196DB6" w:rsidRPr="000A3C73" w:rsidRDefault="00540F39"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Държавна агенция „Национална сигурност”</w:t>
      </w:r>
      <w:r w:rsidR="00F25F99" w:rsidRPr="000A3C73">
        <w:rPr>
          <w:rFonts w:eastAsia="Times New Roman"/>
          <w:color w:val="auto"/>
        </w:rPr>
        <w:t>;</w:t>
      </w:r>
    </w:p>
    <w:p w14:paraId="3B7C8733" w14:textId="77777777" w:rsidR="00F25F99" w:rsidRPr="000A3C73" w:rsidRDefault="00AF5F8E" w:rsidP="009F3226">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К</w:t>
      </w:r>
      <w:r w:rsidR="00F25F99" w:rsidRPr="000A3C73">
        <w:rPr>
          <w:rFonts w:eastAsia="Times New Roman"/>
          <w:color w:val="auto"/>
        </w:rPr>
        <w:t>омпетентните структури на Министерството на отбраната;</w:t>
      </w:r>
    </w:p>
    <w:p w14:paraId="335B9402" w14:textId="77777777" w:rsidR="00EE54DF" w:rsidRPr="000A3C73" w:rsidRDefault="00AB5EFF" w:rsidP="00C53F7A">
      <w:pPr>
        <w:pStyle w:val="ListParagraph"/>
        <w:numPr>
          <w:ilvl w:val="0"/>
          <w:numId w:val="49"/>
        </w:numPr>
        <w:tabs>
          <w:tab w:val="left" w:pos="1276"/>
          <w:tab w:val="left" w:pos="1440"/>
        </w:tabs>
        <w:ind w:left="1276" w:hanging="556"/>
        <w:rPr>
          <w:rFonts w:eastAsia="Times New Roman"/>
          <w:color w:val="auto"/>
        </w:rPr>
      </w:pPr>
      <w:r w:rsidRPr="000A3C73">
        <w:rPr>
          <w:rFonts w:eastAsia="Times New Roman"/>
          <w:color w:val="auto"/>
        </w:rPr>
        <w:t>Министерство на електронното управление</w:t>
      </w:r>
    </w:p>
    <w:p w14:paraId="5B49DA74" w14:textId="77777777" w:rsidR="00C53F7A" w:rsidRPr="000A3C73" w:rsidRDefault="00C53F7A" w:rsidP="00C53F7A">
      <w:pPr>
        <w:pStyle w:val="ListParagraph"/>
        <w:tabs>
          <w:tab w:val="left" w:pos="1260"/>
          <w:tab w:val="left" w:pos="1440"/>
        </w:tabs>
        <w:ind w:left="1080"/>
        <w:rPr>
          <w:rFonts w:eastAsia="Times New Roman"/>
          <w:color w:val="auto"/>
        </w:rPr>
      </w:pPr>
    </w:p>
    <w:p w14:paraId="3B4E8A27" w14:textId="77777777" w:rsidR="00540F39" w:rsidRPr="000A3C73" w:rsidRDefault="00540F39" w:rsidP="00490741">
      <w:pPr>
        <w:tabs>
          <w:tab w:val="left" w:pos="1260"/>
        </w:tabs>
        <w:spacing w:before="0" w:after="0" w:line="240" w:lineRule="auto"/>
        <w:ind w:left="1260" w:right="0"/>
        <w:rPr>
          <w:rFonts w:eastAsia="Times New Roman"/>
          <w:b/>
        </w:rPr>
      </w:pPr>
      <w:r w:rsidRPr="000A3C73">
        <w:rPr>
          <w:rFonts w:eastAsia="Times New Roman"/>
          <w:b/>
        </w:rPr>
        <w:t>Министерство на транспорта</w:t>
      </w:r>
      <w:r w:rsidR="00AB5EFF" w:rsidRPr="000A3C73">
        <w:rPr>
          <w:rFonts w:eastAsia="Times New Roman"/>
          <w:b/>
        </w:rPr>
        <w:t xml:space="preserve"> </w:t>
      </w:r>
      <w:r w:rsidRPr="000A3C73">
        <w:rPr>
          <w:rFonts w:eastAsia="Times New Roman"/>
          <w:b/>
        </w:rPr>
        <w:t>и съобщенията чрез ГД ГВА:</w:t>
      </w:r>
    </w:p>
    <w:p w14:paraId="4F16D73A" w14:textId="77777777" w:rsidR="00196DB6" w:rsidRPr="000A3C73" w:rsidRDefault="00164382" w:rsidP="00C53F7A">
      <w:pPr>
        <w:pStyle w:val="ListParagraph"/>
        <w:numPr>
          <w:ilvl w:val="0"/>
          <w:numId w:val="50"/>
        </w:numPr>
        <w:tabs>
          <w:tab w:val="left" w:pos="1260"/>
          <w:tab w:val="left" w:pos="1440"/>
        </w:tabs>
        <w:ind w:left="1276" w:hanging="556"/>
        <w:rPr>
          <w:rFonts w:eastAsia="Times New Roman"/>
          <w:color w:val="auto"/>
        </w:rPr>
      </w:pPr>
      <w:r w:rsidRPr="000A3C73">
        <w:rPr>
          <w:rFonts w:eastAsia="Times New Roman"/>
          <w:color w:val="auto"/>
        </w:rPr>
        <w:t>п</w:t>
      </w:r>
      <w:r w:rsidR="00540F39" w:rsidRPr="000A3C73">
        <w:rPr>
          <w:rFonts w:eastAsia="Times New Roman"/>
          <w:color w:val="auto"/>
        </w:rPr>
        <w:t xml:space="preserve">оддържа в актуално състояние </w:t>
      </w:r>
      <w:r w:rsidR="00AF5F8E" w:rsidRPr="000A3C73">
        <w:rPr>
          <w:rFonts w:eastAsia="Times New Roman"/>
          <w:color w:val="auto"/>
        </w:rPr>
        <w:t>Н</w:t>
      </w:r>
      <w:r w:rsidR="00540F39" w:rsidRPr="000A3C73">
        <w:rPr>
          <w:rFonts w:eastAsia="Times New Roman"/>
          <w:color w:val="auto"/>
        </w:rPr>
        <w:t>ационалния план за действие при актове на незаконна намеса в ГВ;</w:t>
      </w:r>
    </w:p>
    <w:p w14:paraId="3A4BBCD7" w14:textId="77777777" w:rsidR="00196DB6" w:rsidRPr="000A3C73" w:rsidRDefault="00164382" w:rsidP="00C53F7A">
      <w:pPr>
        <w:pStyle w:val="ListParagraph"/>
        <w:numPr>
          <w:ilvl w:val="0"/>
          <w:numId w:val="50"/>
        </w:numPr>
        <w:tabs>
          <w:tab w:val="left" w:pos="1260"/>
          <w:tab w:val="left" w:pos="1440"/>
        </w:tabs>
        <w:ind w:left="1276" w:hanging="556"/>
        <w:rPr>
          <w:rFonts w:eastAsia="Times New Roman"/>
          <w:color w:val="auto"/>
        </w:rPr>
      </w:pPr>
      <w:r w:rsidRPr="000A3C73">
        <w:rPr>
          <w:rFonts w:eastAsia="Times New Roman"/>
          <w:color w:val="auto"/>
        </w:rPr>
        <w:t>к</w:t>
      </w:r>
      <w:r w:rsidR="00540F39" w:rsidRPr="000A3C73">
        <w:rPr>
          <w:rFonts w:eastAsia="Times New Roman"/>
          <w:color w:val="auto"/>
        </w:rPr>
        <w:t>оординира и контролира изготвянето на съгласувани планове за действие на летищата, летищните оператори, авиационните оператори, операторите по наземно обслужване и Държавно предприятие „Ръководство на въздушното движение</w:t>
      </w:r>
      <w:r w:rsidRPr="000A3C73">
        <w:rPr>
          <w:rFonts w:eastAsia="Times New Roman"/>
          <w:color w:val="auto"/>
        </w:rPr>
        <w:t>“</w:t>
      </w:r>
      <w:r w:rsidR="00540F39" w:rsidRPr="000A3C73">
        <w:rPr>
          <w:rFonts w:eastAsia="Times New Roman"/>
          <w:color w:val="auto"/>
        </w:rPr>
        <w:t>;</w:t>
      </w:r>
    </w:p>
    <w:p w14:paraId="069845BF" w14:textId="77777777" w:rsidR="00196DB6" w:rsidRPr="000A3C73" w:rsidRDefault="00164382" w:rsidP="00C53F7A">
      <w:pPr>
        <w:pStyle w:val="ListParagraph"/>
        <w:numPr>
          <w:ilvl w:val="0"/>
          <w:numId w:val="50"/>
        </w:numPr>
        <w:tabs>
          <w:tab w:val="left" w:pos="1260"/>
          <w:tab w:val="left" w:pos="1440"/>
        </w:tabs>
        <w:ind w:left="1276" w:hanging="556"/>
        <w:rPr>
          <w:rFonts w:eastAsia="Times New Roman"/>
          <w:color w:val="auto"/>
        </w:rPr>
      </w:pPr>
      <w:r w:rsidRPr="000A3C73">
        <w:rPr>
          <w:rFonts w:eastAsia="Times New Roman"/>
          <w:color w:val="auto"/>
        </w:rPr>
        <w:t>р</w:t>
      </w:r>
      <w:r w:rsidR="00540F39" w:rsidRPr="000A3C73">
        <w:rPr>
          <w:rFonts w:eastAsia="Times New Roman"/>
          <w:color w:val="auto"/>
        </w:rPr>
        <w:t>азпространява настоящия план и информира съответните субекти при изменения в него;</w:t>
      </w:r>
    </w:p>
    <w:p w14:paraId="1AB8685C" w14:textId="77777777" w:rsidR="00540F39" w:rsidRPr="000A3C73" w:rsidRDefault="00164382" w:rsidP="00C53F7A">
      <w:pPr>
        <w:pStyle w:val="ListParagraph"/>
        <w:numPr>
          <w:ilvl w:val="0"/>
          <w:numId w:val="50"/>
        </w:numPr>
        <w:tabs>
          <w:tab w:val="left" w:pos="1260"/>
          <w:tab w:val="left" w:pos="1440"/>
        </w:tabs>
        <w:ind w:left="1276" w:hanging="556"/>
        <w:rPr>
          <w:rFonts w:eastAsia="Times New Roman"/>
          <w:color w:val="auto"/>
        </w:rPr>
      </w:pPr>
      <w:r w:rsidRPr="000A3C73">
        <w:rPr>
          <w:rFonts w:eastAsia="Times New Roman"/>
          <w:color w:val="auto"/>
        </w:rPr>
        <w:t>п</w:t>
      </w:r>
      <w:r w:rsidR="00540F39" w:rsidRPr="000A3C73">
        <w:rPr>
          <w:rFonts w:eastAsia="Times New Roman"/>
          <w:color w:val="auto"/>
        </w:rPr>
        <w:t>ланира, координира и контролира провеждането на учения и тренировки за усвояване на плана.</w:t>
      </w:r>
    </w:p>
    <w:p w14:paraId="2F885F33" w14:textId="77777777" w:rsidR="00540F39" w:rsidRPr="000A3C73" w:rsidRDefault="00540F39" w:rsidP="00095ED7">
      <w:pPr>
        <w:spacing w:before="0" w:after="0" w:line="240" w:lineRule="auto"/>
        <w:ind w:left="774" w:right="0"/>
        <w:rPr>
          <w:rFonts w:eastAsia="Times New Roman"/>
        </w:rPr>
      </w:pPr>
    </w:p>
    <w:p w14:paraId="1DB8EFD6" w14:textId="77777777" w:rsidR="00540F39" w:rsidRPr="000A3C73" w:rsidRDefault="00490741" w:rsidP="00095ED7">
      <w:pPr>
        <w:tabs>
          <w:tab w:val="left" w:pos="720"/>
          <w:tab w:val="left" w:pos="1260"/>
        </w:tabs>
        <w:spacing w:before="0" w:after="0" w:line="240" w:lineRule="auto"/>
        <w:ind w:left="720" w:right="0"/>
        <w:rPr>
          <w:rFonts w:eastAsia="Times New Roman"/>
          <w:b/>
        </w:rPr>
      </w:pPr>
      <w:r w:rsidRPr="000A3C73">
        <w:rPr>
          <w:rFonts w:eastAsia="Times New Roman"/>
          <w:b/>
          <w:lang w:val="en-US"/>
        </w:rPr>
        <w:tab/>
      </w:r>
      <w:r w:rsidR="00540F39" w:rsidRPr="000A3C73">
        <w:rPr>
          <w:rFonts w:eastAsia="Times New Roman"/>
          <w:b/>
        </w:rPr>
        <w:t>Министерство на вътрешните работи</w:t>
      </w:r>
      <w:r w:rsidR="00370D5E" w:rsidRPr="000A3C73">
        <w:rPr>
          <w:rFonts w:eastAsia="Times New Roman"/>
          <w:b/>
        </w:rPr>
        <w:t xml:space="preserve"> (МВР)</w:t>
      </w:r>
      <w:r w:rsidR="00540F39" w:rsidRPr="000A3C73">
        <w:rPr>
          <w:rFonts w:eastAsia="Times New Roman"/>
          <w:b/>
        </w:rPr>
        <w:t>:</w:t>
      </w:r>
    </w:p>
    <w:p w14:paraId="5AD5A315"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и</w:t>
      </w:r>
      <w:r w:rsidR="00540F39" w:rsidRPr="000A3C73">
        <w:rPr>
          <w:rFonts w:eastAsia="Times New Roman"/>
          <w:color w:val="auto"/>
        </w:rPr>
        <w:t>звършва информационно-аналитична и прогностична оценка за очаквани терористични действия;</w:t>
      </w:r>
    </w:p>
    <w:p w14:paraId="50DE3B43"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и</w:t>
      </w:r>
      <w:r w:rsidR="00540F39" w:rsidRPr="000A3C73">
        <w:rPr>
          <w:rFonts w:eastAsia="Times New Roman"/>
          <w:color w:val="auto"/>
        </w:rPr>
        <w:t>звършва действия по установяване, неутрализиране и задържане на лица</w:t>
      </w:r>
      <w:r w:rsidR="00AF5F8E" w:rsidRPr="000A3C73">
        <w:rPr>
          <w:rFonts w:eastAsia="Times New Roman"/>
          <w:color w:val="auto"/>
        </w:rPr>
        <w:t>,</w:t>
      </w:r>
      <w:r w:rsidR="00540F39" w:rsidRPr="000A3C73">
        <w:rPr>
          <w:rFonts w:eastAsia="Times New Roman"/>
          <w:color w:val="auto"/>
        </w:rPr>
        <w:t xml:space="preserve"> извършили престъпна дейност, свързана с актове на незаконна намеса в ГВ;</w:t>
      </w:r>
    </w:p>
    <w:p w14:paraId="789462FC"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и</w:t>
      </w:r>
      <w:r w:rsidR="00540F39" w:rsidRPr="000A3C73">
        <w:rPr>
          <w:rFonts w:eastAsia="Times New Roman"/>
          <w:color w:val="auto"/>
        </w:rPr>
        <w:t>золира зоната на извънредната ситуация/кризата посредством изграждане на контролно-пропускателен пункт (КПП) за недопускане навлизането на хора и автомобили, нямащи отношение към предотвратяване или овладяване на последствията от актове на незаконна намеса в ГВ;</w:t>
      </w:r>
    </w:p>
    <w:p w14:paraId="6FA66218"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о</w:t>
      </w:r>
      <w:r w:rsidR="00540F39" w:rsidRPr="000A3C73">
        <w:rPr>
          <w:rFonts w:eastAsia="Times New Roman"/>
          <w:color w:val="auto"/>
        </w:rPr>
        <w:t>сигурява спазването на въведените режимни мерки в зоната на извънредната ситуация/криза;</w:t>
      </w:r>
    </w:p>
    <w:p w14:paraId="5D0E18FF"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у</w:t>
      </w:r>
      <w:r w:rsidR="00540F39" w:rsidRPr="000A3C73">
        <w:rPr>
          <w:rFonts w:eastAsia="Times New Roman"/>
          <w:color w:val="auto"/>
        </w:rPr>
        <w:t>силва охраната на обекти и съоръжения, свързани със сигурността на ГВ с изключение на обектите собственост на МО;</w:t>
      </w:r>
    </w:p>
    <w:p w14:paraId="00E1C63B"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lastRenderedPageBreak/>
        <w:t>о</w:t>
      </w:r>
      <w:r w:rsidR="00540F39" w:rsidRPr="000A3C73">
        <w:rPr>
          <w:rFonts w:eastAsia="Times New Roman"/>
          <w:color w:val="auto"/>
        </w:rPr>
        <w:t>сигурява специализирани екипи за търсене и обезвреждане на взривни устройства;</w:t>
      </w:r>
    </w:p>
    <w:p w14:paraId="707E85DF"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о</w:t>
      </w:r>
      <w:r w:rsidR="00540F39" w:rsidRPr="000A3C73">
        <w:rPr>
          <w:rFonts w:eastAsia="Times New Roman"/>
          <w:color w:val="auto"/>
        </w:rPr>
        <w:t>сигурява специализирани екипи за водене на преговори с извършители на престъпна дейност, свързана с актове на незаконна намеса в ГВ;</w:t>
      </w:r>
    </w:p>
    <w:p w14:paraId="40E29DF2"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у</w:t>
      </w:r>
      <w:r w:rsidR="00540F39" w:rsidRPr="000A3C73">
        <w:rPr>
          <w:rFonts w:eastAsia="Times New Roman"/>
          <w:color w:val="auto"/>
        </w:rPr>
        <w:t>силва контрола по спазването на граничния режим в зоните на ГКПП при заплаха от извършване на актове на незаконна намеса в ГВ;</w:t>
      </w:r>
    </w:p>
    <w:p w14:paraId="50D21B83"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с</w:t>
      </w:r>
      <w:r w:rsidR="00701D7A" w:rsidRPr="000A3C73">
        <w:rPr>
          <w:rFonts w:eastAsia="Times New Roman"/>
          <w:color w:val="auto"/>
        </w:rPr>
        <w:t>ъбира</w:t>
      </w:r>
      <w:r w:rsidR="00540F39" w:rsidRPr="000A3C73">
        <w:rPr>
          <w:rFonts w:eastAsia="Times New Roman"/>
          <w:color w:val="auto"/>
        </w:rPr>
        <w:t xml:space="preserve"> и предава информация за разрушенията и по възможност за броя на пострадалите и застрашените граждани в зоната на кризата;</w:t>
      </w:r>
    </w:p>
    <w:p w14:paraId="27765F30"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и</w:t>
      </w:r>
      <w:r w:rsidR="00540F39" w:rsidRPr="000A3C73">
        <w:rPr>
          <w:rFonts w:eastAsia="Times New Roman"/>
          <w:color w:val="auto"/>
        </w:rPr>
        <w:t>звършва спасителни дейности, локализиране и гасене на възникнали пожари;</w:t>
      </w:r>
    </w:p>
    <w:p w14:paraId="032E6BD0" w14:textId="77777777" w:rsidR="00196DB6"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о</w:t>
      </w:r>
      <w:r w:rsidR="00540F39" w:rsidRPr="000A3C73">
        <w:rPr>
          <w:rFonts w:eastAsia="Times New Roman"/>
          <w:color w:val="auto"/>
        </w:rPr>
        <w:t>казва съдействие на субектите на авиационната сигурност при временно извеждане или евакуация на граждани и персонал от сгради и съоръжения на ГВ;</w:t>
      </w:r>
    </w:p>
    <w:p w14:paraId="26EAC6F5" w14:textId="77777777" w:rsidR="00540F39" w:rsidRPr="000A3C73" w:rsidRDefault="00164382" w:rsidP="00C53F7A">
      <w:pPr>
        <w:pStyle w:val="ListParagraph"/>
        <w:numPr>
          <w:ilvl w:val="0"/>
          <w:numId w:val="51"/>
        </w:numPr>
        <w:tabs>
          <w:tab w:val="left" w:pos="1276"/>
          <w:tab w:val="left" w:pos="1440"/>
        </w:tabs>
        <w:ind w:left="1276" w:hanging="556"/>
        <w:rPr>
          <w:rFonts w:eastAsia="Times New Roman"/>
          <w:color w:val="auto"/>
        </w:rPr>
      </w:pPr>
      <w:r w:rsidRPr="000A3C73">
        <w:rPr>
          <w:rFonts w:eastAsia="Times New Roman"/>
          <w:color w:val="auto"/>
        </w:rPr>
        <w:t>ч</w:t>
      </w:r>
      <w:r w:rsidR="00701D7A" w:rsidRPr="000A3C73">
        <w:rPr>
          <w:rFonts w:eastAsia="Times New Roman"/>
          <w:color w:val="auto"/>
        </w:rPr>
        <w:t xml:space="preserve">рез </w:t>
      </w:r>
      <w:r w:rsidR="00DD70CA" w:rsidRPr="000A3C73">
        <w:rPr>
          <w:rFonts w:eastAsia="Times New Roman"/>
          <w:color w:val="auto"/>
        </w:rPr>
        <w:t xml:space="preserve">дирекция „Специални операции и борба с тероризма“ при </w:t>
      </w:r>
      <w:r w:rsidR="00701D7A" w:rsidRPr="000A3C73">
        <w:rPr>
          <w:rFonts w:eastAsia="Times New Roman"/>
          <w:color w:val="auto"/>
        </w:rPr>
        <w:t>Г</w:t>
      </w:r>
      <w:r w:rsidR="00DD70CA" w:rsidRPr="000A3C73">
        <w:rPr>
          <w:rFonts w:eastAsia="Times New Roman"/>
          <w:color w:val="auto"/>
        </w:rPr>
        <w:t xml:space="preserve">лавна дирекция „Жандармерия, специални операции и борба с тероризма“ </w:t>
      </w:r>
      <w:r w:rsidR="00540F39" w:rsidRPr="000A3C73">
        <w:rPr>
          <w:rFonts w:eastAsia="Times New Roman"/>
          <w:color w:val="auto"/>
        </w:rPr>
        <w:t xml:space="preserve">предотвратява и пресича терористични действия, неутрализира извършители на особено опасни престъпления и освобождава заложници. </w:t>
      </w:r>
    </w:p>
    <w:p w14:paraId="17DF67EC" w14:textId="77777777" w:rsidR="00540F39" w:rsidRPr="000A3C73" w:rsidRDefault="00540F39" w:rsidP="00095ED7">
      <w:pPr>
        <w:tabs>
          <w:tab w:val="left" w:pos="1260"/>
          <w:tab w:val="left" w:pos="1440"/>
        </w:tabs>
        <w:spacing w:before="0" w:after="0" w:line="240" w:lineRule="auto"/>
        <w:ind w:left="1416" w:right="0"/>
        <w:rPr>
          <w:rFonts w:eastAsia="Times New Roman"/>
        </w:rPr>
      </w:pPr>
    </w:p>
    <w:p w14:paraId="70A274B7" w14:textId="77777777" w:rsidR="009A401B" w:rsidRPr="000A3C73" w:rsidRDefault="00490741" w:rsidP="00490741">
      <w:pPr>
        <w:tabs>
          <w:tab w:val="left" w:pos="720"/>
          <w:tab w:val="left" w:pos="1260"/>
        </w:tabs>
        <w:spacing w:before="0" w:after="0" w:line="240" w:lineRule="auto"/>
        <w:ind w:left="720" w:right="0"/>
        <w:rPr>
          <w:rFonts w:eastAsia="Times New Roman"/>
          <w:b/>
          <w:lang w:val="en-US"/>
        </w:rPr>
      </w:pPr>
      <w:r w:rsidRPr="000A3C73">
        <w:rPr>
          <w:rFonts w:eastAsia="Times New Roman"/>
          <w:b/>
          <w:lang w:val="en-US"/>
        </w:rPr>
        <w:tab/>
      </w:r>
      <w:r w:rsidR="00540F39" w:rsidRPr="000A3C73">
        <w:rPr>
          <w:rFonts w:eastAsia="Times New Roman"/>
          <w:b/>
        </w:rPr>
        <w:t xml:space="preserve">Министерство на отбраната </w:t>
      </w:r>
      <w:r w:rsidR="005114F5" w:rsidRPr="000A3C73">
        <w:rPr>
          <w:rFonts w:eastAsia="Times New Roman"/>
          <w:b/>
        </w:rPr>
        <w:t>и Военновъздушните сили</w:t>
      </w:r>
      <w:r w:rsidR="00370D5E" w:rsidRPr="000A3C73">
        <w:rPr>
          <w:rFonts w:eastAsia="Times New Roman"/>
          <w:b/>
        </w:rPr>
        <w:t xml:space="preserve"> (МО)</w:t>
      </w:r>
      <w:r w:rsidR="00701D7A" w:rsidRPr="000A3C73">
        <w:rPr>
          <w:rFonts w:eastAsia="Times New Roman"/>
          <w:b/>
        </w:rPr>
        <w:t>:</w:t>
      </w:r>
    </w:p>
    <w:p w14:paraId="23648239" w14:textId="77777777" w:rsidR="009A401B" w:rsidRPr="000A3C73" w:rsidRDefault="00164382" w:rsidP="00C53F7A">
      <w:pPr>
        <w:pStyle w:val="default0"/>
        <w:numPr>
          <w:ilvl w:val="0"/>
          <w:numId w:val="51"/>
        </w:numPr>
        <w:tabs>
          <w:tab w:val="clear" w:pos="1260"/>
          <w:tab w:val="left" w:pos="1276"/>
        </w:tabs>
        <w:ind w:left="1276" w:hanging="567"/>
      </w:pPr>
      <w:r w:rsidRPr="000A3C73">
        <w:t>и</w:t>
      </w:r>
      <w:r w:rsidR="009A401B" w:rsidRPr="000A3C73">
        <w:t>звършва събиране, анализиране и обмен на информация за въздушната обстановка;</w:t>
      </w:r>
    </w:p>
    <w:p w14:paraId="61E4945B" w14:textId="77777777" w:rsidR="00B578C9" w:rsidRPr="000A3C73" w:rsidRDefault="00B578C9" w:rsidP="00C53F7A">
      <w:pPr>
        <w:pStyle w:val="default0"/>
        <w:numPr>
          <w:ilvl w:val="0"/>
          <w:numId w:val="51"/>
        </w:numPr>
        <w:tabs>
          <w:tab w:val="clear" w:pos="1260"/>
          <w:tab w:val="left" w:pos="1276"/>
        </w:tabs>
        <w:ind w:left="1276" w:hanging="567"/>
      </w:pPr>
      <w:bookmarkStart w:id="33" w:name="_Hlk167981235"/>
      <w:r w:rsidRPr="000A3C73">
        <w:t>осъществява непрекъснато наблюдение за нивото и характера на заплаха във въздушното пространство на Република България</w:t>
      </w:r>
      <w:r w:rsidR="00D2545B" w:rsidRPr="000A3C73">
        <w:t xml:space="preserve">, </w:t>
      </w:r>
      <w:r w:rsidR="006913BC" w:rsidRPr="000A3C73">
        <w:t>в съответствие с</w:t>
      </w:r>
      <w:r w:rsidR="00D2545B" w:rsidRPr="000A3C73">
        <w:t xml:space="preserve"> Наредба за контрол над въздухоплаването във въздушното пространство на Република България при охрана на въздушното пространство на Република България, приета с ПМС № 229 от 11.10.2010 г.</w:t>
      </w:r>
      <w:r w:rsidRPr="000A3C73">
        <w:t>;</w:t>
      </w:r>
      <w:bookmarkEnd w:id="33"/>
    </w:p>
    <w:p w14:paraId="191C441F" w14:textId="77777777" w:rsidR="00310A57" w:rsidRPr="000A3C73" w:rsidRDefault="00310A57" w:rsidP="00C53F7A">
      <w:pPr>
        <w:pStyle w:val="default0"/>
        <w:numPr>
          <w:ilvl w:val="0"/>
          <w:numId w:val="51"/>
        </w:numPr>
        <w:tabs>
          <w:tab w:val="clear" w:pos="1260"/>
          <w:tab w:val="left" w:pos="1276"/>
        </w:tabs>
        <w:ind w:left="1276" w:hanging="567"/>
      </w:pPr>
      <w:r w:rsidRPr="000A3C73">
        <w:t>осъществява контрол над въздухоплаването и</w:t>
      </w:r>
      <w:r w:rsidR="003D6BF6" w:rsidRPr="000A3C73">
        <w:t xml:space="preserve"> </w:t>
      </w:r>
      <w:r w:rsidRPr="000A3C73">
        <w:t>охрана на въздушното пространство на Република България</w:t>
      </w:r>
      <w:r w:rsidR="003D6BF6" w:rsidRPr="000A3C73">
        <w:t>,</w:t>
      </w:r>
      <w:r w:rsidRPr="000A3C73">
        <w:t xml:space="preserve"> като част от въздушното пространство на страните</w:t>
      </w:r>
      <w:r w:rsidR="007A5357" w:rsidRPr="000A3C73">
        <w:rPr>
          <w:lang w:val="en-US"/>
        </w:rPr>
        <w:t xml:space="preserve"> – </w:t>
      </w:r>
      <w:r w:rsidRPr="000A3C73">
        <w:t>членки на НАТО</w:t>
      </w:r>
      <w:r w:rsidR="007A5357" w:rsidRPr="000A3C73">
        <w:rPr>
          <w:lang w:val="en-US"/>
        </w:rPr>
        <w:t>.</w:t>
      </w:r>
      <w:r w:rsidRPr="000A3C73">
        <w:t xml:space="preserve"> Военновъздушните сили на Република България участват в организирането и изпълнението на дежурство за "Air </w:t>
      </w:r>
      <w:proofErr w:type="spellStart"/>
      <w:r w:rsidRPr="000A3C73">
        <w:t>Policing</w:t>
      </w:r>
      <w:proofErr w:type="spellEnd"/>
      <w:r w:rsidRPr="000A3C73">
        <w:t xml:space="preserve">" в Интегрираната система за противовъздушна </w:t>
      </w:r>
      <w:r w:rsidR="00A2378E" w:rsidRPr="000A3C73">
        <w:t xml:space="preserve">и противоракетна </w:t>
      </w:r>
      <w:r w:rsidRPr="000A3C73">
        <w:t>отбрана на НАТО.</w:t>
      </w:r>
    </w:p>
    <w:p w14:paraId="6C6E23AA" w14:textId="77777777" w:rsidR="009A401B" w:rsidRPr="000A3C73" w:rsidRDefault="00164382" w:rsidP="00C53F7A">
      <w:pPr>
        <w:pStyle w:val="default0"/>
        <w:numPr>
          <w:ilvl w:val="0"/>
          <w:numId w:val="51"/>
        </w:numPr>
        <w:tabs>
          <w:tab w:val="clear" w:pos="1260"/>
          <w:tab w:val="left" w:pos="1276"/>
        </w:tabs>
        <w:ind w:left="1276" w:hanging="567"/>
      </w:pPr>
      <w:r w:rsidRPr="000A3C73">
        <w:t>о</w:t>
      </w:r>
      <w:r w:rsidR="00A6655E" w:rsidRPr="000A3C73">
        <w:t xml:space="preserve">съществява </w:t>
      </w:r>
      <w:r w:rsidR="009A401B" w:rsidRPr="000A3C73">
        <w:t>непрекъснато наблюдение на въздушното пространство</w:t>
      </w:r>
      <w:r w:rsidR="00F26DC6" w:rsidRPr="000A3C73">
        <w:t xml:space="preserve"> и</w:t>
      </w:r>
      <w:r w:rsidR="009A401B" w:rsidRPr="000A3C73">
        <w:t xml:space="preserve"> следене и идентифициране на ВС, приближаващи към или летящи във въздушното пространство на Република България;</w:t>
      </w:r>
    </w:p>
    <w:p w14:paraId="585B18C2" w14:textId="77777777" w:rsidR="009A401B" w:rsidRPr="000A3C73" w:rsidRDefault="00164382" w:rsidP="00C53F7A">
      <w:pPr>
        <w:pStyle w:val="default0"/>
        <w:numPr>
          <w:ilvl w:val="0"/>
          <w:numId w:val="51"/>
        </w:numPr>
        <w:tabs>
          <w:tab w:val="clear" w:pos="1260"/>
          <w:tab w:val="left" w:pos="1276"/>
        </w:tabs>
        <w:ind w:left="1276" w:hanging="567"/>
      </w:pPr>
      <w:r w:rsidRPr="000A3C73">
        <w:t>в</w:t>
      </w:r>
      <w:r w:rsidR="009F3226" w:rsidRPr="000A3C73">
        <w:t xml:space="preserve">ъвежда </w:t>
      </w:r>
      <w:r w:rsidR="009A401B" w:rsidRPr="000A3C73">
        <w:t>забрани (ограничения) или предприема други действия за осигуряване на сигурността на въздухоплаването и спазването на правилата и процедурите за полети;</w:t>
      </w:r>
    </w:p>
    <w:p w14:paraId="39D1A8D0" w14:textId="77777777" w:rsidR="009A401B" w:rsidRPr="000A3C73" w:rsidRDefault="00164382" w:rsidP="00C53F7A">
      <w:pPr>
        <w:pStyle w:val="default0"/>
        <w:numPr>
          <w:ilvl w:val="0"/>
          <w:numId w:val="51"/>
        </w:numPr>
        <w:tabs>
          <w:tab w:val="clear" w:pos="1260"/>
          <w:tab w:val="left" w:pos="1276"/>
        </w:tabs>
        <w:ind w:left="1276" w:hanging="567"/>
      </w:pPr>
      <w:r w:rsidRPr="000A3C73">
        <w:t>и</w:t>
      </w:r>
      <w:r w:rsidR="00A6655E" w:rsidRPr="000A3C73">
        <w:t>звършва д</w:t>
      </w:r>
      <w:r w:rsidR="005114F5" w:rsidRPr="000A3C73">
        <w:t>ействия при откриване на ВС</w:t>
      </w:r>
      <w:r w:rsidR="009A401B" w:rsidRPr="000A3C73">
        <w:t xml:space="preserve"> нарушители;</w:t>
      </w:r>
    </w:p>
    <w:p w14:paraId="3B460157" w14:textId="77777777" w:rsidR="00C822FA" w:rsidRPr="000A3C73" w:rsidRDefault="00164382" w:rsidP="00C53F7A">
      <w:pPr>
        <w:pStyle w:val="default0"/>
        <w:numPr>
          <w:ilvl w:val="0"/>
          <w:numId w:val="51"/>
        </w:numPr>
        <w:tabs>
          <w:tab w:val="clear" w:pos="1260"/>
          <w:tab w:val="left" w:pos="1276"/>
        </w:tabs>
        <w:ind w:left="1276" w:hanging="567"/>
      </w:pPr>
      <w:r w:rsidRPr="000A3C73">
        <w:t>и</w:t>
      </w:r>
      <w:r w:rsidR="009A401B" w:rsidRPr="000A3C73">
        <w:t xml:space="preserve">звършва действия за предотвратяване на </w:t>
      </w:r>
      <w:r w:rsidR="0090259E" w:rsidRPr="000A3C73">
        <w:t>незаконни (</w:t>
      </w:r>
      <w:r w:rsidR="009A401B" w:rsidRPr="000A3C73">
        <w:t>терористични</w:t>
      </w:r>
      <w:r w:rsidR="00F26DC6" w:rsidRPr="000A3C73">
        <w:t>)</w:t>
      </w:r>
      <w:r w:rsidR="009A401B" w:rsidRPr="000A3C73">
        <w:t xml:space="preserve"> актове от въздуха, </w:t>
      </w:r>
      <w:r w:rsidR="0090259E" w:rsidRPr="000A3C73">
        <w:t>насочени с</w:t>
      </w:r>
      <w:r w:rsidR="009A401B" w:rsidRPr="000A3C73">
        <w:t xml:space="preserve">рещу обекти </w:t>
      </w:r>
      <w:r w:rsidR="0090259E" w:rsidRPr="000A3C73">
        <w:t xml:space="preserve">от критичната инфраструктура и населени пунктове на </w:t>
      </w:r>
      <w:r w:rsidR="009A401B" w:rsidRPr="000A3C73">
        <w:t>територията на страната</w:t>
      </w:r>
      <w:r w:rsidR="00701D7A" w:rsidRPr="000A3C73">
        <w:t>;</w:t>
      </w:r>
    </w:p>
    <w:p w14:paraId="07AE2EEA" w14:textId="77777777" w:rsidR="0090259E" w:rsidRPr="000A3C73" w:rsidRDefault="00164382" w:rsidP="0090259E">
      <w:pPr>
        <w:pStyle w:val="default0"/>
        <w:numPr>
          <w:ilvl w:val="0"/>
          <w:numId w:val="51"/>
        </w:numPr>
        <w:tabs>
          <w:tab w:val="clear" w:pos="1260"/>
          <w:tab w:val="left" w:pos="1276"/>
        </w:tabs>
        <w:ind w:left="1276" w:hanging="567"/>
      </w:pPr>
      <w:r w:rsidRPr="000A3C73">
        <w:t>о</w:t>
      </w:r>
      <w:r w:rsidR="0090259E" w:rsidRPr="000A3C73">
        <w:t>казва помощ на ВС</w:t>
      </w:r>
      <w:r w:rsidR="009824E5" w:rsidRPr="000A3C73">
        <w:t xml:space="preserve"> и съдействие на </w:t>
      </w:r>
      <w:r w:rsidR="00770EB5" w:rsidRPr="000A3C73">
        <w:t xml:space="preserve">останалите </w:t>
      </w:r>
      <w:r w:rsidR="009824E5" w:rsidRPr="000A3C73">
        <w:t xml:space="preserve">субекти </w:t>
      </w:r>
      <w:r w:rsidR="00770EB5" w:rsidRPr="000A3C73">
        <w:t>в</w:t>
      </w:r>
      <w:r w:rsidR="009824E5" w:rsidRPr="000A3C73">
        <w:t xml:space="preserve"> авиационна</w:t>
      </w:r>
      <w:r w:rsidR="00770EB5" w:rsidRPr="000A3C73">
        <w:t>та</w:t>
      </w:r>
      <w:r w:rsidR="009824E5" w:rsidRPr="000A3C73">
        <w:t xml:space="preserve"> сигурност при евакуация на граждани и персонал от сгради и съоръжения на ГВ</w:t>
      </w:r>
      <w:r w:rsidR="00AA6E64" w:rsidRPr="000A3C73">
        <w:t>, при ава</w:t>
      </w:r>
      <w:r w:rsidR="00B006D7" w:rsidRPr="000A3C73">
        <w:t>р</w:t>
      </w:r>
      <w:r w:rsidR="00AA6E64" w:rsidRPr="000A3C73">
        <w:t xml:space="preserve">ийно търсене и спасяване и при гасене на възникнали пожари </w:t>
      </w:r>
      <w:r w:rsidR="00C619E5" w:rsidRPr="000A3C73">
        <w:t>при необходимост</w:t>
      </w:r>
      <w:r w:rsidR="0090259E" w:rsidRPr="000A3C73">
        <w:t>;</w:t>
      </w:r>
    </w:p>
    <w:p w14:paraId="404A8559" w14:textId="77777777" w:rsidR="0005696A" w:rsidRPr="000A3C73" w:rsidRDefault="00164382" w:rsidP="00C53F7A">
      <w:pPr>
        <w:pStyle w:val="default0"/>
        <w:numPr>
          <w:ilvl w:val="0"/>
          <w:numId w:val="51"/>
        </w:numPr>
        <w:tabs>
          <w:tab w:val="clear" w:pos="1260"/>
          <w:tab w:val="left" w:pos="1276"/>
        </w:tabs>
        <w:ind w:left="1276" w:hanging="567"/>
      </w:pPr>
      <w:r w:rsidRPr="000A3C73">
        <w:t>у</w:t>
      </w:r>
      <w:r w:rsidR="0005696A" w:rsidRPr="000A3C73">
        <w:t>силва охраната на военни обекти и съоръжения, свързани със сигурността на гражданското въздухоплаване.</w:t>
      </w:r>
    </w:p>
    <w:p w14:paraId="05EA85F8" w14:textId="77777777" w:rsidR="00540F39" w:rsidRPr="000A3C73" w:rsidRDefault="00540F39" w:rsidP="00095ED7">
      <w:pPr>
        <w:tabs>
          <w:tab w:val="left" w:pos="1260"/>
          <w:tab w:val="left" w:pos="1440"/>
        </w:tabs>
        <w:spacing w:before="0" w:after="0" w:line="240" w:lineRule="auto"/>
        <w:ind w:left="1134" w:right="0" w:hanging="425"/>
        <w:rPr>
          <w:rFonts w:eastAsia="Times New Roman"/>
        </w:rPr>
      </w:pPr>
    </w:p>
    <w:p w14:paraId="11223E62" w14:textId="77777777" w:rsidR="00540F39" w:rsidRPr="000A3C73" w:rsidRDefault="00490741" w:rsidP="00095ED7">
      <w:pPr>
        <w:tabs>
          <w:tab w:val="left" w:pos="1260"/>
        </w:tabs>
        <w:spacing w:before="0" w:after="0" w:line="240" w:lineRule="auto"/>
        <w:ind w:left="1134" w:right="0" w:hanging="425"/>
        <w:rPr>
          <w:rFonts w:eastAsia="Times New Roman"/>
          <w:b/>
        </w:rPr>
      </w:pPr>
      <w:r w:rsidRPr="000A3C73">
        <w:rPr>
          <w:rFonts w:eastAsia="Times New Roman"/>
          <w:b/>
          <w:lang w:val="en-US"/>
        </w:rPr>
        <w:tab/>
      </w:r>
      <w:r w:rsidRPr="000A3C73">
        <w:rPr>
          <w:rFonts w:eastAsia="Times New Roman"/>
          <w:b/>
          <w:lang w:val="en-US"/>
        </w:rPr>
        <w:tab/>
      </w:r>
      <w:r w:rsidR="00540F39" w:rsidRPr="000A3C73">
        <w:rPr>
          <w:rFonts w:eastAsia="Times New Roman"/>
          <w:b/>
        </w:rPr>
        <w:t>Министерство на външните работи</w:t>
      </w:r>
      <w:r w:rsidR="00370D5E" w:rsidRPr="000A3C73">
        <w:rPr>
          <w:rFonts w:eastAsia="Times New Roman"/>
          <w:b/>
        </w:rPr>
        <w:t xml:space="preserve"> (МВнР)</w:t>
      </w:r>
      <w:r w:rsidR="00540F39" w:rsidRPr="000A3C73">
        <w:rPr>
          <w:rFonts w:eastAsia="Times New Roman"/>
          <w:b/>
        </w:rPr>
        <w:t>:</w:t>
      </w:r>
    </w:p>
    <w:p w14:paraId="69BFED6C" w14:textId="77777777" w:rsidR="00196DB6" w:rsidRPr="000A3C73" w:rsidRDefault="00164382" w:rsidP="00C53F7A">
      <w:pPr>
        <w:pStyle w:val="ListParagraph"/>
        <w:numPr>
          <w:ilvl w:val="0"/>
          <w:numId w:val="51"/>
        </w:numPr>
        <w:tabs>
          <w:tab w:val="left" w:pos="1276"/>
          <w:tab w:val="left" w:pos="1440"/>
        </w:tabs>
        <w:ind w:left="1276" w:hanging="567"/>
        <w:rPr>
          <w:rFonts w:eastAsia="Times New Roman"/>
          <w:color w:val="auto"/>
        </w:rPr>
      </w:pPr>
      <w:r w:rsidRPr="000A3C73">
        <w:rPr>
          <w:rFonts w:eastAsia="Times New Roman"/>
          <w:color w:val="auto"/>
        </w:rPr>
        <w:t>о</w:t>
      </w:r>
      <w:r w:rsidR="00540F39" w:rsidRPr="000A3C73">
        <w:rPr>
          <w:rFonts w:eastAsia="Times New Roman"/>
          <w:color w:val="auto"/>
        </w:rPr>
        <w:t xml:space="preserve">сигурява официалната кореспонденция като информира посредством вербални ноти и съобщения дипломатическите мисии, акредитирани в Република България, </w:t>
      </w:r>
      <w:r w:rsidR="00540F39" w:rsidRPr="000A3C73">
        <w:rPr>
          <w:rFonts w:eastAsia="Times New Roman"/>
          <w:color w:val="auto"/>
        </w:rPr>
        <w:lastRenderedPageBreak/>
        <w:t>за заплаха от терористична дейност или извършен терористичен акт и препоръчва мероприятия за защитата на чуждите граждани, пребиваващи в страната;</w:t>
      </w:r>
    </w:p>
    <w:p w14:paraId="03042E71" w14:textId="77777777" w:rsidR="00196DB6" w:rsidRPr="000A3C73" w:rsidRDefault="00164382" w:rsidP="00C53F7A">
      <w:pPr>
        <w:pStyle w:val="ListParagraph"/>
        <w:numPr>
          <w:ilvl w:val="0"/>
          <w:numId w:val="51"/>
        </w:numPr>
        <w:tabs>
          <w:tab w:val="left" w:pos="1276"/>
          <w:tab w:val="left" w:pos="1440"/>
        </w:tabs>
        <w:ind w:left="1276" w:hanging="567"/>
        <w:rPr>
          <w:rFonts w:eastAsia="Times New Roman"/>
          <w:color w:val="auto"/>
        </w:rPr>
      </w:pPr>
      <w:r w:rsidRPr="000A3C73">
        <w:rPr>
          <w:rFonts w:eastAsia="Times New Roman"/>
          <w:color w:val="auto"/>
        </w:rPr>
        <w:t>к</w:t>
      </w:r>
      <w:r w:rsidR="00540F39" w:rsidRPr="000A3C73">
        <w:rPr>
          <w:rFonts w:eastAsia="Times New Roman"/>
          <w:color w:val="auto"/>
        </w:rPr>
        <w:t>оординира взаимодействието между компетентните министерства и ведомства с дипломатическите и консулските представителства на други държави и представителства на международни организации, акредитирани в Република България;</w:t>
      </w:r>
    </w:p>
    <w:p w14:paraId="52764F3C" w14:textId="77777777" w:rsidR="00196DB6" w:rsidRPr="000A3C73" w:rsidRDefault="00164382" w:rsidP="00C53F7A">
      <w:pPr>
        <w:pStyle w:val="ListParagraph"/>
        <w:numPr>
          <w:ilvl w:val="0"/>
          <w:numId w:val="51"/>
        </w:numPr>
        <w:tabs>
          <w:tab w:val="left" w:pos="1276"/>
          <w:tab w:val="left" w:pos="1440"/>
        </w:tabs>
        <w:ind w:left="1276" w:hanging="567"/>
        <w:rPr>
          <w:rFonts w:eastAsia="Times New Roman"/>
          <w:color w:val="auto"/>
        </w:rPr>
      </w:pPr>
      <w:r w:rsidRPr="000A3C73">
        <w:rPr>
          <w:rFonts w:eastAsia="Times New Roman"/>
          <w:color w:val="auto"/>
        </w:rPr>
        <w:t>п</w:t>
      </w:r>
      <w:r w:rsidR="00540F39" w:rsidRPr="000A3C73">
        <w:rPr>
          <w:rFonts w:eastAsia="Times New Roman"/>
          <w:color w:val="auto"/>
        </w:rPr>
        <w:t>одготвя и разпространява официална информация до дипломатическите и консулските представителства, акредитирани в Република България, до българските дипломатически и консулски представителства в чужбина, както и до средствата за масова информация;</w:t>
      </w:r>
    </w:p>
    <w:p w14:paraId="1FCA94C1" w14:textId="77777777" w:rsidR="00196DB6" w:rsidRPr="000A3C73" w:rsidRDefault="00164382" w:rsidP="00C53F7A">
      <w:pPr>
        <w:pStyle w:val="ListParagraph"/>
        <w:numPr>
          <w:ilvl w:val="0"/>
          <w:numId w:val="51"/>
        </w:numPr>
        <w:tabs>
          <w:tab w:val="left" w:pos="1276"/>
          <w:tab w:val="left" w:pos="1440"/>
        </w:tabs>
        <w:ind w:left="1276" w:hanging="567"/>
        <w:rPr>
          <w:rFonts w:eastAsia="Times New Roman"/>
          <w:color w:val="auto"/>
        </w:rPr>
      </w:pPr>
      <w:r w:rsidRPr="000A3C73">
        <w:rPr>
          <w:rFonts w:eastAsia="Times New Roman"/>
          <w:color w:val="auto"/>
        </w:rPr>
        <w:t>с</w:t>
      </w:r>
      <w:r w:rsidR="00540F39" w:rsidRPr="000A3C73">
        <w:rPr>
          <w:rFonts w:eastAsia="Times New Roman"/>
          <w:color w:val="auto"/>
        </w:rPr>
        <w:t xml:space="preserve">лед упълномощаване от Министерския съвет, разпраща молби за помощ и съдействие до всички страни и организации, към които Република България има основания да отправи подобно искане; </w:t>
      </w:r>
    </w:p>
    <w:p w14:paraId="39B9866E" w14:textId="77777777" w:rsidR="00196DB6" w:rsidRPr="000A3C73" w:rsidRDefault="00164382" w:rsidP="00C53F7A">
      <w:pPr>
        <w:pStyle w:val="ListParagraph"/>
        <w:numPr>
          <w:ilvl w:val="0"/>
          <w:numId w:val="51"/>
        </w:numPr>
        <w:tabs>
          <w:tab w:val="left" w:pos="1276"/>
          <w:tab w:val="left" w:pos="1440"/>
        </w:tabs>
        <w:ind w:left="1276" w:hanging="567"/>
        <w:rPr>
          <w:rFonts w:eastAsia="Times New Roman"/>
          <w:color w:val="auto"/>
        </w:rPr>
      </w:pPr>
      <w:r w:rsidRPr="000A3C73">
        <w:rPr>
          <w:rFonts w:eastAsia="Times New Roman"/>
          <w:color w:val="auto"/>
        </w:rPr>
        <w:t>с</w:t>
      </w:r>
      <w:r w:rsidR="00540F39" w:rsidRPr="000A3C73">
        <w:rPr>
          <w:rFonts w:eastAsia="Times New Roman"/>
          <w:color w:val="auto"/>
        </w:rPr>
        <w:t>лед съгласуване с компетентните органи предоставя дипломатически разрешения за прелитания във въздушното пространство на Република България и кацания на територията на страната, свързани с реализацията на полети, касаещи предотвратяване на терористични актове, оказване на помощ и ликвидиране на последствията предизвикани от тях;</w:t>
      </w:r>
    </w:p>
    <w:p w14:paraId="1D670D65" w14:textId="77777777" w:rsidR="00540F39" w:rsidRPr="000A3C73" w:rsidRDefault="00164382" w:rsidP="00C53F7A">
      <w:pPr>
        <w:pStyle w:val="ListParagraph"/>
        <w:numPr>
          <w:ilvl w:val="0"/>
          <w:numId w:val="51"/>
        </w:numPr>
        <w:tabs>
          <w:tab w:val="left" w:pos="1276"/>
          <w:tab w:val="left" w:pos="1440"/>
        </w:tabs>
        <w:ind w:left="1276" w:hanging="567"/>
        <w:rPr>
          <w:rFonts w:eastAsia="Times New Roman"/>
          <w:color w:val="auto"/>
        </w:rPr>
      </w:pPr>
      <w:r w:rsidRPr="000A3C73">
        <w:rPr>
          <w:rFonts w:eastAsia="Times New Roman"/>
          <w:color w:val="auto"/>
        </w:rPr>
        <w:t>п</w:t>
      </w:r>
      <w:r w:rsidR="00540F39" w:rsidRPr="000A3C73">
        <w:rPr>
          <w:rFonts w:eastAsia="Times New Roman"/>
          <w:color w:val="auto"/>
        </w:rPr>
        <w:t>редоставя по дипломатически канали разрешения за реализация на полети във въздушното пространство от и до летищата на Република България, свързани с транспортирането на продукция</w:t>
      </w:r>
      <w:r w:rsidR="00701D7A" w:rsidRPr="000A3C73">
        <w:rPr>
          <w:rFonts w:eastAsia="Times New Roman"/>
          <w:color w:val="auto"/>
        </w:rPr>
        <w:t>,</w:t>
      </w:r>
      <w:r w:rsidR="00540F39" w:rsidRPr="000A3C73">
        <w:rPr>
          <w:rFonts w:eastAsia="Times New Roman"/>
          <w:color w:val="auto"/>
        </w:rPr>
        <w:t xml:space="preserve"> предназначена за отбраната, товари с клас на опасност, които са забранени за превоз по въздуха и на продукции и технологии с възможна двойна употреба.</w:t>
      </w:r>
    </w:p>
    <w:p w14:paraId="15799098" w14:textId="77777777" w:rsidR="00540F39" w:rsidRPr="000A3C73" w:rsidRDefault="00540F39" w:rsidP="00095ED7">
      <w:pPr>
        <w:spacing w:before="0" w:after="0" w:line="240" w:lineRule="auto"/>
        <w:ind w:left="0" w:right="0"/>
        <w:rPr>
          <w:rFonts w:eastAsia="Times New Roman"/>
          <w:lang w:val="en-US"/>
        </w:rPr>
      </w:pPr>
    </w:p>
    <w:p w14:paraId="73ACD3D5" w14:textId="77777777" w:rsidR="00540F39" w:rsidRPr="000A3C73" w:rsidRDefault="00490741" w:rsidP="00095ED7">
      <w:pPr>
        <w:tabs>
          <w:tab w:val="left" w:pos="720"/>
          <w:tab w:val="left" w:pos="1260"/>
        </w:tabs>
        <w:spacing w:before="0" w:after="0" w:line="240" w:lineRule="auto"/>
        <w:ind w:left="720" w:right="0"/>
        <w:rPr>
          <w:rFonts w:eastAsia="Times New Roman"/>
          <w:b/>
        </w:rPr>
      </w:pPr>
      <w:r w:rsidRPr="000A3C73">
        <w:rPr>
          <w:rFonts w:eastAsia="Times New Roman"/>
          <w:b/>
          <w:lang w:val="en-US"/>
        </w:rPr>
        <w:tab/>
      </w:r>
      <w:r w:rsidR="00540F39" w:rsidRPr="000A3C73">
        <w:rPr>
          <w:rFonts w:eastAsia="Times New Roman"/>
          <w:b/>
        </w:rPr>
        <w:t>Министерство на здравеопазването</w:t>
      </w:r>
      <w:r w:rsidR="00370D5E" w:rsidRPr="000A3C73">
        <w:rPr>
          <w:rFonts w:eastAsia="Times New Roman"/>
          <w:b/>
        </w:rPr>
        <w:t xml:space="preserve"> (МЗ)</w:t>
      </w:r>
      <w:r w:rsidR="00540F39" w:rsidRPr="000A3C73">
        <w:rPr>
          <w:rFonts w:eastAsia="Times New Roman"/>
          <w:b/>
        </w:rPr>
        <w:t>:</w:t>
      </w:r>
    </w:p>
    <w:p w14:paraId="4847908F" w14:textId="77777777" w:rsidR="00540F39" w:rsidRPr="000A3C73" w:rsidRDefault="00164382" w:rsidP="00886615">
      <w:pPr>
        <w:pStyle w:val="ListParagraph"/>
        <w:numPr>
          <w:ilvl w:val="0"/>
          <w:numId w:val="51"/>
        </w:numPr>
        <w:ind w:left="1276" w:hanging="567"/>
        <w:rPr>
          <w:rFonts w:eastAsia="Times New Roman"/>
          <w:color w:val="auto"/>
        </w:rPr>
      </w:pPr>
      <w:r w:rsidRPr="000A3C73">
        <w:rPr>
          <w:rFonts w:eastAsia="Times New Roman"/>
          <w:color w:val="auto"/>
        </w:rPr>
        <w:t>п</w:t>
      </w:r>
      <w:r w:rsidR="00540F39" w:rsidRPr="000A3C73">
        <w:rPr>
          <w:rFonts w:eastAsia="Times New Roman"/>
          <w:color w:val="auto"/>
        </w:rPr>
        <w:t>одготв</w:t>
      </w:r>
      <w:r w:rsidR="00701D7A" w:rsidRPr="000A3C73">
        <w:rPr>
          <w:rFonts w:eastAsia="Times New Roman"/>
          <w:color w:val="auto"/>
        </w:rPr>
        <w:t>я</w:t>
      </w:r>
      <w:r w:rsidR="00540F39" w:rsidRPr="000A3C73">
        <w:rPr>
          <w:rFonts w:eastAsia="Times New Roman"/>
          <w:color w:val="auto"/>
        </w:rPr>
        <w:t xml:space="preserve"> здравните и лечебни</w:t>
      </w:r>
      <w:r w:rsidRPr="000A3C73">
        <w:rPr>
          <w:rFonts w:eastAsia="Times New Roman"/>
          <w:color w:val="auto"/>
        </w:rPr>
        <w:t>те</w:t>
      </w:r>
      <w:r w:rsidR="00540F39" w:rsidRPr="000A3C73">
        <w:rPr>
          <w:rFonts w:eastAsia="Times New Roman"/>
          <w:color w:val="auto"/>
        </w:rPr>
        <w:t xml:space="preserve"> заведения и медицинските екипи за действие</w:t>
      </w:r>
      <w:r w:rsidR="00540F39" w:rsidRPr="000A3C73">
        <w:rPr>
          <w:rFonts w:eastAsia="Times New Roman"/>
          <w:b/>
          <w:color w:val="auto"/>
        </w:rPr>
        <w:t xml:space="preserve"> </w:t>
      </w:r>
      <w:r w:rsidR="00540F39" w:rsidRPr="000A3C73">
        <w:rPr>
          <w:rFonts w:eastAsia="Times New Roman"/>
          <w:color w:val="auto"/>
        </w:rPr>
        <w:t xml:space="preserve">вследствие на терористична дейност; </w:t>
      </w:r>
    </w:p>
    <w:p w14:paraId="7C81934A" w14:textId="77777777" w:rsidR="00540F39" w:rsidRPr="000A3C73" w:rsidRDefault="00164382"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п</w:t>
      </w:r>
      <w:r w:rsidR="00540F39" w:rsidRPr="000A3C73">
        <w:rPr>
          <w:rFonts w:eastAsia="Times New Roman"/>
        </w:rPr>
        <w:t xml:space="preserve">оддържа система за оповестяване на Министерство на здравеопазването и подведомствените структури от областта/общината вследствие на терористична дейност; </w:t>
      </w:r>
    </w:p>
    <w:p w14:paraId="11FC79D1" w14:textId="77777777" w:rsidR="00540F39" w:rsidRPr="000A3C73" w:rsidRDefault="00164382"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п</w:t>
      </w:r>
      <w:r w:rsidR="00540F39" w:rsidRPr="000A3C73">
        <w:rPr>
          <w:rFonts w:eastAsia="Times New Roman"/>
        </w:rPr>
        <w:t>рогнозира и оцен</w:t>
      </w:r>
      <w:r w:rsidR="00701D7A" w:rsidRPr="000A3C73">
        <w:rPr>
          <w:rFonts w:eastAsia="Times New Roman"/>
        </w:rPr>
        <w:t>ява</w:t>
      </w:r>
      <w:r w:rsidR="00540F39" w:rsidRPr="000A3C73">
        <w:rPr>
          <w:rFonts w:eastAsia="Times New Roman"/>
        </w:rPr>
        <w:t xml:space="preserve"> общата и медицинска обстановка</w:t>
      </w:r>
      <w:r w:rsidR="00701D7A" w:rsidRPr="000A3C73">
        <w:rPr>
          <w:rFonts w:eastAsia="Times New Roman"/>
        </w:rPr>
        <w:t>,</w:t>
      </w:r>
      <w:r w:rsidR="00540F39" w:rsidRPr="000A3C73">
        <w:rPr>
          <w:rFonts w:eastAsia="Times New Roman"/>
        </w:rPr>
        <w:t xml:space="preserve"> възникващи в резултат на терористична дейност; </w:t>
      </w:r>
    </w:p>
    <w:p w14:paraId="1DDA0B30" w14:textId="77777777" w:rsidR="00540F39" w:rsidRPr="000A3C73" w:rsidRDefault="00164382"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с</w:t>
      </w:r>
      <w:r w:rsidR="00540F39" w:rsidRPr="000A3C73">
        <w:rPr>
          <w:rFonts w:eastAsia="Times New Roman"/>
        </w:rPr>
        <w:t xml:space="preserve">ъздава организация за медицинското осигуряване на населението на територията на съответната област/община вследствие на терористична дейност: </w:t>
      </w:r>
    </w:p>
    <w:p w14:paraId="50EBF61F" w14:textId="77777777" w:rsidR="00540F39" w:rsidRPr="000A3C73" w:rsidRDefault="00540F39"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оказва спешна медицинска помощ на пострадалите;</w:t>
      </w:r>
    </w:p>
    <w:p w14:paraId="074DDA42" w14:textId="77777777" w:rsidR="00540F39" w:rsidRPr="000A3C73" w:rsidRDefault="00540F39"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извършва медицинска сортировка;</w:t>
      </w:r>
    </w:p>
    <w:p w14:paraId="50BAC508" w14:textId="77777777" w:rsidR="00540F39" w:rsidRPr="000A3C73" w:rsidRDefault="00540F39"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извършва медицинска евакуация;</w:t>
      </w:r>
    </w:p>
    <w:p w14:paraId="2825A072" w14:textId="77777777" w:rsidR="00540F39" w:rsidRPr="000A3C73" w:rsidRDefault="00540F39"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оказва квалифицирана и специализирана медицинска помощ на пострадалите;</w:t>
      </w:r>
    </w:p>
    <w:p w14:paraId="4688F567" w14:textId="77777777" w:rsidR="00540F39" w:rsidRPr="000A3C73" w:rsidRDefault="00164382"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л</w:t>
      </w:r>
      <w:r w:rsidR="00D24CE6" w:rsidRPr="000A3C73">
        <w:rPr>
          <w:rFonts w:eastAsia="Times New Roman"/>
        </w:rPr>
        <w:t>екува</w:t>
      </w:r>
      <w:r w:rsidR="00540F39" w:rsidRPr="000A3C73">
        <w:rPr>
          <w:rFonts w:eastAsia="Times New Roman"/>
        </w:rPr>
        <w:t xml:space="preserve"> пострадалите;</w:t>
      </w:r>
    </w:p>
    <w:p w14:paraId="0F3B4EE8" w14:textId="77777777" w:rsidR="00540F39" w:rsidRPr="000A3C73" w:rsidRDefault="00540F39" w:rsidP="00886615">
      <w:pPr>
        <w:numPr>
          <w:ilvl w:val="0"/>
          <w:numId w:val="13"/>
        </w:numPr>
        <w:tabs>
          <w:tab w:val="clear" w:pos="2136"/>
          <w:tab w:val="num" w:pos="1276"/>
        </w:tabs>
        <w:spacing w:before="0" w:after="0" w:line="240" w:lineRule="auto"/>
        <w:ind w:left="1276" w:right="0" w:hanging="567"/>
        <w:rPr>
          <w:rFonts w:eastAsia="Times New Roman"/>
        </w:rPr>
      </w:pPr>
      <w:r w:rsidRPr="000A3C73">
        <w:rPr>
          <w:rFonts w:eastAsia="Times New Roman"/>
        </w:rPr>
        <w:t>извършва</w:t>
      </w:r>
      <w:r w:rsidR="0017639C" w:rsidRPr="000A3C73">
        <w:rPr>
          <w:rFonts w:eastAsia="Times New Roman"/>
        </w:rPr>
        <w:t xml:space="preserve"> </w:t>
      </w:r>
      <w:r w:rsidRPr="000A3C73">
        <w:rPr>
          <w:rFonts w:eastAsia="Times New Roman"/>
        </w:rPr>
        <w:t>хигиенно-профилактични мероприятия сред населението и засегнатите обекти.</w:t>
      </w:r>
    </w:p>
    <w:p w14:paraId="714ECFA1" w14:textId="77777777" w:rsidR="008D74AE" w:rsidRPr="000A3C73" w:rsidRDefault="008D74AE" w:rsidP="000A3C73">
      <w:pPr>
        <w:tabs>
          <w:tab w:val="left" w:pos="1260"/>
          <w:tab w:val="left" w:pos="1440"/>
        </w:tabs>
        <w:spacing w:before="0" w:after="0" w:line="240" w:lineRule="auto"/>
        <w:ind w:left="0" w:right="0"/>
        <w:rPr>
          <w:rFonts w:eastAsia="Times New Roman"/>
        </w:rPr>
      </w:pPr>
    </w:p>
    <w:p w14:paraId="778039EA" w14:textId="77777777" w:rsidR="00540F39" w:rsidRPr="000A3C73" w:rsidRDefault="001B2F85" w:rsidP="00095ED7">
      <w:pPr>
        <w:tabs>
          <w:tab w:val="left" w:pos="720"/>
          <w:tab w:val="left" w:pos="1260"/>
        </w:tabs>
        <w:spacing w:before="0" w:after="0" w:line="240" w:lineRule="auto"/>
        <w:ind w:left="720" w:right="0"/>
        <w:rPr>
          <w:rFonts w:eastAsia="Times New Roman"/>
          <w:b/>
        </w:rPr>
      </w:pPr>
      <w:r w:rsidRPr="000A3C73">
        <w:rPr>
          <w:rFonts w:eastAsia="Times New Roman"/>
          <w:b/>
        </w:rPr>
        <w:tab/>
      </w:r>
      <w:r w:rsidR="00540F39" w:rsidRPr="000A3C73">
        <w:rPr>
          <w:rFonts w:eastAsia="Times New Roman"/>
          <w:b/>
        </w:rPr>
        <w:t>Държавна агенция „Национална сигурност”</w:t>
      </w:r>
      <w:r w:rsidR="009E1818" w:rsidRPr="000A3C73">
        <w:rPr>
          <w:rFonts w:eastAsia="Times New Roman"/>
          <w:b/>
        </w:rPr>
        <w:t xml:space="preserve"> (ДАНС)</w:t>
      </w:r>
      <w:r w:rsidR="00540F39" w:rsidRPr="000A3C73">
        <w:rPr>
          <w:rFonts w:eastAsia="Times New Roman"/>
          <w:b/>
        </w:rPr>
        <w:t>:</w:t>
      </w:r>
    </w:p>
    <w:p w14:paraId="0D3AAB8A" w14:textId="77777777" w:rsidR="00540F39" w:rsidRPr="000A3C73" w:rsidRDefault="00164382" w:rsidP="00886615">
      <w:pPr>
        <w:numPr>
          <w:ilvl w:val="0"/>
          <w:numId w:val="1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и</w:t>
      </w:r>
      <w:r w:rsidR="00540F39" w:rsidRPr="000A3C73">
        <w:rPr>
          <w:rFonts w:eastAsia="Times New Roman"/>
        </w:rPr>
        <w:t>звършва информационно-аналитична, прогностична, контролна, координационна и методическа дейност със собствена и на други държавни органи информация от значение за националната сигурност;</w:t>
      </w:r>
    </w:p>
    <w:p w14:paraId="1ED38568" w14:textId="77777777" w:rsidR="00540F39" w:rsidRPr="000A3C73" w:rsidRDefault="00164382" w:rsidP="00886615">
      <w:pPr>
        <w:numPr>
          <w:ilvl w:val="0"/>
          <w:numId w:val="1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о</w:t>
      </w:r>
      <w:r w:rsidR="00540F39" w:rsidRPr="000A3C73">
        <w:rPr>
          <w:rFonts w:eastAsia="Times New Roman"/>
        </w:rPr>
        <w:t>рганизира и провежда оперативно-издирвателна и оперативно</w:t>
      </w:r>
      <w:r w:rsidR="00136813" w:rsidRPr="000A3C73">
        <w:rPr>
          <w:rFonts w:eastAsia="Times New Roman"/>
        </w:rPr>
        <w:t>-</w:t>
      </w:r>
      <w:r w:rsidR="00540F39" w:rsidRPr="000A3C73">
        <w:rPr>
          <w:rFonts w:eastAsia="Times New Roman"/>
        </w:rPr>
        <w:t xml:space="preserve">техническа дейност за наблюдение и контрол на лица, обекти и дейности по реда на Закона за </w:t>
      </w:r>
      <w:r w:rsidR="00C23E6C" w:rsidRPr="000A3C73">
        <w:rPr>
          <w:rFonts w:eastAsia="Times New Roman"/>
        </w:rPr>
        <w:t>Държавна агенция „Национална сигурност”</w:t>
      </w:r>
      <w:r w:rsidR="00540F39" w:rsidRPr="000A3C73">
        <w:rPr>
          <w:rFonts w:eastAsia="Times New Roman"/>
        </w:rPr>
        <w:t>;</w:t>
      </w:r>
    </w:p>
    <w:p w14:paraId="33B1AA11" w14:textId="77777777" w:rsidR="00540F39" w:rsidRPr="000A3C73" w:rsidRDefault="00164382" w:rsidP="00886615">
      <w:pPr>
        <w:numPr>
          <w:ilvl w:val="0"/>
          <w:numId w:val="1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lastRenderedPageBreak/>
        <w:t>п</w:t>
      </w:r>
      <w:r w:rsidR="00540F39" w:rsidRPr="000A3C73">
        <w:rPr>
          <w:rFonts w:eastAsia="Times New Roman"/>
        </w:rPr>
        <w:t>редприема мерки за противодействие по замислени или осъществявани посегателства срещу националната сигурност</w:t>
      </w:r>
      <w:r w:rsidR="00D24CE6" w:rsidRPr="000A3C73">
        <w:rPr>
          <w:rFonts w:eastAsia="Times New Roman"/>
        </w:rPr>
        <w:t>,</w:t>
      </w:r>
      <w:r w:rsidR="00540F39" w:rsidRPr="000A3C73">
        <w:rPr>
          <w:rFonts w:eastAsia="Times New Roman"/>
        </w:rPr>
        <w:t xml:space="preserve"> свързани с опазването на стратегически за страната обекти и дейности, както и такива</w:t>
      </w:r>
      <w:r w:rsidR="00D24CE6" w:rsidRPr="000A3C73">
        <w:rPr>
          <w:rFonts w:eastAsia="Times New Roman"/>
        </w:rPr>
        <w:t>,</w:t>
      </w:r>
      <w:r w:rsidR="00540F39" w:rsidRPr="000A3C73">
        <w:rPr>
          <w:rFonts w:eastAsia="Times New Roman"/>
        </w:rPr>
        <w:t xml:space="preserve"> свързани с международния тероризъм и екстремизъм;</w:t>
      </w:r>
    </w:p>
    <w:p w14:paraId="41D62C5C" w14:textId="77777777" w:rsidR="00540F39" w:rsidRPr="000A3C73" w:rsidRDefault="00164382" w:rsidP="00886615">
      <w:pPr>
        <w:numPr>
          <w:ilvl w:val="0"/>
          <w:numId w:val="1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ч</w:t>
      </w:r>
      <w:r w:rsidR="00D24CE6" w:rsidRPr="000A3C73">
        <w:rPr>
          <w:rFonts w:eastAsia="Times New Roman"/>
        </w:rPr>
        <w:t xml:space="preserve">рез </w:t>
      </w:r>
      <w:r w:rsidR="00540F39" w:rsidRPr="000A3C73">
        <w:rPr>
          <w:rFonts w:eastAsia="Times New Roman"/>
        </w:rPr>
        <w:t>Националния контратерористичен център извършва анализ и оценка на терористичната заплаха</w:t>
      </w:r>
      <w:r w:rsidR="00D24CE6" w:rsidRPr="000A3C73">
        <w:rPr>
          <w:rFonts w:eastAsia="Times New Roman"/>
        </w:rPr>
        <w:t xml:space="preserve"> като</w:t>
      </w:r>
      <w:r w:rsidR="00540F39" w:rsidRPr="000A3C73">
        <w:rPr>
          <w:rFonts w:eastAsia="Times New Roman"/>
        </w:rPr>
        <w:t xml:space="preserve"> председателя</w:t>
      </w:r>
      <w:r w:rsidR="00D24CE6" w:rsidRPr="000A3C73">
        <w:rPr>
          <w:rFonts w:eastAsia="Times New Roman"/>
        </w:rPr>
        <w:t>т</w:t>
      </w:r>
      <w:r w:rsidR="00540F39" w:rsidRPr="000A3C73">
        <w:rPr>
          <w:rFonts w:eastAsia="Times New Roman"/>
        </w:rPr>
        <w:t xml:space="preserve"> на ДАНС предлага на министъра на вътрешните работи определянето</w:t>
      </w:r>
      <w:r w:rsidR="00C23E6C" w:rsidRPr="000A3C73">
        <w:rPr>
          <w:rFonts w:eastAsia="Times New Roman"/>
        </w:rPr>
        <w:t xml:space="preserve"> на</w:t>
      </w:r>
      <w:r w:rsidR="00540F39" w:rsidRPr="000A3C73">
        <w:rPr>
          <w:rFonts w:eastAsia="Times New Roman"/>
        </w:rPr>
        <w:t xml:space="preserve"> нивото на заплаха и въвеждане на степен на готовност;</w:t>
      </w:r>
    </w:p>
    <w:p w14:paraId="5070ABA0" w14:textId="77777777" w:rsidR="00540F39" w:rsidRPr="000A3C73" w:rsidRDefault="00164382" w:rsidP="00886615">
      <w:pPr>
        <w:numPr>
          <w:ilvl w:val="0"/>
          <w:numId w:val="1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п</w:t>
      </w:r>
      <w:r w:rsidR="00540F39" w:rsidRPr="000A3C73">
        <w:rPr>
          <w:rFonts w:eastAsia="Times New Roman"/>
        </w:rPr>
        <w:t>редоставя на ръководещите действията по овладяване на кризата характеристика (структура, цели, методи и предишна дейност) на установената или поела отговорността терористична организация за акт</w:t>
      </w:r>
      <w:r w:rsidR="00D24CE6" w:rsidRPr="000A3C73">
        <w:rPr>
          <w:rFonts w:eastAsia="Times New Roman"/>
        </w:rPr>
        <w:t>а</w:t>
      </w:r>
      <w:r w:rsidR="00540F39" w:rsidRPr="000A3C73">
        <w:rPr>
          <w:rFonts w:eastAsia="Times New Roman"/>
        </w:rPr>
        <w:t xml:space="preserve"> на незаконна намеса;</w:t>
      </w:r>
    </w:p>
    <w:p w14:paraId="0D74E9AD" w14:textId="77777777" w:rsidR="00540F39" w:rsidRPr="000A3C73" w:rsidRDefault="00164382" w:rsidP="00886615">
      <w:pPr>
        <w:numPr>
          <w:ilvl w:val="0"/>
          <w:numId w:val="1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о</w:t>
      </w:r>
      <w:r w:rsidR="00540F39" w:rsidRPr="000A3C73">
        <w:rPr>
          <w:rFonts w:eastAsia="Times New Roman"/>
        </w:rPr>
        <w:t>съществява контрол на радиочестотния спектър в района на извършващия се акт на незаконна намеса;</w:t>
      </w:r>
    </w:p>
    <w:p w14:paraId="59354F70" w14:textId="77777777" w:rsidR="00540F39" w:rsidRPr="000A3C73" w:rsidRDefault="00164382" w:rsidP="00886615">
      <w:pPr>
        <w:numPr>
          <w:ilvl w:val="0"/>
          <w:numId w:val="1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к</w:t>
      </w:r>
      <w:r w:rsidR="00540F39" w:rsidRPr="000A3C73">
        <w:rPr>
          <w:rFonts w:eastAsia="Times New Roman"/>
        </w:rPr>
        <w:t>онтролира и отстранява източниците на радиосмущения в радиочестотния спектър, разпределен за нуждите на националната сигурност и отбрана на страната при евентуален акт на завладяване на жизненоважни за безопасното функциониране на системата за ГВ обекти и съоръжения.</w:t>
      </w:r>
    </w:p>
    <w:p w14:paraId="6D35615D" w14:textId="77777777" w:rsidR="00540F39" w:rsidRPr="000A3C73" w:rsidRDefault="00540F39" w:rsidP="00095ED7">
      <w:pPr>
        <w:spacing w:before="0" w:after="0" w:line="240" w:lineRule="auto"/>
        <w:ind w:left="0" w:right="0"/>
        <w:rPr>
          <w:rFonts w:eastAsia="Times New Roman"/>
        </w:rPr>
      </w:pPr>
    </w:p>
    <w:p w14:paraId="33E51948" w14:textId="77777777" w:rsidR="00540F39" w:rsidRPr="000A3C73" w:rsidRDefault="00540F39" w:rsidP="0014450E">
      <w:pPr>
        <w:tabs>
          <w:tab w:val="left" w:pos="720"/>
          <w:tab w:val="left" w:pos="1260"/>
        </w:tabs>
        <w:spacing w:before="0" w:after="0" w:line="240" w:lineRule="auto"/>
        <w:ind w:left="1260" w:right="0"/>
        <w:rPr>
          <w:rFonts w:eastAsia="Times New Roman"/>
          <w:b/>
        </w:rPr>
      </w:pPr>
      <w:r w:rsidRPr="000A3C73">
        <w:rPr>
          <w:rFonts w:eastAsia="Times New Roman"/>
          <w:b/>
        </w:rPr>
        <w:t xml:space="preserve">Министерство на финансите – </w:t>
      </w:r>
      <w:r w:rsidR="00D24CE6" w:rsidRPr="000A3C73">
        <w:rPr>
          <w:rFonts w:eastAsia="Times New Roman"/>
          <w:b/>
        </w:rPr>
        <w:t>А</w:t>
      </w:r>
      <w:r w:rsidRPr="000A3C73">
        <w:rPr>
          <w:rFonts w:eastAsia="Times New Roman"/>
          <w:b/>
        </w:rPr>
        <w:t>генция „Митници”</w:t>
      </w:r>
      <w:r w:rsidR="00D24CE6" w:rsidRPr="000A3C73">
        <w:rPr>
          <w:rFonts w:eastAsia="Times New Roman"/>
          <w:b/>
        </w:rPr>
        <w:t>,</w:t>
      </w:r>
      <w:r w:rsidRPr="000A3C73">
        <w:rPr>
          <w:rFonts w:eastAsia="Times New Roman"/>
          <w:b/>
        </w:rPr>
        <w:t xml:space="preserve"> съв</w:t>
      </w:r>
      <w:r w:rsidR="00E570F3" w:rsidRPr="000A3C73">
        <w:rPr>
          <w:rFonts w:eastAsia="Times New Roman"/>
          <w:b/>
        </w:rPr>
        <w:t>м</w:t>
      </w:r>
      <w:r w:rsidRPr="000A3C73">
        <w:rPr>
          <w:rFonts w:eastAsia="Times New Roman"/>
          <w:b/>
        </w:rPr>
        <w:t xml:space="preserve">естно с Главна дирекция „Гранична </w:t>
      </w:r>
      <w:r w:rsidR="00D24CE6" w:rsidRPr="000A3C73">
        <w:rPr>
          <w:rFonts w:eastAsia="Times New Roman"/>
          <w:b/>
        </w:rPr>
        <w:t>п</w:t>
      </w:r>
      <w:r w:rsidRPr="000A3C73">
        <w:rPr>
          <w:rFonts w:eastAsia="Times New Roman"/>
          <w:b/>
        </w:rPr>
        <w:t>олиция”</w:t>
      </w:r>
      <w:r w:rsidR="009E1818" w:rsidRPr="000A3C73">
        <w:rPr>
          <w:rFonts w:eastAsia="Times New Roman"/>
          <w:b/>
        </w:rPr>
        <w:t xml:space="preserve"> (ГД ГП)</w:t>
      </w:r>
      <w:r w:rsidRPr="000A3C73">
        <w:rPr>
          <w:rFonts w:eastAsia="Times New Roman"/>
          <w:b/>
        </w:rPr>
        <w:t>:</w:t>
      </w:r>
    </w:p>
    <w:p w14:paraId="7707B997" w14:textId="77777777" w:rsidR="00540F39" w:rsidRPr="000A3C73" w:rsidRDefault="00164382" w:rsidP="00886615">
      <w:pPr>
        <w:numPr>
          <w:ilvl w:val="0"/>
          <w:numId w:val="32"/>
        </w:numPr>
        <w:tabs>
          <w:tab w:val="clear" w:pos="2136"/>
          <w:tab w:val="left" w:pos="1276"/>
        </w:tabs>
        <w:spacing w:before="0" w:after="0" w:line="240" w:lineRule="auto"/>
        <w:ind w:left="1276" w:right="0" w:hanging="556"/>
        <w:rPr>
          <w:rFonts w:eastAsia="Times New Roman"/>
        </w:rPr>
      </w:pPr>
      <w:r w:rsidRPr="000A3C73">
        <w:rPr>
          <w:rFonts w:eastAsia="Times New Roman"/>
        </w:rPr>
        <w:t>у</w:t>
      </w:r>
      <w:r w:rsidR="00540F39" w:rsidRPr="000A3C73">
        <w:rPr>
          <w:rFonts w:eastAsia="Times New Roman"/>
        </w:rPr>
        <w:t>частва в летищния оперативен щаб (ЛОЩ)</w:t>
      </w:r>
      <w:r w:rsidR="00D24CE6" w:rsidRPr="000A3C73">
        <w:rPr>
          <w:rFonts w:eastAsia="Times New Roman"/>
        </w:rPr>
        <w:t>;</w:t>
      </w:r>
      <w:r w:rsidR="00540F39" w:rsidRPr="000A3C73">
        <w:rPr>
          <w:rFonts w:eastAsia="Times New Roman"/>
        </w:rPr>
        <w:t xml:space="preserve"> </w:t>
      </w:r>
    </w:p>
    <w:p w14:paraId="7E67DF45" w14:textId="77777777" w:rsidR="00095ED7" w:rsidRPr="000A3C73" w:rsidRDefault="00540F39" w:rsidP="00AB6CC9">
      <w:pPr>
        <w:numPr>
          <w:ilvl w:val="0"/>
          <w:numId w:val="32"/>
        </w:numPr>
        <w:tabs>
          <w:tab w:val="clear" w:pos="2136"/>
          <w:tab w:val="left" w:pos="1276"/>
        </w:tabs>
        <w:spacing w:before="0" w:after="0" w:line="240" w:lineRule="auto"/>
        <w:ind w:left="1276" w:right="0" w:hanging="556"/>
        <w:rPr>
          <w:rFonts w:eastAsia="Times New Roman"/>
          <w:b/>
        </w:rPr>
      </w:pPr>
      <w:r w:rsidRPr="000A3C73">
        <w:rPr>
          <w:rFonts w:eastAsia="Times New Roman"/>
        </w:rPr>
        <w:t>Агенция „Митници” съвместно с</w:t>
      </w:r>
      <w:r w:rsidRPr="000A3C73">
        <w:rPr>
          <w:rFonts w:eastAsia="Times New Roman"/>
          <w:b/>
        </w:rPr>
        <w:t xml:space="preserve"> </w:t>
      </w:r>
      <w:r w:rsidRPr="000A3C73">
        <w:rPr>
          <w:rFonts w:eastAsia="Times New Roman"/>
        </w:rPr>
        <w:t>Главна дирекция „Гранична полиция” осигуряват бързо и безпрепятствено пристигане на наша територия на чужди формирования и материални и технически средс</w:t>
      </w:r>
      <w:r w:rsidR="00EE54DF" w:rsidRPr="000A3C73">
        <w:rPr>
          <w:rFonts w:eastAsia="Times New Roman"/>
        </w:rPr>
        <w:t>тва при необходимост;</w:t>
      </w:r>
    </w:p>
    <w:p w14:paraId="71ED5F5C" w14:textId="77777777" w:rsidR="00C16C3B" w:rsidRPr="000A3C73" w:rsidRDefault="00164382" w:rsidP="00886615">
      <w:pPr>
        <w:pStyle w:val="ListParagraph"/>
        <w:numPr>
          <w:ilvl w:val="0"/>
          <w:numId w:val="32"/>
        </w:numPr>
        <w:tabs>
          <w:tab w:val="clear" w:pos="2136"/>
          <w:tab w:val="left" w:pos="1276"/>
        </w:tabs>
        <w:ind w:left="1276" w:hanging="556"/>
        <w:rPr>
          <w:rFonts w:eastAsia="Times New Roman"/>
          <w:color w:val="auto"/>
          <w:lang w:val="en-US"/>
        </w:rPr>
      </w:pPr>
      <w:r w:rsidRPr="000A3C73">
        <w:rPr>
          <w:bCs/>
          <w:color w:val="auto"/>
        </w:rPr>
        <w:t>п</w:t>
      </w:r>
      <w:r w:rsidR="00C16C3B" w:rsidRPr="000A3C73">
        <w:rPr>
          <w:bCs/>
          <w:color w:val="auto"/>
        </w:rPr>
        <w:t xml:space="preserve">ри прилагане на митническа система за контрол на вноса </w:t>
      </w:r>
      <w:r w:rsidR="00C16C3B" w:rsidRPr="000A3C73">
        <w:rPr>
          <w:b/>
          <w:bCs/>
          <w:color w:val="auto"/>
        </w:rPr>
        <w:t>(</w:t>
      </w:r>
      <w:r w:rsidR="00C16C3B" w:rsidRPr="000A3C73">
        <w:rPr>
          <w:b/>
          <w:color w:val="auto"/>
        </w:rPr>
        <w:t xml:space="preserve">ICS2 </w:t>
      </w:r>
      <w:proofErr w:type="spellStart"/>
      <w:r w:rsidR="00C16C3B" w:rsidRPr="000A3C73">
        <w:rPr>
          <w:b/>
          <w:color w:val="auto"/>
        </w:rPr>
        <w:t>Import</w:t>
      </w:r>
      <w:proofErr w:type="spellEnd"/>
      <w:r w:rsidR="00C16C3B" w:rsidRPr="000A3C73">
        <w:rPr>
          <w:b/>
          <w:color w:val="auto"/>
        </w:rPr>
        <w:t xml:space="preserve"> </w:t>
      </w:r>
      <w:proofErr w:type="spellStart"/>
      <w:r w:rsidR="00C16C3B" w:rsidRPr="000A3C73">
        <w:rPr>
          <w:b/>
          <w:color w:val="auto"/>
        </w:rPr>
        <w:t>Control</w:t>
      </w:r>
      <w:proofErr w:type="spellEnd"/>
      <w:r w:rsidR="00C16C3B" w:rsidRPr="000A3C73">
        <w:rPr>
          <w:b/>
          <w:color w:val="auto"/>
        </w:rPr>
        <w:t xml:space="preserve"> </w:t>
      </w:r>
      <w:proofErr w:type="spellStart"/>
      <w:r w:rsidR="00C16C3B" w:rsidRPr="000A3C73">
        <w:rPr>
          <w:b/>
          <w:color w:val="auto"/>
        </w:rPr>
        <w:t>System</w:t>
      </w:r>
      <w:proofErr w:type="spellEnd"/>
      <w:r w:rsidR="00C16C3B" w:rsidRPr="000A3C73">
        <w:rPr>
          <w:b/>
          <w:color w:val="auto"/>
        </w:rPr>
        <w:t>)</w:t>
      </w:r>
      <w:r w:rsidR="00C16C3B" w:rsidRPr="000A3C73">
        <w:rPr>
          <w:color w:val="auto"/>
        </w:rPr>
        <w:t xml:space="preserve"> за предварителна обработка на информация за товари и поща на основание</w:t>
      </w:r>
      <w:r w:rsidR="00C16C3B" w:rsidRPr="000A3C73">
        <w:rPr>
          <w:rFonts w:eastAsia="Times New Roman"/>
          <w:color w:val="auto"/>
        </w:rPr>
        <w:t xml:space="preserve">, </w:t>
      </w:r>
      <w:r w:rsidR="00C16C3B" w:rsidRPr="000A3C73">
        <w:rPr>
          <w:color w:val="auto"/>
        </w:rPr>
        <w:t xml:space="preserve">касаещо съобщение </w:t>
      </w:r>
      <w:r w:rsidR="00C16C3B" w:rsidRPr="000A3C73">
        <w:rPr>
          <w:b/>
          <w:color w:val="auto"/>
          <w:lang w:val="en-US"/>
        </w:rPr>
        <w:t>Do Not Load (DNL)</w:t>
      </w:r>
      <w:r w:rsidR="003650DD" w:rsidRPr="000A3C73">
        <w:rPr>
          <w:b/>
          <w:color w:val="auto"/>
        </w:rPr>
        <w:t xml:space="preserve">, </w:t>
      </w:r>
      <w:r w:rsidR="003650DD" w:rsidRPr="000A3C73">
        <w:rPr>
          <w:color w:val="auto"/>
        </w:rPr>
        <w:t>изпратено</w:t>
      </w:r>
      <w:r w:rsidR="00C16C3B" w:rsidRPr="000A3C73">
        <w:rPr>
          <w:rFonts w:eastAsia="Times New Roman"/>
          <w:b/>
          <w:color w:val="auto"/>
        </w:rPr>
        <w:t xml:space="preserve"> </w:t>
      </w:r>
      <w:r w:rsidR="003650DD" w:rsidRPr="000A3C73">
        <w:rPr>
          <w:rFonts w:eastAsia="Times New Roman"/>
          <w:bCs/>
          <w:color w:val="auto"/>
        </w:rPr>
        <w:t xml:space="preserve">от </w:t>
      </w:r>
      <w:r w:rsidR="00D24CE6" w:rsidRPr="000A3C73">
        <w:rPr>
          <w:rFonts w:eastAsia="Times New Roman"/>
          <w:bCs/>
          <w:color w:val="auto"/>
        </w:rPr>
        <w:t>А</w:t>
      </w:r>
      <w:r w:rsidR="00C16C3B" w:rsidRPr="000A3C73">
        <w:rPr>
          <w:rFonts w:eastAsia="Times New Roman"/>
          <w:bCs/>
          <w:color w:val="auto"/>
        </w:rPr>
        <w:t>генция „Митници”</w:t>
      </w:r>
      <w:r w:rsidR="00AB6CC9" w:rsidRPr="000A3C73">
        <w:rPr>
          <w:rFonts w:eastAsia="Times New Roman"/>
          <w:bCs/>
          <w:color w:val="auto"/>
        </w:rPr>
        <w:t>,</w:t>
      </w:r>
      <w:r w:rsidR="00C16C3B" w:rsidRPr="000A3C73">
        <w:rPr>
          <w:color w:val="auto"/>
        </w:rPr>
        <w:t xml:space="preserve"> незабавно се подава информация/съобщение към </w:t>
      </w:r>
      <w:r w:rsidR="00C16C3B" w:rsidRPr="000A3C73">
        <w:rPr>
          <w:b/>
          <w:color w:val="auto"/>
          <w:lang w:val="en-US"/>
        </w:rPr>
        <w:t>AVSEC</w:t>
      </w:r>
      <w:r w:rsidR="00C16C3B" w:rsidRPr="000A3C73">
        <w:rPr>
          <w:b/>
          <w:color w:val="auto"/>
        </w:rPr>
        <w:t xml:space="preserve"> </w:t>
      </w:r>
      <w:r w:rsidR="00C16C3B" w:rsidRPr="000A3C73">
        <w:rPr>
          <w:color w:val="auto"/>
        </w:rPr>
        <w:t>на ДЧ (ГД ГВА – АС), която трябва да изпълни т.6.8.7.9 от Регламент</w:t>
      </w:r>
      <w:r w:rsidR="00AB6CC9" w:rsidRPr="000A3C73">
        <w:rPr>
          <w:color w:val="auto"/>
        </w:rPr>
        <w:t xml:space="preserve"> (ЕС)</w:t>
      </w:r>
      <w:r w:rsidR="00C16C3B" w:rsidRPr="000A3C73">
        <w:rPr>
          <w:color w:val="auto"/>
        </w:rPr>
        <w:t xml:space="preserve"> </w:t>
      </w:r>
      <w:r w:rsidR="00AB6CC9" w:rsidRPr="000A3C73">
        <w:rPr>
          <w:color w:val="auto"/>
        </w:rPr>
        <w:t xml:space="preserve">№ </w:t>
      </w:r>
      <w:r w:rsidR="00C16C3B" w:rsidRPr="000A3C73">
        <w:rPr>
          <w:color w:val="auto"/>
        </w:rPr>
        <w:t>2015/1998</w:t>
      </w:r>
      <w:r w:rsidR="00AB6CC9" w:rsidRPr="000A3C73">
        <w:rPr>
          <w:color w:val="auto"/>
        </w:rPr>
        <w:t xml:space="preserve"> на Комисията</w:t>
      </w:r>
      <w:r w:rsidR="00C16C3B" w:rsidRPr="000A3C73">
        <w:rPr>
          <w:color w:val="auto"/>
        </w:rPr>
        <w:t xml:space="preserve"> за незабавно реагиране в кризисна ситуация. Задейства се съответния протокол за сигурност в съответствие с </w:t>
      </w:r>
      <w:r w:rsidR="00AB6CC9" w:rsidRPr="000A3C73">
        <w:rPr>
          <w:color w:val="auto"/>
        </w:rPr>
        <w:t xml:space="preserve">Национална програма за сигурност в гражданското въздухоплаване </w:t>
      </w:r>
      <w:r w:rsidR="00C16C3B" w:rsidRPr="000A3C73">
        <w:rPr>
          <w:color w:val="auto"/>
        </w:rPr>
        <w:t>и Националния план за действие при АНН.</w:t>
      </w:r>
    </w:p>
    <w:p w14:paraId="3A705205" w14:textId="77777777" w:rsidR="008533A8" w:rsidRPr="000A3C73" w:rsidRDefault="008533A8" w:rsidP="00095ED7">
      <w:pPr>
        <w:tabs>
          <w:tab w:val="num" w:pos="1080"/>
          <w:tab w:val="left" w:pos="1260"/>
          <w:tab w:val="left" w:pos="1440"/>
        </w:tabs>
        <w:spacing w:before="0" w:after="0" w:line="240" w:lineRule="auto"/>
        <w:ind w:left="1080" w:right="0"/>
        <w:rPr>
          <w:rFonts w:eastAsia="Times New Roman"/>
        </w:rPr>
      </w:pPr>
    </w:p>
    <w:p w14:paraId="02075E90" w14:textId="77777777" w:rsidR="00540F39" w:rsidRPr="000A3C73" w:rsidRDefault="00AB5EFF" w:rsidP="00AB5EFF">
      <w:pPr>
        <w:tabs>
          <w:tab w:val="left" w:pos="720"/>
          <w:tab w:val="left" w:pos="1260"/>
        </w:tabs>
        <w:spacing w:before="0" w:after="0" w:line="240" w:lineRule="auto"/>
        <w:ind w:left="1276" w:right="0"/>
        <w:rPr>
          <w:rFonts w:eastAsia="Times New Roman"/>
          <w:b/>
        </w:rPr>
      </w:pPr>
      <w:r w:rsidRPr="000A3C73">
        <w:rPr>
          <w:rFonts w:eastAsia="Times New Roman"/>
          <w:b/>
        </w:rPr>
        <w:t>Министерство на електронното управление</w:t>
      </w:r>
      <w:r w:rsidR="009E1818" w:rsidRPr="000A3C73">
        <w:rPr>
          <w:rFonts w:eastAsia="Times New Roman"/>
          <w:b/>
        </w:rPr>
        <w:t xml:space="preserve"> (МЕУ)</w:t>
      </w:r>
    </w:p>
    <w:p w14:paraId="6FC37E7F" w14:textId="77777777" w:rsidR="00C25DFC" w:rsidRPr="000A3C73" w:rsidRDefault="00164382" w:rsidP="00886615">
      <w:pPr>
        <w:numPr>
          <w:ilvl w:val="0"/>
          <w:numId w:val="3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w:t>
      </w:r>
      <w:r w:rsidR="00540F39" w:rsidRPr="000A3C73">
        <w:rPr>
          <w:rFonts w:eastAsia="Times New Roman"/>
        </w:rPr>
        <w:t>ри заявка от съответните министерства/ведомства/областни</w:t>
      </w:r>
      <w:r w:rsidR="009E4473">
        <w:rPr>
          <w:rFonts w:eastAsia="Times New Roman"/>
          <w:lang w:val="en-US"/>
        </w:rPr>
        <w:t>/</w:t>
      </w:r>
      <w:r w:rsidR="009E4473">
        <w:rPr>
          <w:rFonts w:eastAsia="Times New Roman"/>
        </w:rPr>
        <w:t>общински</w:t>
      </w:r>
      <w:r w:rsidR="00540F39" w:rsidRPr="000A3C73">
        <w:rPr>
          <w:rFonts w:eastAsia="Times New Roman"/>
        </w:rPr>
        <w:t xml:space="preserve"> администрации, изгражда необходимите ел</w:t>
      </w:r>
      <w:r w:rsidR="001D0BAA" w:rsidRPr="000A3C73">
        <w:rPr>
          <w:rFonts w:eastAsia="Times New Roman"/>
        </w:rPr>
        <w:t xml:space="preserve">ектронни </w:t>
      </w:r>
      <w:r w:rsidR="00540F39" w:rsidRPr="000A3C73">
        <w:rPr>
          <w:rFonts w:eastAsia="Times New Roman"/>
        </w:rPr>
        <w:t>съобщителни връзки</w:t>
      </w:r>
      <w:r w:rsidR="00D24CE6" w:rsidRPr="000A3C73">
        <w:rPr>
          <w:rFonts w:eastAsia="Times New Roman"/>
        </w:rPr>
        <w:t>;</w:t>
      </w:r>
    </w:p>
    <w:p w14:paraId="39D8B338" w14:textId="77777777" w:rsidR="00C25DFC" w:rsidRPr="000A3C73" w:rsidRDefault="00164382" w:rsidP="00886615">
      <w:pPr>
        <w:numPr>
          <w:ilvl w:val="0"/>
          <w:numId w:val="3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к</w:t>
      </w:r>
      <w:r w:rsidR="00C25DFC" w:rsidRPr="000A3C73">
        <w:rPr>
          <w:rFonts w:eastAsia="Times New Roman"/>
        </w:rPr>
        <w:t xml:space="preserve">ато </w:t>
      </w:r>
      <w:r w:rsidR="00D24CE6" w:rsidRPr="000A3C73">
        <w:rPr>
          <w:rFonts w:eastAsia="Times New Roman"/>
        </w:rPr>
        <w:t>н</w:t>
      </w:r>
      <w:r w:rsidR="00C25DFC" w:rsidRPr="000A3C73">
        <w:rPr>
          <w:rFonts w:eastAsia="Times New Roman"/>
        </w:rPr>
        <w:t xml:space="preserve">ационален компетентен орган за всички административни органи, както и за лицата и организациите по чл. 4, ал. 1, </w:t>
      </w:r>
      <w:proofErr w:type="spellStart"/>
      <w:r w:rsidR="00C25DFC" w:rsidRPr="000A3C73">
        <w:rPr>
          <w:rFonts w:eastAsia="Times New Roman"/>
        </w:rPr>
        <w:t>т.</w:t>
      </w:r>
      <w:r w:rsidR="001D0BAA" w:rsidRPr="000A3C73">
        <w:rPr>
          <w:rFonts w:eastAsia="Times New Roman"/>
        </w:rPr>
        <w:t>т</w:t>
      </w:r>
      <w:proofErr w:type="spellEnd"/>
      <w:r w:rsidR="001D0BAA" w:rsidRPr="000A3C73">
        <w:rPr>
          <w:rFonts w:eastAsia="Times New Roman"/>
        </w:rPr>
        <w:t>.</w:t>
      </w:r>
      <w:r w:rsidR="00C25DFC" w:rsidRPr="000A3C73">
        <w:rPr>
          <w:rFonts w:eastAsia="Times New Roman"/>
        </w:rPr>
        <w:t xml:space="preserve"> 3 и 4 от Закон</w:t>
      </w:r>
      <w:r w:rsidR="00D24CE6" w:rsidRPr="000A3C73">
        <w:rPr>
          <w:rFonts w:eastAsia="Times New Roman"/>
        </w:rPr>
        <w:t>а</w:t>
      </w:r>
      <w:r w:rsidR="00C25DFC" w:rsidRPr="000A3C73">
        <w:rPr>
          <w:rFonts w:eastAsia="Times New Roman"/>
        </w:rPr>
        <w:t xml:space="preserve"> за киберсигурност, провежда държавната политика в областта на мрежовата и информационната сигурност</w:t>
      </w:r>
      <w:r w:rsidR="00D24CE6" w:rsidRPr="000A3C73">
        <w:rPr>
          <w:rFonts w:eastAsia="Times New Roman"/>
        </w:rPr>
        <w:t>.</w:t>
      </w:r>
      <w:r w:rsidR="00C25DFC" w:rsidRPr="000A3C73">
        <w:rPr>
          <w:rFonts w:eastAsia="Times New Roman"/>
        </w:rPr>
        <w:t xml:space="preserve"> </w:t>
      </w:r>
    </w:p>
    <w:p w14:paraId="49603719" w14:textId="77777777" w:rsidR="00540F39" w:rsidRPr="000A3C73" w:rsidRDefault="00540F39" w:rsidP="00095ED7">
      <w:pPr>
        <w:tabs>
          <w:tab w:val="left" w:pos="1260"/>
          <w:tab w:val="left" w:pos="1440"/>
        </w:tabs>
        <w:spacing w:before="0" w:after="0" w:line="240" w:lineRule="auto"/>
        <w:ind w:left="1776" w:right="0"/>
        <w:rPr>
          <w:rFonts w:eastAsia="Times New Roman"/>
        </w:rPr>
      </w:pPr>
    </w:p>
    <w:p w14:paraId="0B2E8610" w14:textId="77777777" w:rsidR="00540F39" w:rsidRPr="000A3C73" w:rsidRDefault="008E3DFF" w:rsidP="00095ED7">
      <w:pPr>
        <w:tabs>
          <w:tab w:val="left" w:pos="720"/>
          <w:tab w:val="left" w:pos="1260"/>
        </w:tabs>
        <w:spacing w:before="0" w:after="0" w:line="240" w:lineRule="auto"/>
        <w:ind w:left="720" w:right="0"/>
        <w:rPr>
          <w:rFonts w:eastAsia="Times New Roman"/>
          <w:b/>
        </w:rPr>
      </w:pPr>
      <w:r w:rsidRPr="000A3C73">
        <w:rPr>
          <w:rFonts w:eastAsia="Times New Roman"/>
          <w:b/>
        </w:rPr>
        <w:tab/>
      </w:r>
      <w:r w:rsidR="00540F39" w:rsidRPr="000A3C73">
        <w:rPr>
          <w:rFonts w:eastAsia="Times New Roman"/>
          <w:b/>
        </w:rPr>
        <w:t>Национална служба за охрана</w:t>
      </w:r>
      <w:r w:rsidR="009E1818" w:rsidRPr="000A3C73">
        <w:rPr>
          <w:rFonts w:eastAsia="Times New Roman"/>
          <w:b/>
        </w:rPr>
        <w:t xml:space="preserve"> (НСО)</w:t>
      </w:r>
      <w:r w:rsidR="00540F39" w:rsidRPr="000A3C73">
        <w:rPr>
          <w:rFonts w:eastAsia="Times New Roman"/>
          <w:b/>
        </w:rPr>
        <w:t xml:space="preserve"> </w:t>
      </w:r>
    </w:p>
    <w:p w14:paraId="12D9CE56" w14:textId="77777777" w:rsidR="00540F39" w:rsidRPr="000A3C73" w:rsidRDefault="00164382" w:rsidP="00886615">
      <w:pPr>
        <w:numPr>
          <w:ilvl w:val="0"/>
          <w:numId w:val="3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п</w:t>
      </w:r>
      <w:r w:rsidR="00540F39" w:rsidRPr="000A3C73">
        <w:rPr>
          <w:rFonts w:eastAsia="Times New Roman"/>
        </w:rPr>
        <w:t>рогнозира и разкрива заплахи за безопасността на охранявани лица и обекти</w:t>
      </w:r>
      <w:r w:rsidR="00D24CE6" w:rsidRPr="000A3C73">
        <w:rPr>
          <w:rFonts w:eastAsia="Times New Roman"/>
        </w:rPr>
        <w:t>;</w:t>
      </w:r>
    </w:p>
    <w:p w14:paraId="48CD6766" w14:textId="77777777" w:rsidR="00540F39" w:rsidRPr="000A3C73" w:rsidRDefault="00164382" w:rsidP="00886615">
      <w:pPr>
        <w:numPr>
          <w:ilvl w:val="0"/>
          <w:numId w:val="3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п</w:t>
      </w:r>
      <w:r w:rsidR="00540F39" w:rsidRPr="000A3C73">
        <w:rPr>
          <w:rFonts w:eastAsia="Times New Roman"/>
        </w:rPr>
        <w:t>редотвратява и пресича посегателства срещу охраняваните лица и обекти</w:t>
      </w:r>
      <w:r w:rsidR="00D24CE6" w:rsidRPr="000A3C73">
        <w:rPr>
          <w:rFonts w:eastAsia="Times New Roman"/>
        </w:rPr>
        <w:t>;</w:t>
      </w:r>
    </w:p>
    <w:p w14:paraId="0B0489B4" w14:textId="77777777" w:rsidR="00540F39" w:rsidRPr="000A3C73" w:rsidRDefault="00164382" w:rsidP="00886615">
      <w:pPr>
        <w:numPr>
          <w:ilvl w:val="0"/>
          <w:numId w:val="3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о</w:t>
      </w:r>
      <w:r w:rsidR="00540F39" w:rsidRPr="000A3C73">
        <w:rPr>
          <w:rFonts w:eastAsia="Times New Roman"/>
        </w:rPr>
        <w:t>сигурява безопасността на охраняваните лица в местата на тяхното пребиваване, както и по време на придвижването им</w:t>
      </w:r>
      <w:r w:rsidR="00D24CE6" w:rsidRPr="000A3C73">
        <w:rPr>
          <w:rFonts w:eastAsia="Times New Roman"/>
        </w:rPr>
        <w:t>;</w:t>
      </w:r>
    </w:p>
    <w:p w14:paraId="4823631B" w14:textId="77777777" w:rsidR="00540F39" w:rsidRPr="000A3C73" w:rsidRDefault="00164382" w:rsidP="00886615">
      <w:pPr>
        <w:numPr>
          <w:ilvl w:val="0"/>
          <w:numId w:val="3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о</w:t>
      </w:r>
      <w:r w:rsidR="00540F39" w:rsidRPr="000A3C73">
        <w:rPr>
          <w:rFonts w:eastAsia="Times New Roman"/>
        </w:rPr>
        <w:t>сигурява безопасността на охраняваните обекти</w:t>
      </w:r>
      <w:r w:rsidR="00D24CE6" w:rsidRPr="000A3C73">
        <w:rPr>
          <w:rFonts w:eastAsia="Times New Roman"/>
        </w:rPr>
        <w:t>;</w:t>
      </w:r>
    </w:p>
    <w:p w14:paraId="109DDCCD" w14:textId="77777777" w:rsidR="00540F39" w:rsidRPr="000A3C73" w:rsidRDefault="00164382" w:rsidP="00886615">
      <w:pPr>
        <w:numPr>
          <w:ilvl w:val="0"/>
          <w:numId w:val="3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о</w:t>
      </w:r>
      <w:r w:rsidR="00540F39" w:rsidRPr="000A3C73">
        <w:rPr>
          <w:rFonts w:eastAsia="Times New Roman"/>
        </w:rPr>
        <w:t>сигурява в пределите на своята компетентност, функционирането на специалните комуникации на охраняваните лица</w:t>
      </w:r>
      <w:r w:rsidR="00D24CE6" w:rsidRPr="000A3C73">
        <w:rPr>
          <w:rFonts w:eastAsia="Times New Roman"/>
        </w:rPr>
        <w:t>;</w:t>
      </w:r>
    </w:p>
    <w:p w14:paraId="132C5DB9" w14:textId="77777777" w:rsidR="00540F39" w:rsidRPr="000A3C73" w:rsidRDefault="00164382" w:rsidP="00886615">
      <w:pPr>
        <w:numPr>
          <w:ilvl w:val="0"/>
          <w:numId w:val="34"/>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lastRenderedPageBreak/>
        <w:t>о</w:t>
      </w:r>
      <w:r w:rsidR="00540F39" w:rsidRPr="000A3C73">
        <w:rPr>
          <w:rFonts w:eastAsia="Times New Roman"/>
        </w:rPr>
        <w:t>сигурява защитата на охраняваните лица и обекти при терористична дейност.</w:t>
      </w:r>
    </w:p>
    <w:p w14:paraId="28142CFE" w14:textId="77777777" w:rsidR="001C4C66" w:rsidRPr="000A3C73" w:rsidRDefault="001C4C66" w:rsidP="001D0BAA">
      <w:pPr>
        <w:tabs>
          <w:tab w:val="left" w:pos="1260"/>
          <w:tab w:val="left" w:pos="1440"/>
        </w:tabs>
        <w:spacing w:before="0" w:after="0" w:line="240" w:lineRule="auto"/>
        <w:ind w:left="0" w:right="0"/>
        <w:rPr>
          <w:rFonts w:eastAsia="Times New Roman"/>
        </w:rPr>
      </w:pPr>
    </w:p>
    <w:p w14:paraId="290EDB40" w14:textId="77777777" w:rsidR="00540F39" w:rsidRPr="000A3C73" w:rsidRDefault="008E3DFF" w:rsidP="00095ED7">
      <w:pPr>
        <w:tabs>
          <w:tab w:val="left" w:pos="1260"/>
          <w:tab w:val="left" w:pos="1440"/>
        </w:tabs>
        <w:spacing w:before="0" w:after="0" w:line="240" w:lineRule="auto"/>
        <w:ind w:left="720" w:right="0"/>
        <w:rPr>
          <w:rFonts w:eastAsia="Times New Roman"/>
          <w:b/>
        </w:rPr>
      </w:pPr>
      <w:r w:rsidRPr="000A3C73">
        <w:rPr>
          <w:rFonts w:eastAsia="Times New Roman"/>
          <w:b/>
        </w:rPr>
        <w:tab/>
      </w:r>
      <w:r w:rsidR="00540F39" w:rsidRPr="000A3C73">
        <w:rPr>
          <w:rFonts w:eastAsia="Times New Roman"/>
          <w:b/>
        </w:rPr>
        <w:t>Агенция за ядрено регулиране</w:t>
      </w:r>
      <w:r w:rsidR="009E1818" w:rsidRPr="000A3C73">
        <w:rPr>
          <w:rFonts w:eastAsia="Times New Roman"/>
          <w:b/>
        </w:rPr>
        <w:t xml:space="preserve"> (АЯР)</w:t>
      </w:r>
      <w:r w:rsidR="00164382" w:rsidRPr="000A3C73">
        <w:rPr>
          <w:rFonts w:eastAsia="Times New Roman"/>
          <w:b/>
        </w:rPr>
        <w:t>:</w:t>
      </w:r>
    </w:p>
    <w:p w14:paraId="39FDEAF6" w14:textId="77777777" w:rsidR="00540F39" w:rsidRPr="000A3C73" w:rsidRDefault="00164382" w:rsidP="00886615">
      <w:pPr>
        <w:numPr>
          <w:ilvl w:val="0"/>
          <w:numId w:val="35"/>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w:t>
      </w:r>
      <w:r w:rsidR="00540F39" w:rsidRPr="000A3C73">
        <w:rPr>
          <w:rFonts w:eastAsia="Times New Roman"/>
        </w:rPr>
        <w:t xml:space="preserve">зпълнява функциите на централен орган и пункт за връзка за уведомяване при авария и оказване на помощ, съгласно </w:t>
      </w:r>
      <w:r w:rsidR="00D24CE6" w:rsidRPr="000A3C73">
        <w:rPr>
          <w:rFonts w:eastAsia="Times New Roman"/>
        </w:rPr>
        <w:t>К</w:t>
      </w:r>
      <w:r w:rsidR="00540F39" w:rsidRPr="000A3C73">
        <w:rPr>
          <w:rFonts w:eastAsia="Times New Roman"/>
        </w:rPr>
        <w:t>онвенцията за оперативно уведомяване при ядрена авария и Конвенцията за помощ в случай на ядрена авария или радиационна аварийна обстановка</w:t>
      </w:r>
      <w:r w:rsidR="00D24CE6" w:rsidRPr="000A3C73">
        <w:rPr>
          <w:rFonts w:eastAsia="Times New Roman"/>
        </w:rPr>
        <w:t>;</w:t>
      </w:r>
    </w:p>
    <w:p w14:paraId="5D2BA87F" w14:textId="77777777" w:rsidR="00540F39" w:rsidRPr="000A3C73" w:rsidRDefault="00164382" w:rsidP="00886615">
      <w:pPr>
        <w:numPr>
          <w:ilvl w:val="0"/>
          <w:numId w:val="35"/>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w:t>
      </w:r>
      <w:r w:rsidR="00540F39" w:rsidRPr="000A3C73">
        <w:rPr>
          <w:rFonts w:eastAsia="Times New Roman"/>
        </w:rPr>
        <w:t>редоставя информация на други държави и международни организации, включително и чрез системите за уведомяване ECURIE на EC и USIE на МААЕ</w:t>
      </w:r>
      <w:r w:rsidR="00D24CE6" w:rsidRPr="000A3C73">
        <w:rPr>
          <w:rFonts w:eastAsia="Times New Roman"/>
        </w:rPr>
        <w:t>;</w:t>
      </w:r>
    </w:p>
    <w:p w14:paraId="6EEBF4C3" w14:textId="77777777" w:rsidR="00540F39" w:rsidRPr="000A3C73" w:rsidRDefault="00164382" w:rsidP="00886615">
      <w:pPr>
        <w:numPr>
          <w:ilvl w:val="0"/>
          <w:numId w:val="35"/>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w:t>
      </w:r>
      <w:r w:rsidR="00540F39" w:rsidRPr="000A3C73">
        <w:rPr>
          <w:rFonts w:eastAsia="Times New Roman"/>
        </w:rPr>
        <w:t>ри авария уведомява и периодично информира международни организации, съседни държави и държави, които могат да бъдат засегнати, чрез контактните</w:t>
      </w:r>
      <w:r w:rsidR="00D24CE6" w:rsidRPr="000A3C73">
        <w:rPr>
          <w:rFonts w:eastAsia="Times New Roman"/>
        </w:rPr>
        <w:t xml:space="preserve"> им</w:t>
      </w:r>
      <w:r w:rsidR="00540F39" w:rsidRPr="000A3C73">
        <w:rPr>
          <w:rFonts w:eastAsia="Times New Roman"/>
        </w:rPr>
        <w:t xml:space="preserve"> точки</w:t>
      </w:r>
      <w:r w:rsidR="00D24CE6" w:rsidRPr="000A3C73">
        <w:rPr>
          <w:rFonts w:eastAsia="Times New Roman"/>
        </w:rPr>
        <w:t>;</w:t>
      </w:r>
    </w:p>
    <w:p w14:paraId="6D19DADE" w14:textId="77777777" w:rsidR="00540F39" w:rsidRPr="000A3C73" w:rsidRDefault="00164382" w:rsidP="00886615">
      <w:pPr>
        <w:numPr>
          <w:ilvl w:val="0"/>
          <w:numId w:val="35"/>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с</w:t>
      </w:r>
      <w:r w:rsidR="00540F39" w:rsidRPr="000A3C73">
        <w:rPr>
          <w:rFonts w:eastAsia="Times New Roman"/>
        </w:rPr>
        <w:t xml:space="preserve">ъбира и обработва постъпващите данни, които характеризират аварията и радиационната обстановка, прави прогнози за развитието им, както и за последиците за населението и ги предава на </w:t>
      </w:r>
      <w:r w:rsidR="00D24CE6" w:rsidRPr="000A3C73">
        <w:rPr>
          <w:rFonts w:eastAsia="Times New Roman"/>
        </w:rPr>
        <w:t>М</w:t>
      </w:r>
      <w:r w:rsidR="00540F39" w:rsidRPr="000A3C73">
        <w:rPr>
          <w:rFonts w:eastAsia="Times New Roman"/>
        </w:rPr>
        <w:t>инистерски съвет</w:t>
      </w:r>
      <w:r w:rsidR="00D24CE6" w:rsidRPr="000A3C73">
        <w:rPr>
          <w:rFonts w:eastAsia="Times New Roman"/>
        </w:rPr>
        <w:t>;</w:t>
      </w:r>
    </w:p>
    <w:p w14:paraId="13EE6492" w14:textId="77777777" w:rsidR="006913BC" w:rsidRPr="000A3C73" w:rsidRDefault="00164382" w:rsidP="006913BC">
      <w:pPr>
        <w:numPr>
          <w:ilvl w:val="0"/>
          <w:numId w:val="35"/>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w:t>
      </w:r>
      <w:r w:rsidR="00540F39" w:rsidRPr="000A3C73">
        <w:rPr>
          <w:rFonts w:eastAsia="Times New Roman"/>
        </w:rPr>
        <w:t xml:space="preserve">оддържа авариен екип като част от администрацията си. </w:t>
      </w:r>
    </w:p>
    <w:p w14:paraId="3B94FA80" w14:textId="77777777" w:rsidR="006913BC" w:rsidRPr="000A3C73" w:rsidRDefault="006913BC" w:rsidP="006913BC">
      <w:pPr>
        <w:tabs>
          <w:tab w:val="left" w:pos="1440"/>
        </w:tabs>
        <w:spacing w:before="0" w:after="0" w:line="240" w:lineRule="auto"/>
        <w:ind w:left="1276" w:right="0"/>
        <w:rPr>
          <w:rFonts w:eastAsia="Times New Roman"/>
        </w:rPr>
      </w:pPr>
    </w:p>
    <w:p w14:paraId="5D5AC296" w14:textId="77777777" w:rsidR="006913BC" w:rsidRPr="000A3C73" w:rsidRDefault="006913BC" w:rsidP="006913BC">
      <w:pPr>
        <w:tabs>
          <w:tab w:val="left" w:pos="1440"/>
        </w:tabs>
        <w:spacing w:before="0" w:after="0" w:line="240" w:lineRule="auto"/>
        <w:ind w:left="1276" w:right="0"/>
        <w:rPr>
          <w:rFonts w:eastAsia="Times New Roman"/>
          <w:b/>
          <w:bCs/>
        </w:rPr>
      </w:pPr>
      <w:r w:rsidRPr="000A3C73">
        <w:rPr>
          <w:rFonts w:eastAsia="Times New Roman"/>
          <w:b/>
          <w:bCs/>
        </w:rPr>
        <w:t>Съвет за сигурност в гражданското въздухоплаване (ССГВ);</w:t>
      </w:r>
      <w:r w:rsidRPr="000A3C73">
        <w:rPr>
          <w:rFonts w:eastAsia="Times New Roman"/>
          <w:b/>
          <w:bCs/>
        </w:rPr>
        <w:tab/>
      </w:r>
    </w:p>
    <w:p w14:paraId="7DE7D645" w14:textId="77777777" w:rsidR="004B43C9" w:rsidRPr="000A3C73" w:rsidRDefault="004B43C9" w:rsidP="004B43C9">
      <w:pPr>
        <w:numPr>
          <w:ilvl w:val="0"/>
          <w:numId w:val="60"/>
        </w:numPr>
        <w:spacing w:before="0" w:after="0" w:line="240" w:lineRule="auto"/>
        <w:ind w:left="1276" w:right="0" w:hanging="556"/>
        <w:rPr>
          <w:rFonts w:eastAsia="Times New Roman"/>
        </w:rPr>
      </w:pPr>
      <w:r w:rsidRPr="000A3C73">
        <w:rPr>
          <w:rFonts w:eastAsia="Times New Roman"/>
        </w:rPr>
        <w:t xml:space="preserve">Съветът за сигурност </w:t>
      </w:r>
      <w:r w:rsidR="00367AE1" w:rsidRPr="000A3C73">
        <w:rPr>
          <w:rFonts w:eastAsia="Times New Roman"/>
        </w:rPr>
        <w:t>в</w:t>
      </w:r>
      <w:r w:rsidRPr="000A3C73">
        <w:rPr>
          <w:rFonts w:eastAsia="Times New Roman"/>
        </w:rPr>
        <w:t xml:space="preserve"> гражданското въздухоплаване (ССГВ) се състои от представители на </w:t>
      </w:r>
      <w:r w:rsidR="00A80823" w:rsidRPr="000A3C73">
        <w:rPr>
          <w:rFonts w:eastAsia="Times New Roman"/>
        </w:rPr>
        <w:t xml:space="preserve">Министерство на транспорта и съобщенията (МТС) чрез </w:t>
      </w:r>
      <w:r w:rsidRPr="000A3C73">
        <w:rPr>
          <w:rFonts w:eastAsia="Times New Roman"/>
        </w:rPr>
        <w:t>Главна дирекция „Гражданска въздухоплавателна администрация”, Министерство на вътрешните работи, Агенция „Митници”, Държавна агенция „Национална сигурност”</w:t>
      </w:r>
      <w:r w:rsidR="002C5878" w:rsidRPr="000A3C73">
        <w:rPr>
          <w:rFonts w:eastAsia="Times New Roman"/>
        </w:rPr>
        <w:t xml:space="preserve"> </w:t>
      </w:r>
      <w:r w:rsidRPr="000A3C73">
        <w:rPr>
          <w:rFonts w:eastAsia="Times New Roman"/>
        </w:rPr>
        <w:t>(ДАНС) и Министерство на отбраната (МО);</w:t>
      </w:r>
    </w:p>
    <w:p w14:paraId="421416D8" w14:textId="77777777" w:rsidR="004B43C9" w:rsidRPr="000A3C73" w:rsidRDefault="004B43C9" w:rsidP="004B43C9">
      <w:pPr>
        <w:numPr>
          <w:ilvl w:val="0"/>
          <w:numId w:val="60"/>
        </w:numPr>
        <w:spacing w:before="0" w:after="0" w:line="240" w:lineRule="auto"/>
        <w:ind w:left="1276" w:right="0" w:hanging="556"/>
        <w:rPr>
          <w:rFonts w:eastAsia="Times New Roman"/>
        </w:rPr>
      </w:pPr>
      <w:r w:rsidRPr="000A3C73">
        <w:rPr>
          <w:rFonts w:eastAsia="ヒラギノ角ゴ Pro W3"/>
        </w:rPr>
        <w:t xml:space="preserve">Съветът за сигурност </w:t>
      </w:r>
      <w:r w:rsidR="00367AE1" w:rsidRPr="000A3C73">
        <w:rPr>
          <w:rFonts w:eastAsia="ヒラギノ角ゴ Pro W3"/>
        </w:rPr>
        <w:t>в</w:t>
      </w:r>
      <w:r w:rsidRPr="000A3C73">
        <w:rPr>
          <w:rFonts w:eastAsia="ヒラギノ角ゴ Pro W3"/>
        </w:rPr>
        <w:t xml:space="preserve"> гражданското въздухоплаване е консултативен орган към министъра на транспорта</w:t>
      </w:r>
      <w:r w:rsidR="000B2487" w:rsidRPr="000A3C73">
        <w:rPr>
          <w:rFonts w:eastAsia="ヒラギノ角ゴ Pro W3"/>
        </w:rPr>
        <w:t xml:space="preserve"> </w:t>
      </w:r>
      <w:r w:rsidRPr="000A3C73">
        <w:rPr>
          <w:rFonts w:eastAsia="ヒラギノ角ゴ Pro W3"/>
        </w:rPr>
        <w:t>и съобщенията, министъра на вътрешните работи, председателя на Държавна агенция „Национална сигурност”, министъра на отбраната и министъра на финансите за стратегическо планиране и осъществяване на консултации, съгласуване, сътрудничество и координация между ведомствата, юридическите и физическите лица, които имат задължения за постигане на сигурност</w:t>
      </w:r>
      <w:r w:rsidR="00367AE1" w:rsidRPr="000A3C73">
        <w:rPr>
          <w:rFonts w:eastAsia="ヒラギノ角ゴ Pro W3"/>
        </w:rPr>
        <w:t>та</w:t>
      </w:r>
      <w:r w:rsidRPr="000A3C73">
        <w:rPr>
          <w:rFonts w:eastAsia="ヒラギノ角ゴ Pro W3"/>
        </w:rPr>
        <w:t xml:space="preserve"> в гражданското въздухоплаване;</w:t>
      </w:r>
    </w:p>
    <w:p w14:paraId="17BD2706" w14:textId="77777777" w:rsidR="00367AE1" w:rsidRPr="00212E39" w:rsidRDefault="004B43C9" w:rsidP="00212E39">
      <w:pPr>
        <w:numPr>
          <w:ilvl w:val="0"/>
          <w:numId w:val="60"/>
        </w:numPr>
        <w:spacing w:before="0" w:after="0" w:line="240" w:lineRule="auto"/>
        <w:ind w:left="1276" w:right="0" w:hanging="556"/>
        <w:rPr>
          <w:rFonts w:eastAsia="Times New Roman"/>
        </w:rPr>
      </w:pPr>
      <w:r w:rsidRPr="000A3C73">
        <w:rPr>
          <w:rFonts w:eastAsia="ヒラギノ角ゴ Pro W3"/>
        </w:rPr>
        <w:t>Съветът може да привлича в своята работа и представители на други ведомства, както и експерти в областта на гражданското въздухоплаване.</w:t>
      </w:r>
    </w:p>
    <w:p w14:paraId="4E8EE0C1" w14:textId="77777777" w:rsidR="004451E7" w:rsidRPr="000A3C73" w:rsidRDefault="00540F39" w:rsidP="004B43C9">
      <w:pPr>
        <w:spacing w:before="0" w:after="0" w:line="240" w:lineRule="auto"/>
        <w:ind w:left="1276" w:right="0"/>
        <w:rPr>
          <w:rFonts w:eastAsia="Times New Roman"/>
          <w:color w:val="FF0000"/>
        </w:rPr>
      </w:pPr>
      <w:r w:rsidRPr="000A3C73">
        <w:rPr>
          <w:rFonts w:eastAsia="Times New Roman"/>
          <w:b/>
          <w:color w:val="FF0000"/>
        </w:rPr>
        <w:tab/>
      </w:r>
    </w:p>
    <w:p w14:paraId="5A512234" w14:textId="77777777" w:rsidR="00540F39" w:rsidRPr="000A3C73" w:rsidRDefault="00540F39" w:rsidP="00095ED7">
      <w:pPr>
        <w:pStyle w:val="ListParagraph"/>
        <w:keepNext/>
        <w:numPr>
          <w:ilvl w:val="0"/>
          <w:numId w:val="42"/>
        </w:numPr>
        <w:outlineLvl w:val="2"/>
        <w:rPr>
          <w:rFonts w:eastAsia="Times New Roman"/>
          <w:b/>
          <w:color w:val="auto"/>
        </w:rPr>
      </w:pPr>
      <w:bookmarkStart w:id="34" w:name="_Toc375179056"/>
      <w:bookmarkStart w:id="35" w:name="_Toc379198010"/>
      <w:bookmarkStart w:id="36" w:name="_Toc379202841"/>
      <w:r w:rsidRPr="000A3C73">
        <w:rPr>
          <w:rFonts w:eastAsia="Times New Roman"/>
          <w:b/>
          <w:color w:val="auto"/>
        </w:rPr>
        <w:t>ОБЩА ПРОГНОЗА И МОДЕЛИ ЗА ВЪЗНИКВАНЕ НА ИЗВЪНРЕДНИ СИТУАЦИИ, ВСЛЕДСТВИЕ НА АКТОВЕ НА НЕЗАКОННА НАМЕСА В ГВ</w:t>
      </w:r>
      <w:bookmarkStart w:id="37" w:name="_Toc375179057"/>
      <w:bookmarkEnd w:id="34"/>
      <w:bookmarkEnd w:id="35"/>
      <w:bookmarkEnd w:id="36"/>
      <w:bookmarkEnd w:id="37"/>
    </w:p>
    <w:p w14:paraId="759A19C7" w14:textId="77777777" w:rsidR="00540F39" w:rsidRPr="000A3C73" w:rsidRDefault="00540F39" w:rsidP="00095ED7">
      <w:pPr>
        <w:spacing w:before="0" w:after="0" w:line="240" w:lineRule="auto"/>
        <w:ind w:left="0" w:right="0"/>
        <w:rPr>
          <w:rFonts w:eastAsia="Times New Roman"/>
        </w:rPr>
      </w:pPr>
    </w:p>
    <w:p w14:paraId="33DBCEEB" w14:textId="77777777" w:rsidR="00540F39" w:rsidRPr="000A3C73" w:rsidRDefault="000F2FA0" w:rsidP="00095ED7">
      <w:pPr>
        <w:keepNext/>
        <w:spacing w:before="0" w:after="0" w:line="240" w:lineRule="auto"/>
        <w:ind w:left="0" w:right="0"/>
        <w:outlineLvl w:val="3"/>
        <w:rPr>
          <w:rFonts w:eastAsia="Times New Roman"/>
          <w:b/>
        </w:rPr>
      </w:pPr>
      <w:bookmarkStart w:id="38" w:name="_Toc375179058"/>
      <w:bookmarkStart w:id="39" w:name="_Toc379198011"/>
      <w:bookmarkStart w:id="40" w:name="_Toc379202842"/>
      <w:r w:rsidRPr="000A3C73">
        <w:rPr>
          <w:rFonts w:eastAsia="Times New Roman"/>
          <w:b/>
        </w:rPr>
        <w:t>6.1</w:t>
      </w:r>
      <w:r w:rsidRPr="000A3C73">
        <w:rPr>
          <w:rFonts w:eastAsia="Times New Roman"/>
          <w:b/>
        </w:rPr>
        <w:tab/>
      </w:r>
      <w:r w:rsidR="00540F39" w:rsidRPr="000A3C73">
        <w:rPr>
          <w:rFonts w:eastAsia="Times New Roman"/>
          <w:b/>
        </w:rPr>
        <w:t>ОБЩА ПРОГНОЗА</w:t>
      </w:r>
      <w:bookmarkEnd w:id="38"/>
      <w:bookmarkEnd w:id="39"/>
      <w:bookmarkEnd w:id="40"/>
    </w:p>
    <w:p w14:paraId="129DEF4E" w14:textId="77777777" w:rsidR="00540F39" w:rsidRPr="000A3C73" w:rsidRDefault="005A292D" w:rsidP="00095ED7">
      <w:pPr>
        <w:tabs>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Очакваните последствия от извършен терористичен акт са изключително тежки, особено ако са използвани оръжия за масово унищожение (ОМУ). </w:t>
      </w:r>
    </w:p>
    <w:p w14:paraId="4FF24652" w14:textId="77777777" w:rsidR="00540F39" w:rsidRPr="000A3C73" w:rsidRDefault="005A292D" w:rsidP="00095ED7">
      <w:pPr>
        <w:tabs>
          <w:tab w:val="left" w:pos="1260"/>
          <w:tab w:val="left" w:pos="1440"/>
        </w:tabs>
        <w:spacing w:before="0" w:after="0" w:line="240" w:lineRule="auto"/>
        <w:ind w:left="720" w:right="0"/>
        <w:rPr>
          <w:rFonts w:eastAsia="Times New Roman"/>
          <w:b/>
        </w:rPr>
      </w:pPr>
      <w:r w:rsidRPr="000A3C73">
        <w:rPr>
          <w:rFonts w:eastAsia="Times New Roman"/>
          <w:lang w:val="en-US"/>
        </w:rPr>
        <w:tab/>
      </w:r>
      <w:r w:rsidR="00540F39" w:rsidRPr="000A3C73">
        <w:rPr>
          <w:rFonts w:eastAsia="Times New Roman"/>
        </w:rPr>
        <w:t>От гледна точка на сложност за управление на силите и средствата най-тежка обстановка може да се очаква при терористични актове</w:t>
      </w:r>
      <w:r w:rsidR="00D24CE6" w:rsidRPr="000A3C73">
        <w:rPr>
          <w:rFonts w:eastAsia="Times New Roman"/>
        </w:rPr>
        <w:t>,</w:t>
      </w:r>
      <w:r w:rsidR="00540F39" w:rsidRPr="000A3C73">
        <w:rPr>
          <w:rFonts w:eastAsia="Times New Roman"/>
        </w:rPr>
        <w:t xml:space="preserve"> свързани с използване на незаконно завладени ВС</w:t>
      </w:r>
      <w:r w:rsidR="00D24CE6" w:rsidRPr="000A3C73">
        <w:rPr>
          <w:rFonts w:eastAsia="Times New Roman"/>
        </w:rPr>
        <w:t>,</w:t>
      </w:r>
      <w:r w:rsidR="00540F39" w:rsidRPr="000A3C73">
        <w:rPr>
          <w:rFonts w:eastAsia="Times New Roman"/>
        </w:rPr>
        <w:t xml:space="preserve"> за нанасяне на атаки върху обекти на територията на страната и/или вземане на заложници. При това</w:t>
      </w:r>
      <w:r w:rsidR="00D24CE6" w:rsidRPr="000A3C73">
        <w:rPr>
          <w:rFonts w:eastAsia="Times New Roman"/>
        </w:rPr>
        <w:t>,</w:t>
      </w:r>
      <w:r w:rsidR="00540F39" w:rsidRPr="000A3C73">
        <w:rPr>
          <w:rFonts w:eastAsia="Times New Roman"/>
        </w:rPr>
        <w:t xml:space="preserve"> ако са засегнати обекти</w:t>
      </w:r>
      <w:r w:rsidR="00146902" w:rsidRPr="000A3C73">
        <w:rPr>
          <w:rFonts w:eastAsia="Times New Roman"/>
        </w:rPr>
        <w:t>,</w:t>
      </w:r>
      <w:r w:rsidR="00540F39" w:rsidRPr="000A3C73">
        <w:rPr>
          <w:rFonts w:eastAsia="Times New Roman"/>
        </w:rPr>
        <w:t xml:space="preserve"> свързани със съюзнически задължения, произтичащи </w:t>
      </w:r>
      <w:proofErr w:type="spellStart"/>
      <w:r w:rsidR="00540F39" w:rsidRPr="000A3C73">
        <w:rPr>
          <w:rFonts w:eastAsia="Times New Roman"/>
        </w:rPr>
        <w:t>oт</w:t>
      </w:r>
      <w:proofErr w:type="spellEnd"/>
      <w:r w:rsidR="00540F39" w:rsidRPr="000A3C73">
        <w:rPr>
          <w:rFonts w:eastAsia="Times New Roman"/>
        </w:rPr>
        <w:t xml:space="preserve"> членството на Република България в международни организации и съюзи и/или са засегнати чужди граждани или тяхна собственост, е възможно възникването на криза с трансграничен характер. </w:t>
      </w:r>
    </w:p>
    <w:p w14:paraId="1C80A077" w14:textId="77777777" w:rsidR="00540F39" w:rsidRPr="000A3C73" w:rsidRDefault="005A292D"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Оценката на риска и спецификата на реагирането при актове на незаконна намеса в ГВ определят два основни варианта за действие:</w:t>
      </w:r>
    </w:p>
    <w:p w14:paraId="0D98C58F" w14:textId="77777777" w:rsidR="00540F39" w:rsidRPr="000A3C73" w:rsidRDefault="005A292D" w:rsidP="00146902">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ПЪРВИ ВАРИАНТ</w:t>
      </w:r>
      <w:r w:rsidR="00367AE1" w:rsidRPr="000A3C73">
        <w:rPr>
          <w:rFonts w:eastAsia="Times New Roman"/>
        </w:rPr>
        <w:t xml:space="preserve"> – </w:t>
      </w:r>
      <w:r w:rsidR="00540F39" w:rsidRPr="000A3C73">
        <w:rPr>
          <w:rFonts w:eastAsia="Times New Roman"/>
        </w:rPr>
        <w:t>действия при заплаха от извършване на актове на незаконна намеса в ГВ</w:t>
      </w:r>
      <w:r w:rsidR="00146902" w:rsidRPr="000A3C73">
        <w:rPr>
          <w:rFonts w:eastAsia="Times New Roman"/>
        </w:rPr>
        <w:t>;</w:t>
      </w:r>
    </w:p>
    <w:p w14:paraId="38DFA7A3" w14:textId="77777777" w:rsidR="00540F39" w:rsidRPr="000A3C73" w:rsidRDefault="005A292D" w:rsidP="00095ED7">
      <w:pPr>
        <w:tabs>
          <w:tab w:val="left" w:pos="1260"/>
          <w:tab w:val="left" w:pos="1440"/>
        </w:tabs>
        <w:spacing w:before="0" w:after="0" w:line="240" w:lineRule="auto"/>
        <w:ind w:left="720" w:right="0"/>
        <w:rPr>
          <w:rFonts w:eastAsia="Times New Roman"/>
        </w:rPr>
      </w:pPr>
      <w:r w:rsidRPr="000A3C73">
        <w:rPr>
          <w:rFonts w:eastAsia="Times New Roman"/>
          <w:lang w:val="en-US"/>
        </w:rPr>
        <w:lastRenderedPageBreak/>
        <w:tab/>
      </w:r>
      <w:r w:rsidR="00540F39" w:rsidRPr="000A3C73">
        <w:rPr>
          <w:rFonts w:eastAsia="Times New Roman"/>
        </w:rPr>
        <w:t>ВТОРИ ВАРИАНТ</w:t>
      </w:r>
      <w:r w:rsidR="00367AE1" w:rsidRPr="000A3C73">
        <w:rPr>
          <w:rFonts w:eastAsia="Times New Roman"/>
        </w:rPr>
        <w:t xml:space="preserve"> – </w:t>
      </w:r>
      <w:r w:rsidR="00540F39" w:rsidRPr="000A3C73">
        <w:rPr>
          <w:rFonts w:eastAsia="Times New Roman"/>
        </w:rPr>
        <w:t>действия по овладяване на извънредни ситуации, възникнали вследствие на извършен акт на незаконна намеса в ГВ.</w:t>
      </w:r>
    </w:p>
    <w:p w14:paraId="772EE3E4" w14:textId="77777777" w:rsidR="00540F39" w:rsidRPr="000A3C73" w:rsidRDefault="00540F39" w:rsidP="00095ED7">
      <w:pPr>
        <w:tabs>
          <w:tab w:val="left" w:pos="1260"/>
          <w:tab w:val="left" w:pos="1440"/>
        </w:tabs>
        <w:spacing w:before="0" w:after="0" w:line="240" w:lineRule="auto"/>
        <w:ind w:left="720" w:right="0"/>
        <w:rPr>
          <w:rFonts w:eastAsia="Times New Roman"/>
        </w:rPr>
      </w:pPr>
    </w:p>
    <w:p w14:paraId="5CE98D33" w14:textId="77777777" w:rsidR="002266B4" w:rsidRPr="000A3C73" w:rsidRDefault="00540F39" w:rsidP="00AB5EFF">
      <w:pPr>
        <w:spacing w:before="0" w:after="0"/>
        <w:ind w:left="720" w:right="0" w:firstLine="696"/>
        <w:rPr>
          <w:color w:val="1F497D"/>
          <w:sz w:val="22"/>
          <w:szCs w:val="22"/>
        </w:rPr>
      </w:pPr>
      <w:r w:rsidRPr="000A3C73">
        <w:rPr>
          <w:rFonts w:eastAsia="Times New Roman"/>
        </w:rPr>
        <w:t xml:space="preserve">Характерът на действията при първи вариант е превенция, като от отделните субекти в авиационната сигурност се изпълняват координирани мерки за недопускане извършването на актове на незаконна намеса в ГВ. </w:t>
      </w:r>
      <w:r w:rsidR="002266B4" w:rsidRPr="000A3C73">
        <w:t>Преминава се последователно в по-висока степен на готовност, като в определени ситуации може да се пропусне една степен /т. е. от „ЗЕЛЕНА”</w:t>
      </w:r>
      <w:r w:rsidR="00CF0F5E" w:rsidRPr="000A3C73">
        <w:t xml:space="preserve"> – ПОСТОЯННА ГОТОВНОСТ</w:t>
      </w:r>
      <w:r w:rsidR="002266B4" w:rsidRPr="000A3C73">
        <w:t xml:space="preserve"> да се премине директно в „ОРАНЖЕВА”</w:t>
      </w:r>
      <w:r w:rsidR="00CF0F5E" w:rsidRPr="000A3C73">
        <w:t xml:space="preserve"> – ПОВИШЕНА ГОТОВНОСТ</w:t>
      </w:r>
      <w:r w:rsidR="002266B4" w:rsidRPr="000A3C73">
        <w:t>/.</w:t>
      </w:r>
      <w:r w:rsidR="002266B4" w:rsidRPr="000A3C73">
        <w:rPr>
          <w:color w:val="1F497D"/>
        </w:rPr>
        <w:t xml:space="preserve">    </w:t>
      </w:r>
    </w:p>
    <w:p w14:paraId="06DAC29C" w14:textId="77777777" w:rsidR="00540F39" w:rsidRPr="000A3C73" w:rsidRDefault="00540F39" w:rsidP="002266B4">
      <w:pPr>
        <w:tabs>
          <w:tab w:val="left" w:pos="1260"/>
          <w:tab w:val="left" w:pos="1440"/>
        </w:tabs>
        <w:spacing w:before="0" w:after="0" w:line="240" w:lineRule="auto"/>
        <w:ind w:left="720" w:right="0"/>
        <w:rPr>
          <w:rFonts w:eastAsia="Times New Roman"/>
        </w:rPr>
      </w:pPr>
    </w:p>
    <w:p w14:paraId="11688F6D"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Превантивни действия се извършват при:</w:t>
      </w:r>
    </w:p>
    <w:p w14:paraId="7352F746" w14:textId="77777777" w:rsidR="006444A8" w:rsidRPr="000A3C73" w:rsidRDefault="000D2FE3" w:rsidP="00886615">
      <w:pPr>
        <w:numPr>
          <w:ilvl w:val="0"/>
          <w:numId w:val="15"/>
        </w:numPr>
        <w:tabs>
          <w:tab w:val="clear" w:pos="2136"/>
          <w:tab w:val="left" w:pos="1276"/>
          <w:tab w:val="left" w:pos="1440"/>
        </w:tabs>
        <w:spacing w:before="0" w:after="0" w:line="240" w:lineRule="auto"/>
        <w:ind w:left="1276" w:right="0" w:hanging="556"/>
        <w:rPr>
          <w:rFonts w:eastAsia="Times New Roman"/>
        </w:rPr>
      </w:pPr>
      <w:r w:rsidRPr="000A3C73">
        <w:rPr>
          <w:rFonts w:eastAsia="Times New Roman"/>
        </w:rPr>
        <w:t>о</w:t>
      </w:r>
      <w:r w:rsidR="00540F39" w:rsidRPr="000A3C73">
        <w:rPr>
          <w:rFonts w:eastAsia="Times New Roman"/>
        </w:rPr>
        <w:t>ткриване на огнестрелно оръжие, амуниции и забранени предмети;</w:t>
      </w:r>
    </w:p>
    <w:p w14:paraId="50E53EDA" w14:textId="77777777" w:rsidR="006444A8" w:rsidRPr="000A3C73" w:rsidRDefault="000D2FE3" w:rsidP="00886615">
      <w:pPr>
        <w:numPr>
          <w:ilvl w:val="0"/>
          <w:numId w:val="15"/>
        </w:numPr>
        <w:tabs>
          <w:tab w:val="clear" w:pos="2136"/>
          <w:tab w:val="left" w:pos="1276"/>
          <w:tab w:val="left" w:pos="1440"/>
        </w:tabs>
        <w:spacing w:before="0" w:after="0" w:line="240" w:lineRule="auto"/>
        <w:ind w:left="1276" w:right="0" w:hanging="556"/>
        <w:rPr>
          <w:rFonts w:eastAsia="Times New Roman"/>
        </w:rPr>
      </w:pPr>
      <w:r w:rsidRPr="000A3C73">
        <w:rPr>
          <w:rFonts w:eastAsia="Times New Roman"/>
        </w:rPr>
        <w:t>з</w:t>
      </w:r>
      <w:r w:rsidR="00540F39" w:rsidRPr="000A3C73">
        <w:rPr>
          <w:rFonts w:eastAsia="Times New Roman"/>
        </w:rPr>
        <w:t>аплаха за взривни устройства или предупреждения за взривни устройства;</w:t>
      </w:r>
    </w:p>
    <w:p w14:paraId="05A905F1" w14:textId="77777777" w:rsidR="00540F39" w:rsidRPr="000A3C73" w:rsidRDefault="000D2FE3" w:rsidP="00886615">
      <w:pPr>
        <w:numPr>
          <w:ilvl w:val="0"/>
          <w:numId w:val="15"/>
        </w:numPr>
        <w:tabs>
          <w:tab w:val="clear" w:pos="2136"/>
          <w:tab w:val="left" w:pos="1276"/>
          <w:tab w:val="left" w:pos="1440"/>
        </w:tabs>
        <w:spacing w:before="0" w:after="0" w:line="240" w:lineRule="auto"/>
        <w:ind w:left="1276" w:right="0" w:hanging="556"/>
        <w:rPr>
          <w:rFonts w:eastAsia="Times New Roman"/>
        </w:rPr>
      </w:pPr>
      <w:r w:rsidRPr="000A3C73">
        <w:rPr>
          <w:rFonts w:eastAsia="Times New Roman"/>
        </w:rPr>
        <w:t>з</w:t>
      </w:r>
      <w:r w:rsidR="00540F39" w:rsidRPr="000A3C73">
        <w:rPr>
          <w:rFonts w:eastAsia="Times New Roman"/>
        </w:rPr>
        <w:t>аплахи за използване на ОМУ;</w:t>
      </w:r>
    </w:p>
    <w:p w14:paraId="4055B2BC" w14:textId="77777777" w:rsidR="00540F39" w:rsidRPr="000A3C73" w:rsidRDefault="000D2FE3" w:rsidP="00886615">
      <w:pPr>
        <w:pStyle w:val="ListParagraph"/>
        <w:numPr>
          <w:ilvl w:val="0"/>
          <w:numId w:val="15"/>
        </w:numPr>
        <w:tabs>
          <w:tab w:val="clear" w:pos="2136"/>
          <w:tab w:val="left" w:pos="1276"/>
          <w:tab w:val="left" w:pos="1440"/>
        </w:tabs>
        <w:ind w:left="1276" w:hanging="556"/>
        <w:rPr>
          <w:rFonts w:eastAsia="Times New Roman"/>
          <w:color w:val="auto"/>
        </w:rPr>
      </w:pPr>
      <w:r w:rsidRPr="000A3C73">
        <w:rPr>
          <w:rFonts w:eastAsia="Times New Roman"/>
          <w:color w:val="auto"/>
        </w:rPr>
        <w:t>о</w:t>
      </w:r>
      <w:r w:rsidR="00540F39" w:rsidRPr="000A3C73">
        <w:rPr>
          <w:rFonts w:eastAsia="Times New Roman"/>
          <w:color w:val="auto"/>
        </w:rPr>
        <w:t>пити за извършване на незаконни действия</w:t>
      </w:r>
      <w:r w:rsidR="00146902" w:rsidRPr="000A3C73">
        <w:rPr>
          <w:rFonts w:eastAsia="Times New Roman"/>
          <w:color w:val="auto"/>
        </w:rPr>
        <w:t>,</w:t>
      </w:r>
      <w:r w:rsidR="00540F39" w:rsidRPr="000A3C73">
        <w:rPr>
          <w:rFonts w:eastAsia="Times New Roman"/>
          <w:color w:val="auto"/>
        </w:rPr>
        <w:t xml:space="preserve"> застрашаващи сигурността на ГВ (опити за саботаж на ВС в полет или на земята, опити за атаки на сгради и съоръжения на обекти на ГВ, опит за отвличане по време на полет на ВС в пределите на националното въздушно пространство или извън пределите на националното въздушно пространство)</w:t>
      </w:r>
      <w:r w:rsidR="00CF0F5E" w:rsidRPr="000A3C73">
        <w:rPr>
          <w:rFonts w:eastAsia="Times New Roman"/>
          <w:color w:val="auto"/>
        </w:rPr>
        <w:t>.</w:t>
      </w:r>
    </w:p>
    <w:p w14:paraId="32B6BB60" w14:textId="77777777" w:rsidR="00540F39" w:rsidRPr="000A3C73" w:rsidRDefault="00540F39" w:rsidP="00095ED7">
      <w:pPr>
        <w:spacing w:before="0" w:after="0" w:line="240" w:lineRule="auto"/>
        <w:ind w:left="1418" w:right="0"/>
        <w:rPr>
          <w:rFonts w:eastAsia="Times New Roman"/>
        </w:rPr>
      </w:pPr>
    </w:p>
    <w:p w14:paraId="273F2CFD" w14:textId="77777777" w:rsidR="00540F39" w:rsidRPr="000A3C73" w:rsidRDefault="005A292D"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Характерът на действията при втори</w:t>
      </w:r>
      <w:r w:rsidR="00146902" w:rsidRPr="000A3C73">
        <w:rPr>
          <w:rFonts w:eastAsia="Times New Roman"/>
        </w:rPr>
        <w:t>я</w:t>
      </w:r>
      <w:r w:rsidR="00540F39" w:rsidRPr="000A3C73">
        <w:rPr>
          <w:rFonts w:eastAsia="Times New Roman"/>
        </w:rPr>
        <w:t xml:space="preserve"> вариант са насочени към овладяване на извънредна ситуация или криза</w:t>
      </w:r>
      <w:r w:rsidR="00146902" w:rsidRPr="000A3C73">
        <w:rPr>
          <w:rFonts w:eastAsia="Times New Roman"/>
        </w:rPr>
        <w:t>,</w:t>
      </w:r>
      <w:r w:rsidR="00540F39" w:rsidRPr="000A3C73">
        <w:rPr>
          <w:rFonts w:eastAsia="Times New Roman"/>
        </w:rPr>
        <w:t xml:space="preserve"> настъпила вследствие на извършен акт на незаконна намеса в ГВ с приоритет запазване живота и здравето на хората. Субектите на авиационната сигурност насочват действия</w:t>
      </w:r>
      <w:r w:rsidR="00CF0F5E" w:rsidRPr="000A3C73">
        <w:rPr>
          <w:rFonts w:eastAsia="Times New Roman"/>
        </w:rPr>
        <w:t>та</w:t>
      </w:r>
      <w:r w:rsidR="00540F39" w:rsidRPr="000A3C73">
        <w:rPr>
          <w:rFonts w:eastAsia="Times New Roman"/>
        </w:rPr>
        <w:t xml:space="preserve"> си към ликвидиране на последствията и последващо нормализиране на обстановката по отношение възстановяване на устойчивото функциониране на дейността си. Най-вероятно е преминаването в </w:t>
      </w:r>
      <w:r w:rsidR="00CF0F5E" w:rsidRPr="000A3C73">
        <w:rPr>
          <w:rFonts w:eastAsia="Times New Roman"/>
        </w:rPr>
        <w:t>степен</w:t>
      </w:r>
      <w:r w:rsidR="00540F39" w:rsidRPr="000A3C73">
        <w:rPr>
          <w:rFonts w:eastAsia="Times New Roman"/>
        </w:rPr>
        <w:t xml:space="preserve"> на </w:t>
      </w:r>
      <w:r w:rsidR="00CF0F5E" w:rsidRPr="000A3C73">
        <w:rPr>
          <w:rFonts w:eastAsia="Times New Roman"/>
        </w:rPr>
        <w:t>готовност</w:t>
      </w:r>
      <w:r w:rsidR="00540F39" w:rsidRPr="000A3C73">
        <w:rPr>
          <w:rFonts w:eastAsia="Times New Roman"/>
        </w:rPr>
        <w:t xml:space="preserve"> „ЧЕРВЕН</w:t>
      </w:r>
      <w:r w:rsidR="00CF0F5E" w:rsidRPr="000A3C73">
        <w:rPr>
          <w:rFonts w:eastAsia="Times New Roman"/>
        </w:rPr>
        <w:t>А</w:t>
      </w:r>
      <w:r w:rsidR="00540F39" w:rsidRPr="000A3C73">
        <w:rPr>
          <w:rFonts w:eastAsia="Times New Roman"/>
        </w:rPr>
        <w:t>”</w:t>
      </w:r>
      <w:r w:rsidR="00CF0F5E" w:rsidRPr="000A3C73">
        <w:rPr>
          <w:rFonts w:eastAsia="Times New Roman"/>
        </w:rPr>
        <w:t xml:space="preserve"> – РЕАГИРАНЕ</w:t>
      </w:r>
      <w:r w:rsidR="00540F39" w:rsidRPr="000A3C73">
        <w:rPr>
          <w:rFonts w:eastAsia="Times New Roman"/>
        </w:rPr>
        <w:t xml:space="preserve"> и последващо преминаване в по-ниски степени на готовност.</w:t>
      </w:r>
    </w:p>
    <w:p w14:paraId="3DADBAF4" w14:textId="77777777" w:rsidR="00540F39" w:rsidRPr="000A3C73" w:rsidRDefault="006444A8" w:rsidP="00095ED7">
      <w:pPr>
        <w:tabs>
          <w:tab w:val="left" w:pos="720"/>
          <w:tab w:val="left" w:pos="2805"/>
        </w:tabs>
        <w:spacing w:before="0" w:after="0" w:line="240" w:lineRule="auto"/>
        <w:ind w:left="720" w:right="0" w:firstLine="1418"/>
        <w:rPr>
          <w:rFonts w:eastAsia="Times New Roman"/>
        </w:rPr>
      </w:pPr>
      <w:r w:rsidRPr="000A3C73">
        <w:rPr>
          <w:rFonts w:eastAsia="Times New Roman"/>
        </w:rPr>
        <w:tab/>
      </w:r>
    </w:p>
    <w:p w14:paraId="4CEA02B3"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Действия при втори вариант се извършват при следните ситуации:</w:t>
      </w:r>
    </w:p>
    <w:p w14:paraId="4876619F"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завладяване на ВС по време на полет:</w:t>
      </w:r>
    </w:p>
    <w:p w14:paraId="008BED61" w14:textId="77777777" w:rsidR="00540F39" w:rsidRPr="000A3C73" w:rsidRDefault="00540F39" w:rsidP="00886615">
      <w:pPr>
        <w:numPr>
          <w:ilvl w:val="1"/>
          <w:numId w:val="16"/>
        </w:numPr>
        <w:tabs>
          <w:tab w:val="clear" w:pos="2856"/>
          <w:tab w:val="left" w:pos="1276"/>
          <w:tab w:val="num" w:pos="1418"/>
          <w:tab w:val="num" w:pos="1620"/>
        </w:tabs>
        <w:spacing w:before="0" w:after="0" w:line="240" w:lineRule="auto"/>
        <w:ind w:left="1890" w:right="0" w:firstLine="0"/>
        <w:rPr>
          <w:rFonts w:eastAsia="Times New Roman"/>
        </w:rPr>
      </w:pPr>
      <w:r w:rsidRPr="000A3C73">
        <w:rPr>
          <w:rFonts w:eastAsia="Times New Roman"/>
        </w:rPr>
        <w:t>в пределите на националното въздушно пространство</w:t>
      </w:r>
      <w:r w:rsidR="00146902" w:rsidRPr="000A3C73">
        <w:rPr>
          <w:rFonts w:eastAsia="Times New Roman"/>
        </w:rPr>
        <w:t>;</w:t>
      </w:r>
    </w:p>
    <w:p w14:paraId="131E42D6" w14:textId="77777777" w:rsidR="00540F39" w:rsidRPr="000A3C73" w:rsidRDefault="00540F39" w:rsidP="00886615">
      <w:pPr>
        <w:numPr>
          <w:ilvl w:val="1"/>
          <w:numId w:val="16"/>
        </w:numPr>
        <w:tabs>
          <w:tab w:val="clear" w:pos="2856"/>
          <w:tab w:val="left" w:pos="1276"/>
          <w:tab w:val="num" w:pos="1418"/>
          <w:tab w:val="num" w:pos="1620"/>
        </w:tabs>
        <w:spacing w:before="0" w:after="0" w:line="240" w:lineRule="auto"/>
        <w:ind w:left="1890" w:right="0" w:firstLine="0"/>
        <w:rPr>
          <w:rFonts w:eastAsia="Times New Roman"/>
        </w:rPr>
      </w:pPr>
      <w:r w:rsidRPr="000A3C73">
        <w:rPr>
          <w:rFonts w:eastAsia="Times New Roman"/>
        </w:rPr>
        <w:t>извън пределите на националното въздушно пространство</w:t>
      </w:r>
      <w:r w:rsidR="00AB5EFF" w:rsidRPr="000A3C73">
        <w:rPr>
          <w:rFonts w:eastAsia="Times New Roman"/>
        </w:rPr>
        <w:t xml:space="preserve">, касаещи предстоящо навлизане в </w:t>
      </w:r>
      <w:r w:rsidR="009E1818" w:rsidRPr="000A3C73">
        <w:rPr>
          <w:rFonts w:eastAsia="Times New Roman"/>
        </w:rPr>
        <w:t xml:space="preserve">националното </w:t>
      </w:r>
      <w:r w:rsidR="00AB5EFF" w:rsidRPr="000A3C73">
        <w:rPr>
          <w:rFonts w:eastAsia="Times New Roman"/>
        </w:rPr>
        <w:t>ВП</w:t>
      </w:r>
      <w:r w:rsidR="00146902" w:rsidRPr="000A3C73">
        <w:rPr>
          <w:rFonts w:eastAsia="Times New Roman"/>
        </w:rPr>
        <w:t>;</w:t>
      </w:r>
    </w:p>
    <w:p w14:paraId="0AF6BFBF"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завладяване на ВС на земята;</w:t>
      </w:r>
    </w:p>
    <w:p w14:paraId="3726C39D"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 xml:space="preserve">саботаж на ВС по време на полет или </w:t>
      </w:r>
      <w:r w:rsidR="00AB5EFF" w:rsidRPr="000A3C73">
        <w:rPr>
          <w:rFonts w:eastAsia="Times New Roman"/>
        </w:rPr>
        <w:t>на територията на Република България;</w:t>
      </w:r>
    </w:p>
    <w:p w14:paraId="652B2939"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атаки на сгради и съоръжения от съществено значение за сигурността на ГВ</w:t>
      </w:r>
      <w:r w:rsidR="00AB5EFF" w:rsidRPr="000A3C73">
        <w:rPr>
          <w:rFonts w:eastAsia="Times New Roman"/>
        </w:rPr>
        <w:t xml:space="preserve"> в Р</w:t>
      </w:r>
      <w:r w:rsidR="00C71EB7" w:rsidRPr="000A3C73">
        <w:rPr>
          <w:rFonts w:eastAsia="Times New Roman"/>
        </w:rPr>
        <w:t xml:space="preserve">епублика </w:t>
      </w:r>
      <w:r w:rsidR="00AB5EFF" w:rsidRPr="000A3C73">
        <w:rPr>
          <w:rFonts w:eastAsia="Times New Roman"/>
        </w:rPr>
        <w:t>България</w:t>
      </w:r>
      <w:r w:rsidRPr="000A3C73">
        <w:rPr>
          <w:rFonts w:eastAsia="Times New Roman"/>
        </w:rPr>
        <w:t>;</w:t>
      </w:r>
    </w:p>
    <w:p w14:paraId="43D9674B" w14:textId="77777777" w:rsidR="00AB5EFF" w:rsidRPr="000A3C73" w:rsidRDefault="00AB5EFF"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вземане на заложници в сградите на летище на територията на страната;</w:t>
      </w:r>
    </w:p>
    <w:p w14:paraId="065C7E31"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вземане на заложници във ВС:</w:t>
      </w:r>
    </w:p>
    <w:p w14:paraId="2561DE64" w14:textId="77777777" w:rsidR="00540F39" w:rsidRPr="000A3C73" w:rsidRDefault="00540F39" w:rsidP="00886615">
      <w:pPr>
        <w:numPr>
          <w:ilvl w:val="1"/>
          <w:numId w:val="16"/>
        </w:numPr>
        <w:tabs>
          <w:tab w:val="clear" w:pos="2856"/>
          <w:tab w:val="left" w:pos="1276"/>
          <w:tab w:val="num" w:pos="1418"/>
          <w:tab w:val="num" w:pos="2160"/>
        </w:tabs>
        <w:spacing w:before="0" w:after="0" w:line="240" w:lineRule="auto"/>
        <w:ind w:right="0" w:hanging="966"/>
        <w:rPr>
          <w:rFonts w:eastAsia="Times New Roman"/>
        </w:rPr>
      </w:pPr>
      <w:r w:rsidRPr="000A3C73">
        <w:rPr>
          <w:rFonts w:eastAsia="Times New Roman"/>
        </w:rPr>
        <w:t>по време на полет</w:t>
      </w:r>
      <w:r w:rsidR="00146902" w:rsidRPr="000A3C73">
        <w:rPr>
          <w:rFonts w:eastAsia="Times New Roman"/>
        </w:rPr>
        <w:t>;</w:t>
      </w:r>
      <w:r w:rsidRPr="000A3C73">
        <w:rPr>
          <w:rFonts w:eastAsia="Times New Roman"/>
        </w:rPr>
        <w:t xml:space="preserve"> </w:t>
      </w:r>
    </w:p>
    <w:p w14:paraId="369D6BD5" w14:textId="77777777" w:rsidR="00540F39" w:rsidRPr="000A3C73" w:rsidRDefault="00540F39" w:rsidP="00886615">
      <w:pPr>
        <w:numPr>
          <w:ilvl w:val="1"/>
          <w:numId w:val="16"/>
        </w:numPr>
        <w:tabs>
          <w:tab w:val="clear" w:pos="2856"/>
          <w:tab w:val="left" w:pos="1276"/>
          <w:tab w:val="num" w:pos="1418"/>
          <w:tab w:val="num" w:pos="2160"/>
        </w:tabs>
        <w:spacing w:before="0" w:after="0" w:line="240" w:lineRule="auto"/>
        <w:ind w:right="0" w:hanging="966"/>
        <w:rPr>
          <w:rFonts w:eastAsia="Times New Roman"/>
        </w:rPr>
      </w:pPr>
      <w:r w:rsidRPr="000A3C73">
        <w:rPr>
          <w:rFonts w:eastAsia="Times New Roman"/>
        </w:rPr>
        <w:t>на земята</w:t>
      </w:r>
    </w:p>
    <w:p w14:paraId="503EAB7C"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задействане на взривно устройство</w:t>
      </w:r>
      <w:r w:rsidR="00AB5EFF" w:rsidRPr="000A3C73">
        <w:rPr>
          <w:rFonts w:eastAsia="Times New Roman"/>
        </w:rPr>
        <w:t xml:space="preserve"> в обект от ГВ</w:t>
      </w:r>
      <w:r w:rsidRPr="000A3C73">
        <w:rPr>
          <w:rFonts w:eastAsia="Times New Roman"/>
        </w:rPr>
        <w:t>;</w:t>
      </w:r>
    </w:p>
    <w:p w14:paraId="0F459D79"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 xml:space="preserve">използване </w:t>
      </w:r>
      <w:r w:rsidR="009E1818" w:rsidRPr="000A3C73">
        <w:rPr>
          <w:rFonts w:eastAsia="Times New Roman"/>
        </w:rPr>
        <w:t xml:space="preserve">на </w:t>
      </w:r>
      <w:r w:rsidRPr="000A3C73">
        <w:rPr>
          <w:rFonts w:eastAsia="Times New Roman"/>
        </w:rPr>
        <w:t>ОМУ (токсични вещества, болестотворни микроорганизми или източници на йонизиращи лъчения) на борда на ВС или в обекти от ГВ с цел извършване на актове на незаконна намеса;</w:t>
      </w:r>
    </w:p>
    <w:p w14:paraId="7CB6F43C" w14:textId="77777777" w:rsidR="00540F39" w:rsidRPr="000A3C73" w:rsidRDefault="00540F39" w:rsidP="00490741">
      <w:pPr>
        <w:numPr>
          <w:ilvl w:val="0"/>
          <w:numId w:val="16"/>
        </w:numPr>
        <w:tabs>
          <w:tab w:val="clear" w:pos="2136"/>
          <w:tab w:val="left" w:pos="1276"/>
          <w:tab w:val="num" w:pos="1418"/>
        </w:tabs>
        <w:spacing w:before="0" w:after="0" w:line="240" w:lineRule="auto"/>
        <w:ind w:left="1276" w:right="0" w:hanging="567"/>
        <w:rPr>
          <w:rFonts w:eastAsia="Times New Roman"/>
        </w:rPr>
      </w:pPr>
      <w:r w:rsidRPr="000A3C73">
        <w:rPr>
          <w:rFonts w:eastAsia="Times New Roman"/>
        </w:rPr>
        <w:t>други актове срещу сигурността и безопасността на дейностите в гражданското въздухоплаване, насилие срещу лице на борда на ВС по време на полет, ако този акт може да доведе до заплаха за сигурността и безопасността на това ВС</w:t>
      </w:r>
      <w:r w:rsidR="009E1818" w:rsidRPr="000A3C73">
        <w:rPr>
          <w:rFonts w:eastAsia="Times New Roman"/>
        </w:rPr>
        <w:t>,</w:t>
      </w:r>
      <w:r w:rsidRPr="000A3C73">
        <w:rPr>
          <w:rFonts w:eastAsia="Times New Roman"/>
        </w:rPr>
        <w:t xml:space="preserve"> или </w:t>
      </w:r>
      <w:r w:rsidRPr="000A3C73">
        <w:rPr>
          <w:rFonts w:eastAsia="Times New Roman"/>
        </w:rPr>
        <w:lastRenderedPageBreak/>
        <w:t>насилие срещу лице на едно летище, което може да причини сериозни разрушения или смърт</w:t>
      </w:r>
      <w:r w:rsidR="009E1818" w:rsidRPr="000A3C73">
        <w:rPr>
          <w:rFonts w:eastAsia="Times New Roman"/>
        </w:rPr>
        <w:t>.</w:t>
      </w:r>
    </w:p>
    <w:p w14:paraId="11C4945E" w14:textId="77777777" w:rsidR="00540F39" w:rsidRPr="000A3C73" w:rsidRDefault="00540F39" w:rsidP="00490741">
      <w:pPr>
        <w:tabs>
          <w:tab w:val="left" w:pos="1276"/>
          <w:tab w:val="num" w:pos="1418"/>
        </w:tabs>
        <w:spacing w:before="0" w:after="0" w:line="240" w:lineRule="auto"/>
        <w:ind w:left="1276" w:right="0" w:hanging="567"/>
        <w:rPr>
          <w:rFonts w:eastAsia="Times New Roman"/>
        </w:rPr>
      </w:pPr>
    </w:p>
    <w:p w14:paraId="3D7C8349" w14:textId="77777777" w:rsidR="00540F39" w:rsidRPr="000A3C73" w:rsidRDefault="009E1818" w:rsidP="00D8035F">
      <w:pPr>
        <w:tabs>
          <w:tab w:val="left" w:pos="1276"/>
        </w:tabs>
        <w:spacing w:before="0" w:after="0" w:line="240" w:lineRule="auto"/>
        <w:ind w:right="0"/>
        <w:rPr>
          <w:rFonts w:eastAsia="Times New Roman"/>
        </w:rPr>
      </w:pPr>
      <w:r w:rsidRPr="000A3C73">
        <w:rPr>
          <w:rFonts w:eastAsia="Times New Roman"/>
        </w:rPr>
        <w:tab/>
      </w:r>
      <w:r w:rsidR="00146902" w:rsidRPr="000A3C73">
        <w:rPr>
          <w:rFonts w:eastAsia="Times New Roman"/>
        </w:rPr>
        <w:t>П</w:t>
      </w:r>
      <w:r w:rsidR="00540F39" w:rsidRPr="000A3C73">
        <w:rPr>
          <w:rFonts w:eastAsia="Times New Roman"/>
        </w:rPr>
        <w:t xml:space="preserve">ри първия вариант стратегията за използване на националния ресурс е да се предотврати извършването на актове на незаконна намеса на земята или във въздуха. Основните дейности се изпълняват от МВР, МО, ДАНС, </w:t>
      </w:r>
      <w:r w:rsidR="00623EC8" w:rsidRPr="000A3C73">
        <w:rPr>
          <w:rFonts w:eastAsia="Times New Roman"/>
          <w:bCs/>
        </w:rPr>
        <w:t>МЕУ</w:t>
      </w:r>
      <w:r w:rsidRPr="000A3C73">
        <w:rPr>
          <w:rFonts w:eastAsia="Times New Roman"/>
          <w:bCs/>
        </w:rPr>
        <w:t>,</w:t>
      </w:r>
      <w:r w:rsidR="00C25DFC" w:rsidRPr="000A3C73">
        <w:rPr>
          <w:rFonts w:eastAsia="Times New Roman"/>
          <w:bCs/>
        </w:rPr>
        <w:t xml:space="preserve"> </w:t>
      </w:r>
      <w:r w:rsidR="00540F39" w:rsidRPr="000A3C73">
        <w:rPr>
          <w:rFonts w:eastAsia="Times New Roman"/>
        </w:rPr>
        <w:t>структурите по сигурността към летищните администрации</w:t>
      </w:r>
      <w:r w:rsidR="00146902" w:rsidRPr="000A3C73">
        <w:rPr>
          <w:rFonts w:eastAsia="Times New Roman"/>
        </w:rPr>
        <w:t>.</w:t>
      </w:r>
    </w:p>
    <w:p w14:paraId="6CC556A4" w14:textId="77777777" w:rsidR="00540F39" w:rsidRPr="000A3C73" w:rsidRDefault="00540F39" w:rsidP="00490741">
      <w:pPr>
        <w:tabs>
          <w:tab w:val="left" w:pos="1276"/>
          <w:tab w:val="num" w:pos="1418"/>
        </w:tabs>
        <w:spacing w:before="0" w:after="0" w:line="240" w:lineRule="auto"/>
        <w:ind w:left="1276" w:right="0" w:hanging="567"/>
        <w:contextualSpacing/>
      </w:pPr>
    </w:p>
    <w:p w14:paraId="6999CA96" w14:textId="77777777" w:rsidR="00540F39" w:rsidRPr="000A3C73" w:rsidRDefault="009E1818" w:rsidP="00D8035F">
      <w:pPr>
        <w:tabs>
          <w:tab w:val="left" w:pos="1276"/>
        </w:tabs>
        <w:spacing w:before="0" w:after="0" w:line="240" w:lineRule="auto"/>
        <w:ind w:right="0"/>
        <w:rPr>
          <w:rFonts w:eastAsia="Times New Roman"/>
        </w:rPr>
      </w:pPr>
      <w:r w:rsidRPr="000A3C73">
        <w:rPr>
          <w:rFonts w:eastAsia="Times New Roman"/>
        </w:rPr>
        <w:tab/>
      </w:r>
      <w:r w:rsidR="00146902" w:rsidRPr="000A3C73">
        <w:rPr>
          <w:rFonts w:eastAsia="Times New Roman"/>
        </w:rPr>
        <w:t>П</w:t>
      </w:r>
      <w:r w:rsidR="00540F39" w:rsidRPr="000A3C73">
        <w:rPr>
          <w:rFonts w:eastAsia="Times New Roman"/>
        </w:rPr>
        <w:t xml:space="preserve">ри втория вариант усилията на силите за реагиране са насочени към овладяване на рискове и заплахи за живота и здравето на хората; намаляване броя на жертвите и ликвидиране на последствията от извършен акт на незаконна намеса в ГВ. Основните дейности се изпълняват от МВР, МО, МЗ, </w:t>
      </w:r>
      <w:r w:rsidR="00932DA4" w:rsidRPr="000A3C73">
        <w:rPr>
          <w:rFonts w:eastAsia="Times New Roman"/>
        </w:rPr>
        <w:t>МТС</w:t>
      </w:r>
      <w:r w:rsidR="00540F39" w:rsidRPr="000A3C73">
        <w:rPr>
          <w:rFonts w:eastAsia="Times New Roman"/>
        </w:rPr>
        <w:t>, МВнР</w:t>
      </w:r>
      <w:r w:rsidR="00C25DFC" w:rsidRPr="000A3C73">
        <w:rPr>
          <w:rFonts w:eastAsia="Times New Roman"/>
        </w:rPr>
        <w:t xml:space="preserve">, </w:t>
      </w:r>
      <w:r w:rsidR="00623EC8" w:rsidRPr="000A3C73">
        <w:rPr>
          <w:rFonts w:eastAsia="Times New Roman"/>
          <w:bCs/>
        </w:rPr>
        <w:t>МЕУ</w:t>
      </w:r>
      <w:r w:rsidR="00623EC8" w:rsidRPr="000A3C73">
        <w:rPr>
          <w:rFonts w:eastAsia="Times New Roman"/>
        </w:rPr>
        <w:t xml:space="preserve"> </w:t>
      </w:r>
      <w:r w:rsidR="00540F39" w:rsidRPr="000A3C73">
        <w:rPr>
          <w:rFonts w:eastAsia="Times New Roman"/>
        </w:rPr>
        <w:t>и други министерства и ведомства в рамките на техните компетенции.</w:t>
      </w:r>
    </w:p>
    <w:p w14:paraId="4BFDC3D1" w14:textId="77777777" w:rsidR="00540F39" w:rsidRPr="000A3C73" w:rsidRDefault="00540F39" w:rsidP="00095ED7">
      <w:pPr>
        <w:tabs>
          <w:tab w:val="left" w:pos="1260"/>
          <w:tab w:val="left" w:pos="1440"/>
        </w:tabs>
        <w:spacing w:before="0" w:after="0" w:line="240" w:lineRule="auto"/>
        <w:ind w:left="1276" w:right="0"/>
        <w:rPr>
          <w:rFonts w:eastAsia="Times New Roman"/>
        </w:rPr>
      </w:pPr>
    </w:p>
    <w:p w14:paraId="614E1545" w14:textId="77777777" w:rsidR="00540F39" w:rsidRPr="000A3C73" w:rsidRDefault="000F2FA0" w:rsidP="00095ED7">
      <w:pPr>
        <w:tabs>
          <w:tab w:val="left" w:pos="720"/>
        </w:tabs>
        <w:spacing w:before="240" w:after="60" w:line="240" w:lineRule="auto"/>
        <w:ind w:left="708" w:right="0" w:hanging="708"/>
        <w:outlineLvl w:val="6"/>
        <w:rPr>
          <w:rFonts w:eastAsia="Times New Roman"/>
          <w:b/>
        </w:rPr>
      </w:pPr>
      <w:r w:rsidRPr="000A3C73">
        <w:rPr>
          <w:rFonts w:eastAsia="Times New Roman"/>
          <w:b/>
        </w:rPr>
        <w:t>6.2</w:t>
      </w:r>
      <w:r w:rsidRPr="000A3C73">
        <w:rPr>
          <w:rFonts w:eastAsia="Times New Roman"/>
          <w:b/>
        </w:rPr>
        <w:tab/>
      </w:r>
      <w:r w:rsidR="00540F39" w:rsidRPr="000A3C73">
        <w:rPr>
          <w:rFonts w:eastAsia="Times New Roman"/>
          <w:b/>
        </w:rPr>
        <w:t>БАЗОВИ МОДЕЛИ ЗА ВЪЗНИ</w:t>
      </w:r>
      <w:r w:rsidR="000D2FE3" w:rsidRPr="000A3C73">
        <w:rPr>
          <w:rFonts w:eastAsia="Times New Roman"/>
          <w:b/>
        </w:rPr>
        <w:t xml:space="preserve">КВАНЕ И РАЗВИТИЕ НА ИЗВЪНРЕДНА </w:t>
      </w:r>
      <w:r w:rsidR="00540F39" w:rsidRPr="000A3C73">
        <w:rPr>
          <w:rFonts w:eastAsia="Times New Roman"/>
          <w:b/>
        </w:rPr>
        <w:t>СИТУАЦИЯ ВСЛЕДСТВИЕ ИЗВЪРШЕН АКТ НА НЕЗАКОНН</w:t>
      </w:r>
      <w:r w:rsidR="000D2FE3" w:rsidRPr="000A3C73">
        <w:rPr>
          <w:rFonts w:eastAsia="Times New Roman"/>
          <w:b/>
        </w:rPr>
        <w:t xml:space="preserve">А НАМЕСА В </w:t>
      </w:r>
      <w:r w:rsidR="00540F39" w:rsidRPr="000A3C73">
        <w:rPr>
          <w:rFonts w:eastAsia="Times New Roman"/>
          <w:b/>
        </w:rPr>
        <w:t>ГВ</w:t>
      </w:r>
      <w:r w:rsidR="00540F39" w:rsidRPr="000A3C73" w:rsidDel="000612FA">
        <w:rPr>
          <w:rFonts w:eastAsia="Times New Roman"/>
          <w:b/>
        </w:rPr>
        <w:t xml:space="preserve"> </w:t>
      </w:r>
    </w:p>
    <w:p w14:paraId="0B92EAEF" w14:textId="77777777" w:rsidR="00540F39" w:rsidRPr="000A3C73" w:rsidRDefault="000F2FA0" w:rsidP="00095ED7">
      <w:pPr>
        <w:keepNext/>
        <w:spacing w:before="0" w:after="0" w:line="240" w:lineRule="auto"/>
        <w:ind w:left="705" w:right="0" w:hanging="705"/>
        <w:outlineLvl w:val="4"/>
        <w:rPr>
          <w:rFonts w:eastAsia="Times New Roman"/>
          <w:b/>
        </w:rPr>
      </w:pPr>
      <w:bookmarkStart w:id="41" w:name="_Toc375178063"/>
      <w:bookmarkStart w:id="42" w:name="_Toc375178517"/>
      <w:bookmarkStart w:id="43" w:name="_Toc375178752"/>
      <w:bookmarkStart w:id="44" w:name="_Toc375178846"/>
      <w:bookmarkStart w:id="45" w:name="_Toc375179059"/>
      <w:bookmarkStart w:id="46" w:name="_Toc375179060"/>
      <w:bookmarkStart w:id="47" w:name="_Toc379198012"/>
      <w:bookmarkStart w:id="48" w:name="_Toc379202843"/>
      <w:bookmarkEnd w:id="41"/>
      <w:bookmarkEnd w:id="42"/>
      <w:bookmarkEnd w:id="43"/>
      <w:bookmarkEnd w:id="44"/>
      <w:bookmarkEnd w:id="45"/>
      <w:r w:rsidRPr="000A3C73">
        <w:rPr>
          <w:rFonts w:eastAsia="Times New Roman"/>
          <w:b/>
        </w:rPr>
        <w:t>6.2.1</w:t>
      </w:r>
      <w:r w:rsidRPr="000A3C73">
        <w:rPr>
          <w:rFonts w:eastAsia="Times New Roman"/>
          <w:b/>
        </w:rPr>
        <w:tab/>
      </w:r>
      <w:r w:rsidR="00E72ABD" w:rsidRPr="000A3C73">
        <w:rPr>
          <w:rFonts w:eastAsia="Times New Roman"/>
          <w:b/>
        </w:rPr>
        <w:t xml:space="preserve">Незаконно завладяване </w:t>
      </w:r>
      <w:r w:rsidR="00540F39" w:rsidRPr="000A3C73">
        <w:rPr>
          <w:rFonts w:eastAsia="Times New Roman"/>
          <w:b/>
        </w:rPr>
        <w:t>на ВС</w:t>
      </w:r>
      <w:r w:rsidR="00E72ABD" w:rsidRPr="000A3C73">
        <w:rPr>
          <w:rFonts w:eastAsia="Times New Roman"/>
          <w:b/>
        </w:rPr>
        <w:t>, отвличане или опит за отвличане</w:t>
      </w:r>
      <w:r w:rsidR="00540F39" w:rsidRPr="000A3C73">
        <w:rPr>
          <w:rFonts w:eastAsia="Times New Roman"/>
          <w:b/>
        </w:rPr>
        <w:t xml:space="preserve"> по време на полет</w:t>
      </w:r>
      <w:bookmarkEnd w:id="46"/>
      <w:bookmarkEnd w:id="47"/>
      <w:bookmarkEnd w:id="48"/>
      <w:r w:rsidR="000B0E53" w:rsidRPr="000A3C73">
        <w:rPr>
          <w:rFonts w:eastAsia="Times New Roman"/>
          <w:b/>
        </w:rPr>
        <w:t>.</w:t>
      </w:r>
    </w:p>
    <w:p w14:paraId="1E4B97C3" w14:textId="77777777" w:rsidR="00540F39" w:rsidRPr="000A3C73" w:rsidRDefault="008000AA" w:rsidP="005A292D">
      <w:pPr>
        <w:tabs>
          <w:tab w:val="left" w:pos="709"/>
        </w:tabs>
        <w:spacing w:before="0" w:after="0" w:line="240" w:lineRule="auto"/>
        <w:ind w:left="709" w:right="0"/>
        <w:rPr>
          <w:rFonts w:eastAsia="Times New Roman"/>
        </w:rPr>
      </w:pPr>
      <w:r w:rsidRPr="000A3C73">
        <w:rPr>
          <w:rFonts w:eastAsia="Times New Roman"/>
        </w:rPr>
        <w:tab/>
      </w:r>
      <w:r w:rsidR="00540F39" w:rsidRPr="000A3C73">
        <w:rPr>
          <w:rFonts w:eastAsia="Times New Roman"/>
        </w:rPr>
        <w:t xml:space="preserve">Завладяване на ВС по време на полет е възможно в пределите и извън пределите на националното въздушно пространство. </w:t>
      </w:r>
    </w:p>
    <w:p w14:paraId="5509CB83" w14:textId="77777777" w:rsidR="00540F39" w:rsidRPr="000A3C73" w:rsidRDefault="008000AA" w:rsidP="005A292D">
      <w:pPr>
        <w:tabs>
          <w:tab w:val="left" w:pos="709"/>
        </w:tabs>
        <w:spacing w:before="0" w:after="0" w:line="240" w:lineRule="auto"/>
        <w:ind w:left="709" w:right="0"/>
        <w:rPr>
          <w:rFonts w:eastAsia="Times New Roman"/>
        </w:rPr>
      </w:pPr>
      <w:r w:rsidRPr="000A3C73">
        <w:rPr>
          <w:rFonts w:eastAsia="Times New Roman"/>
        </w:rPr>
        <w:tab/>
      </w:r>
      <w:r w:rsidR="00540F39" w:rsidRPr="000A3C73">
        <w:rPr>
          <w:rFonts w:eastAsia="Times New Roman"/>
        </w:rPr>
        <w:t xml:space="preserve">Всяка заплаха за акт на незаконна намеса се приема от авиационния оператор за реална. Командирът на ВС при възможност </w:t>
      </w:r>
      <w:r w:rsidR="009C63C0" w:rsidRPr="000A3C73">
        <w:rPr>
          <w:rFonts w:eastAsia="Times New Roman"/>
        </w:rPr>
        <w:t>въвежда</w:t>
      </w:r>
      <w:r w:rsidR="00540F39" w:rsidRPr="000A3C73">
        <w:rPr>
          <w:rFonts w:eastAsia="Times New Roman"/>
        </w:rPr>
        <w:t xml:space="preserve"> </w:t>
      </w:r>
      <w:r w:rsidR="00CD3051" w:rsidRPr="000A3C73">
        <w:rPr>
          <w:rFonts w:eastAsia="Times New Roman"/>
        </w:rPr>
        <w:t xml:space="preserve">код на </w:t>
      </w:r>
      <w:r w:rsidR="00540F39" w:rsidRPr="000A3C73">
        <w:rPr>
          <w:rFonts w:eastAsia="Times New Roman"/>
        </w:rPr>
        <w:t xml:space="preserve">транспондера 7500 и съобщава на наземните служби получената информация за заплаха и </w:t>
      </w:r>
      <w:r w:rsidR="009C63C0" w:rsidRPr="000A3C73">
        <w:rPr>
          <w:rFonts w:eastAsia="Times New Roman"/>
        </w:rPr>
        <w:t>всички</w:t>
      </w:r>
      <w:r w:rsidR="00540F39" w:rsidRPr="000A3C73">
        <w:rPr>
          <w:rFonts w:eastAsia="Times New Roman"/>
        </w:rPr>
        <w:t xml:space="preserve"> </w:t>
      </w:r>
      <w:r w:rsidR="009C63C0" w:rsidRPr="000A3C73">
        <w:rPr>
          <w:rFonts w:eastAsia="Times New Roman"/>
        </w:rPr>
        <w:t>данни</w:t>
      </w:r>
      <w:r w:rsidR="00540F39" w:rsidRPr="000A3C73">
        <w:rPr>
          <w:rFonts w:eastAsia="Times New Roman"/>
        </w:rPr>
        <w:t>, с ко</w:t>
      </w:r>
      <w:r w:rsidR="009C63C0" w:rsidRPr="000A3C73">
        <w:rPr>
          <w:rFonts w:eastAsia="Times New Roman"/>
        </w:rPr>
        <w:t>и</w:t>
      </w:r>
      <w:r w:rsidR="00540F39" w:rsidRPr="000A3C73">
        <w:rPr>
          <w:rFonts w:eastAsia="Times New Roman"/>
        </w:rPr>
        <w:t>то разполага.</w:t>
      </w:r>
    </w:p>
    <w:p w14:paraId="73D138DA" w14:textId="77777777" w:rsidR="00540F39" w:rsidRPr="000A3C73" w:rsidRDefault="005A292D" w:rsidP="005A292D">
      <w:pPr>
        <w:tabs>
          <w:tab w:val="left" w:pos="709"/>
        </w:tabs>
        <w:spacing w:before="0" w:after="0" w:line="240" w:lineRule="auto"/>
        <w:ind w:left="709" w:right="0"/>
        <w:rPr>
          <w:rFonts w:eastAsia="Times New Roman"/>
        </w:rPr>
      </w:pPr>
      <w:r w:rsidRPr="000A3C73">
        <w:rPr>
          <w:rFonts w:eastAsia="Times New Roman"/>
          <w:lang w:val="en-US"/>
        </w:rPr>
        <w:tab/>
      </w:r>
      <w:r w:rsidR="009C63C0" w:rsidRPr="000A3C73">
        <w:rPr>
          <w:rFonts w:eastAsia="Times New Roman"/>
        </w:rPr>
        <w:t>Ако ВС е в полет, най-важната стъпка</w:t>
      </w:r>
      <w:r w:rsidR="00540F39" w:rsidRPr="000A3C73">
        <w:rPr>
          <w:rFonts w:eastAsia="Times New Roman"/>
        </w:rPr>
        <w:t xml:space="preserve"> е информацията, която се подава за статуса му: отвлечено (завладяно); продължаващ опит за отвличане (завладяване). В</w:t>
      </w:r>
      <w:r w:rsidR="00146902" w:rsidRPr="000A3C73">
        <w:rPr>
          <w:rFonts w:eastAsia="Times New Roman"/>
        </w:rPr>
        <w:t>ъздухоплавателното средство</w:t>
      </w:r>
      <w:r w:rsidR="00540F39" w:rsidRPr="000A3C73">
        <w:rPr>
          <w:rFonts w:eastAsia="Times New Roman"/>
        </w:rPr>
        <w:t xml:space="preserve"> се счита за отвлечено, когато похитителите са в пилотската кабина и управлението на ВС е под техен контрол. Продължаващ опит за отвличане по време на полет е наличен, когато по време на полет има неупълномощен</w:t>
      </w:r>
      <w:r w:rsidR="0017639C" w:rsidRPr="000A3C73">
        <w:rPr>
          <w:rFonts w:eastAsia="Times New Roman"/>
        </w:rPr>
        <w:t xml:space="preserve">, </w:t>
      </w:r>
      <w:r w:rsidR="00540F39" w:rsidRPr="000A3C73">
        <w:rPr>
          <w:rFonts w:eastAsia="Times New Roman"/>
        </w:rPr>
        <w:t>неуспешен опит за влизане в пилотската кабина и контролът на ВС е все още на кабинния състав.</w:t>
      </w:r>
    </w:p>
    <w:p w14:paraId="3C7F0259" w14:textId="77777777" w:rsidR="00540F39" w:rsidRPr="000A3C73" w:rsidRDefault="005A292D" w:rsidP="005A292D">
      <w:pPr>
        <w:tabs>
          <w:tab w:val="left" w:pos="709"/>
        </w:tabs>
        <w:spacing w:before="0" w:after="0" w:line="240" w:lineRule="auto"/>
        <w:ind w:left="709" w:right="0"/>
        <w:rPr>
          <w:rFonts w:eastAsia="Times New Roman"/>
        </w:rPr>
      </w:pPr>
      <w:r w:rsidRPr="000A3C73">
        <w:rPr>
          <w:rFonts w:eastAsia="Times New Roman"/>
          <w:lang w:val="en-US"/>
        </w:rPr>
        <w:tab/>
      </w:r>
      <w:r w:rsidR="00540F39" w:rsidRPr="000A3C73">
        <w:rPr>
          <w:rFonts w:eastAsia="Times New Roman"/>
        </w:rPr>
        <w:t xml:space="preserve">В случаите, когато извън пределите на националното въздушно пространство е завладяно ВС на български авиационен оператор, се активира настоящият план. </w:t>
      </w:r>
    </w:p>
    <w:p w14:paraId="6F89F39C" w14:textId="77777777" w:rsidR="00540F39" w:rsidRPr="000A3C73" w:rsidRDefault="005A292D" w:rsidP="005A292D">
      <w:pPr>
        <w:tabs>
          <w:tab w:val="left" w:pos="709"/>
        </w:tabs>
        <w:spacing w:before="0" w:after="0" w:line="240" w:lineRule="auto"/>
        <w:ind w:left="709" w:right="0"/>
        <w:rPr>
          <w:rFonts w:eastAsia="Times New Roman"/>
        </w:rPr>
      </w:pPr>
      <w:r w:rsidRPr="000A3C73">
        <w:rPr>
          <w:rFonts w:eastAsia="Times New Roman"/>
          <w:lang w:val="en-US"/>
        </w:rPr>
        <w:tab/>
      </w:r>
      <w:bookmarkStart w:id="49" w:name="_Hlk166769351"/>
      <w:r w:rsidR="00540F39" w:rsidRPr="000A3C73">
        <w:rPr>
          <w:rFonts w:eastAsia="Times New Roman"/>
        </w:rPr>
        <w:t>В случай, че ВС е завзето</w:t>
      </w:r>
      <w:bookmarkEnd w:id="49"/>
      <w:r w:rsidR="00540F39" w:rsidRPr="000A3C73">
        <w:rPr>
          <w:rFonts w:eastAsia="Times New Roman"/>
        </w:rPr>
        <w:t xml:space="preserve"> и прелита в пределите на националното въздушно пространство, се развива ситуация на вземане на заложници на борда на ВС, екипаж или екипаж и пътници. </w:t>
      </w:r>
      <w:r w:rsidR="00712C4E" w:rsidRPr="000A3C73">
        <w:rPr>
          <w:rFonts w:eastAsia="Times New Roman"/>
        </w:rPr>
        <w:t>По отношение на</w:t>
      </w:r>
      <w:r w:rsidR="00540F39" w:rsidRPr="000A3C73">
        <w:rPr>
          <w:rFonts w:eastAsia="Times New Roman"/>
        </w:rPr>
        <w:t xml:space="preserve"> прилагане на </w:t>
      </w:r>
      <w:r w:rsidR="00C8636A" w:rsidRPr="000A3C73">
        <w:rPr>
          <w:rFonts w:eastAsia="Times New Roman"/>
        </w:rPr>
        <w:t xml:space="preserve">технически средства и </w:t>
      </w:r>
      <w:r w:rsidR="00540F39" w:rsidRPr="000A3C73">
        <w:rPr>
          <w:rFonts w:eastAsia="Times New Roman"/>
        </w:rPr>
        <w:t xml:space="preserve">специфични комуникации, </w:t>
      </w:r>
      <w:r w:rsidR="00712C4E" w:rsidRPr="000A3C73">
        <w:rPr>
          <w:rFonts w:eastAsia="Times New Roman"/>
        </w:rPr>
        <w:t>съдействие оказват</w:t>
      </w:r>
      <w:r w:rsidR="00540F39" w:rsidRPr="000A3C73">
        <w:rPr>
          <w:rFonts w:eastAsia="Times New Roman"/>
        </w:rPr>
        <w:t xml:space="preserve"> ДП РВД и специализиран екип от състава на Института по психология на МВР. Намесата на сили и средства от състава на Военновъздушни сили (ВВС) на МО, по отношение на продължаващ опит за завладяване или завладяно ВС по време на полет, се определя от хода на преговорите. При уточняване искането на похитителите за приземяване на определено гражданско летище за обществено ползване, се предприемат необходимите мерки за сигурност на съответното летище. В случай, че курсът на полета се насочи в посока приземяване на летище извън територията на страната, се осъществява обмен на информация с компетентния орган за авиационна сигурност на съответната държава.</w:t>
      </w:r>
    </w:p>
    <w:p w14:paraId="1A539B5D" w14:textId="77777777" w:rsidR="00540F39" w:rsidRPr="000A3C73" w:rsidRDefault="005A292D" w:rsidP="005A292D">
      <w:pPr>
        <w:tabs>
          <w:tab w:val="left" w:pos="709"/>
        </w:tabs>
        <w:spacing w:before="0" w:after="0" w:line="240" w:lineRule="auto"/>
        <w:ind w:left="709" w:right="0"/>
        <w:rPr>
          <w:rFonts w:eastAsia="Times New Roman"/>
        </w:rPr>
      </w:pPr>
      <w:r w:rsidRPr="000A3C73">
        <w:rPr>
          <w:rFonts w:eastAsia="Times New Roman"/>
          <w:lang w:val="en-US"/>
        </w:rPr>
        <w:tab/>
      </w:r>
      <w:r w:rsidR="00540F39" w:rsidRPr="000A3C73">
        <w:rPr>
          <w:rFonts w:eastAsia="Times New Roman"/>
        </w:rPr>
        <w:t xml:space="preserve">В зависимост от ситуацията може да бъде приложена мисията на ВВС на МО „Air </w:t>
      </w:r>
      <w:proofErr w:type="spellStart"/>
      <w:r w:rsidR="00540F39" w:rsidRPr="000A3C73">
        <w:rPr>
          <w:rFonts w:eastAsia="Times New Roman"/>
        </w:rPr>
        <w:t>Policing</w:t>
      </w:r>
      <w:proofErr w:type="spellEnd"/>
      <w:r w:rsidR="00540F39" w:rsidRPr="000A3C73">
        <w:rPr>
          <w:rFonts w:eastAsia="Times New Roman"/>
        </w:rPr>
        <w:t>”.</w:t>
      </w:r>
    </w:p>
    <w:p w14:paraId="147C03A6" w14:textId="77777777" w:rsidR="00540F39" w:rsidRPr="000A3C73" w:rsidRDefault="005A292D" w:rsidP="005A292D">
      <w:pPr>
        <w:tabs>
          <w:tab w:val="left" w:pos="709"/>
        </w:tabs>
        <w:spacing w:before="0" w:after="0" w:line="240" w:lineRule="auto"/>
        <w:ind w:left="709" w:right="0"/>
        <w:rPr>
          <w:rFonts w:eastAsia="Times New Roman"/>
        </w:rPr>
      </w:pPr>
      <w:r w:rsidRPr="000A3C73">
        <w:rPr>
          <w:rFonts w:eastAsia="Times New Roman"/>
          <w:lang w:val="en-US"/>
        </w:rPr>
        <w:tab/>
      </w:r>
      <w:r w:rsidR="00540F39" w:rsidRPr="000A3C73">
        <w:rPr>
          <w:rFonts w:eastAsia="Times New Roman"/>
        </w:rPr>
        <w:t>В случай, че ВС бъде приземено на територията на гражданско летище за обществено ползване</w:t>
      </w:r>
      <w:r w:rsidR="0017639C" w:rsidRPr="000A3C73">
        <w:rPr>
          <w:rFonts w:eastAsia="Times New Roman"/>
        </w:rPr>
        <w:t xml:space="preserve"> в Република България</w:t>
      </w:r>
      <w:r w:rsidR="00540F39" w:rsidRPr="000A3C73">
        <w:rPr>
          <w:rFonts w:eastAsia="Times New Roman"/>
        </w:rPr>
        <w:t xml:space="preserve">, е възможно възникване на необходимост </w:t>
      </w:r>
      <w:r w:rsidR="00540F39" w:rsidRPr="000A3C73">
        <w:rPr>
          <w:rFonts w:eastAsia="Times New Roman"/>
        </w:rPr>
        <w:lastRenderedPageBreak/>
        <w:t xml:space="preserve">от неутрализиране на похитителите с използване на специализирани сили на МВР и последващи действия за извеждане на пътници и екипаж, оказване на медицинска и психологическа помощ на пострадали. Създават се условия за извършване на последващи процесуално-следствени действия на борда на </w:t>
      </w:r>
      <w:r w:rsidR="00E12546" w:rsidRPr="000A3C73">
        <w:rPr>
          <w:rFonts w:eastAsia="Times New Roman"/>
        </w:rPr>
        <w:t>въздухоплавателно средство</w:t>
      </w:r>
      <w:r w:rsidR="00540F39" w:rsidRPr="000A3C73">
        <w:rPr>
          <w:rFonts w:eastAsia="Times New Roman"/>
        </w:rPr>
        <w:t xml:space="preserve"> и територията на летището. </w:t>
      </w:r>
    </w:p>
    <w:p w14:paraId="74A4A801" w14:textId="77777777" w:rsidR="00EB7CAE" w:rsidRPr="00C61AB2" w:rsidRDefault="00FD5910" w:rsidP="00FD5910">
      <w:pPr>
        <w:tabs>
          <w:tab w:val="left" w:pos="709"/>
        </w:tabs>
        <w:spacing w:before="0" w:after="0" w:line="240" w:lineRule="auto"/>
        <w:ind w:left="709" w:right="0"/>
        <w:rPr>
          <w:rFonts w:eastAsia="Times New Roman"/>
        </w:rPr>
      </w:pPr>
      <w:r w:rsidRPr="000A3C73">
        <w:rPr>
          <w:rFonts w:eastAsia="Times New Roman"/>
        </w:rPr>
        <w:tab/>
        <w:t xml:space="preserve">Когато въздухоплавателно средство, подложено на акт на незаконна намеса, </w:t>
      </w:r>
      <w:r w:rsidRPr="00C61AB2">
        <w:rPr>
          <w:rFonts w:eastAsia="Times New Roman"/>
        </w:rPr>
        <w:t>приземено и задържано на територията на Република България</w:t>
      </w:r>
      <w:r w:rsidR="00E559B5" w:rsidRPr="00C61AB2">
        <w:rPr>
          <w:rFonts w:eastAsia="Times New Roman"/>
        </w:rPr>
        <w:t xml:space="preserve">, </w:t>
      </w:r>
      <w:r w:rsidRPr="00C61AB2">
        <w:rPr>
          <w:rFonts w:eastAsia="Times New Roman"/>
        </w:rPr>
        <w:t xml:space="preserve">от първостепенно значение </w:t>
      </w:r>
      <w:r w:rsidR="006868A4" w:rsidRPr="00C61AB2">
        <w:rPr>
          <w:rFonts w:eastAsia="Times New Roman"/>
          <w:lang w:val="en-US"/>
        </w:rPr>
        <w:t xml:space="preserve">e </w:t>
      </w:r>
      <w:r w:rsidRPr="00C61AB2">
        <w:rPr>
          <w:rFonts w:eastAsia="Times New Roman"/>
        </w:rPr>
        <w:t>опазване</w:t>
      </w:r>
      <w:r w:rsidR="00E559B5" w:rsidRPr="00C61AB2">
        <w:rPr>
          <w:rFonts w:eastAsia="Times New Roman"/>
        </w:rPr>
        <w:t>то</w:t>
      </w:r>
      <w:r w:rsidRPr="00C61AB2">
        <w:rPr>
          <w:rFonts w:eastAsia="Times New Roman"/>
        </w:rPr>
        <w:t xml:space="preserve"> и защита</w:t>
      </w:r>
      <w:r w:rsidR="00E559B5" w:rsidRPr="00C61AB2">
        <w:rPr>
          <w:rFonts w:eastAsia="Times New Roman"/>
        </w:rPr>
        <w:t>та</w:t>
      </w:r>
      <w:r w:rsidRPr="00C61AB2">
        <w:rPr>
          <w:rFonts w:eastAsia="Times New Roman"/>
        </w:rPr>
        <w:t xml:space="preserve"> на човешки животи</w:t>
      </w:r>
      <w:r w:rsidR="00E559B5" w:rsidRPr="00C61AB2">
        <w:rPr>
          <w:rFonts w:eastAsia="Times New Roman"/>
        </w:rPr>
        <w:t>.</w:t>
      </w:r>
      <w:r w:rsidRPr="00C61AB2">
        <w:rPr>
          <w:rFonts w:eastAsia="Times New Roman"/>
        </w:rPr>
        <w:t xml:space="preserve"> </w:t>
      </w:r>
      <w:r w:rsidR="00E559B5" w:rsidRPr="00C61AB2">
        <w:rPr>
          <w:rFonts w:eastAsia="Times New Roman"/>
        </w:rPr>
        <w:t>П</w:t>
      </w:r>
      <w:r w:rsidRPr="00C61AB2">
        <w:rPr>
          <w:rFonts w:eastAsia="Times New Roman"/>
        </w:rPr>
        <w:t xml:space="preserve">редприемат </w:t>
      </w:r>
      <w:r w:rsidR="00E559B5" w:rsidRPr="00C61AB2">
        <w:rPr>
          <w:rFonts w:eastAsia="Times New Roman"/>
        </w:rPr>
        <w:t xml:space="preserve">се </w:t>
      </w:r>
      <w:r w:rsidRPr="00C61AB2">
        <w:rPr>
          <w:rFonts w:eastAsia="Times New Roman"/>
        </w:rPr>
        <w:t xml:space="preserve">необходимите действия за провеждане на консултации със съответните органи на държавата на оператора или въздушния превозвач. </w:t>
      </w:r>
      <w:r w:rsidR="00697531" w:rsidRPr="00C61AB2">
        <w:rPr>
          <w:rFonts w:eastAsia="Times New Roman"/>
        </w:rPr>
        <w:t xml:space="preserve">Дейностите се координират </w:t>
      </w:r>
      <w:r w:rsidR="00A80823" w:rsidRPr="00C61AB2">
        <w:rPr>
          <w:rFonts w:eastAsia="Times New Roman"/>
        </w:rPr>
        <w:t>чрез</w:t>
      </w:r>
      <w:r w:rsidR="00697531" w:rsidRPr="00C61AB2">
        <w:rPr>
          <w:rFonts w:eastAsia="Times New Roman"/>
        </w:rPr>
        <w:t xml:space="preserve"> МВнР</w:t>
      </w:r>
      <w:r w:rsidR="00F4234B" w:rsidRPr="00C61AB2">
        <w:rPr>
          <w:rFonts w:eastAsia="Times New Roman"/>
        </w:rPr>
        <w:t xml:space="preserve"> в рамките на техните компетенции и правомощия,</w:t>
      </w:r>
      <w:r w:rsidR="00A80823" w:rsidRPr="00C61AB2">
        <w:rPr>
          <w:rFonts w:eastAsia="Times New Roman"/>
        </w:rPr>
        <w:t xml:space="preserve"> </w:t>
      </w:r>
      <w:r w:rsidR="00542233" w:rsidRPr="00C61AB2">
        <w:rPr>
          <w:rFonts w:eastAsia="Times New Roman"/>
        </w:rPr>
        <w:t xml:space="preserve">при необходимост със съдействието на МТС </w:t>
      </w:r>
      <w:r w:rsidR="00A80823" w:rsidRPr="00C61AB2">
        <w:rPr>
          <w:rFonts w:eastAsia="Times New Roman"/>
        </w:rPr>
        <w:t xml:space="preserve">и </w:t>
      </w:r>
      <w:r w:rsidR="002C5878" w:rsidRPr="00C61AB2">
        <w:rPr>
          <w:rFonts w:eastAsia="Times New Roman"/>
        </w:rPr>
        <w:t xml:space="preserve">други </w:t>
      </w:r>
      <w:r w:rsidR="00A80823" w:rsidRPr="00C61AB2">
        <w:rPr>
          <w:rFonts w:eastAsia="Times New Roman"/>
        </w:rPr>
        <w:t>компетентни органи</w:t>
      </w:r>
      <w:r w:rsidR="00697531" w:rsidRPr="00C61AB2">
        <w:rPr>
          <w:rFonts w:eastAsia="Times New Roman"/>
        </w:rPr>
        <w:t>.</w:t>
      </w:r>
      <w:r w:rsidR="00EB7CAE" w:rsidRPr="00C61AB2">
        <w:rPr>
          <w:rFonts w:eastAsia="Times New Roman"/>
        </w:rPr>
        <w:t xml:space="preserve"> </w:t>
      </w:r>
    </w:p>
    <w:p w14:paraId="6BCE311C" w14:textId="77777777" w:rsidR="00542233" w:rsidRPr="00C61AB2" w:rsidRDefault="00697531" w:rsidP="00542233">
      <w:pPr>
        <w:tabs>
          <w:tab w:val="left" w:pos="709"/>
        </w:tabs>
        <w:spacing w:before="0" w:after="0" w:line="240" w:lineRule="auto"/>
        <w:ind w:left="709" w:right="0"/>
        <w:rPr>
          <w:rFonts w:eastAsia="Times New Roman"/>
        </w:rPr>
      </w:pPr>
      <w:r w:rsidRPr="00C61AB2">
        <w:rPr>
          <w:rFonts w:eastAsia="Times New Roman"/>
          <w:i/>
          <w:iCs/>
          <w:color w:val="FF0000"/>
        </w:rPr>
        <w:tab/>
      </w:r>
      <w:bookmarkStart w:id="50" w:name="_Hlk190343678"/>
      <w:r w:rsidR="00EB7CAE" w:rsidRPr="00C61AB2">
        <w:rPr>
          <w:rFonts w:eastAsia="Times New Roman"/>
        </w:rPr>
        <w:t>В случай на завладяване на ВС на чужд авиационен оператор</w:t>
      </w:r>
      <w:bookmarkEnd w:id="50"/>
      <w:r w:rsidR="00242B15" w:rsidRPr="00C61AB2">
        <w:rPr>
          <w:rFonts w:eastAsia="Times New Roman"/>
        </w:rPr>
        <w:t xml:space="preserve"> или ако на борда на ВС се намират пътници, които не са граждани на Република България</w:t>
      </w:r>
      <w:r w:rsidR="00FD5910" w:rsidRPr="00C61AB2">
        <w:rPr>
          <w:rFonts w:eastAsia="Times New Roman"/>
        </w:rPr>
        <w:t>,</w:t>
      </w:r>
      <w:r w:rsidR="00EB7CAE" w:rsidRPr="00C61AB2">
        <w:rPr>
          <w:rFonts w:eastAsia="Times New Roman"/>
        </w:rPr>
        <w:t xml:space="preserve"> в пределите на националното въздушно пространство или при възникване на подобни инциденти, </w:t>
      </w:r>
      <w:bookmarkStart w:id="51" w:name="_Hlk166769719"/>
      <w:r w:rsidR="00EB7CAE" w:rsidRPr="00C61AB2">
        <w:rPr>
          <w:rFonts w:eastAsia="Times New Roman"/>
        </w:rPr>
        <w:t>дейностите със съответното посолство или представителство се координират от МВнР</w:t>
      </w:r>
      <w:r w:rsidR="00242B15" w:rsidRPr="00C61AB2">
        <w:rPr>
          <w:rFonts w:eastAsia="Times New Roman"/>
        </w:rPr>
        <w:t>,</w:t>
      </w:r>
      <w:r w:rsidR="00A80823" w:rsidRPr="00C61AB2">
        <w:rPr>
          <w:rFonts w:eastAsia="Times New Roman"/>
        </w:rPr>
        <w:t xml:space="preserve"> </w:t>
      </w:r>
      <w:r w:rsidR="00542233" w:rsidRPr="00C61AB2">
        <w:rPr>
          <w:rFonts w:eastAsia="Times New Roman"/>
        </w:rPr>
        <w:t xml:space="preserve">при необходимост със съдействието на МТС и </w:t>
      </w:r>
      <w:r w:rsidR="002C5878" w:rsidRPr="00C61AB2">
        <w:rPr>
          <w:rFonts w:eastAsia="Times New Roman"/>
        </w:rPr>
        <w:t xml:space="preserve">други </w:t>
      </w:r>
      <w:r w:rsidR="00542233" w:rsidRPr="00C61AB2">
        <w:rPr>
          <w:rFonts w:eastAsia="Times New Roman"/>
        </w:rPr>
        <w:t xml:space="preserve">компетентни органи. </w:t>
      </w:r>
    </w:p>
    <w:p w14:paraId="603EFE06" w14:textId="77777777" w:rsidR="00FD5910" w:rsidRPr="00C61AB2" w:rsidRDefault="00FD5910" w:rsidP="00542233">
      <w:pPr>
        <w:tabs>
          <w:tab w:val="left" w:pos="709"/>
        </w:tabs>
        <w:spacing w:before="0" w:after="0" w:line="240" w:lineRule="auto"/>
        <w:ind w:left="709" w:right="0"/>
        <w:rPr>
          <w:rFonts w:eastAsia="Times New Roman"/>
          <w:i/>
          <w:iCs/>
          <w:color w:val="FF0000"/>
          <w:lang w:val="en-US"/>
        </w:rPr>
      </w:pPr>
    </w:p>
    <w:p w14:paraId="6BA419F3" w14:textId="77777777" w:rsidR="00540F39" w:rsidRPr="00C61AB2" w:rsidRDefault="000F2FA0" w:rsidP="00095ED7">
      <w:pPr>
        <w:keepNext/>
        <w:spacing w:before="0" w:after="0" w:line="240" w:lineRule="auto"/>
        <w:ind w:left="0" w:right="0"/>
        <w:outlineLvl w:val="4"/>
        <w:rPr>
          <w:rFonts w:eastAsia="Times New Roman"/>
          <w:b/>
        </w:rPr>
      </w:pPr>
      <w:bookmarkStart w:id="52" w:name="_Toc375179061"/>
      <w:bookmarkStart w:id="53" w:name="_Toc379198013"/>
      <w:bookmarkStart w:id="54" w:name="_Toc379202844"/>
      <w:bookmarkEnd w:id="51"/>
      <w:r w:rsidRPr="00C61AB2">
        <w:rPr>
          <w:rFonts w:eastAsia="Times New Roman"/>
          <w:b/>
        </w:rPr>
        <w:t>6.2.2</w:t>
      </w:r>
      <w:r w:rsidRPr="00C61AB2">
        <w:rPr>
          <w:rFonts w:eastAsia="Times New Roman"/>
          <w:b/>
        </w:rPr>
        <w:tab/>
      </w:r>
      <w:r w:rsidR="00540F39" w:rsidRPr="00C61AB2">
        <w:rPr>
          <w:rFonts w:eastAsia="Times New Roman"/>
          <w:b/>
        </w:rPr>
        <w:t>Завладяване на ВС на земята</w:t>
      </w:r>
      <w:bookmarkEnd w:id="52"/>
      <w:bookmarkEnd w:id="53"/>
      <w:bookmarkEnd w:id="54"/>
    </w:p>
    <w:p w14:paraId="11845D17" w14:textId="77777777" w:rsidR="00540F39" w:rsidRPr="00C61AB2" w:rsidRDefault="005A292D" w:rsidP="00095ED7">
      <w:pPr>
        <w:tabs>
          <w:tab w:val="left" w:pos="720"/>
          <w:tab w:val="left" w:pos="1260"/>
        </w:tabs>
        <w:spacing w:before="0" w:after="0" w:line="240" w:lineRule="auto"/>
        <w:ind w:left="720" w:right="0"/>
        <w:rPr>
          <w:rFonts w:eastAsia="Times New Roman"/>
        </w:rPr>
      </w:pPr>
      <w:r w:rsidRPr="00C61AB2">
        <w:rPr>
          <w:rFonts w:eastAsia="Times New Roman"/>
          <w:lang w:val="en-US"/>
        </w:rPr>
        <w:tab/>
      </w:r>
      <w:r w:rsidR="00540F39" w:rsidRPr="00C61AB2">
        <w:rPr>
          <w:rFonts w:eastAsia="Times New Roman"/>
        </w:rPr>
        <w:t xml:space="preserve">Завладяване на ВС на земята е възможно на територията на гражданско летище за обществено ползване, като ВС може да бъде на български авиационен оператор или на чужд авиационен оператор. </w:t>
      </w:r>
      <w:r w:rsidR="00EB7CAE" w:rsidRPr="00C61AB2">
        <w:rPr>
          <w:rFonts w:eastAsia="Times New Roman"/>
        </w:rPr>
        <w:t xml:space="preserve">При задържане на </w:t>
      </w:r>
      <w:r w:rsidR="00B905F4" w:rsidRPr="00C61AB2">
        <w:rPr>
          <w:rFonts w:eastAsia="Times New Roman"/>
        </w:rPr>
        <w:t xml:space="preserve">въздухоплавателно средство на </w:t>
      </w:r>
      <w:r w:rsidR="00EB7CAE" w:rsidRPr="00C61AB2">
        <w:rPr>
          <w:rFonts w:eastAsia="Times New Roman"/>
        </w:rPr>
        <w:t>земята</w:t>
      </w:r>
      <w:bookmarkStart w:id="55" w:name="_Hlk166769830"/>
      <w:bookmarkStart w:id="56" w:name="_Hlk166769812"/>
      <w:r w:rsidR="00B905F4" w:rsidRPr="00C61AB2">
        <w:rPr>
          <w:rFonts w:eastAsia="Times New Roman"/>
        </w:rPr>
        <w:t xml:space="preserve">, вследствие на </w:t>
      </w:r>
      <w:r w:rsidR="00EB7CAE" w:rsidRPr="00C61AB2">
        <w:rPr>
          <w:rFonts w:eastAsia="Times New Roman"/>
        </w:rPr>
        <w:t>акт на незаконна намеса</w:t>
      </w:r>
      <w:bookmarkEnd w:id="55"/>
      <w:bookmarkEnd w:id="56"/>
      <w:r w:rsidR="00EB7CAE" w:rsidRPr="00C61AB2">
        <w:rPr>
          <w:rFonts w:eastAsia="Times New Roman"/>
        </w:rPr>
        <w:t xml:space="preserve">, </w:t>
      </w:r>
      <w:r w:rsidR="001553F3" w:rsidRPr="00C61AB2">
        <w:rPr>
          <w:rFonts w:eastAsia="Times New Roman"/>
        </w:rPr>
        <w:t>уведомяване</w:t>
      </w:r>
      <w:r w:rsidR="00EB7CAE" w:rsidRPr="00C61AB2">
        <w:rPr>
          <w:rFonts w:eastAsia="Times New Roman"/>
        </w:rPr>
        <w:t xml:space="preserve"> до държавите на засегнатите оператори и </w:t>
      </w:r>
      <w:bookmarkStart w:id="57" w:name="_Hlk166769604"/>
      <w:r w:rsidR="00EB7CAE" w:rsidRPr="00C61AB2">
        <w:rPr>
          <w:rFonts w:eastAsia="Times New Roman"/>
        </w:rPr>
        <w:t>въздушни превозвачи</w:t>
      </w:r>
      <w:bookmarkEnd w:id="57"/>
      <w:r w:rsidR="00EB7CAE" w:rsidRPr="00C61AB2">
        <w:rPr>
          <w:rFonts w:eastAsia="Times New Roman"/>
        </w:rPr>
        <w:t xml:space="preserve"> се координира от МВнР</w:t>
      </w:r>
      <w:r w:rsidR="00A80823" w:rsidRPr="00C61AB2">
        <w:rPr>
          <w:rFonts w:eastAsia="Times New Roman"/>
        </w:rPr>
        <w:t xml:space="preserve"> и</w:t>
      </w:r>
      <w:r w:rsidR="002C5878" w:rsidRPr="00C61AB2">
        <w:rPr>
          <w:rFonts w:eastAsia="Times New Roman"/>
        </w:rPr>
        <w:t xml:space="preserve"> други</w:t>
      </w:r>
      <w:r w:rsidR="00A80823" w:rsidRPr="00C61AB2">
        <w:rPr>
          <w:rFonts w:eastAsia="Times New Roman"/>
        </w:rPr>
        <w:t xml:space="preserve"> компетентни органи</w:t>
      </w:r>
      <w:r w:rsidR="00EB7CAE" w:rsidRPr="00C61AB2">
        <w:rPr>
          <w:rFonts w:eastAsia="Times New Roman"/>
        </w:rPr>
        <w:t>.</w:t>
      </w:r>
    </w:p>
    <w:p w14:paraId="1DF3FEB8" w14:textId="77777777" w:rsidR="00540F39" w:rsidRPr="00C61AB2" w:rsidRDefault="005A292D" w:rsidP="00095ED7">
      <w:pPr>
        <w:tabs>
          <w:tab w:val="left" w:pos="720"/>
          <w:tab w:val="left" w:pos="1260"/>
        </w:tabs>
        <w:spacing w:before="0" w:after="0" w:line="240" w:lineRule="auto"/>
        <w:ind w:left="720" w:right="0"/>
        <w:rPr>
          <w:rFonts w:eastAsia="Times New Roman"/>
        </w:rPr>
      </w:pPr>
      <w:r w:rsidRPr="00C61AB2">
        <w:rPr>
          <w:rFonts w:eastAsia="Times New Roman"/>
          <w:lang w:val="en-US"/>
        </w:rPr>
        <w:tab/>
      </w:r>
      <w:r w:rsidR="00540F39" w:rsidRPr="00C61AB2">
        <w:rPr>
          <w:rFonts w:eastAsia="Times New Roman"/>
        </w:rPr>
        <w:t>Най-вероятн</w:t>
      </w:r>
      <w:r w:rsidR="004118BB" w:rsidRPr="00C61AB2">
        <w:rPr>
          <w:rFonts w:eastAsia="Times New Roman"/>
        </w:rPr>
        <w:t>ата</w:t>
      </w:r>
      <w:r w:rsidR="00540F39" w:rsidRPr="00C61AB2">
        <w:rPr>
          <w:rFonts w:eastAsia="Times New Roman"/>
        </w:rPr>
        <w:t xml:space="preserve"> възможност</w:t>
      </w:r>
      <w:r w:rsidR="004118BB" w:rsidRPr="00C61AB2">
        <w:rPr>
          <w:rFonts w:eastAsia="Times New Roman"/>
        </w:rPr>
        <w:t xml:space="preserve"> за това е чрез поставяне на забранени предмети в багажи или в пътници, намиращи се</w:t>
      </w:r>
      <w:r w:rsidR="00540F39" w:rsidRPr="00C61AB2">
        <w:rPr>
          <w:rFonts w:eastAsia="Times New Roman"/>
        </w:rPr>
        <w:t xml:space="preserve"> на борда на ВС. Като </w:t>
      </w:r>
      <w:r w:rsidR="006868A4" w:rsidRPr="00C61AB2">
        <w:rPr>
          <w:rFonts w:eastAsia="Times New Roman"/>
        </w:rPr>
        <w:t>в</w:t>
      </w:r>
      <w:r w:rsidR="00540F39" w:rsidRPr="00C61AB2">
        <w:rPr>
          <w:rFonts w:eastAsia="Times New Roman"/>
        </w:rPr>
        <w:t xml:space="preserve">следствие </w:t>
      </w:r>
      <w:r w:rsidR="006868A4" w:rsidRPr="00C61AB2">
        <w:rPr>
          <w:rFonts w:eastAsia="Times New Roman"/>
        </w:rPr>
        <w:t>на</w:t>
      </w:r>
      <w:r w:rsidR="00540F39" w:rsidRPr="00C61AB2">
        <w:rPr>
          <w:rFonts w:eastAsia="Times New Roman"/>
        </w:rPr>
        <w:t xml:space="preserve"> този акт на незаконна намеса в ГВ, възниква ситуация на вземане на заложници на борда на ВС, екипаж или екипаж и пътници. Прави се опит да се установи връзка с цел осъществяване на преговори с похитителите. </w:t>
      </w:r>
    </w:p>
    <w:p w14:paraId="347F97A2" w14:textId="77777777" w:rsidR="00540F39" w:rsidRPr="000A3C73" w:rsidRDefault="005A292D" w:rsidP="006868A4">
      <w:pPr>
        <w:tabs>
          <w:tab w:val="left" w:pos="720"/>
          <w:tab w:val="left" w:pos="1260"/>
        </w:tabs>
        <w:spacing w:before="0" w:after="0" w:line="240" w:lineRule="auto"/>
        <w:ind w:left="720" w:right="0"/>
        <w:rPr>
          <w:rFonts w:eastAsia="Times New Roman"/>
        </w:rPr>
      </w:pPr>
      <w:r w:rsidRPr="00C61AB2">
        <w:rPr>
          <w:rFonts w:eastAsia="Times New Roman"/>
          <w:lang w:val="en-US"/>
        </w:rPr>
        <w:tab/>
      </w:r>
      <w:r w:rsidR="005D126D" w:rsidRPr="00C61AB2">
        <w:rPr>
          <w:rFonts w:eastAsia="Times New Roman"/>
        </w:rPr>
        <w:t>При този модел на извънредна ситуация,</w:t>
      </w:r>
      <w:r w:rsidR="00540F39" w:rsidRPr="00C61AB2">
        <w:rPr>
          <w:rFonts w:eastAsia="Times New Roman"/>
        </w:rPr>
        <w:t xml:space="preserve"> на територията на летището се предприемат съответните мерки за сигурност, като след анализ на риска се въвежда степен на готовност за реагиране. </w:t>
      </w:r>
      <w:r w:rsidR="006868A4" w:rsidRPr="00C61AB2">
        <w:rPr>
          <w:rFonts w:eastAsia="Times New Roman"/>
        </w:rPr>
        <w:t>От съществено значение са действията на</w:t>
      </w:r>
      <w:r w:rsidR="00540F39" w:rsidRPr="00C61AB2">
        <w:rPr>
          <w:rFonts w:eastAsia="Times New Roman"/>
        </w:rPr>
        <w:t xml:space="preserve"> специализиран екип от състава на преговарящ, психолог и </w:t>
      </w:r>
      <w:r w:rsidR="002441DF">
        <w:rPr>
          <w:rFonts w:eastAsia="Times New Roman"/>
        </w:rPr>
        <w:t xml:space="preserve">дирекция „Специални операции и борба с тероризма“ към Главна дирекция „Жандармерия, специални операции и борба с тероризма“ </w:t>
      </w:r>
      <w:r w:rsidR="002441DF">
        <w:rPr>
          <w:rFonts w:eastAsia="Times New Roman"/>
          <w:lang w:val="en-US"/>
        </w:rPr>
        <w:t>(</w:t>
      </w:r>
      <w:r w:rsidR="002441DF">
        <w:rPr>
          <w:rFonts w:eastAsia="Times New Roman"/>
        </w:rPr>
        <w:t>ГДЖСОБТ</w:t>
      </w:r>
      <w:r w:rsidR="002441DF">
        <w:rPr>
          <w:rFonts w:eastAsia="Times New Roman"/>
          <w:lang w:val="en-US"/>
        </w:rPr>
        <w:t>)</w:t>
      </w:r>
      <w:r w:rsidR="002441DF">
        <w:rPr>
          <w:rFonts w:eastAsia="Times New Roman"/>
        </w:rPr>
        <w:t xml:space="preserve"> – МВР</w:t>
      </w:r>
      <w:r w:rsidR="00540F39" w:rsidRPr="00C61AB2">
        <w:rPr>
          <w:rFonts w:eastAsia="Times New Roman"/>
        </w:rPr>
        <w:t xml:space="preserve">, </w:t>
      </w:r>
      <w:r w:rsidR="006868A4" w:rsidRPr="00C61AB2">
        <w:rPr>
          <w:rFonts w:eastAsia="Times New Roman"/>
        </w:rPr>
        <w:t xml:space="preserve">по отношение предприемането на </w:t>
      </w:r>
      <w:r w:rsidR="00540F39" w:rsidRPr="00C61AB2">
        <w:rPr>
          <w:rFonts w:eastAsia="Times New Roman"/>
        </w:rPr>
        <w:t>последващи</w:t>
      </w:r>
      <w:r w:rsidR="006868A4" w:rsidRPr="00C61AB2">
        <w:rPr>
          <w:rFonts w:eastAsia="Times New Roman"/>
        </w:rPr>
        <w:t xml:space="preserve"> </w:t>
      </w:r>
      <w:r w:rsidR="00540F39" w:rsidRPr="00C61AB2">
        <w:rPr>
          <w:rFonts w:eastAsia="Times New Roman"/>
        </w:rPr>
        <w:t>действия за извеждане на пътници и екипаж до филтриращи пунктове</w:t>
      </w:r>
      <w:r w:rsidR="00CD16B5" w:rsidRPr="00C61AB2">
        <w:rPr>
          <w:rFonts w:eastAsia="Times New Roman"/>
        </w:rPr>
        <w:t>,</w:t>
      </w:r>
      <w:r w:rsidR="00540F39" w:rsidRPr="00C61AB2">
        <w:rPr>
          <w:rFonts w:eastAsia="Times New Roman"/>
        </w:rPr>
        <w:t xml:space="preserve"> определени на</w:t>
      </w:r>
      <w:r w:rsidR="00712C4E" w:rsidRPr="00C61AB2">
        <w:rPr>
          <w:rFonts w:eastAsia="Times New Roman"/>
        </w:rPr>
        <w:t xml:space="preserve"> </w:t>
      </w:r>
      <w:r w:rsidR="00540F39" w:rsidRPr="00C61AB2">
        <w:rPr>
          <w:rFonts w:eastAsia="Times New Roman"/>
        </w:rPr>
        <w:t>съответното гражданско летище за обществено ползване, за установяване самоличността</w:t>
      </w:r>
      <w:r w:rsidR="005D126D" w:rsidRPr="00C61AB2">
        <w:rPr>
          <w:rFonts w:eastAsia="Times New Roman"/>
        </w:rPr>
        <w:t xml:space="preserve"> им</w:t>
      </w:r>
      <w:r w:rsidR="00540F39" w:rsidRPr="00C61AB2">
        <w:rPr>
          <w:rFonts w:eastAsia="Times New Roman"/>
        </w:rPr>
        <w:t>.</w:t>
      </w:r>
      <w:r w:rsidR="00540F39" w:rsidRPr="000A3C73">
        <w:rPr>
          <w:rFonts w:eastAsia="Times New Roman"/>
        </w:rPr>
        <w:t xml:space="preserve"> </w:t>
      </w:r>
    </w:p>
    <w:p w14:paraId="1DE903EF"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Анализът на риска е възможен след уточняване целите на похитителите, което изисква изграждане на специфични комуникации и намесата на специализирани екипи от състава на Института по психология на МВР. </w:t>
      </w:r>
    </w:p>
    <w:p w14:paraId="0F48B8C0" w14:textId="77777777" w:rsidR="00ED0AA1" w:rsidRPr="000A3C73" w:rsidRDefault="00886615" w:rsidP="00E5252A">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С развитието на обстановката е възможно възникване на необходимост от неутрализиране на похитителите с използване на специализирани сили на МВР и последващи действия за извеждане на пътници и екипаж, оказване на медицинска и психологическа помощ на пострадали.</w:t>
      </w:r>
      <w:r w:rsidR="00ED0AA1" w:rsidRPr="000A3C73">
        <w:rPr>
          <w:rFonts w:eastAsia="Times New Roman"/>
        </w:rPr>
        <w:t xml:space="preserve"> </w:t>
      </w:r>
      <w:r w:rsidR="00540F39" w:rsidRPr="000A3C73">
        <w:rPr>
          <w:rFonts w:eastAsia="Times New Roman"/>
        </w:rPr>
        <w:t>Създават се условия за извършване на последващи процесуално-следствени действия на борда на ВС и територията на летището.</w:t>
      </w:r>
    </w:p>
    <w:p w14:paraId="73E457D1" w14:textId="77777777" w:rsidR="009D337C" w:rsidRPr="000A3C73" w:rsidRDefault="009D337C" w:rsidP="00095ED7">
      <w:pPr>
        <w:tabs>
          <w:tab w:val="left" w:pos="720"/>
          <w:tab w:val="left" w:pos="1260"/>
        </w:tabs>
        <w:spacing w:before="0" w:after="0" w:line="240" w:lineRule="auto"/>
        <w:ind w:left="720" w:right="0"/>
        <w:rPr>
          <w:rFonts w:eastAsia="Times New Roman"/>
        </w:rPr>
      </w:pPr>
      <w:r w:rsidRPr="000A3C73">
        <w:rPr>
          <w:rFonts w:eastAsia="Times New Roman"/>
        </w:rPr>
        <w:tab/>
      </w:r>
      <w:r w:rsidR="001B42B6" w:rsidRPr="000A3C73">
        <w:rPr>
          <w:rFonts w:eastAsia="Times New Roman"/>
        </w:rPr>
        <w:t>В случай на з</w:t>
      </w:r>
      <w:r w:rsidRPr="000A3C73">
        <w:rPr>
          <w:rFonts w:eastAsia="Times New Roman"/>
        </w:rPr>
        <w:t xml:space="preserve">авладяване на </w:t>
      </w:r>
      <w:r w:rsidR="001553F3" w:rsidRPr="000A3C73">
        <w:rPr>
          <w:rFonts w:eastAsia="Times New Roman"/>
        </w:rPr>
        <w:t xml:space="preserve">въздухоплавателно средство, оперирано от български въздушен превозвач/авиационен оператор или въздухоплавателно средство с българска </w:t>
      </w:r>
      <w:r w:rsidR="001553F3" w:rsidRPr="000A3C73">
        <w:rPr>
          <w:rFonts w:eastAsia="Times New Roman"/>
        </w:rPr>
        <w:lastRenderedPageBreak/>
        <w:t>регистрация</w:t>
      </w:r>
      <w:r w:rsidR="001B42B6" w:rsidRPr="000A3C73">
        <w:rPr>
          <w:rFonts w:eastAsia="Times New Roman"/>
        </w:rPr>
        <w:t>,</w:t>
      </w:r>
      <w:r w:rsidRPr="000A3C73">
        <w:rPr>
          <w:rFonts w:eastAsia="Times New Roman"/>
        </w:rPr>
        <w:t xml:space="preserve"> извън пределите на Република България или </w:t>
      </w:r>
      <w:r w:rsidR="001553F3" w:rsidRPr="000A3C73">
        <w:rPr>
          <w:rFonts w:eastAsia="Times New Roman"/>
        </w:rPr>
        <w:t>въздухоплавателно средство</w:t>
      </w:r>
      <w:r w:rsidRPr="000A3C73">
        <w:rPr>
          <w:rFonts w:eastAsia="Times New Roman"/>
        </w:rPr>
        <w:t xml:space="preserve"> </w:t>
      </w:r>
      <w:bookmarkStart w:id="58" w:name="_Hlk166754328"/>
      <w:r w:rsidRPr="000A3C73">
        <w:rPr>
          <w:rFonts w:eastAsia="Times New Roman"/>
        </w:rPr>
        <w:t xml:space="preserve">на </w:t>
      </w:r>
      <w:bookmarkStart w:id="59" w:name="_Hlk166754285"/>
      <w:r w:rsidRPr="000A3C73">
        <w:rPr>
          <w:rFonts w:eastAsia="Times New Roman"/>
        </w:rPr>
        <w:t xml:space="preserve">чужд </w:t>
      </w:r>
      <w:r w:rsidR="001553F3" w:rsidRPr="000A3C73">
        <w:rPr>
          <w:rFonts w:eastAsia="Times New Roman"/>
        </w:rPr>
        <w:t>въздушен превозвач/</w:t>
      </w:r>
      <w:r w:rsidRPr="000A3C73">
        <w:rPr>
          <w:rFonts w:eastAsia="Times New Roman"/>
        </w:rPr>
        <w:t>авиационен оператор</w:t>
      </w:r>
      <w:bookmarkEnd w:id="58"/>
      <w:bookmarkEnd w:id="59"/>
      <w:r w:rsidRPr="000A3C73">
        <w:rPr>
          <w:rFonts w:eastAsia="Times New Roman"/>
        </w:rPr>
        <w:t xml:space="preserve"> в пределите на националното въздушно пространство или при възникване на подобни инциденти, дейностите със съответното посолство </w:t>
      </w:r>
      <w:r w:rsidR="00A80823" w:rsidRPr="000A3C73">
        <w:rPr>
          <w:rFonts w:eastAsia="Times New Roman"/>
        </w:rPr>
        <w:t>и/</w:t>
      </w:r>
      <w:r w:rsidRPr="000A3C73">
        <w:rPr>
          <w:rFonts w:eastAsia="Times New Roman"/>
        </w:rPr>
        <w:t>или</w:t>
      </w:r>
      <w:r w:rsidR="00A80823" w:rsidRPr="000A3C73">
        <w:rPr>
          <w:rFonts w:eastAsia="Times New Roman"/>
        </w:rPr>
        <w:t xml:space="preserve"> официални</w:t>
      </w:r>
      <w:r w:rsidRPr="000A3C73">
        <w:rPr>
          <w:rFonts w:eastAsia="Times New Roman"/>
        </w:rPr>
        <w:t xml:space="preserve"> представителств</w:t>
      </w:r>
      <w:r w:rsidR="00A80823" w:rsidRPr="000A3C73">
        <w:rPr>
          <w:rFonts w:eastAsia="Times New Roman"/>
        </w:rPr>
        <w:t>а</w:t>
      </w:r>
      <w:r w:rsidR="00542233" w:rsidRPr="000A3C73">
        <w:rPr>
          <w:rFonts w:eastAsia="Times New Roman"/>
        </w:rPr>
        <w:t xml:space="preserve"> </w:t>
      </w:r>
      <w:r w:rsidRPr="000A3C73">
        <w:rPr>
          <w:rFonts w:eastAsia="Times New Roman"/>
        </w:rPr>
        <w:t>се координират от МВнР</w:t>
      </w:r>
      <w:r w:rsidR="00542233" w:rsidRPr="000A3C73">
        <w:rPr>
          <w:rFonts w:eastAsia="Times New Roman"/>
        </w:rPr>
        <w:t>, чрез съдействието на МТС</w:t>
      </w:r>
      <w:r w:rsidRPr="000A3C73">
        <w:rPr>
          <w:rFonts w:eastAsia="Times New Roman"/>
        </w:rPr>
        <w:t>. При задържане на земята на въздухоплавателно средство</w:t>
      </w:r>
      <w:r w:rsidRPr="000A3C73">
        <w:t xml:space="preserve"> </w:t>
      </w:r>
      <w:r w:rsidRPr="000A3C73">
        <w:rPr>
          <w:rFonts w:eastAsia="Times New Roman"/>
        </w:rPr>
        <w:t>на чужд авиационен оператор</w:t>
      </w:r>
      <w:r w:rsidR="001B42B6" w:rsidRPr="000A3C73">
        <w:rPr>
          <w:rFonts w:eastAsia="Times New Roman"/>
        </w:rPr>
        <w:t xml:space="preserve"> на българска те</w:t>
      </w:r>
      <w:r w:rsidR="00542233" w:rsidRPr="000A3C73">
        <w:rPr>
          <w:rFonts w:eastAsia="Times New Roman"/>
        </w:rPr>
        <w:t>р</w:t>
      </w:r>
      <w:r w:rsidR="001B42B6" w:rsidRPr="000A3C73">
        <w:rPr>
          <w:rFonts w:eastAsia="Times New Roman"/>
        </w:rPr>
        <w:t>итория</w:t>
      </w:r>
      <w:r w:rsidRPr="000A3C73">
        <w:rPr>
          <w:rFonts w:eastAsia="Times New Roman"/>
        </w:rPr>
        <w:t>, което е подложено на акт на незаконна намеса, нотификация до държавите на засегнатите оператори и въздушни превозвачи се координира от МВнР.</w:t>
      </w:r>
    </w:p>
    <w:p w14:paraId="1A09E45D" w14:textId="77777777" w:rsidR="00540F39" w:rsidRPr="000A3C73" w:rsidRDefault="001B42B6" w:rsidP="00095ED7">
      <w:pPr>
        <w:tabs>
          <w:tab w:val="left" w:pos="720"/>
          <w:tab w:val="left" w:pos="1260"/>
        </w:tabs>
        <w:spacing w:before="0" w:after="0" w:line="240" w:lineRule="auto"/>
        <w:ind w:left="720" w:right="0"/>
        <w:rPr>
          <w:rFonts w:eastAsia="Times New Roman"/>
        </w:rPr>
      </w:pPr>
      <w:r w:rsidRPr="000A3C73">
        <w:rPr>
          <w:rFonts w:eastAsia="Times New Roman"/>
        </w:rPr>
        <w:tab/>
      </w:r>
      <w:r w:rsidR="00ED0AA1" w:rsidRPr="000A3C73">
        <w:rPr>
          <w:rFonts w:eastAsia="Times New Roman"/>
        </w:rPr>
        <w:t>При възникване на подобни инциденти, дейностите със съответното посолство или представителство се координират от МВнР.</w:t>
      </w:r>
      <w:r w:rsidR="00540F39" w:rsidRPr="000A3C73">
        <w:rPr>
          <w:rFonts w:eastAsia="Times New Roman"/>
        </w:rPr>
        <w:t xml:space="preserve"> </w:t>
      </w:r>
    </w:p>
    <w:p w14:paraId="088A8BF2" w14:textId="77777777" w:rsidR="00540F39" w:rsidRPr="000A3C73" w:rsidRDefault="00540F39" w:rsidP="00095ED7">
      <w:pPr>
        <w:spacing w:before="0" w:after="0" w:line="240" w:lineRule="auto"/>
        <w:ind w:left="0" w:right="0" w:firstLine="1418"/>
        <w:rPr>
          <w:rFonts w:eastAsia="Times New Roman"/>
        </w:rPr>
      </w:pPr>
    </w:p>
    <w:p w14:paraId="46277351" w14:textId="77777777" w:rsidR="00540F39" w:rsidRPr="000A3C73" w:rsidRDefault="00540F39" w:rsidP="00095ED7">
      <w:pPr>
        <w:pStyle w:val="ListParagraph"/>
        <w:keepNext/>
        <w:numPr>
          <w:ilvl w:val="2"/>
          <w:numId w:val="52"/>
        </w:numPr>
        <w:tabs>
          <w:tab w:val="left" w:pos="720"/>
        </w:tabs>
        <w:outlineLvl w:val="4"/>
        <w:rPr>
          <w:rFonts w:eastAsia="Times New Roman"/>
          <w:b/>
          <w:color w:val="auto"/>
        </w:rPr>
      </w:pPr>
      <w:bookmarkStart w:id="60" w:name="_Toc375179062"/>
      <w:bookmarkStart w:id="61" w:name="_Toc379198014"/>
      <w:bookmarkStart w:id="62" w:name="_Toc379202845"/>
      <w:r w:rsidRPr="000A3C73">
        <w:rPr>
          <w:rFonts w:eastAsia="Times New Roman"/>
          <w:b/>
          <w:color w:val="auto"/>
        </w:rPr>
        <w:t>Саботаж на ВС по време на полет или на земята</w:t>
      </w:r>
      <w:bookmarkEnd w:id="60"/>
      <w:bookmarkEnd w:id="61"/>
      <w:bookmarkEnd w:id="62"/>
    </w:p>
    <w:p w14:paraId="727FD14D" w14:textId="77777777" w:rsidR="00540F39" w:rsidRPr="000A3C73" w:rsidRDefault="00886615" w:rsidP="005F0AAA">
      <w:pPr>
        <w:tabs>
          <w:tab w:val="left" w:pos="720"/>
          <w:tab w:val="left" w:pos="1260"/>
        </w:tabs>
        <w:spacing w:before="0" w:after="0" w:line="240" w:lineRule="auto"/>
        <w:ind w:left="720" w:right="0"/>
        <w:rPr>
          <w:rFonts w:eastAsia="Times New Roman"/>
        </w:rPr>
      </w:pPr>
      <w:r w:rsidRPr="000A3C73">
        <w:rPr>
          <w:rFonts w:eastAsia="Times New Roman"/>
          <w:lang w:val="en-US"/>
        </w:rPr>
        <w:tab/>
      </w:r>
      <w:bookmarkStart w:id="63" w:name="_Hlk178080582"/>
      <w:r w:rsidR="00540F39" w:rsidRPr="000A3C73">
        <w:rPr>
          <w:rFonts w:eastAsia="Times New Roman"/>
        </w:rPr>
        <w:t>Действията</w:t>
      </w:r>
      <w:bookmarkEnd w:id="63"/>
      <w:r w:rsidR="00540F39" w:rsidRPr="000A3C73">
        <w:rPr>
          <w:rFonts w:eastAsia="Times New Roman"/>
        </w:rPr>
        <w:t xml:space="preserve"> са </w:t>
      </w:r>
      <w:r w:rsidR="00CE0144" w:rsidRPr="000A3C73">
        <w:rPr>
          <w:rFonts w:eastAsia="Times New Roman"/>
        </w:rPr>
        <w:t xml:space="preserve">по време на полет са </w:t>
      </w:r>
      <w:r w:rsidR="00540F39" w:rsidRPr="000A3C73">
        <w:rPr>
          <w:rFonts w:eastAsia="Times New Roman"/>
        </w:rPr>
        <w:t>подобни на тези в т.6.2.1</w:t>
      </w:r>
      <w:r w:rsidR="00B36FFF" w:rsidRPr="000A3C73">
        <w:rPr>
          <w:rFonts w:eastAsia="Times New Roman"/>
        </w:rPr>
        <w:t>, като отговорността се поема от авиационния оператор, който при необходимост търси съдействие от компетентните органи.</w:t>
      </w:r>
      <w:r w:rsidR="00CE0144" w:rsidRPr="000A3C73">
        <w:rPr>
          <w:rFonts w:eastAsia="Times New Roman"/>
        </w:rPr>
        <w:t xml:space="preserve"> </w:t>
      </w:r>
      <w:bookmarkStart w:id="64" w:name="_Hlk178082018"/>
      <w:r w:rsidR="00B36FFF" w:rsidRPr="000A3C73">
        <w:rPr>
          <w:rFonts w:eastAsia="Times New Roman"/>
        </w:rPr>
        <w:t>Обект на атак</w:t>
      </w:r>
      <w:r w:rsidR="00150F52" w:rsidRPr="000A3C73">
        <w:rPr>
          <w:rFonts w:eastAsia="Times New Roman"/>
        </w:rPr>
        <w:t>и,</w:t>
      </w:r>
      <w:r w:rsidR="00B36FFF" w:rsidRPr="000A3C73">
        <w:rPr>
          <w:rFonts w:eastAsia="Times New Roman"/>
        </w:rPr>
        <w:t xml:space="preserve"> чрез </w:t>
      </w:r>
      <w:bookmarkStart w:id="65" w:name="_Hlk178082783"/>
      <w:bookmarkStart w:id="66" w:name="_Hlk178084771"/>
      <w:r w:rsidR="00B36FFF" w:rsidRPr="000A3C73">
        <w:rPr>
          <w:rFonts w:eastAsia="Times New Roman"/>
        </w:rPr>
        <w:t xml:space="preserve">безпилотни </w:t>
      </w:r>
      <w:bookmarkEnd w:id="65"/>
      <w:r w:rsidR="00773F4D" w:rsidRPr="000A3C73">
        <w:rPr>
          <w:rFonts w:eastAsia="Times New Roman"/>
        </w:rPr>
        <w:t>летателни системи</w:t>
      </w:r>
      <w:r w:rsidR="00B36FFF" w:rsidRPr="000A3C73">
        <w:rPr>
          <w:rFonts w:eastAsia="Times New Roman"/>
        </w:rPr>
        <w:t>, могат да бъдат в</w:t>
      </w:r>
      <w:r w:rsidR="00F56782" w:rsidRPr="000A3C73">
        <w:rPr>
          <w:rFonts w:eastAsia="Times New Roman"/>
        </w:rPr>
        <w:t>ъ</w:t>
      </w:r>
      <w:r w:rsidR="00CE0144" w:rsidRPr="000A3C73">
        <w:rPr>
          <w:rFonts w:eastAsia="Times New Roman"/>
        </w:rPr>
        <w:t>здухоплавателните средства</w:t>
      </w:r>
      <w:r w:rsidR="0073039A" w:rsidRPr="000A3C73">
        <w:rPr>
          <w:rFonts w:eastAsia="Times New Roman"/>
        </w:rPr>
        <w:t xml:space="preserve"> </w:t>
      </w:r>
      <w:r w:rsidR="00CE0144" w:rsidRPr="000A3C73">
        <w:rPr>
          <w:rFonts w:eastAsia="Times New Roman"/>
        </w:rPr>
        <w:t>преди излитане или кацане</w:t>
      </w:r>
      <w:r w:rsidR="00B36FFF" w:rsidRPr="000A3C73">
        <w:rPr>
          <w:rFonts w:eastAsia="Times New Roman"/>
        </w:rPr>
        <w:t>, както и тези които не са в полет</w:t>
      </w:r>
      <w:r w:rsidR="0073039A" w:rsidRPr="000A3C73">
        <w:rPr>
          <w:rFonts w:eastAsia="Times New Roman"/>
        </w:rPr>
        <w:t xml:space="preserve"> </w:t>
      </w:r>
      <w:r w:rsidR="00CE0144" w:rsidRPr="000A3C73">
        <w:rPr>
          <w:rFonts w:eastAsia="Times New Roman"/>
        </w:rPr>
        <w:t>в охраняемите граници на летища</w:t>
      </w:r>
      <w:r w:rsidR="007E7AD6" w:rsidRPr="000A3C73">
        <w:rPr>
          <w:rFonts w:eastAsia="Times New Roman"/>
        </w:rPr>
        <w:t>та за обществено ползване</w:t>
      </w:r>
      <w:r w:rsidR="0073039A" w:rsidRPr="000A3C73">
        <w:rPr>
          <w:rFonts w:eastAsia="Times New Roman"/>
        </w:rPr>
        <w:t>.</w:t>
      </w:r>
      <w:bookmarkEnd w:id="64"/>
      <w:bookmarkEnd w:id="66"/>
      <w:r w:rsidR="005F0AAA" w:rsidRPr="000A3C73">
        <w:rPr>
          <w:rFonts w:eastAsia="Times New Roman"/>
        </w:rPr>
        <w:t xml:space="preserve"> В подобни случаи времето за взимане на решение и реакция е силно ограничено. Поради това „детекцията“ на безпилотни </w:t>
      </w:r>
      <w:r w:rsidR="00773F4D" w:rsidRPr="000A3C73">
        <w:rPr>
          <w:rFonts w:eastAsia="Times New Roman"/>
        </w:rPr>
        <w:t>летателни системи</w:t>
      </w:r>
      <w:r w:rsidR="005F0AAA" w:rsidRPr="000A3C73">
        <w:rPr>
          <w:rFonts w:eastAsia="Times New Roman"/>
        </w:rPr>
        <w:t xml:space="preserve"> е от изключително значение</w:t>
      </w:r>
      <w:r w:rsidR="00F07E42" w:rsidRPr="000A3C73">
        <w:rPr>
          <w:rFonts w:eastAsia="Times New Roman"/>
        </w:rPr>
        <w:t>.</w:t>
      </w:r>
    </w:p>
    <w:p w14:paraId="2C8D5FE0" w14:textId="77777777" w:rsidR="00540F39" w:rsidRPr="000A3C73" w:rsidRDefault="00540F39" w:rsidP="00095ED7">
      <w:pPr>
        <w:tabs>
          <w:tab w:val="left" w:pos="1260"/>
          <w:tab w:val="left" w:pos="1440"/>
        </w:tabs>
        <w:spacing w:before="0" w:after="0" w:line="240" w:lineRule="auto"/>
        <w:ind w:left="1416" w:right="0"/>
        <w:rPr>
          <w:rFonts w:eastAsia="Times New Roman"/>
        </w:rPr>
      </w:pPr>
    </w:p>
    <w:p w14:paraId="46A3D33D" w14:textId="77777777" w:rsidR="00540F39" w:rsidRPr="000A3C73" w:rsidRDefault="00540F39" w:rsidP="00095ED7">
      <w:pPr>
        <w:pStyle w:val="ListParagraph"/>
        <w:keepNext/>
        <w:numPr>
          <w:ilvl w:val="2"/>
          <w:numId w:val="52"/>
        </w:numPr>
        <w:outlineLvl w:val="4"/>
        <w:rPr>
          <w:rFonts w:eastAsia="Times New Roman"/>
          <w:b/>
          <w:color w:val="auto"/>
        </w:rPr>
      </w:pPr>
      <w:bookmarkStart w:id="67" w:name="_Toc375179063"/>
      <w:bookmarkStart w:id="68" w:name="_Toc379198015"/>
      <w:bookmarkStart w:id="69" w:name="_Toc379202846"/>
      <w:r w:rsidRPr="000A3C73">
        <w:rPr>
          <w:rFonts w:eastAsia="Times New Roman"/>
          <w:b/>
          <w:color w:val="auto"/>
        </w:rPr>
        <w:t xml:space="preserve">Атаки на </w:t>
      </w:r>
      <w:bookmarkStart w:id="70" w:name="_Hlk178082052"/>
      <w:r w:rsidRPr="000A3C73">
        <w:rPr>
          <w:rFonts w:eastAsia="Times New Roman"/>
          <w:b/>
          <w:color w:val="auto"/>
        </w:rPr>
        <w:t>сгради и съоръжения от съществено значение за сигурността на ГВ</w:t>
      </w:r>
      <w:bookmarkEnd w:id="67"/>
      <w:bookmarkEnd w:id="68"/>
      <w:bookmarkEnd w:id="69"/>
      <w:bookmarkEnd w:id="70"/>
    </w:p>
    <w:p w14:paraId="15EBB436"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С цел постигане на определени намерения, е възможн</w:t>
      </w:r>
      <w:r w:rsidR="00146902" w:rsidRPr="000A3C73">
        <w:rPr>
          <w:rFonts w:eastAsia="Times New Roman"/>
        </w:rPr>
        <w:t>а</w:t>
      </w:r>
      <w:r w:rsidR="00540F39" w:rsidRPr="000A3C73">
        <w:rPr>
          <w:rFonts w:eastAsia="Times New Roman"/>
        </w:rPr>
        <w:t xml:space="preserve"> атака за завземане на сгради и съоръжения, ко</w:t>
      </w:r>
      <w:r w:rsidR="00146902" w:rsidRPr="000A3C73">
        <w:rPr>
          <w:rFonts w:eastAsia="Times New Roman"/>
        </w:rPr>
        <w:t>я</w:t>
      </w:r>
      <w:r w:rsidR="00540F39" w:rsidRPr="000A3C73">
        <w:rPr>
          <w:rFonts w:eastAsia="Times New Roman"/>
        </w:rPr>
        <w:t>то да позвол</w:t>
      </w:r>
      <w:r w:rsidR="00146902" w:rsidRPr="000A3C73">
        <w:rPr>
          <w:rFonts w:eastAsia="Times New Roman"/>
        </w:rPr>
        <w:t>и</w:t>
      </w:r>
      <w:r w:rsidR="00540F39" w:rsidRPr="000A3C73">
        <w:rPr>
          <w:rFonts w:eastAsia="Times New Roman"/>
        </w:rPr>
        <w:t xml:space="preserve"> на лицата, извършили акта на незаконна намеса, да постигнат поставените свои задачи.</w:t>
      </w:r>
    </w:p>
    <w:p w14:paraId="0E6D486C" w14:textId="77777777" w:rsidR="00540F39" w:rsidRPr="000A3C73" w:rsidRDefault="00886615" w:rsidP="00E5252A">
      <w:pPr>
        <w:tabs>
          <w:tab w:val="left" w:pos="720"/>
          <w:tab w:val="left" w:pos="1260"/>
        </w:tabs>
        <w:spacing w:before="0" w:after="0" w:line="240" w:lineRule="auto"/>
        <w:ind w:left="720" w:right="0"/>
        <w:rPr>
          <w:rFonts w:eastAsia="Times New Roman"/>
        </w:rPr>
      </w:pPr>
      <w:r w:rsidRPr="000A3C73">
        <w:rPr>
          <w:rFonts w:eastAsia="Times New Roman"/>
          <w:lang w:val="en-US"/>
        </w:rPr>
        <w:tab/>
      </w:r>
      <w:bookmarkStart w:id="71" w:name="_Hlk178071561"/>
      <w:r w:rsidR="00540F39" w:rsidRPr="000A3C73">
        <w:rPr>
          <w:rFonts w:eastAsia="Times New Roman"/>
        </w:rPr>
        <w:t>Обект на атаката могат да бъдат съоръжения</w:t>
      </w:r>
      <w:bookmarkEnd w:id="71"/>
      <w:r w:rsidR="00540F39" w:rsidRPr="000A3C73">
        <w:rPr>
          <w:rFonts w:eastAsia="Times New Roman"/>
        </w:rPr>
        <w:t xml:space="preserve"> на </w:t>
      </w:r>
      <w:r w:rsidR="00E12546" w:rsidRPr="000A3C73">
        <w:rPr>
          <w:rFonts w:eastAsia="Times New Roman"/>
        </w:rPr>
        <w:t xml:space="preserve">ДП </w:t>
      </w:r>
      <w:r w:rsidR="00540F39" w:rsidRPr="000A3C73">
        <w:rPr>
          <w:rFonts w:eastAsia="Times New Roman"/>
        </w:rPr>
        <w:t>РВД, складове и помещения, в които се съхраняват леснозапалими вещества.</w:t>
      </w:r>
      <w:r w:rsidR="00E5252A" w:rsidRPr="000A3C73">
        <w:rPr>
          <w:rFonts w:eastAsia="Times New Roman"/>
        </w:rPr>
        <w:t xml:space="preserve"> </w:t>
      </w:r>
      <w:r w:rsidR="00540F39" w:rsidRPr="000A3C73">
        <w:rPr>
          <w:rFonts w:eastAsia="Times New Roman"/>
        </w:rPr>
        <w:t xml:space="preserve">Най-вероятно лицата ще проникнат на територията на летището или в обекти на </w:t>
      </w:r>
      <w:r w:rsidR="00E5252A" w:rsidRPr="000A3C73">
        <w:rPr>
          <w:rFonts w:eastAsia="Times New Roman"/>
        </w:rPr>
        <w:t xml:space="preserve">ДП </w:t>
      </w:r>
      <w:r w:rsidR="00540F39" w:rsidRPr="000A3C73">
        <w:rPr>
          <w:rFonts w:eastAsia="Times New Roman"/>
        </w:rPr>
        <w:t>РВД, въоръжени, като извършат действия по неутрализиране на охраната и преодоляване на средства за физическа защита.</w:t>
      </w:r>
      <w:r w:rsidR="00E5252A" w:rsidRPr="000A3C73">
        <w:rPr>
          <w:rFonts w:eastAsia="Times New Roman"/>
        </w:rPr>
        <w:t xml:space="preserve"> </w:t>
      </w:r>
      <w:r w:rsidR="00540F39" w:rsidRPr="000A3C73">
        <w:rPr>
          <w:rFonts w:eastAsia="Times New Roman"/>
        </w:rPr>
        <w:t xml:space="preserve">Такава ситуация ще се развие бързо с използване на огнестрелно оръжие и/или средства за обезвреждане на охраната. Завзетите помещения могат да бъдат барикадирани и в тях да се вземат заложници. След оценка на риска от това, доколко завзетото помещение или съоръжение може да влияе на сигурността и безопасността на полетите, на летището и </w:t>
      </w:r>
      <w:r w:rsidR="0028156E" w:rsidRPr="000A3C73">
        <w:rPr>
          <w:rFonts w:eastAsia="Times New Roman"/>
        </w:rPr>
        <w:t xml:space="preserve">в </w:t>
      </w:r>
      <w:r w:rsidR="00540F39" w:rsidRPr="000A3C73">
        <w:rPr>
          <w:rFonts w:eastAsia="Times New Roman"/>
        </w:rPr>
        <w:t>ДП РВД се въвежда съответстваща степен на готовност за реагиране. За овладяване на ситуацията се привличат специализирани сили и средства, като е необходимо осъществяване на контакт с лицата</w:t>
      </w:r>
      <w:r w:rsidR="0028156E" w:rsidRPr="000A3C73">
        <w:rPr>
          <w:rFonts w:eastAsia="Times New Roman"/>
        </w:rPr>
        <w:t>,</w:t>
      </w:r>
      <w:r w:rsidR="00540F39" w:rsidRPr="000A3C73">
        <w:rPr>
          <w:rFonts w:eastAsia="Times New Roman"/>
        </w:rPr>
        <w:t xml:space="preserve"> извършили атаката</w:t>
      </w:r>
      <w:r w:rsidR="0028156E" w:rsidRPr="000A3C73">
        <w:rPr>
          <w:rFonts w:eastAsia="Times New Roman"/>
        </w:rPr>
        <w:t>,</w:t>
      </w:r>
      <w:r w:rsidR="00540F39" w:rsidRPr="000A3C73">
        <w:rPr>
          <w:rFonts w:eastAsia="Times New Roman"/>
        </w:rPr>
        <w:t xml:space="preserve"> с цел установяване на техните намерения и цели.</w:t>
      </w:r>
    </w:p>
    <w:p w14:paraId="118011AE" w14:textId="77777777" w:rsidR="00150F52" w:rsidRPr="000A3C73" w:rsidRDefault="00150F52" w:rsidP="00095ED7">
      <w:pPr>
        <w:tabs>
          <w:tab w:val="left" w:pos="720"/>
          <w:tab w:val="left" w:pos="1260"/>
        </w:tabs>
        <w:spacing w:before="0" w:after="0" w:line="240" w:lineRule="auto"/>
        <w:ind w:left="720" w:right="0"/>
        <w:rPr>
          <w:rFonts w:eastAsia="Times New Roman"/>
        </w:rPr>
      </w:pPr>
      <w:r w:rsidRPr="000A3C73">
        <w:rPr>
          <w:rFonts w:eastAsia="Times New Roman"/>
        </w:rPr>
        <w:tab/>
      </w:r>
      <w:r w:rsidR="00FD5910" w:rsidRPr="000A3C73">
        <w:rPr>
          <w:rFonts w:eastAsia="Times New Roman"/>
        </w:rPr>
        <w:t xml:space="preserve">Чрез безпилотни летателни </w:t>
      </w:r>
      <w:r w:rsidR="00773F4D" w:rsidRPr="000A3C73">
        <w:rPr>
          <w:rFonts w:eastAsia="Times New Roman"/>
        </w:rPr>
        <w:t>системи</w:t>
      </w:r>
      <w:r w:rsidR="00FD5910" w:rsidRPr="000A3C73">
        <w:rPr>
          <w:rFonts w:eastAsia="Times New Roman"/>
        </w:rPr>
        <w:t xml:space="preserve"> могат да бъдат атакувани сгради и съоръжения от съществено значение за сигурността на ГВ, както и тези намиращи се в охраняемите граници на летищата за обществено ползване.</w:t>
      </w:r>
    </w:p>
    <w:p w14:paraId="79330DC2" w14:textId="77777777" w:rsidR="00540F39" w:rsidRPr="000A3C73" w:rsidRDefault="00540F39" w:rsidP="00095ED7">
      <w:pPr>
        <w:tabs>
          <w:tab w:val="left" w:pos="1440"/>
        </w:tabs>
        <w:spacing w:before="0" w:after="0" w:line="240" w:lineRule="auto"/>
        <w:ind w:left="0" w:right="0" w:firstLine="1418"/>
        <w:rPr>
          <w:rFonts w:eastAsia="Times New Roman"/>
        </w:rPr>
      </w:pPr>
    </w:p>
    <w:p w14:paraId="36A3CB9B" w14:textId="77777777" w:rsidR="00540F39" w:rsidRPr="000A3C73" w:rsidRDefault="00540F39" w:rsidP="00095ED7">
      <w:pPr>
        <w:pStyle w:val="ListParagraph"/>
        <w:keepNext/>
        <w:numPr>
          <w:ilvl w:val="2"/>
          <w:numId w:val="52"/>
        </w:numPr>
        <w:outlineLvl w:val="4"/>
        <w:rPr>
          <w:rFonts w:eastAsia="Times New Roman"/>
          <w:b/>
          <w:color w:val="auto"/>
        </w:rPr>
      </w:pPr>
      <w:bookmarkStart w:id="72" w:name="_Toc375179064"/>
      <w:bookmarkStart w:id="73" w:name="_Toc379198016"/>
      <w:bookmarkStart w:id="74" w:name="_Toc379202847"/>
      <w:r w:rsidRPr="000A3C73">
        <w:rPr>
          <w:rFonts w:eastAsia="Times New Roman"/>
          <w:b/>
          <w:color w:val="auto"/>
        </w:rPr>
        <w:t>Вземане на заложници в сгради на летището</w:t>
      </w:r>
      <w:bookmarkEnd w:id="72"/>
      <w:bookmarkEnd w:id="73"/>
      <w:bookmarkEnd w:id="74"/>
    </w:p>
    <w:p w14:paraId="44C6C429" w14:textId="77777777" w:rsidR="00540F39" w:rsidRPr="000A3C73" w:rsidRDefault="00886615"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При тази ситуация възниква максимално сложна обстановка, определена от необходимостта за запазване живота и здравето на хората, обект на похитителите. </w:t>
      </w:r>
    </w:p>
    <w:p w14:paraId="18604458" w14:textId="77777777" w:rsidR="00540F39" w:rsidRPr="000A3C73" w:rsidRDefault="00471CDD"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Може да се очаква, че похитителите ще са въоръжени, както и </w:t>
      </w:r>
      <w:r w:rsidR="0028156E" w:rsidRPr="000A3C73">
        <w:rPr>
          <w:rFonts w:eastAsia="Times New Roman"/>
        </w:rPr>
        <w:t>че ще</w:t>
      </w:r>
      <w:r w:rsidR="00540F39" w:rsidRPr="000A3C73">
        <w:rPr>
          <w:rFonts w:eastAsia="Times New Roman"/>
        </w:rPr>
        <w:t xml:space="preserve"> имат резервни варианти за действие – например: поставено взривно устройство в района на летището. Предвид характера на такива действия, обект на завземане могат да бъдат помещения с ограничена площ, най-много с два изхода, което да позволява възможност за контрол върху похитените и случващото се около помещението. Вероятно похитителите ще имат връзка с лица извън летището с цел разузнаване и добиване на допълнителна информация за действията на реагиращите сили.</w:t>
      </w:r>
    </w:p>
    <w:p w14:paraId="402AA994" w14:textId="77777777" w:rsidR="00540F39" w:rsidRPr="000A3C73" w:rsidRDefault="00540F39" w:rsidP="00095ED7">
      <w:pPr>
        <w:spacing w:before="0" w:after="0" w:line="240" w:lineRule="auto"/>
        <w:ind w:left="0" w:right="0" w:firstLine="1418"/>
        <w:rPr>
          <w:rFonts w:eastAsia="Times New Roman"/>
        </w:rPr>
      </w:pPr>
    </w:p>
    <w:p w14:paraId="3FB862CA" w14:textId="77777777" w:rsidR="00540F39" w:rsidRPr="000A3C73" w:rsidRDefault="00540F39" w:rsidP="00095ED7">
      <w:pPr>
        <w:pStyle w:val="ListParagraph"/>
        <w:keepNext/>
        <w:numPr>
          <w:ilvl w:val="2"/>
          <w:numId w:val="52"/>
        </w:numPr>
        <w:tabs>
          <w:tab w:val="left" w:pos="720"/>
        </w:tabs>
        <w:outlineLvl w:val="4"/>
        <w:rPr>
          <w:rFonts w:eastAsia="Times New Roman"/>
          <w:b/>
          <w:color w:val="auto"/>
        </w:rPr>
      </w:pPr>
      <w:bookmarkStart w:id="75" w:name="_Toc375179065"/>
      <w:bookmarkStart w:id="76" w:name="_Toc379198017"/>
      <w:bookmarkStart w:id="77" w:name="_Toc379202848"/>
      <w:r w:rsidRPr="000A3C73">
        <w:rPr>
          <w:rFonts w:eastAsia="Times New Roman"/>
          <w:b/>
          <w:color w:val="auto"/>
        </w:rPr>
        <w:t>Задействане на взривно устройство в района на летището</w:t>
      </w:r>
      <w:bookmarkEnd w:id="75"/>
      <w:bookmarkEnd w:id="76"/>
      <w:bookmarkEnd w:id="77"/>
    </w:p>
    <w:p w14:paraId="1FB2B8ED"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Целите на такъв акт на незаконна намеса, максимално голям брой човешки жертви и разрушения, както и широк обществен отзвук, определят като рискови местата с масово пребиваване на хора и недостатъчен контрол върху пътниците и багажите. Такива места могат да бъдат салоните за заминаващи и пристигащи пътници, зоните около летището (паркинги, автобусни спирки и др.). </w:t>
      </w:r>
    </w:p>
    <w:p w14:paraId="266D11E6"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Задействането на взривното устройство може да стане от разстояние, като предварително е оставено в района на акта или от самия извършител „камикадзе”. </w:t>
      </w:r>
    </w:p>
    <w:p w14:paraId="41546811"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Действията на компетентните органи са насочени преди всичко към извеждане на гражданите от района, гасене на пожари, извършване на аварийно-спасителни действия, медицинска евакуация и претърсване за намиращи се в близост до местопроизшествието не</w:t>
      </w:r>
      <w:r w:rsidR="00A26071" w:rsidRPr="000A3C73">
        <w:rPr>
          <w:rFonts w:eastAsia="Times New Roman"/>
        </w:rPr>
        <w:t xml:space="preserve"> </w:t>
      </w:r>
      <w:r w:rsidR="00540F39" w:rsidRPr="000A3C73">
        <w:rPr>
          <w:rFonts w:eastAsia="Times New Roman"/>
        </w:rPr>
        <w:t xml:space="preserve">задействани взривни устройства и евентуалното им обезвреждане. </w:t>
      </w:r>
    </w:p>
    <w:p w14:paraId="5E2920E7"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На съответното летище се въвежда незабавно „ЧЕРВЕНА” степен на готовност до създаване на условия за нормално обслужване на полетите.</w:t>
      </w:r>
    </w:p>
    <w:p w14:paraId="6AE017C1" w14:textId="77777777" w:rsidR="00540F39" w:rsidRPr="000A3C73" w:rsidRDefault="00540F39" w:rsidP="00095ED7">
      <w:pPr>
        <w:spacing w:before="0" w:after="0" w:line="240" w:lineRule="auto"/>
        <w:ind w:left="0" w:right="0" w:firstLine="1418"/>
        <w:rPr>
          <w:rFonts w:eastAsia="Times New Roman"/>
        </w:rPr>
      </w:pPr>
    </w:p>
    <w:p w14:paraId="31FC3F26" w14:textId="77777777" w:rsidR="00540F39" w:rsidRPr="000A3C73" w:rsidRDefault="00540F39" w:rsidP="00095ED7">
      <w:pPr>
        <w:pStyle w:val="ListParagraph"/>
        <w:keepNext/>
        <w:numPr>
          <w:ilvl w:val="2"/>
          <w:numId w:val="52"/>
        </w:numPr>
        <w:outlineLvl w:val="4"/>
        <w:rPr>
          <w:rFonts w:eastAsia="Times New Roman"/>
          <w:b/>
          <w:color w:val="auto"/>
        </w:rPr>
      </w:pPr>
      <w:bookmarkStart w:id="78" w:name="_Toc375179066"/>
      <w:bookmarkStart w:id="79" w:name="_Toc379198018"/>
      <w:bookmarkStart w:id="80" w:name="_Toc379202849"/>
      <w:r w:rsidRPr="000A3C73">
        <w:rPr>
          <w:rFonts w:eastAsia="Times New Roman"/>
          <w:b/>
          <w:color w:val="auto"/>
        </w:rPr>
        <w:t>Акт на незаконна намеса в ГВ с използване на ОМУ на борда на ВС или в обекти на ГВ</w:t>
      </w:r>
      <w:bookmarkEnd w:id="78"/>
      <w:bookmarkEnd w:id="79"/>
      <w:bookmarkEnd w:id="80"/>
    </w:p>
    <w:p w14:paraId="350F6E58"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Акт с използване на ОМУ е възможен при употреба на токсични вещества, болестотворни микроорганизми или източници на йонизиращи лъчения с цел множество човешки жертви, всяване на паника, страх и широк обществен отзвук. Обект на акта най-вероятно ще бъдат затворени помещения на летището или борда на ВС</w:t>
      </w:r>
      <w:r w:rsidR="00471CDD" w:rsidRPr="000A3C73">
        <w:rPr>
          <w:rFonts w:eastAsia="Times New Roman"/>
          <w:lang w:val="en-US"/>
        </w:rPr>
        <w:t>,</w:t>
      </w:r>
      <w:r w:rsidR="00540F39" w:rsidRPr="000A3C73">
        <w:rPr>
          <w:rFonts w:eastAsia="Times New Roman"/>
        </w:rPr>
        <w:t xml:space="preserve"> както на земята, така и в полет. Ще се създаде максимално сложна ситуация с оглед необходимостта от специализирани сили за определяне вида и характера на използваното вещество или източника.</w:t>
      </w:r>
    </w:p>
    <w:p w14:paraId="2C090222"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Пострадали могат да бъдат</w:t>
      </w:r>
      <w:r w:rsidR="00471CDD" w:rsidRPr="000A3C73">
        <w:rPr>
          <w:rFonts w:eastAsia="Times New Roman"/>
          <w:lang w:val="en-US"/>
        </w:rPr>
        <w:t>,</w:t>
      </w:r>
      <w:r w:rsidR="00540F39" w:rsidRPr="000A3C73">
        <w:rPr>
          <w:rFonts w:eastAsia="Times New Roman"/>
        </w:rPr>
        <w:t xml:space="preserve"> както пътници и посрещачи, така и персонал, което допълнително ще затрудни действията на специализираните сили. Основното предизвикателство ще бъде установяване</w:t>
      </w:r>
      <w:r w:rsidR="0028156E" w:rsidRPr="000A3C73">
        <w:rPr>
          <w:rFonts w:eastAsia="Times New Roman"/>
        </w:rPr>
        <w:t>то</w:t>
      </w:r>
      <w:r w:rsidR="00540F39" w:rsidRPr="000A3C73">
        <w:rPr>
          <w:rFonts w:eastAsia="Times New Roman"/>
        </w:rPr>
        <w:t xml:space="preserve"> на местонахождението и контрол</w:t>
      </w:r>
      <w:r w:rsidR="0028156E" w:rsidRPr="000A3C73">
        <w:rPr>
          <w:rFonts w:eastAsia="Times New Roman"/>
        </w:rPr>
        <w:t>а</w:t>
      </w:r>
      <w:r w:rsidR="00540F39" w:rsidRPr="000A3C73">
        <w:rPr>
          <w:rFonts w:eastAsia="Times New Roman"/>
        </w:rPr>
        <w:t xml:space="preserve"> върху всички хора, които са били поразени или са били в контакт с болестотворни микроорганизми.</w:t>
      </w:r>
    </w:p>
    <w:p w14:paraId="70A395DC" w14:textId="77777777" w:rsidR="00471CDD" w:rsidRPr="00212E39" w:rsidRDefault="00471CDD" w:rsidP="00095ED7">
      <w:pPr>
        <w:tabs>
          <w:tab w:val="num" w:pos="1418"/>
        </w:tabs>
        <w:spacing w:before="0" w:after="0" w:line="240" w:lineRule="auto"/>
        <w:ind w:left="0" w:right="0"/>
        <w:rPr>
          <w:rFonts w:eastAsia="Times New Roman"/>
        </w:rPr>
      </w:pPr>
    </w:p>
    <w:p w14:paraId="4EB90C03" w14:textId="77777777" w:rsidR="00540F39" w:rsidRPr="000A3C73" w:rsidRDefault="00540F39" w:rsidP="00095ED7">
      <w:pPr>
        <w:tabs>
          <w:tab w:val="num" w:pos="0"/>
        </w:tabs>
        <w:spacing w:before="0" w:after="0" w:line="240" w:lineRule="auto"/>
        <w:ind w:left="0" w:right="0"/>
        <w:rPr>
          <w:rFonts w:eastAsia="Times New Roman"/>
          <w:b/>
        </w:rPr>
      </w:pPr>
      <w:r w:rsidRPr="000A3C73">
        <w:rPr>
          <w:rFonts w:eastAsia="Times New Roman"/>
        </w:rPr>
        <w:t xml:space="preserve"> </w:t>
      </w:r>
      <w:r w:rsidRPr="000A3C73">
        <w:rPr>
          <w:rFonts w:eastAsia="Times New Roman"/>
          <w:b/>
        </w:rPr>
        <w:t>7.</w:t>
      </w:r>
      <w:r w:rsidRPr="000A3C73">
        <w:rPr>
          <w:rFonts w:eastAsia="Times New Roman"/>
        </w:rPr>
        <w:tab/>
      </w:r>
      <w:r w:rsidRPr="000A3C73">
        <w:rPr>
          <w:rFonts w:eastAsia="Times New Roman"/>
          <w:b/>
        </w:rPr>
        <w:t>НИВА НА ТЕРОРИСТИЧНА ЗАПЛАХА</w:t>
      </w:r>
    </w:p>
    <w:p w14:paraId="2C0EA8EE" w14:textId="77777777" w:rsidR="00540F39" w:rsidRPr="000A3C73" w:rsidRDefault="00540F39" w:rsidP="00B4201B">
      <w:pPr>
        <w:tabs>
          <w:tab w:val="num" w:pos="720"/>
        </w:tabs>
        <w:spacing w:before="0" w:after="0" w:line="240" w:lineRule="auto"/>
        <w:ind w:left="720" w:right="0" w:hanging="720"/>
      </w:pPr>
      <w:r w:rsidRPr="000A3C73">
        <w:rPr>
          <w:rFonts w:eastAsia="Times New Roman"/>
          <w:b/>
        </w:rPr>
        <w:tab/>
      </w:r>
      <w:r w:rsidR="00886615" w:rsidRPr="000A3C73">
        <w:rPr>
          <w:rFonts w:eastAsia="Times New Roman"/>
          <w:b/>
          <w:lang w:val="en-US"/>
        </w:rPr>
        <w:tab/>
      </w:r>
      <w:bookmarkStart w:id="81" w:name="_Hlk164775810"/>
      <w:r w:rsidR="00EB7CAE" w:rsidRPr="000A3C73">
        <w:rPr>
          <w:rFonts w:eastAsia="Times New Roman"/>
        </w:rPr>
        <w:t>Националният контратерористичен център (НКТЦ)</w:t>
      </w:r>
      <w:r w:rsidR="00E12546" w:rsidRPr="000A3C73">
        <w:rPr>
          <w:rFonts w:eastAsia="Times New Roman"/>
        </w:rPr>
        <w:t xml:space="preserve"> – </w:t>
      </w:r>
      <w:r w:rsidR="00EB7CAE" w:rsidRPr="000A3C73">
        <w:rPr>
          <w:rFonts w:eastAsia="Times New Roman"/>
        </w:rPr>
        <w:t>ДАНС</w:t>
      </w:r>
      <w:r w:rsidR="00EB7CAE" w:rsidRPr="000A3C73">
        <w:t xml:space="preserve"> </w:t>
      </w:r>
      <w:bookmarkEnd w:id="81"/>
      <w:r w:rsidR="00EB7CAE" w:rsidRPr="000A3C73">
        <w:rPr>
          <w:rFonts w:eastAsia="Times New Roman"/>
        </w:rPr>
        <w:t>осигурява координация и взаимодействие между компетентните държавни структури при прилагането на мерки за противодействие на тероризма, насилствения екстремизъм и радикализация.</w:t>
      </w:r>
      <w:r w:rsidR="00EB7CAE" w:rsidRPr="000A3C73">
        <w:t xml:space="preserve"> Центърът предоставя непосредствено информация в непрекъснат денонощен режим на компетентните държавни структури, необходима за разкриване, предотвратяване и пресичане на терористични заплахи. </w:t>
      </w:r>
      <w:r w:rsidR="00EB7CAE" w:rsidRPr="000A3C73">
        <w:rPr>
          <w:rFonts w:eastAsia="Times New Roman"/>
        </w:rPr>
        <w:t>Въз основа на получена информация, извършва анализ и оценка на терористичната заплаха за конкретен обект и лица на национално, областно и общинско ниво</w:t>
      </w:r>
      <w:r w:rsidR="00B4201B" w:rsidRPr="000A3C73">
        <w:rPr>
          <w:rFonts w:eastAsia="Times New Roman"/>
        </w:rPr>
        <w:t xml:space="preserve"> и чрез</w:t>
      </w:r>
      <w:r w:rsidR="00EB7CAE" w:rsidRPr="000A3C73">
        <w:rPr>
          <w:rFonts w:eastAsia="Times New Roman"/>
          <w:lang w:val="en-US"/>
        </w:rPr>
        <w:t xml:space="preserve"> </w:t>
      </w:r>
      <w:r w:rsidR="00B4201B" w:rsidRPr="000A3C73">
        <w:rPr>
          <w:rFonts w:eastAsia="Times New Roman"/>
        </w:rPr>
        <w:t>п</w:t>
      </w:r>
      <w:r w:rsidR="00EB7CAE" w:rsidRPr="000A3C73">
        <w:rPr>
          <w:rFonts w:eastAsia="Times New Roman"/>
        </w:rPr>
        <w:t xml:space="preserve">редседателя на Държавна агенция „Национална сигурност” предлага на министъра на вътрешните работи определяне или промяна на нивото на заплаха </w:t>
      </w:r>
      <w:r w:rsidR="000B2487" w:rsidRPr="000A3C73">
        <w:rPr>
          <w:rFonts w:eastAsia="Times New Roman"/>
        </w:rPr>
        <w:t>и</w:t>
      </w:r>
      <w:r w:rsidR="00EB7CAE" w:rsidRPr="000A3C73">
        <w:rPr>
          <w:rFonts w:eastAsia="Times New Roman"/>
        </w:rPr>
        <w:t xml:space="preserve"> въвеждане на степен на готовност за реагиране.</w:t>
      </w:r>
    </w:p>
    <w:p w14:paraId="49738422" w14:textId="77777777" w:rsidR="00EB7CAE" w:rsidRPr="000A3C73" w:rsidRDefault="00EB7CAE" w:rsidP="00095ED7">
      <w:pPr>
        <w:tabs>
          <w:tab w:val="num" w:pos="1418"/>
        </w:tabs>
        <w:spacing w:before="0" w:after="0" w:line="240" w:lineRule="auto"/>
        <w:ind w:left="1440" w:right="0" w:hanging="720"/>
        <w:rPr>
          <w:rFonts w:eastAsia="Times New Roman"/>
          <w:lang w:val="en-US"/>
        </w:rPr>
      </w:pPr>
    </w:p>
    <w:p w14:paraId="6FA0E5BD" w14:textId="77777777" w:rsidR="00540F39" w:rsidRPr="000A3C73" w:rsidRDefault="00540F39" w:rsidP="00095ED7">
      <w:pPr>
        <w:tabs>
          <w:tab w:val="num" w:pos="720"/>
        </w:tabs>
        <w:spacing w:before="0" w:after="0" w:line="240" w:lineRule="auto"/>
        <w:ind w:left="720" w:right="0" w:hanging="720"/>
        <w:rPr>
          <w:rFonts w:eastAsia="Times New Roman"/>
          <w:b/>
        </w:rPr>
      </w:pPr>
      <w:r w:rsidRPr="000A3C73">
        <w:rPr>
          <w:rFonts w:eastAsia="Times New Roman"/>
        </w:rPr>
        <w:tab/>
      </w:r>
      <w:r w:rsidRPr="000A3C73">
        <w:rPr>
          <w:rFonts w:eastAsia="Times New Roman"/>
          <w:b/>
        </w:rPr>
        <w:t>ЗА ОЦЕНЯВАНЕ НА ЗАПЛАХАТА СЕ ПРИЛАГАТ СЛЕДНИТЕ НИВА:</w:t>
      </w:r>
    </w:p>
    <w:p w14:paraId="0A9A7841" w14:textId="77777777" w:rsidR="00540F39" w:rsidRPr="000A3C73" w:rsidRDefault="00540F39" w:rsidP="00095ED7">
      <w:pPr>
        <w:tabs>
          <w:tab w:val="num" w:pos="1418"/>
        </w:tabs>
        <w:spacing w:before="0" w:after="0" w:line="240" w:lineRule="auto"/>
        <w:ind w:left="1440" w:right="0" w:hanging="720"/>
        <w:rPr>
          <w:rFonts w:eastAsia="Times New Roman"/>
          <w:b/>
        </w:rPr>
      </w:pPr>
    </w:p>
    <w:p w14:paraId="6303FB00" w14:textId="77777777" w:rsidR="00540F39" w:rsidRPr="000A3C73" w:rsidRDefault="00540F39" w:rsidP="00886615">
      <w:pPr>
        <w:numPr>
          <w:ilvl w:val="0"/>
          <w:numId w:val="36"/>
        </w:numPr>
        <w:tabs>
          <w:tab w:val="clear" w:pos="1080"/>
          <w:tab w:val="num" w:pos="1276"/>
        </w:tabs>
        <w:spacing w:before="0" w:after="0" w:line="240" w:lineRule="auto"/>
        <w:ind w:left="1276" w:right="0" w:hanging="556"/>
        <w:rPr>
          <w:rFonts w:eastAsia="Times New Roman"/>
          <w:b/>
        </w:rPr>
      </w:pPr>
      <w:r w:rsidRPr="000A3C73">
        <w:rPr>
          <w:rFonts w:eastAsia="Times New Roman"/>
          <w:b/>
        </w:rPr>
        <w:t>ТРЕТО НИВО – ниско ниво;</w:t>
      </w:r>
    </w:p>
    <w:p w14:paraId="2AC12158" w14:textId="77777777" w:rsidR="00540F39" w:rsidRPr="000A3C73" w:rsidRDefault="00540F39" w:rsidP="00886615">
      <w:pPr>
        <w:numPr>
          <w:ilvl w:val="0"/>
          <w:numId w:val="36"/>
        </w:numPr>
        <w:tabs>
          <w:tab w:val="clear" w:pos="1080"/>
          <w:tab w:val="num" w:pos="1276"/>
        </w:tabs>
        <w:spacing w:before="0" w:after="0" w:line="240" w:lineRule="auto"/>
        <w:ind w:left="1276" w:right="0" w:hanging="556"/>
        <w:rPr>
          <w:rFonts w:eastAsia="Times New Roman"/>
          <w:b/>
        </w:rPr>
      </w:pPr>
      <w:r w:rsidRPr="000A3C73">
        <w:rPr>
          <w:rFonts w:eastAsia="Times New Roman"/>
          <w:b/>
        </w:rPr>
        <w:t xml:space="preserve">ВТОРО НИВО – </w:t>
      </w:r>
      <w:r w:rsidR="00712C4E" w:rsidRPr="000A3C73">
        <w:rPr>
          <w:rFonts w:eastAsia="Times New Roman"/>
          <w:b/>
        </w:rPr>
        <w:t>високо</w:t>
      </w:r>
      <w:r w:rsidRPr="000A3C73">
        <w:rPr>
          <w:rFonts w:eastAsia="Times New Roman"/>
          <w:b/>
        </w:rPr>
        <w:t>;</w:t>
      </w:r>
    </w:p>
    <w:p w14:paraId="4E28E77D" w14:textId="77777777" w:rsidR="00540F39" w:rsidRPr="000A3C73" w:rsidRDefault="00540F39" w:rsidP="00886615">
      <w:pPr>
        <w:numPr>
          <w:ilvl w:val="0"/>
          <w:numId w:val="36"/>
        </w:numPr>
        <w:tabs>
          <w:tab w:val="clear" w:pos="1080"/>
          <w:tab w:val="num" w:pos="1276"/>
        </w:tabs>
        <w:spacing w:before="0" w:after="0" w:line="240" w:lineRule="auto"/>
        <w:ind w:left="1276" w:right="0" w:hanging="556"/>
        <w:rPr>
          <w:rFonts w:eastAsia="Times New Roman"/>
          <w:b/>
        </w:rPr>
      </w:pPr>
      <w:r w:rsidRPr="000A3C73">
        <w:rPr>
          <w:rFonts w:eastAsia="Times New Roman"/>
          <w:b/>
        </w:rPr>
        <w:t>ПЪРВО НИВО – много високо ниво;</w:t>
      </w:r>
    </w:p>
    <w:p w14:paraId="12457AEF" w14:textId="77777777" w:rsidR="00540F39" w:rsidRPr="000A3C73" w:rsidRDefault="00540F39" w:rsidP="00095ED7">
      <w:pPr>
        <w:spacing w:before="0" w:after="0" w:line="240" w:lineRule="auto"/>
        <w:ind w:left="1416" w:right="0"/>
        <w:rPr>
          <w:rFonts w:eastAsia="Times New Roman"/>
          <w:b/>
        </w:rPr>
      </w:pPr>
    </w:p>
    <w:p w14:paraId="0E89D21B" w14:textId="77777777" w:rsidR="00540F39" w:rsidRPr="000A3C73" w:rsidRDefault="00540F39" w:rsidP="00095ED7">
      <w:pPr>
        <w:spacing w:before="0" w:after="0" w:line="240" w:lineRule="auto"/>
        <w:ind w:left="720" w:right="0"/>
        <w:rPr>
          <w:rFonts w:eastAsia="Times New Roman"/>
          <w:b/>
        </w:rPr>
      </w:pPr>
      <w:r w:rsidRPr="000A3C73">
        <w:rPr>
          <w:rFonts w:eastAsia="Times New Roman"/>
          <w:b/>
        </w:rPr>
        <w:t>ТРЕТО НИВО</w:t>
      </w:r>
    </w:p>
    <w:p w14:paraId="584E20E3" w14:textId="77777777" w:rsidR="00540F39" w:rsidRPr="000A3C73" w:rsidRDefault="00540F39" w:rsidP="00886615">
      <w:pPr>
        <w:spacing w:before="0" w:after="0" w:line="240" w:lineRule="auto"/>
        <w:ind w:left="720" w:right="0" w:firstLine="696"/>
        <w:rPr>
          <w:rFonts w:eastAsia="Times New Roman"/>
        </w:rPr>
      </w:pPr>
      <w:r w:rsidRPr="000A3C73">
        <w:rPr>
          <w:rFonts w:eastAsia="Times New Roman"/>
        </w:rPr>
        <w:t>Наличната информация за средата за сигурност предполага ниска вероятност от планиране и осъществяване на терористичен акт.</w:t>
      </w:r>
    </w:p>
    <w:p w14:paraId="48507E74" w14:textId="77777777" w:rsidR="00540F39" w:rsidRPr="000A3C73" w:rsidRDefault="00540F39" w:rsidP="00095ED7">
      <w:pPr>
        <w:spacing w:before="0" w:after="0" w:line="240" w:lineRule="auto"/>
        <w:ind w:left="720" w:right="0"/>
        <w:rPr>
          <w:rFonts w:eastAsia="Times New Roman"/>
        </w:rPr>
      </w:pPr>
    </w:p>
    <w:p w14:paraId="531007C0" w14:textId="77777777" w:rsidR="00540F39" w:rsidRPr="000A3C73" w:rsidRDefault="00540F39" w:rsidP="00095ED7">
      <w:pPr>
        <w:spacing w:before="0" w:after="0" w:line="240" w:lineRule="auto"/>
        <w:ind w:left="720" w:right="0"/>
        <w:rPr>
          <w:rFonts w:eastAsia="Times New Roman"/>
          <w:b/>
        </w:rPr>
      </w:pPr>
      <w:r w:rsidRPr="000A3C73">
        <w:rPr>
          <w:rFonts w:eastAsia="Times New Roman"/>
          <w:b/>
        </w:rPr>
        <w:t>ВТОРО НИВО</w:t>
      </w:r>
    </w:p>
    <w:p w14:paraId="290621E6" w14:textId="77777777" w:rsidR="00540F39" w:rsidRPr="000A3C73" w:rsidRDefault="00540F39" w:rsidP="00886615">
      <w:pPr>
        <w:spacing w:before="0" w:after="0" w:line="240" w:lineRule="auto"/>
        <w:ind w:left="720" w:right="0" w:firstLine="696"/>
        <w:rPr>
          <w:rFonts w:eastAsia="Times New Roman"/>
        </w:rPr>
      </w:pPr>
      <w:r w:rsidRPr="000A3C73">
        <w:rPr>
          <w:rFonts w:eastAsia="Times New Roman"/>
        </w:rPr>
        <w:t>Значителен брой елементи на заплаха са оценени като налични в страната или в непосредствено съседство и е налице реален риск от извършване на терористичен акт.</w:t>
      </w:r>
    </w:p>
    <w:p w14:paraId="6B4F4387" w14:textId="77777777" w:rsidR="00540F39" w:rsidRPr="000A3C73" w:rsidRDefault="00540F39" w:rsidP="00095ED7">
      <w:pPr>
        <w:spacing w:before="0" w:after="0" w:line="240" w:lineRule="auto"/>
        <w:ind w:left="720" w:right="0"/>
        <w:rPr>
          <w:rFonts w:eastAsia="Times New Roman"/>
        </w:rPr>
      </w:pPr>
    </w:p>
    <w:p w14:paraId="5ADE7D1D" w14:textId="77777777" w:rsidR="00540F39" w:rsidRPr="000A3C73" w:rsidRDefault="00540F39" w:rsidP="00095ED7">
      <w:pPr>
        <w:spacing w:before="0" w:after="0" w:line="240" w:lineRule="auto"/>
        <w:ind w:left="720" w:right="0"/>
        <w:rPr>
          <w:rFonts w:eastAsia="Times New Roman"/>
          <w:b/>
        </w:rPr>
      </w:pPr>
      <w:r w:rsidRPr="000A3C73">
        <w:rPr>
          <w:rFonts w:eastAsia="Times New Roman"/>
          <w:b/>
        </w:rPr>
        <w:t>ПЪРВО НИВО</w:t>
      </w:r>
    </w:p>
    <w:p w14:paraId="2472B11B" w14:textId="77777777" w:rsidR="00540F39" w:rsidRPr="000A3C73" w:rsidRDefault="00540F39" w:rsidP="00886615">
      <w:pPr>
        <w:spacing w:before="0" w:after="0" w:line="240" w:lineRule="auto"/>
        <w:ind w:left="720" w:right="0" w:firstLine="696"/>
        <w:rPr>
          <w:rFonts w:eastAsia="Times New Roman"/>
        </w:rPr>
      </w:pPr>
      <w:r w:rsidRPr="000A3C73">
        <w:rPr>
          <w:rFonts w:eastAsia="Times New Roman"/>
        </w:rPr>
        <w:t>Всички елементи за заплаха са налице в страната или в непосредствено съседство и съществува висок риск от извършване на терористичен акт. Съществуват непосредствени намерения за осъществяване на такъв акт с налични средства и създадена организация.</w:t>
      </w:r>
    </w:p>
    <w:p w14:paraId="5F011E0A" w14:textId="77777777" w:rsidR="00540F39" w:rsidRPr="000A3C73" w:rsidRDefault="00540F39" w:rsidP="00095ED7">
      <w:pPr>
        <w:tabs>
          <w:tab w:val="num" w:pos="1418"/>
        </w:tabs>
        <w:spacing w:before="0" w:after="0" w:line="240" w:lineRule="auto"/>
        <w:ind w:left="720" w:right="0"/>
        <w:rPr>
          <w:rFonts w:eastAsia="Times New Roman"/>
        </w:rPr>
      </w:pPr>
      <w:r w:rsidRPr="000A3C73">
        <w:rPr>
          <w:rFonts w:eastAsia="Times New Roman"/>
        </w:rPr>
        <w:t xml:space="preserve"> </w:t>
      </w:r>
    </w:p>
    <w:p w14:paraId="48EA5F8A" w14:textId="77777777" w:rsidR="00540F39" w:rsidRPr="000A3C73" w:rsidRDefault="00540F39" w:rsidP="00095ED7">
      <w:pPr>
        <w:keepNext/>
        <w:tabs>
          <w:tab w:val="left" w:pos="0"/>
        </w:tabs>
        <w:spacing w:before="0" w:after="0" w:line="240" w:lineRule="auto"/>
        <w:ind w:left="0" w:right="0"/>
        <w:outlineLvl w:val="2"/>
        <w:rPr>
          <w:rFonts w:eastAsia="Times New Roman"/>
          <w:b/>
        </w:rPr>
      </w:pPr>
      <w:bookmarkStart w:id="82" w:name="_Toc375179067"/>
      <w:bookmarkStart w:id="83" w:name="_Toc379198019"/>
      <w:bookmarkStart w:id="84" w:name="_Toc379202850"/>
      <w:r w:rsidRPr="000A3C73">
        <w:rPr>
          <w:rFonts w:eastAsia="Times New Roman"/>
          <w:b/>
        </w:rPr>
        <w:t xml:space="preserve"> 7.1</w:t>
      </w:r>
      <w:r w:rsidRPr="000A3C73">
        <w:rPr>
          <w:rFonts w:eastAsia="Times New Roman"/>
          <w:b/>
        </w:rPr>
        <w:tab/>
        <w:t>СТЕПЕНИ НА ГОТОВНОСТ ЗА РЕАГИРАНЕ</w:t>
      </w:r>
      <w:bookmarkEnd w:id="82"/>
      <w:bookmarkEnd w:id="83"/>
      <w:bookmarkEnd w:id="84"/>
    </w:p>
    <w:p w14:paraId="62601F47"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Степените на готовност за реагиране при възникване на извънредни ситуации в гражданското въздухоплаване условно са четири, съответно:</w:t>
      </w:r>
    </w:p>
    <w:p w14:paraId="1C9CC116"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 xml:space="preserve">Постоянна готовност – </w:t>
      </w:r>
      <w:r w:rsidRPr="000A3C73">
        <w:rPr>
          <w:rFonts w:eastAsia="Times New Roman"/>
          <w:b/>
        </w:rPr>
        <w:t>„</w:t>
      </w:r>
      <w:r w:rsidR="00471CDD" w:rsidRPr="000A3C73">
        <w:rPr>
          <w:rFonts w:eastAsia="Times New Roman"/>
          <w:b/>
        </w:rPr>
        <w:t>ЗЕЛЕНА</w:t>
      </w:r>
      <w:r w:rsidRPr="000A3C73">
        <w:rPr>
          <w:rFonts w:eastAsia="Times New Roman"/>
          <w:b/>
        </w:rPr>
        <w:t xml:space="preserve">” </w:t>
      </w:r>
    </w:p>
    <w:p w14:paraId="44A817BF"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 xml:space="preserve">Предупреждение – </w:t>
      </w:r>
      <w:r w:rsidRPr="000A3C73">
        <w:rPr>
          <w:rFonts w:eastAsia="Times New Roman"/>
          <w:b/>
        </w:rPr>
        <w:t>„</w:t>
      </w:r>
      <w:r w:rsidR="00471CDD" w:rsidRPr="000A3C73">
        <w:rPr>
          <w:rFonts w:eastAsia="Times New Roman"/>
          <w:b/>
        </w:rPr>
        <w:t>ЖЪЛТА</w:t>
      </w:r>
      <w:r w:rsidRPr="000A3C73">
        <w:rPr>
          <w:rFonts w:eastAsia="Times New Roman"/>
          <w:b/>
        </w:rPr>
        <w:t xml:space="preserve">” </w:t>
      </w:r>
    </w:p>
    <w:p w14:paraId="7FA3E169"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 xml:space="preserve">Повишена готовност – </w:t>
      </w:r>
      <w:r w:rsidRPr="000A3C73">
        <w:rPr>
          <w:rFonts w:eastAsia="Times New Roman"/>
          <w:b/>
        </w:rPr>
        <w:t>„</w:t>
      </w:r>
      <w:r w:rsidR="00471CDD" w:rsidRPr="000A3C73">
        <w:rPr>
          <w:rFonts w:eastAsia="Times New Roman"/>
          <w:b/>
        </w:rPr>
        <w:t>ОРАНЖЕВА</w:t>
      </w:r>
      <w:r w:rsidRPr="000A3C73">
        <w:rPr>
          <w:rFonts w:eastAsia="Times New Roman"/>
          <w:b/>
        </w:rPr>
        <w:t xml:space="preserve">” </w:t>
      </w:r>
    </w:p>
    <w:p w14:paraId="4D0B6FFB" w14:textId="77777777" w:rsidR="00540F39" w:rsidRPr="000A3C73" w:rsidRDefault="00540F39" w:rsidP="00095ED7">
      <w:pPr>
        <w:tabs>
          <w:tab w:val="left" w:pos="720"/>
          <w:tab w:val="left" w:pos="1260"/>
        </w:tabs>
        <w:spacing w:before="0" w:after="0" w:line="240" w:lineRule="auto"/>
        <w:ind w:left="720" w:right="0"/>
        <w:rPr>
          <w:rFonts w:eastAsia="Times New Roman"/>
          <w:b/>
        </w:rPr>
      </w:pPr>
      <w:r w:rsidRPr="000A3C73">
        <w:rPr>
          <w:rFonts w:eastAsia="Times New Roman"/>
        </w:rPr>
        <w:t xml:space="preserve">Реагиране – </w:t>
      </w:r>
      <w:r w:rsidRPr="000A3C73">
        <w:rPr>
          <w:rFonts w:eastAsia="Times New Roman"/>
          <w:b/>
        </w:rPr>
        <w:t>„</w:t>
      </w:r>
      <w:r w:rsidR="00471CDD" w:rsidRPr="000A3C73">
        <w:rPr>
          <w:rFonts w:eastAsia="Times New Roman"/>
          <w:b/>
        </w:rPr>
        <w:t>ЧЕРВЕНА</w:t>
      </w:r>
      <w:r w:rsidRPr="000A3C73">
        <w:rPr>
          <w:rFonts w:eastAsia="Times New Roman"/>
          <w:b/>
        </w:rPr>
        <w:t>”</w:t>
      </w:r>
    </w:p>
    <w:p w14:paraId="4AD3CD52"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FE6AEE" w:rsidRPr="000A3C73">
        <w:rPr>
          <w:rFonts w:eastAsia="Times New Roman"/>
        </w:rPr>
        <w:t xml:space="preserve">За въведената степен на готовност от </w:t>
      </w:r>
      <w:r w:rsidR="00540F39" w:rsidRPr="000A3C73">
        <w:rPr>
          <w:rFonts w:eastAsia="Times New Roman"/>
        </w:rPr>
        <w:t>министъра на транспорта</w:t>
      </w:r>
      <w:r w:rsidR="00ED0AA1" w:rsidRPr="000A3C73">
        <w:rPr>
          <w:rFonts w:eastAsia="Times New Roman"/>
        </w:rPr>
        <w:t xml:space="preserve"> </w:t>
      </w:r>
      <w:r w:rsidR="00540F39" w:rsidRPr="000A3C73">
        <w:rPr>
          <w:rFonts w:eastAsia="Times New Roman"/>
        </w:rPr>
        <w:t xml:space="preserve">и съобщенията </w:t>
      </w:r>
      <w:r w:rsidR="00FE6AEE" w:rsidRPr="000A3C73">
        <w:rPr>
          <w:rFonts w:eastAsia="Times New Roman"/>
        </w:rPr>
        <w:t>в</w:t>
      </w:r>
      <w:r w:rsidR="00540F39" w:rsidRPr="000A3C73">
        <w:rPr>
          <w:rFonts w:eastAsia="Times New Roman"/>
        </w:rPr>
        <w:t xml:space="preserve"> субектите в сектор транспорт</w:t>
      </w:r>
      <w:r w:rsidR="00EF0A16" w:rsidRPr="000A3C73">
        <w:rPr>
          <w:rFonts w:eastAsia="Times New Roman"/>
        </w:rPr>
        <w:t xml:space="preserve">, </w:t>
      </w:r>
      <w:r w:rsidR="00FE6AEE" w:rsidRPr="000A3C73">
        <w:rPr>
          <w:rFonts w:eastAsia="Times New Roman"/>
        </w:rPr>
        <w:t>се</w:t>
      </w:r>
      <w:r w:rsidR="00FB0378" w:rsidRPr="000A3C73">
        <w:rPr>
          <w:rFonts w:eastAsia="Times New Roman"/>
        </w:rPr>
        <w:t xml:space="preserve"> уведомява МО, МВР, МВнР, ДАНС, МФ (Агенция „Митници“)</w:t>
      </w:r>
      <w:r w:rsidR="00BC2D2F" w:rsidRPr="000A3C73">
        <w:rPr>
          <w:rFonts w:eastAsia="Times New Roman"/>
        </w:rPr>
        <w:t>, както</w:t>
      </w:r>
      <w:r w:rsidR="00FB0378" w:rsidRPr="000A3C73">
        <w:rPr>
          <w:rFonts w:eastAsia="Times New Roman"/>
        </w:rPr>
        <w:t xml:space="preserve"> и останалите субекти </w:t>
      </w:r>
      <w:r w:rsidR="0028156E" w:rsidRPr="000A3C73">
        <w:rPr>
          <w:rFonts w:eastAsia="Times New Roman"/>
        </w:rPr>
        <w:t>посочени в</w:t>
      </w:r>
      <w:r w:rsidR="00FB0378" w:rsidRPr="000A3C73">
        <w:rPr>
          <w:rFonts w:eastAsia="Times New Roman"/>
        </w:rPr>
        <w:t xml:space="preserve"> настоящия план</w:t>
      </w:r>
      <w:r w:rsidR="00BC2D2F" w:rsidRPr="000A3C73">
        <w:rPr>
          <w:rFonts w:eastAsia="Times New Roman"/>
        </w:rPr>
        <w:t>.</w:t>
      </w:r>
    </w:p>
    <w:p w14:paraId="3A789429"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При различните степени на готовност се прилагат общи и специфични за отделните субекти мерки за сигурност и действия при реагиране.</w:t>
      </w:r>
    </w:p>
    <w:p w14:paraId="3ED8CCC6" w14:textId="77777777" w:rsidR="00540F39" w:rsidRPr="000A3C73" w:rsidRDefault="00540F39" w:rsidP="00095ED7">
      <w:pPr>
        <w:tabs>
          <w:tab w:val="left" w:pos="720"/>
          <w:tab w:val="left" w:pos="1260"/>
        </w:tabs>
        <w:spacing w:before="0" w:after="0" w:line="240" w:lineRule="auto"/>
        <w:ind w:left="720" w:right="0"/>
        <w:rPr>
          <w:rFonts w:eastAsia="Times New Roman"/>
        </w:rPr>
      </w:pPr>
    </w:p>
    <w:p w14:paraId="1E34A6A4" w14:textId="77777777" w:rsidR="00540F39" w:rsidRPr="000A3C73" w:rsidRDefault="00540F39" w:rsidP="00095ED7">
      <w:pPr>
        <w:tabs>
          <w:tab w:val="left" w:pos="720"/>
          <w:tab w:val="left" w:pos="1260"/>
        </w:tabs>
        <w:spacing w:before="0" w:after="0" w:line="240" w:lineRule="auto"/>
        <w:ind w:left="720" w:right="0"/>
        <w:rPr>
          <w:rFonts w:eastAsia="Times New Roman"/>
          <w:b/>
        </w:rPr>
      </w:pPr>
      <w:r w:rsidRPr="000A3C73">
        <w:rPr>
          <w:rFonts w:eastAsia="Times New Roman"/>
          <w:b/>
        </w:rPr>
        <w:t>ОБЩИ МЕРКИ ПРИ „ЗЕЛЕНА”</w:t>
      </w:r>
      <w:r w:rsidR="00A7207C" w:rsidRPr="000A3C73">
        <w:rPr>
          <w:rFonts w:eastAsia="Times New Roman"/>
          <w:b/>
        </w:rPr>
        <w:t xml:space="preserve"> – </w:t>
      </w:r>
      <w:r w:rsidRPr="000A3C73">
        <w:rPr>
          <w:rFonts w:eastAsia="Times New Roman"/>
          <w:b/>
        </w:rPr>
        <w:t>ПОСТОЯННА ГОТОВНОСТ</w:t>
      </w:r>
    </w:p>
    <w:p w14:paraId="64E9ABD5"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Прилагат се постоянни мерки за сигурност, съответстващи на риска</w:t>
      </w:r>
      <w:r w:rsidR="0028156E" w:rsidRPr="000A3C73">
        <w:rPr>
          <w:rFonts w:eastAsia="Times New Roman"/>
        </w:rPr>
        <w:t>,</w:t>
      </w:r>
      <w:r w:rsidR="00540F39" w:rsidRPr="000A3C73">
        <w:rPr>
          <w:rFonts w:eastAsia="Times New Roman"/>
        </w:rPr>
        <w:t xml:space="preserve"> определен в стратегически национални документи или при годишния анализ на риска. Субектите в авиационната сигурност изпълняват ежедневната си дейност като водят системна предварителна подготовка за поддържане на конкретно ниво на готовност за реагиране при извънредни ситуации като:</w:t>
      </w:r>
    </w:p>
    <w:p w14:paraId="7371E471" w14:textId="77777777" w:rsidR="00540F39" w:rsidRPr="000A3C73" w:rsidRDefault="00540F39" w:rsidP="00886615">
      <w:pPr>
        <w:numPr>
          <w:ilvl w:val="0"/>
          <w:numId w:val="17"/>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осъществяват постоянен мониторинг и анализ на състоянието на средата за сигурност по линия на дейност;</w:t>
      </w:r>
    </w:p>
    <w:p w14:paraId="7355A9A0" w14:textId="77777777" w:rsidR="00540F39" w:rsidRPr="000A3C73" w:rsidRDefault="00540F39" w:rsidP="00886615">
      <w:pPr>
        <w:numPr>
          <w:ilvl w:val="0"/>
          <w:numId w:val="17"/>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разработват планове за действие при възникване на различни по характер извънредни ситуации и ги поддържат в актуално състояние;</w:t>
      </w:r>
    </w:p>
    <w:p w14:paraId="38595297" w14:textId="77777777" w:rsidR="00540F39" w:rsidRPr="000A3C73" w:rsidRDefault="00540F39" w:rsidP="00886615">
      <w:pPr>
        <w:numPr>
          <w:ilvl w:val="0"/>
          <w:numId w:val="17"/>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водят системна подготовка за реагиране и усвояване на плановете;</w:t>
      </w:r>
    </w:p>
    <w:p w14:paraId="55C2413F" w14:textId="77777777" w:rsidR="00540F39" w:rsidRPr="000A3C73" w:rsidRDefault="00540F39" w:rsidP="00886615">
      <w:pPr>
        <w:numPr>
          <w:ilvl w:val="0"/>
          <w:numId w:val="17"/>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изграждат и поддържат в готовност за използване комуникационни и информационните системи;</w:t>
      </w:r>
    </w:p>
    <w:p w14:paraId="184DF84A" w14:textId="77777777" w:rsidR="00540F39" w:rsidRPr="000A3C73" w:rsidRDefault="00540F39" w:rsidP="00886615">
      <w:pPr>
        <w:numPr>
          <w:ilvl w:val="0"/>
          <w:numId w:val="17"/>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поддържа</w:t>
      </w:r>
      <w:r w:rsidR="0028156E" w:rsidRPr="000A3C73">
        <w:rPr>
          <w:rFonts w:eastAsia="Times New Roman"/>
        </w:rPr>
        <w:t>т</w:t>
      </w:r>
      <w:r w:rsidRPr="000A3C73">
        <w:rPr>
          <w:rFonts w:eastAsia="Times New Roman"/>
        </w:rPr>
        <w:t xml:space="preserve"> готовност за своевременно координирано противодействие на заплахи;</w:t>
      </w:r>
    </w:p>
    <w:p w14:paraId="023ADFAA" w14:textId="77777777" w:rsidR="00540F39" w:rsidRPr="000A3C73" w:rsidRDefault="00540F39" w:rsidP="00886615">
      <w:pPr>
        <w:numPr>
          <w:ilvl w:val="0"/>
          <w:numId w:val="17"/>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провеждат практически учения/тренировки за реагиране - най-малко два пъти годишно.</w:t>
      </w:r>
    </w:p>
    <w:p w14:paraId="27A339C0" w14:textId="77777777" w:rsidR="00540F39" w:rsidRPr="000A3C73" w:rsidRDefault="00540F39" w:rsidP="00095ED7">
      <w:pPr>
        <w:tabs>
          <w:tab w:val="left" w:pos="1134"/>
          <w:tab w:val="num" w:pos="1985"/>
        </w:tabs>
        <w:spacing w:before="0" w:after="0" w:line="240" w:lineRule="auto"/>
        <w:ind w:left="0" w:right="142"/>
        <w:rPr>
          <w:rFonts w:eastAsia="Times New Roman"/>
          <w:spacing w:val="-2"/>
        </w:rPr>
      </w:pPr>
    </w:p>
    <w:p w14:paraId="3BEB4F0C" w14:textId="77777777" w:rsidR="00540F39" w:rsidRPr="000A3C73" w:rsidRDefault="00540F39" w:rsidP="00095ED7">
      <w:pPr>
        <w:tabs>
          <w:tab w:val="left" w:pos="720"/>
          <w:tab w:val="left" w:pos="1260"/>
        </w:tabs>
        <w:spacing w:before="0" w:after="0" w:line="240" w:lineRule="auto"/>
        <w:ind w:left="720" w:right="0"/>
        <w:rPr>
          <w:rFonts w:eastAsia="Times New Roman"/>
          <w:b/>
        </w:rPr>
      </w:pPr>
      <w:r w:rsidRPr="000A3C73">
        <w:rPr>
          <w:rFonts w:eastAsia="Times New Roman"/>
          <w:b/>
        </w:rPr>
        <w:t>ОБЩИ МЕРКИ ПРИ „ЖЪЛТА”</w:t>
      </w:r>
      <w:r w:rsidR="00A7207C" w:rsidRPr="000A3C73">
        <w:rPr>
          <w:rFonts w:eastAsia="Times New Roman"/>
          <w:b/>
        </w:rPr>
        <w:t xml:space="preserve"> – </w:t>
      </w:r>
      <w:r w:rsidRPr="000A3C73">
        <w:rPr>
          <w:rFonts w:eastAsia="Times New Roman"/>
          <w:b/>
        </w:rPr>
        <w:t>ПРЕДУПРЕЖДЕНИЕ</w:t>
      </w:r>
    </w:p>
    <w:p w14:paraId="4D44571A"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Средата за сигурност е променила състоянието си и съществува повишена заплаха от извършване на актове на незаконна намеса в ГВ. Субектите в авиационната </w:t>
      </w:r>
      <w:r w:rsidR="00540F39" w:rsidRPr="000A3C73">
        <w:rPr>
          <w:rFonts w:eastAsia="Times New Roman"/>
        </w:rPr>
        <w:lastRenderedPageBreak/>
        <w:t>сигурност повишават дейността си по отношение на наблюдение на конкретни параметри на средата за сигурност, като:</w:t>
      </w:r>
    </w:p>
    <w:p w14:paraId="51CE4ED2" w14:textId="77777777" w:rsidR="00540F39" w:rsidRPr="000A3C73" w:rsidRDefault="00540F39" w:rsidP="00886615">
      <w:pPr>
        <w:numPr>
          <w:ilvl w:val="0"/>
          <w:numId w:val="18"/>
        </w:numPr>
        <w:tabs>
          <w:tab w:val="clear" w:pos="2136"/>
          <w:tab w:val="num" w:pos="720"/>
          <w:tab w:val="left" w:pos="1260"/>
          <w:tab w:val="left" w:pos="1440"/>
        </w:tabs>
        <w:spacing w:before="0" w:after="0" w:line="240" w:lineRule="auto"/>
        <w:ind w:left="1276" w:right="0" w:hanging="556"/>
        <w:rPr>
          <w:rFonts w:eastAsia="Times New Roman"/>
        </w:rPr>
      </w:pPr>
      <w:r w:rsidRPr="000A3C73">
        <w:rPr>
          <w:rFonts w:eastAsia="Times New Roman"/>
        </w:rPr>
        <w:t>активизират дейността си по събиране, оценка, анализ и обмен на информация;</w:t>
      </w:r>
    </w:p>
    <w:p w14:paraId="72B2A7FA" w14:textId="77777777" w:rsidR="00540F39" w:rsidRPr="000A3C73" w:rsidRDefault="00540F39" w:rsidP="00886615">
      <w:pPr>
        <w:numPr>
          <w:ilvl w:val="0"/>
          <w:numId w:val="18"/>
        </w:numPr>
        <w:tabs>
          <w:tab w:val="clear" w:pos="2136"/>
          <w:tab w:val="num" w:pos="720"/>
          <w:tab w:val="left" w:pos="1260"/>
          <w:tab w:val="left" w:pos="1440"/>
        </w:tabs>
        <w:spacing w:before="0" w:after="0" w:line="240" w:lineRule="auto"/>
        <w:ind w:left="1276" w:right="0" w:hanging="556"/>
        <w:rPr>
          <w:rFonts w:eastAsia="Times New Roman"/>
        </w:rPr>
      </w:pPr>
      <w:r w:rsidRPr="000A3C73">
        <w:rPr>
          <w:rFonts w:eastAsia="Times New Roman"/>
        </w:rPr>
        <w:t>изготвят и прилагат комуникационна стратегия за подаване на информация към широката общественост;</w:t>
      </w:r>
    </w:p>
    <w:p w14:paraId="4AE30BEB" w14:textId="77777777" w:rsidR="00540F39" w:rsidRPr="000A3C73" w:rsidRDefault="00540F39" w:rsidP="00886615">
      <w:pPr>
        <w:numPr>
          <w:ilvl w:val="0"/>
          <w:numId w:val="18"/>
        </w:numPr>
        <w:tabs>
          <w:tab w:val="clear" w:pos="2136"/>
          <w:tab w:val="num" w:pos="720"/>
          <w:tab w:val="left" w:pos="1260"/>
          <w:tab w:val="left" w:pos="1440"/>
        </w:tabs>
        <w:spacing w:before="0" w:after="0" w:line="240" w:lineRule="auto"/>
        <w:ind w:left="1276" w:right="0" w:hanging="556"/>
        <w:rPr>
          <w:rFonts w:eastAsia="Times New Roman"/>
        </w:rPr>
      </w:pPr>
      <w:r w:rsidRPr="000A3C73">
        <w:rPr>
          <w:rFonts w:eastAsia="Times New Roman"/>
        </w:rPr>
        <w:t xml:space="preserve">правят преглед и оценка на плановете за реагиране и при необходимост ги актуализират; </w:t>
      </w:r>
    </w:p>
    <w:p w14:paraId="034D1802" w14:textId="77777777" w:rsidR="00FE6AEE" w:rsidRPr="000A3C73" w:rsidRDefault="00540F39" w:rsidP="00A7207C">
      <w:pPr>
        <w:numPr>
          <w:ilvl w:val="0"/>
          <w:numId w:val="18"/>
        </w:numPr>
        <w:tabs>
          <w:tab w:val="clear" w:pos="2136"/>
          <w:tab w:val="num" w:pos="720"/>
          <w:tab w:val="left" w:pos="1260"/>
          <w:tab w:val="left" w:pos="1440"/>
        </w:tabs>
        <w:spacing w:before="0" w:after="0" w:line="240" w:lineRule="auto"/>
        <w:ind w:left="1276" w:right="0" w:hanging="556"/>
        <w:rPr>
          <w:rFonts w:eastAsia="Times New Roman"/>
        </w:rPr>
      </w:pPr>
      <w:r w:rsidRPr="000A3C73">
        <w:rPr>
          <w:rFonts w:eastAsia="Times New Roman"/>
        </w:rPr>
        <w:t>планират и провеждат допълнителна подготовка на служителите за усвояване на плановете за реагиране;</w:t>
      </w:r>
    </w:p>
    <w:p w14:paraId="3F9EABD7" w14:textId="77777777" w:rsidR="00540F39" w:rsidRPr="000A3C73" w:rsidRDefault="00540F39" w:rsidP="00886615">
      <w:pPr>
        <w:numPr>
          <w:ilvl w:val="0"/>
          <w:numId w:val="18"/>
        </w:numPr>
        <w:tabs>
          <w:tab w:val="clear" w:pos="2136"/>
          <w:tab w:val="num" w:pos="720"/>
          <w:tab w:val="left" w:pos="1260"/>
          <w:tab w:val="left" w:pos="1440"/>
        </w:tabs>
        <w:spacing w:before="0" w:after="0" w:line="240" w:lineRule="auto"/>
        <w:ind w:left="1276" w:right="0" w:hanging="556"/>
        <w:rPr>
          <w:rFonts w:eastAsia="Times New Roman"/>
        </w:rPr>
      </w:pPr>
      <w:r w:rsidRPr="000A3C73">
        <w:rPr>
          <w:rFonts w:eastAsia="Times New Roman"/>
        </w:rPr>
        <w:t>проверяват изправността на комуникационните и информационни системи;</w:t>
      </w:r>
    </w:p>
    <w:p w14:paraId="453329E7" w14:textId="77777777" w:rsidR="00540F39" w:rsidRPr="000A3C73" w:rsidRDefault="00540F39" w:rsidP="00886615">
      <w:pPr>
        <w:numPr>
          <w:ilvl w:val="0"/>
          <w:numId w:val="18"/>
        </w:numPr>
        <w:tabs>
          <w:tab w:val="clear" w:pos="2136"/>
          <w:tab w:val="num" w:pos="720"/>
          <w:tab w:val="left" w:pos="1260"/>
          <w:tab w:val="left" w:pos="1440"/>
        </w:tabs>
        <w:spacing w:before="0" w:after="0" w:line="240" w:lineRule="auto"/>
        <w:ind w:left="1276" w:right="0" w:hanging="556"/>
        <w:rPr>
          <w:rFonts w:eastAsia="Times New Roman"/>
        </w:rPr>
      </w:pPr>
      <w:r w:rsidRPr="000A3C73">
        <w:rPr>
          <w:rFonts w:eastAsia="Times New Roman"/>
        </w:rPr>
        <w:t>извършват подготовка на транспортни, комуникационни и други материални средства за осигуряване на действията при възникване на извънредна ситуация;</w:t>
      </w:r>
    </w:p>
    <w:p w14:paraId="56DB68BF" w14:textId="77777777" w:rsidR="00540F39" w:rsidRPr="000A3C73" w:rsidRDefault="00540F39" w:rsidP="00886615">
      <w:pPr>
        <w:numPr>
          <w:ilvl w:val="0"/>
          <w:numId w:val="18"/>
        </w:numPr>
        <w:tabs>
          <w:tab w:val="clear" w:pos="2136"/>
          <w:tab w:val="num" w:pos="720"/>
          <w:tab w:val="left" w:pos="1260"/>
          <w:tab w:val="left" w:pos="1440"/>
        </w:tabs>
        <w:spacing w:before="0" w:after="0" w:line="240" w:lineRule="auto"/>
        <w:ind w:left="1276" w:right="0" w:hanging="556"/>
        <w:rPr>
          <w:rFonts w:eastAsia="Times New Roman"/>
        </w:rPr>
      </w:pPr>
      <w:r w:rsidRPr="000A3C73">
        <w:rPr>
          <w:rFonts w:eastAsia="Times New Roman"/>
        </w:rPr>
        <w:t xml:space="preserve">прилагат допълнителни мерки за сигурност </w:t>
      </w:r>
      <w:r w:rsidR="00D945F9" w:rsidRPr="000A3C73">
        <w:rPr>
          <w:rFonts w:eastAsia="Times New Roman"/>
        </w:rPr>
        <w:t xml:space="preserve">по </w:t>
      </w:r>
      <w:r w:rsidRPr="000A3C73">
        <w:rPr>
          <w:rFonts w:eastAsia="Times New Roman"/>
        </w:rPr>
        <w:t>Приложение № 1.</w:t>
      </w:r>
    </w:p>
    <w:p w14:paraId="3A4E3B75" w14:textId="77777777" w:rsidR="00540F39" w:rsidRPr="000A3C73" w:rsidRDefault="00540F39" w:rsidP="00095ED7">
      <w:pPr>
        <w:tabs>
          <w:tab w:val="left" w:pos="1134"/>
        </w:tabs>
        <w:spacing w:before="0" w:after="0" w:line="240" w:lineRule="auto"/>
        <w:ind w:left="720" w:right="142"/>
        <w:rPr>
          <w:rFonts w:eastAsia="Times New Roman"/>
          <w:spacing w:val="-2"/>
        </w:rPr>
      </w:pPr>
    </w:p>
    <w:p w14:paraId="664BC9B3" w14:textId="77777777" w:rsidR="00540F39" w:rsidRPr="000A3C73" w:rsidRDefault="00540F39" w:rsidP="00095ED7">
      <w:pPr>
        <w:tabs>
          <w:tab w:val="left" w:pos="720"/>
          <w:tab w:val="left" w:pos="1260"/>
        </w:tabs>
        <w:spacing w:before="0" w:after="0" w:line="240" w:lineRule="auto"/>
        <w:ind w:left="720" w:right="0"/>
        <w:rPr>
          <w:rFonts w:eastAsia="Times New Roman"/>
          <w:b/>
        </w:rPr>
      </w:pPr>
      <w:r w:rsidRPr="000A3C73">
        <w:rPr>
          <w:rFonts w:eastAsia="Times New Roman"/>
          <w:b/>
        </w:rPr>
        <w:t>ОБЩИ МЕРКИ ПРИ „ОРАНЖЕВА”</w:t>
      </w:r>
      <w:r w:rsidR="00A7207C" w:rsidRPr="000A3C73">
        <w:rPr>
          <w:rFonts w:eastAsia="Times New Roman"/>
          <w:b/>
        </w:rPr>
        <w:t xml:space="preserve"> – </w:t>
      </w:r>
      <w:r w:rsidRPr="000A3C73">
        <w:rPr>
          <w:rFonts w:eastAsia="Times New Roman"/>
          <w:b/>
        </w:rPr>
        <w:t>ПОВИШЕНА ГОТОВНОСТ</w:t>
      </w:r>
    </w:p>
    <w:p w14:paraId="0485BBD6" w14:textId="77777777" w:rsidR="00540F39" w:rsidRPr="000A3C73" w:rsidRDefault="00886615"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Има наличие на информация за конкретен риск от извършване на акт на незаконна намеса в ГВ. </w:t>
      </w:r>
      <w:r w:rsidR="00540F39" w:rsidRPr="000A3C73">
        <w:rPr>
          <w:rFonts w:eastAsia="Times New Roman"/>
          <w:spacing w:val="-4"/>
        </w:rPr>
        <w:t>Субектите в авиационната сигурност</w:t>
      </w:r>
      <w:r w:rsidR="00540F39" w:rsidRPr="000A3C73">
        <w:rPr>
          <w:rFonts w:eastAsia="Times New Roman"/>
        </w:rPr>
        <w:t>:</w:t>
      </w:r>
    </w:p>
    <w:p w14:paraId="1983B21F" w14:textId="77777777" w:rsidR="00ED0AA1" w:rsidRPr="000A3C73" w:rsidRDefault="00540F39"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при получаване на информация за заплаха, представляваща риск за незаконна намеса в ГВ</w:t>
      </w:r>
      <w:r w:rsidR="0028156E" w:rsidRPr="000A3C73">
        <w:rPr>
          <w:rFonts w:eastAsia="Times New Roman"/>
        </w:rPr>
        <w:t>,</w:t>
      </w:r>
      <w:r w:rsidRPr="000A3C73">
        <w:rPr>
          <w:rFonts w:eastAsia="Times New Roman"/>
        </w:rPr>
        <w:t xml:space="preserve"> незабавно я предоставят на компетентния орган на изпълнителната власт и непосредствено подава</w:t>
      </w:r>
      <w:r w:rsidR="0028156E" w:rsidRPr="000A3C73">
        <w:rPr>
          <w:rFonts w:eastAsia="Times New Roman"/>
        </w:rPr>
        <w:t>т</w:t>
      </w:r>
      <w:r w:rsidRPr="000A3C73">
        <w:rPr>
          <w:rFonts w:eastAsia="Times New Roman"/>
        </w:rPr>
        <w:t xml:space="preserve"> сигнал до оперативен дежурен на МТС;</w:t>
      </w:r>
    </w:p>
    <w:p w14:paraId="6C551DA2"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в случаи на заплаха от акт на незаконна дейност/терористичен акт, ръководителят на НОЩ оценява заплахата и определя степента на готовност за всички обекти и дейности, свързани със сигурността на ГВ или част от тях.</w:t>
      </w:r>
    </w:p>
    <w:p w14:paraId="185ECFE8"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оценява се обстановката и се провеждат мероприятията, предвидени за изпълнение при провеждане на техните планове;</w:t>
      </w:r>
    </w:p>
    <w:p w14:paraId="085ABB18"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информират се съпредседателите на Съвета за сигурност в гражданското въздухоплаване за въведената степен на готовност и предприетите действия, като при необходимост за съдействие на съответните оперативни щабове се свиква заседание на Съвета и спрямо обявената степен се оценява обстановката и се уточняват мероприятията, предвидени за изпълнение при въвеждане на настоящия план;</w:t>
      </w:r>
    </w:p>
    <w:p w14:paraId="1BC849F5"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активизират всички източници за добиване и събиране на информация, свързана с конкретния риск, информацията се анализира и се предоставя на НОЩ;</w:t>
      </w:r>
    </w:p>
    <w:p w14:paraId="6DCA055B"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правят преглед на плановете за реагиране и при необходимост ги актуализират;</w:t>
      </w:r>
    </w:p>
    <w:p w14:paraId="7A3C6D97"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планират и провеждат допълнителна подготовка на служителите по отношение на конкретния риск;</w:t>
      </w:r>
    </w:p>
    <w:p w14:paraId="7B452BAB"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ограничава се достъпа на служители, като в зоните се допускат само служители с оперативна необходимост;</w:t>
      </w:r>
    </w:p>
    <w:p w14:paraId="27A93C07"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ограничават допуска на лица без проверка в критичните части на зоните с ограничен достъп (КЧ</w:t>
      </w:r>
      <w:r w:rsidR="00362CEC" w:rsidRPr="000A3C73">
        <w:rPr>
          <w:rFonts w:eastAsia="Times New Roman"/>
        </w:rPr>
        <w:t xml:space="preserve"> на </w:t>
      </w:r>
      <w:r w:rsidRPr="000A3C73">
        <w:rPr>
          <w:rFonts w:eastAsia="Times New Roman"/>
        </w:rPr>
        <w:t>ЗОД)</w:t>
      </w:r>
      <w:r w:rsidR="00362CEC" w:rsidRPr="000A3C73">
        <w:rPr>
          <w:rFonts w:eastAsia="Times New Roman"/>
        </w:rPr>
        <w:t xml:space="preserve"> – </w:t>
      </w:r>
      <w:r w:rsidRPr="000A3C73">
        <w:rPr>
          <w:rFonts w:eastAsia="Times New Roman"/>
        </w:rPr>
        <w:t>освободени от проверка за сигурност, с изключение на служителите на МВР и ДАНС;</w:t>
      </w:r>
    </w:p>
    <w:p w14:paraId="2270AA97"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провеждат конкретни тренировки и учения, свързани с противодействие или овладяване на извънредни ситуации, които могат да възникнат като следствие от съществуващия риск;</w:t>
      </w:r>
    </w:p>
    <w:p w14:paraId="574D38B9"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проверяват изправността на комуникационните и информационни системи;</w:t>
      </w:r>
    </w:p>
    <w:p w14:paraId="4885F131"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подготвят транспортни, комуникационни и други материални средства за осигуряване на действията при възникване на извънредна ситуация;</w:t>
      </w:r>
    </w:p>
    <w:p w14:paraId="5582B26D"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усилват дежурството и при необходимост преминават в режим на постоянно дежурство;</w:t>
      </w:r>
    </w:p>
    <w:p w14:paraId="1203E055" w14:textId="77777777" w:rsidR="00ED0AA1"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lastRenderedPageBreak/>
        <w:t>подготвят и прилагат адекватна на риска комуникационна стратегия</w:t>
      </w:r>
      <w:r w:rsidR="00362CEC" w:rsidRPr="000A3C73">
        <w:rPr>
          <w:rFonts w:eastAsia="Times New Roman"/>
        </w:rPr>
        <w:t>,</w:t>
      </w:r>
      <w:r w:rsidRPr="000A3C73">
        <w:rPr>
          <w:rFonts w:eastAsia="Times New Roman"/>
        </w:rPr>
        <w:t xml:space="preserve"> както с партньорските организации, така и с широката общественост;</w:t>
      </w:r>
    </w:p>
    <w:p w14:paraId="39C1E376" w14:textId="77777777" w:rsidR="00540F39" w:rsidRPr="000A3C73" w:rsidRDefault="00ED0AA1" w:rsidP="00ED0AA1">
      <w:pPr>
        <w:numPr>
          <w:ilvl w:val="0"/>
          <w:numId w:val="19"/>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 xml:space="preserve">прилагат допълнителни мерки за сигурност по Приложение </w:t>
      </w:r>
      <w:r w:rsidR="00EC4C10" w:rsidRPr="000A3C73">
        <w:rPr>
          <w:rFonts w:eastAsia="Times New Roman"/>
        </w:rPr>
        <w:t xml:space="preserve">№ </w:t>
      </w:r>
      <w:r w:rsidRPr="000A3C73">
        <w:rPr>
          <w:rFonts w:eastAsia="Times New Roman"/>
        </w:rPr>
        <w:t>1.</w:t>
      </w:r>
    </w:p>
    <w:p w14:paraId="5E4003C0" w14:textId="77777777" w:rsidR="00540F39" w:rsidRPr="000A3C73" w:rsidRDefault="00540F39" w:rsidP="00095ED7">
      <w:pPr>
        <w:tabs>
          <w:tab w:val="left" w:pos="1134"/>
        </w:tabs>
        <w:spacing w:before="0" w:after="0" w:line="240" w:lineRule="auto"/>
        <w:ind w:left="0" w:right="142"/>
        <w:rPr>
          <w:rFonts w:eastAsia="Times New Roman"/>
        </w:rPr>
      </w:pPr>
    </w:p>
    <w:p w14:paraId="58DCCD71" w14:textId="77777777" w:rsidR="00540F39" w:rsidRPr="000A3C73" w:rsidRDefault="00540F39" w:rsidP="00095ED7">
      <w:pPr>
        <w:tabs>
          <w:tab w:val="left" w:pos="720"/>
          <w:tab w:val="left" w:pos="1260"/>
        </w:tabs>
        <w:spacing w:before="0" w:after="0" w:line="240" w:lineRule="auto"/>
        <w:ind w:left="720" w:right="0"/>
        <w:rPr>
          <w:rFonts w:eastAsia="Times New Roman"/>
          <w:b/>
        </w:rPr>
      </w:pPr>
      <w:r w:rsidRPr="000A3C73">
        <w:rPr>
          <w:rFonts w:eastAsia="Times New Roman"/>
          <w:b/>
        </w:rPr>
        <w:t>ОБЩИ МЕРКИ ПРИ „ЧЕРВЕНА”</w:t>
      </w:r>
      <w:r w:rsidR="00A7207C" w:rsidRPr="000A3C73">
        <w:rPr>
          <w:rFonts w:eastAsia="Times New Roman"/>
          <w:b/>
        </w:rPr>
        <w:t xml:space="preserve"> – </w:t>
      </w:r>
      <w:r w:rsidRPr="000A3C73">
        <w:rPr>
          <w:rFonts w:eastAsia="Times New Roman"/>
          <w:b/>
        </w:rPr>
        <w:t>РЕАГИРАНЕ</w:t>
      </w:r>
    </w:p>
    <w:p w14:paraId="29C24916" w14:textId="77777777" w:rsidR="00540F39" w:rsidRPr="000A3C73" w:rsidRDefault="00BE1809" w:rsidP="00095ED7">
      <w:pPr>
        <w:tabs>
          <w:tab w:val="left" w:pos="720"/>
          <w:tab w:val="left" w:pos="1260"/>
        </w:tabs>
        <w:spacing w:before="0" w:after="0" w:line="240" w:lineRule="auto"/>
        <w:ind w:left="720" w:right="0"/>
        <w:rPr>
          <w:rFonts w:eastAsia="Times New Roman"/>
        </w:rPr>
      </w:pPr>
      <w:r w:rsidRPr="000A3C73">
        <w:rPr>
          <w:rFonts w:eastAsia="Times New Roman"/>
        </w:rPr>
        <w:tab/>
      </w:r>
      <w:r w:rsidR="00540F39" w:rsidRPr="000A3C73">
        <w:rPr>
          <w:rFonts w:eastAsia="Times New Roman"/>
        </w:rPr>
        <w:t>При осъществен акт на незаконна намеса:</w:t>
      </w:r>
    </w:p>
    <w:p w14:paraId="1D7A8D16" w14:textId="77777777" w:rsidR="00540F39" w:rsidRPr="000A3C73" w:rsidRDefault="00540F39" w:rsidP="00886615">
      <w:pPr>
        <w:numPr>
          <w:ilvl w:val="0"/>
          <w:numId w:val="20"/>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ръководителят на съответния субект на авиационната сигурност, на чиято територия е осъществен акт</w:t>
      </w:r>
      <w:r w:rsidR="00362CEC" w:rsidRPr="000A3C73">
        <w:rPr>
          <w:rFonts w:eastAsia="Times New Roman"/>
        </w:rPr>
        <w:t>ът</w:t>
      </w:r>
      <w:r w:rsidRPr="000A3C73">
        <w:rPr>
          <w:rFonts w:eastAsia="Times New Roman"/>
        </w:rPr>
        <w:t xml:space="preserve">, въвежда </w:t>
      </w:r>
      <w:r w:rsidR="00B21C23" w:rsidRPr="000A3C73">
        <w:rPr>
          <w:rFonts w:eastAsia="Times New Roman"/>
        </w:rPr>
        <w:t xml:space="preserve">собствения </w:t>
      </w:r>
      <w:r w:rsidR="00C924B8" w:rsidRPr="000A3C73">
        <w:rPr>
          <w:rFonts w:eastAsia="Times New Roman"/>
        </w:rPr>
        <w:t xml:space="preserve">си </w:t>
      </w:r>
      <w:r w:rsidR="00B21C23" w:rsidRPr="000A3C73">
        <w:rPr>
          <w:rFonts w:eastAsia="Times New Roman"/>
        </w:rPr>
        <w:t>план за АНН</w:t>
      </w:r>
      <w:r w:rsidR="00C924B8" w:rsidRPr="000A3C73">
        <w:rPr>
          <w:rFonts w:eastAsia="Times New Roman"/>
        </w:rPr>
        <w:t xml:space="preserve"> и</w:t>
      </w:r>
      <w:r w:rsidRPr="000A3C73">
        <w:rPr>
          <w:rFonts w:eastAsia="Times New Roman"/>
        </w:rPr>
        <w:t xml:space="preserve"> степен на готовност;</w:t>
      </w:r>
    </w:p>
    <w:p w14:paraId="01835266" w14:textId="77777777" w:rsidR="00540F39" w:rsidRPr="000A3C73" w:rsidRDefault="00540F39" w:rsidP="00886615">
      <w:pPr>
        <w:numPr>
          <w:ilvl w:val="0"/>
          <w:numId w:val="20"/>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въвеждат се съответните планове за действие;</w:t>
      </w:r>
    </w:p>
    <w:p w14:paraId="25FCB885" w14:textId="77777777" w:rsidR="00540F39" w:rsidRPr="000A3C73" w:rsidRDefault="00540F39" w:rsidP="00886615">
      <w:pPr>
        <w:numPr>
          <w:ilvl w:val="0"/>
          <w:numId w:val="20"/>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информират се другите субекти на авиационната сигурност, с които се налага координация;</w:t>
      </w:r>
    </w:p>
    <w:p w14:paraId="6B3F9943" w14:textId="77777777" w:rsidR="00540F39" w:rsidRPr="000A3C73" w:rsidRDefault="00540F39" w:rsidP="00886615">
      <w:pPr>
        <w:numPr>
          <w:ilvl w:val="0"/>
          <w:numId w:val="20"/>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информира се ръководителя на НОЩ за въведената степен на готовност и предприетите действия;</w:t>
      </w:r>
    </w:p>
    <w:p w14:paraId="01E7879B" w14:textId="77777777" w:rsidR="00540F39" w:rsidRPr="000A3C73" w:rsidRDefault="00540F39" w:rsidP="00886615">
      <w:pPr>
        <w:numPr>
          <w:ilvl w:val="0"/>
          <w:numId w:val="20"/>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ръководителят на съответния субект на авиационна сигурност, на чиято територия е осъществен акта, разпорежда изпълнение на конкретни незабавни действия за овладяване на ситуацията, като с приоритет се изпълняват тези</w:t>
      </w:r>
      <w:r w:rsidR="00D945F9" w:rsidRPr="000A3C73">
        <w:rPr>
          <w:rFonts w:eastAsia="Times New Roman"/>
        </w:rPr>
        <w:t>,</w:t>
      </w:r>
      <w:r w:rsidRPr="000A3C73">
        <w:rPr>
          <w:rFonts w:eastAsia="Times New Roman"/>
        </w:rPr>
        <w:t xml:space="preserve"> свързани с опазване живота и здравето на хората;</w:t>
      </w:r>
    </w:p>
    <w:p w14:paraId="2A4A0287" w14:textId="77777777" w:rsidR="00540F39" w:rsidRPr="000A3C73" w:rsidRDefault="00540F39" w:rsidP="00886615">
      <w:pPr>
        <w:numPr>
          <w:ilvl w:val="0"/>
          <w:numId w:val="22"/>
        </w:numPr>
        <w:tabs>
          <w:tab w:val="clear" w:pos="2136"/>
          <w:tab w:val="num" w:pos="1276"/>
        </w:tabs>
        <w:autoSpaceDE w:val="0"/>
        <w:autoSpaceDN w:val="0"/>
        <w:adjustRightInd w:val="0"/>
        <w:spacing w:before="0" w:after="0" w:line="240" w:lineRule="auto"/>
        <w:ind w:left="1276" w:right="0" w:hanging="556"/>
        <w:rPr>
          <w:rFonts w:eastAsia="Times New Roman"/>
          <w:lang w:eastAsia="bg-BG"/>
        </w:rPr>
      </w:pPr>
      <w:r w:rsidRPr="000A3C73">
        <w:rPr>
          <w:rFonts w:eastAsia="Times New Roman"/>
          <w:lang w:eastAsia="bg-BG"/>
        </w:rPr>
        <w:t>информират се съпредседателите на Съвета за сигурност на ГВ за въведената степен на готовност и предприетите действия;</w:t>
      </w:r>
    </w:p>
    <w:p w14:paraId="744FB7E1" w14:textId="77777777" w:rsidR="00540F39" w:rsidRPr="000A3C73" w:rsidRDefault="00540F39" w:rsidP="00886615">
      <w:pPr>
        <w:numPr>
          <w:ilvl w:val="0"/>
          <w:numId w:val="22"/>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по ред</w:t>
      </w:r>
      <w:r w:rsidR="00D945F9" w:rsidRPr="000A3C73">
        <w:rPr>
          <w:rFonts w:eastAsia="Times New Roman"/>
        </w:rPr>
        <w:t>,</w:t>
      </w:r>
      <w:r w:rsidRPr="000A3C73">
        <w:rPr>
          <w:rFonts w:eastAsia="Times New Roman"/>
        </w:rPr>
        <w:t xml:space="preserve"> определен от ръководителя на съответния субект на авиационната сигурност, на чиято територия е осъществен акта, се информират членовете на ЛОЩ;</w:t>
      </w:r>
    </w:p>
    <w:p w14:paraId="314E247B" w14:textId="77777777" w:rsidR="00540F39" w:rsidRPr="000A3C73" w:rsidRDefault="00540F39" w:rsidP="00886615">
      <w:pPr>
        <w:numPr>
          <w:ilvl w:val="0"/>
          <w:numId w:val="21"/>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ръководителят на НОЩ информира президента на Република България, председателя на Народното събрание и министър-председателя на държавата;</w:t>
      </w:r>
    </w:p>
    <w:p w14:paraId="1DDA5256" w14:textId="77777777" w:rsidR="00540F39" w:rsidRPr="000A3C73" w:rsidRDefault="00540F39" w:rsidP="00886615">
      <w:pPr>
        <w:numPr>
          <w:ilvl w:val="0"/>
          <w:numId w:val="21"/>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ръководителят на НОЩ свиква незабавно заседание, като се въвежда съответната степен на готовност във всички или в част от субектите на авиационната сигурност;</w:t>
      </w:r>
    </w:p>
    <w:p w14:paraId="5B9563F0" w14:textId="77777777" w:rsidR="00540F39" w:rsidRPr="000A3C73" w:rsidRDefault="00540F39" w:rsidP="00886615">
      <w:pPr>
        <w:numPr>
          <w:ilvl w:val="0"/>
          <w:numId w:val="21"/>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въвежда се постоянен режим на работа за управление на силите и средствата за овладяване на извънредната ситуация;</w:t>
      </w:r>
    </w:p>
    <w:p w14:paraId="0D27DEF5" w14:textId="77777777" w:rsidR="00540F39" w:rsidRPr="000A3C73" w:rsidRDefault="00540F39" w:rsidP="00886615">
      <w:pPr>
        <w:numPr>
          <w:ilvl w:val="0"/>
          <w:numId w:val="21"/>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изпълняват се специфични дейности</w:t>
      </w:r>
      <w:r w:rsidR="00D945F9" w:rsidRPr="000A3C73">
        <w:rPr>
          <w:rFonts w:eastAsia="Times New Roman"/>
        </w:rPr>
        <w:t xml:space="preserve"> по</w:t>
      </w:r>
      <w:r w:rsidRPr="000A3C73">
        <w:rPr>
          <w:rFonts w:eastAsia="Times New Roman"/>
        </w:rPr>
        <w:t xml:space="preserve"> Приложение № 1</w:t>
      </w:r>
    </w:p>
    <w:p w14:paraId="4DA11EA4" w14:textId="77777777" w:rsidR="00540F39" w:rsidRPr="000A3C73" w:rsidRDefault="00540F39" w:rsidP="00095ED7">
      <w:pPr>
        <w:tabs>
          <w:tab w:val="left" w:pos="2790"/>
        </w:tabs>
        <w:spacing w:before="0" w:after="0" w:line="240" w:lineRule="auto"/>
        <w:ind w:left="0" w:right="0"/>
        <w:rPr>
          <w:rFonts w:eastAsia="Times New Roman"/>
          <w:b/>
        </w:rPr>
      </w:pPr>
      <w:r w:rsidRPr="000A3C73">
        <w:rPr>
          <w:rFonts w:eastAsia="Times New Roman"/>
          <w:b/>
        </w:rPr>
        <w:tab/>
      </w:r>
    </w:p>
    <w:p w14:paraId="392157EA" w14:textId="77777777" w:rsidR="00540F39" w:rsidRPr="000A3C73" w:rsidRDefault="00540F39" w:rsidP="00095ED7">
      <w:pPr>
        <w:keepNext/>
        <w:spacing w:before="0" w:after="0" w:line="240" w:lineRule="auto"/>
        <w:ind w:left="720" w:right="0" w:hanging="706"/>
        <w:outlineLvl w:val="2"/>
        <w:rPr>
          <w:rFonts w:eastAsia="Times New Roman"/>
          <w:b/>
        </w:rPr>
      </w:pPr>
      <w:bookmarkStart w:id="85" w:name="_Toc375179068"/>
      <w:bookmarkStart w:id="86" w:name="_Toc379198020"/>
      <w:bookmarkStart w:id="87" w:name="_Toc379202851"/>
      <w:r w:rsidRPr="000A3C73">
        <w:rPr>
          <w:rFonts w:eastAsia="Times New Roman"/>
          <w:b/>
        </w:rPr>
        <w:t>8.</w:t>
      </w:r>
      <w:r w:rsidRPr="000A3C73">
        <w:rPr>
          <w:rFonts w:eastAsia="Times New Roman"/>
          <w:b/>
        </w:rPr>
        <w:tab/>
        <w:t>РЪКОВОДСТВО И УПРАВЛЕНИЕ</w:t>
      </w:r>
      <w:bookmarkEnd w:id="85"/>
      <w:bookmarkEnd w:id="86"/>
      <w:bookmarkEnd w:id="87"/>
    </w:p>
    <w:p w14:paraId="4F3679C8" w14:textId="77777777" w:rsidR="00540F39" w:rsidRPr="000A3C73" w:rsidRDefault="00540F39" w:rsidP="00095ED7">
      <w:pPr>
        <w:tabs>
          <w:tab w:val="num" w:pos="1418"/>
        </w:tabs>
        <w:spacing w:before="0" w:after="0" w:line="240" w:lineRule="auto"/>
        <w:ind w:left="0" w:right="0" w:firstLine="1134"/>
        <w:rPr>
          <w:rFonts w:eastAsia="Times New Roman"/>
          <w:b/>
        </w:rPr>
      </w:pPr>
    </w:p>
    <w:p w14:paraId="77EADC52" w14:textId="77777777" w:rsidR="00540F39" w:rsidRPr="000A3C73" w:rsidRDefault="00540F39" w:rsidP="00095ED7">
      <w:pPr>
        <w:tabs>
          <w:tab w:val="left" w:pos="720"/>
          <w:tab w:val="left" w:pos="1260"/>
        </w:tabs>
        <w:spacing w:before="0" w:after="0" w:line="240" w:lineRule="auto"/>
        <w:ind w:left="720" w:right="0"/>
        <w:rPr>
          <w:rFonts w:eastAsia="Times New Roman"/>
          <w:snapToGrid w:val="0"/>
        </w:rPr>
      </w:pPr>
      <w:r w:rsidRPr="000A3C73">
        <w:rPr>
          <w:rFonts w:eastAsia="Times New Roman"/>
          <w:snapToGrid w:val="0"/>
        </w:rPr>
        <w:tab/>
        <w:t>Общото ръководство на дейността на органите на изпълнителната власт при актове на незаконна намеса в ГВ, овладяването на последствията, които изискват използване на национален ресурс или в случаите на криза вследствие нанасяне на атаки върху обекти на територията на страната с незаконно завзети граждански ВС и/или вземане на заложници, се осъществява от Министерски съвет на Република България. При осъществяването на</w:t>
      </w:r>
      <w:r w:rsidR="0023415D" w:rsidRPr="000A3C73">
        <w:rPr>
          <w:rFonts w:eastAsia="Times New Roman"/>
          <w:snapToGrid w:val="0"/>
        </w:rPr>
        <w:t xml:space="preserve"> тази дейност</w:t>
      </w:r>
      <w:r w:rsidRPr="000A3C73">
        <w:rPr>
          <w:rFonts w:eastAsia="Times New Roman"/>
          <w:snapToGrid w:val="0"/>
        </w:rPr>
        <w:t>, Министерският съвет се подпомага от Съвета по сигурността към Министерски</w:t>
      </w:r>
      <w:r w:rsidR="00435327" w:rsidRPr="000A3C73">
        <w:rPr>
          <w:rFonts w:eastAsia="Times New Roman"/>
          <w:snapToGrid w:val="0"/>
        </w:rPr>
        <w:t>я</w:t>
      </w:r>
      <w:r w:rsidRPr="000A3C73">
        <w:rPr>
          <w:rFonts w:eastAsia="Times New Roman"/>
          <w:snapToGrid w:val="0"/>
        </w:rPr>
        <w:t xml:space="preserve"> съвет. </w:t>
      </w:r>
    </w:p>
    <w:p w14:paraId="081340DC" w14:textId="77777777" w:rsidR="00540F39" w:rsidRPr="000A3C73" w:rsidRDefault="004C30AE" w:rsidP="004C30AE">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В случаите, когато има информация за заплаха от извършване на актове на незаконна намеса в ГВ, </w:t>
      </w:r>
      <w:r w:rsidR="009C7467" w:rsidRPr="000A3C73">
        <w:rPr>
          <w:rFonts w:eastAsia="Times New Roman"/>
        </w:rPr>
        <w:t xml:space="preserve">министърът на вътрешните работи </w:t>
      </w:r>
      <w:r w:rsidR="00540F39" w:rsidRPr="000A3C73">
        <w:rPr>
          <w:rFonts w:eastAsia="Times New Roman"/>
        </w:rPr>
        <w:t xml:space="preserve">свиква </w:t>
      </w:r>
      <w:r w:rsidR="00D945F9" w:rsidRPr="000A3C73">
        <w:rPr>
          <w:rFonts w:eastAsia="Times New Roman"/>
        </w:rPr>
        <w:t>НОЩ</w:t>
      </w:r>
      <w:r w:rsidR="00540F39" w:rsidRPr="000A3C73">
        <w:rPr>
          <w:rFonts w:eastAsia="Times New Roman"/>
        </w:rPr>
        <w:t>, който:</w:t>
      </w:r>
    </w:p>
    <w:p w14:paraId="65ABF031" w14:textId="77777777" w:rsidR="00540F39" w:rsidRPr="000A3C73" w:rsidRDefault="00540F39" w:rsidP="004C30AE">
      <w:pPr>
        <w:numPr>
          <w:ilvl w:val="0"/>
          <w:numId w:val="2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извършва анализ и оценка на обстановка при заплаха или извършен терористичен акт;</w:t>
      </w:r>
    </w:p>
    <w:p w14:paraId="102A7174" w14:textId="77777777" w:rsidR="00540F39" w:rsidRPr="000A3C73" w:rsidRDefault="00540F39" w:rsidP="004C30AE">
      <w:pPr>
        <w:numPr>
          <w:ilvl w:val="0"/>
          <w:numId w:val="23"/>
        </w:numPr>
        <w:tabs>
          <w:tab w:val="clear" w:pos="2136"/>
          <w:tab w:val="left" w:pos="1276"/>
          <w:tab w:val="left" w:pos="1440"/>
        </w:tabs>
        <w:spacing w:before="0" w:after="0" w:line="240" w:lineRule="auto"/>
        <w:ind w:left="1276" w:right="0" w:hanging="556"/>
        <w:rPr>
          <w:rFonts w:eastAsia="Times New Roman"/>
        </w:rPr>
      </w:pPr>
      <w:r w:rsidRPr="000A3C73">
        <w:rPr>
          <w:rFonts w:eastAsia="Times New Roman"/>
        </w:rPr>
        <w:t>осъществява контрол върху изпълнението на задачите и мерките</w:t>
      </w:r>
      <w:r w:rsidR="00CF6CF8" w:rsidRPr="000A3C73">
        <w:rPr>
          <w:rFonts w:eastAsia="Times New Roman"/>
        </w:rPr>
        <w:t xml:space="preserve"> – </w:t>
      </w:r>
      <w:r w:rsidRPr="000A3C73">
        <w:rPr>
          <w:rFonts w:eastAsia="Times New Roman"/>
        </w:rPr>
        <w:t>Приложение № 1;</w:t>
      </w:r>
    </w:p>
    <w:p w14:paraId="474F26F6" w14:textId="77777777" w:rsidR="00540F39" w:rsidRPr="000A3C73" w:rsidRDefault="00540F39" w:rsidP="004C30AE">
      <w:pPr>
        <w:numPr>
          <w:ilvl w:val="0"/>
          <w:numId w:val="2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lastRenderedPageBreak/>
        <w:t>информира</w:t>
      </w:r>
      <w:r w:rsidR="00BC242C" w:rsidRPr="000A3C73">
        <w:rPr>
          <w:rFonts w:eastAsia="Times New Roman"/>
        </w:rPr>
        <w:t>,</w:t>
      </w:r>
      <w:r w:rsidRPr="000A3C73">
        <w:rPr>
          <w:rFonts w:eastAsia="Times New Roman"/>
        </w:rPr>
        <w:t xml:space="preserve"> чрез средствата за масово осведомяване</w:t>
      </w:r>
      <w:r w:rsidR="00BC242C" w:rsidRPr="000A3C73">
        <w:rPr>
          <w:rFonts w:eastAsia="Times New Roman"/>
        </w:rPr>
        <w:t>,</w:t>
      </w:r>
      <w:r w:rsidRPr="000A3C73">
        <w:rPr>
          <w:rFonts w:eastAsia="Times New Roman"/>
        </w:rPr>
        <w:t xml:space="preserve"> населението за предприетите действия за ограничаване</w:t>
      </w:r>
      <w:r w:rsidR="00D945F9" w:rsidRPr="000A3C73">
        <w:rPr>
          <w:rFonts w:eastAsia="Times New Roman"/>
        </w:rPr>
        <w:t xml:space="preserve"> и</w:t>
      </w:r>
      <w:r w:rsidRPr="000A3C73">
        <w:rPr>
          <w:rFonts w:eastAsia="Times New Roman"/>
        </w:rPr>
        <w:t xml:space="preserve"> преодоляване</w:t>
      </w:r>
      <w:r w:rsidR="00D945F9" w:rsidRPr="000A3C73">
        <w:rPr>
          <w:rFonts w:eastAsia="Times New Roman"/>
        </w:rPr>
        <w:t xml:space="preserve"> на последиците</w:t>
      </w:r>
      <w:r w:rsidRPr="000A3C73">
        <w:rPr>
          <w:rFonts w:eastAsia="Times New Roman"/>
        </w:rPr>
        <w:t xml:space="preserve"> и необходимите предпазни мерки и действия;</w:t>
      </w:r>
    </w:p>
    <w:p w14:paraId="42969192" w14:textId="77777777" w:rsidR="00540F39" w:rsidRPr="000A3C73" w:rsidRDefault="00540F39" w:rsidP="004C30AE">
      <w:pPr>
        <w:numPr>
          <w:ilvl w:val="0"/>
          <w:numId w:val="2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докладва на министър председателя, президента на Република България и председателя на Народното събрание за хода на провежданите мероприятия;</w:t>
      </w:r>
    </w:p>
    <w:p w14:paraId="255B5E97" w14:textId="77777777" w:rsidR="00540F39" w:rsidRPr="000A3C73" w:rsidRDefault="00540F39" w:rsidP="004C30AE">
      <w:pPr>
        <w:numPr>
          <w:ilvl w:val="0"/>
          <w:numId w:val="2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извършва дейности</w:t>
      </w:r>
      <w:r w:rsidR="00D945F9" w:rsidRPr="000A3C73">
        <w:rPr>
          <w:rFonts w:eastAsia="Times New Roman"/>
        </w:rPr>
        <w:t>,</w:t>
      </w:r>
      <w:r w:rsidRPr="000A3C73">
        <w:rPr>
          <w:rFonts w:eastAsia="Times New Roman"/>
        </w:rPr>
        <w:t xml:space="preserve"> предвидени в Националния план за противодействие на тероризма; </w:t>
      </w:r>
    </w:p>
    <w:p w14:paraId="3D488472" w14:textId="77777777" w:rsidR="00540F39" w:rsidRPr="000A3C73" w:rsidRDefault="00540F39" w:rsidP="004C30AE">
      <w:pPr>
        <w:numPr>
          <w:ilvl w:val="0"/>
          <w:numId w:val="2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определя нивото на заплаха;</w:t>
      </w:r>
    </w:p>
    <w:p w14:paraId="220DEF18" w14:textId="77777777" w:rsidR="00540F39" w:rsidRPr="000A3C73" w:rsidRDefault="00540F39" w:rsidP="004C30AE">
      <w:pPr>
        <w:numPr>
          <w:ilvl w:val="0"/>
          <w:numId w:val="23"/>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определя степен на готовност, съответстваща на заплахата, на територията на всички летища или на част от тях.</w:t>
      </w:r>
    </w:p>
    <w:p w14:paraId="0B9A31DB" w14:textId="77777777" w:rsidR="00540F39" w:rsidRPr="000A3C73" w:rsidRDefault="00540F39" w:rsidP="00095ED7">
      <w:pPr>
        <w:spacing w:before="0" w:after="0" w:line="240" w:lineRule="auto"/>
        <w:ind w:left="0" w:right="0"/>
        <w:rPr>
          <w:rFonts w:eastAsia="Times New Roman"/>
          <w:lang w:eastAsia="bg-BG"/>
        </w:rPr>
      </w:pPr>
    </w:p>
    <w:p w14:paraId="357752A2" w14:textId="77777777" w:rsidR="00540F39" w:rsidRPr="000A3C73" w:rsidRDefault="004C30AE" w:rsidP="00BC242C">
      <w:pPr>
        <w:tabs>
          <w:tab w:val="left" w:pos="720"/>
        </w:tabs>
        <w:spacing w:before="0" w:after="0" w:line="240" w:lineRule="auto"/>
        <w:ind w:left="720" w:right="0"/>
        <w:rPr>
          <w:rFonts w:eastAsia="Times New Roman"/>
          <w:snapToGrid w:val="0"/>
        </w:rPr>
      </w:pPr>
      <w:r w:rsidRPr="000A3C73">
        <w:rPr>
          <w:rFonts w:eastAsia="Times New Roman"/>
          <w:snapToGrid w:val="0"/>
          <w:lang w:val="en-US"/>
        </w:rPr>
        <w:tab/>
      </w:r>
      <w:r w:rsidR="00540F39" w:rsidRPr="000A3C73">
        <w:rPr>
          <w:rFonts w:eastAsia="Times New Roman"/>
          <w:snapToGrid w:val="0"/>
        </w:rPr>
        <w:t>При възникване на криза</w:t>
      </w:r>
      <w:r w:rsidR="00D945F9" w:rsidRPr="000A3C73">
        <w:rPr>
          <w:rFonts w:eastAsia="Times New Roman"/>
          <w:snapToGrid w:val="0"/>
        </w:rPr>
        <w:t>,</w:t>
      </w:r>
      <w:r w:rsidR="00540F39" w:rsidRPr="000A3C73">
        <w:rPr>
          <w:rFonts w:eastAsia="Times New Roman"/>
          <w:snapToGrid w:val="0"/>
        </w:rPr>
        <w:t xml:space="preserve"> за непосредствена координация при използване на националните ресурси за овладяване на кризата</w:t>
      </w:r>
      <w:r w:rsidR="00D945F9" w:rsidRPr="000A3C73">
        <w:rPr>
          <w:rFonts w:eastAsia="Times New Roman"/>
          <w:snapToGrid w:val="0"/>
        </w:rPr>
        <w:t>,</w:t>
      </w:r>
      <w:r w:rsidR="00540F39" w:rsidRPr="000A3C73">
        <w:rPr>
          <w:rFonts w:eastAsia="Times New Roman"/>
          <w:snapToGrid w:val="0"/>
        </w:rPr>
        <w:t xml:space="preserve"> се с</w:t>
      </w:r>
      <w:r w:rsidR="00B21C23" w:rsidRPr="000A3C73">
        <w:rPr>
          <w:rFonts w:eastAsia="Times New Roman"/>
          <w:snapToGrid w:val="0"/>
        </w:rPr>
        <w:t>виква</w:t>
      </w:r>
      <w:r w:rsidR="00540F39" w:rsidRPr="000A3C73">
        <w:rPr>
          <w:rFonts w:eastAsia="Times New Roman"/>
          <w:snapToGrid w:val="0"/>
        </w:rPr>
        <w:t xml:space="preserve"> НОЩ. Съставът на НОЩ се определя с</w:t>
      </w:r>
      <w:r w:rsidR="00D945F9" w:rsidRPr="000A3C73">
        <w:rPr>
          <w:rFonts w:eastAsia="Times New Roman"/>
          <w:snapToGrid w:val="0"/>
        </w:rPr>
        <w:t>ъс</w:t>
      </w:r>
      <w:r w:rsidR="00540F39" w:rsidRPr="000A3C73">
        <w:rPr>
          <w:rFonts w:eastAsia="Times New Roman"/>
          <w:snapToGrid w:val="0"/>
        </w:rPr>
        <w:t xml:space="preserve"> заповед на министър-председателя на Република България.</w:t>
      </w:r>
    </w:p>
    <w:p w14:paraId="3DA9F3E8" w14:textId="77777777" w:rsidR="00540F39" w:rsidRPr="000A3C73" w:rsidRDefault="00540F39" w:rsidP="00095ED7">
      <w:pPr>
        <w:tabs>
          <w:tab w:val="left" w:pos="720"/>
        </w:tabs>
        <w:spacing w:before="0" w:after="0" w:line="240" w:lineRule="auto"/>
        <w:ind w:left="720" w:right="0"/>
        <w:rPr>
          <w:rFonts w:eastAsia="Times New Roman"/>
        </w:rPr>
      </w:pPr>
      <w:r w:rsidRPr="000A3C73">
        <w:rPr>
          <w:rFonts w:eastAsia="Times New Roman"/>
        </w:rPr>
        <w:tab/>
        <w:t>Управлението на силите и средствата на участващите министерства и ведомства при овладяване на кризата се осъществява от органите на изпълнителната власт, на чието подчинение са.</w:t>
      </w:r>
    </w:p>
    <w:p w14:paraId="3BFEEA11" w14:textId="77777777" w:rsidR="00540F39" w:rsidRPr="000A3C73" w:rsidRDefault="00540F39" w:rsidP="00095ED7">
      <w:pPr>
        <w:tabs>
          <w:tab w:val="left" w:pos="720"/>
        </w:tabs>
        <w:spacing w:before="0" w:after="0" w:line="240" w:lineRule="auto"/>
        <w:ind w:left="720" w:right="0"/>
        <w:rPr>
          <w:rFonts w:eastAsia="Times New Roman"/>
        </w:rPr>
      </w:pPr>
      <w:r w:rsidRPr="000A3C73">
        <w:rPr>
          <w:rFonts w:eastAsia="Times New Roman"/>
        </w:rPr>
        <w:tab/>
        <w:t xml:space="preserve">Непосредственото управление на силите и средствата, както и дейностите по предотвратяване и ликвидиране последиците от извършени терористични дейности в гражданското въздухоплаване се осъществява от Оперативен щаб (ОЩ) на </w:t>
      </w:r>
      <w:r w:rsidR="00932DA4" w:rsidRPr="000A3C73">
        <w:rPr>
          <w:rFonts w:eastAsia="Times New Roman"/>
        </w:rPr>
        <w:t>МТС</w:t>
      </w:r>
      <w:r w:rsidRPr="000A3C73">
        <w:rPr>
          <w:rFonts w:eastAsia="Times New Roman"/>
        </w:rPr>
        <w:t>, който се сформира със заповед на министъра на транспорта и съобщенията за всеки конкретен случай.</w:t>
      </w:r>
    </w:p>
    <w:p w14:paraId="3D665F66" w14:textId="77777777" w:rsidR="00540F39" w:rsidRPr="000A3C73" w:rsidRDefault="009E35F7" w:rsidP="00095ED7">
      <w:pPr>
        <w:tabs>
          <w:tab w:val="left" w:pos="72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Ръководството на ОЩ на МТС се осъществява от заместник-министър на транспорта</w:t>
      </w:r>
      <w:r w:rsidR="00ED0AA1" w:rsidRPr="000A3C73">
        <w:rPr>
          <w:rFonts w:eastAsia="Times New Roman"/>
        </w:rPr>
        <w:t xml:space="preserve"> </w:t>
      </w:r>
      <w:r w:rsidR="00540F39" w:rsidRPr="000A3C73">
        <w:rPr>
          <w:rFonts w:eastAsia="Times New Roman"/>
        </w:rPr>
        <w:t xml:space="preserve">и съобщенията или от главния секретар на </w:t>
      </w:r>
      <w:r w:rsidR="00ED0AA1" w:rsidRPr="000A3C73">
        <w:rPr>
          <w:rFonts w:eastAsia="Times New Roman"/>
        </w:rPr>
        <w:t>министерството</w:t>
      </w:r>
      <w:r w:rsidR="00BC242C" w:rsidRPr="000A3C73">
        <w:rPr>
          <w:rFonts w:eastAsia="Times New Roman"/>
        </w:rPr>
        <w:t>.</w:t>
      </w:r>
    </w:p>
    <w:p w14:paraId="1B66A200" w14:textId="77777777" w:rsidR="00540F39" w:rsidRPr="000A3C73" w:rsidRDefault="004C30AE" w:rsidP="00095ED7">
      <w:pPr>
        <w:tabs>
          <w:tab w:val="left" w:pos="720"/>
        </w:tabs>
        <w:spacing w:before="0" w:after="0" w:line="240" w:lineRule="auto"/>
        <w:ind w:left="720" w:right="0"/>
        <w:rPr>
          <w:rFonts w:eastAsia="Times New Roman"/>
        </w:rPr>
      </w:pPr>
      <w:r w:rsidRPr="000A3C73">
        <w:rPr>
          <w:rFonts w:eastAsia="Times New Roman"/>
          <w:lang w:val="en-US"/>
        </w:rPr>
        <w:tab/>
      </w:r>
      <w:r w:rsidR="00BC242C" w:rsidRPr="000A3C73">
        <w:rPr>
          <w:rFonts w:eastAsia="Times New Roman"/>
        </w:rPr>
        <w:t>За н</w:t>
      </w:r>
      <w:r w:rsidR="00540F39" w:rsidRPr="000A3C73">
        <w:rPr>
          <w:rFonts w:eastAsia="Times New Roman"/>
        </w:rPr>
        <w:t xml:space="preserve">епосредственото управление на силите и средствата, както и </w:t>
      </w:r>
      <w:r w:rsidR="00BC242C" w:rsidRPr="000A3C73">
        <w:rPr>
          <w:rFonts w:eastAsia="Times New Roman"/>
        </w:rPr>
        <w:t xml:space="preserve">за </w:t>
      </w:r>
      <w:r w:rsidR="00540F39" w:rsidRPr="000A3C73">
        <w:rPr>
          <w:rFonts w:eastAsia="Times New Roman"/>
        </w:rPr>
        <w:t>дейностите за реагиране на мястото на акта на незаконна намеса</w:t>
      </w:r>
      <w:r w:rsidR="00BC242C" w:rsidRPr="000A3C73">
        <w:rPr>
          <w:rFonts w:eastAsia="Times New Roman"/>
        </w:rPr>
        <w:t>,</w:t>
      </w:r>
      <w:r w:rsidR="00540F39" w:rsidRPr="000A3C73">
        <w:rPr>
          <w:rFonts w:eastAsia="Times New Roman"/>
        </w:rPr>
        <w:t xml:space="preserve"> се създава летищен оперативен щаб (ЛОЩ) в състава, на който се включват:</w:t>
      </w:r>
    </w:p>
    <w:p w14:paraId="4B619A96"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ръководител на диспечерите на летищния координационен център</w:t>
      </w:r>
      <w:r w:rsidR="00540F39" w:rsidRPr="000A3C73">
        <w:rPr>
          <w:rFonts w:eastAsia="Times New Roman"/>
        </w:rPr>
        <w:t>;</w:t>
      </w:r>
    </w:p>
    <w:p w14:paraId="7A745C5B"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служители на ГД ГВА, съгласно списък</w:t>
      </w:r>
      <w:r w:rsidR="00435327" w:rsidRPr="000A3C73">
        <w:rPr>
          <w:rFonts w:eastAsia="Times New Roman"/>
        </w:rPr>
        <w:t>, изготвен</w:t>
      </w:r>
      <w:r w:rsidRPr="000A3C73">
        <w:rPr>
          <w:rFonts w:eastAsia="Times New Roman"/>
        </w:rPr>
        <w:t xml:space="preserve"> от началник отдел „А</w:t>
      </w:r>
      <w:r w:rsidR="00EC4C10" w:rsidRPr="000A3C73">
        <w:rPr>
          <w:rFonts w:eastAsia="Times New Roman"/>
        </w:rPr>
        <w:t>виационна сигурност</w:t>
      </w:r>
      <w:r w:rsidRPr="000A3C73">
        <w:rPr>
          <w:rFonts w:eastAsia="Times New Roman"/>
        </w:rPr>
        <w:t>”</w:t>
      </w:r>
      <w:r w:rsidR="00EC4C10" w:rsidRPr="000A3C73">
        <w:rPr>
          <w:rFonts w:eastAsia="Times New Roman"/>
        </w:rPr>
        <w:t xml:space="preserve">, </w:t>
      </w:r>
      <w:r w:rsidRPr="000A3C73">
        <w:rPr>
          <w:rFonts w:eastAsia="Times New Roman"/>
        </w:rPr>
        <w:t>ГД ГВА;</w:t>
      </w:r>
    </w:p>
    <w:p w14:paraId="5D081687"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ръководител на сигурността на съответното гражданско летище за обществено ползване;</w:t>
      </w:r>
    </w:p>
    <w:p w14:paraId="1A552278"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директор полети;</w:t>
      </w:r>
    </w:p>
    <w:p w14:paraId="4F181EDF"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директор наземно обслужване;</w:t>
      </w:r>
    </w:p>
    <w:p w14:paraId="6B654393"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началник митница;</w:t>
      </w:r>
    </w:p>
    <w:p w14:paraId="26DE5431"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началник ГПУ на съответното гражданско летище за обществено ползване;</w:t>
      </w:r>
    </w:p>
    <w:p w14:paraId="3A50A3F5"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ръководен служител от структурите на МВР и ДАНС, в чиято зона за отговорност е гражданското летище за обществено ползване;</w:t>
      </w:r>
    </w:p>
    <w:p w14:paraId="42AEC4C5"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 xml:space="preserve">ръководител на звеното за пожарна </w:t>
      </w:r>
      <w:proofErr w:type="spellStart"/>
      <w:r w:rsidRPr="000A3C73">
        <w:rPr>
          <w:rFonts w:eastAsia="Times New Roman"/>
        </w:rPr>
        <w:t>безопастност</w:t>
      </w:r>
      <w:proofErr w:type="spellEnd"/>
      <w:r w:rsidRPr="000A3C73">
        <w:rPr>
          <w:rFonts w:eastAsia="Times New Roman"/>
        </w:rPr>
        <w:t xml:space="preserve"> към съответното гражданско летище за обществено ползване;</w:t>
      </w:r>
    </w:p>
    <w:p w14:paraId="45BFA071" w14:textId="77777777" w:rsidR="00540F39" w:rsidRPr="000A3C73" w:rsidRDefault="00C863C7"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 xml:space="preserve">ръководен служител </w:t>
      </w:r>
      <w:r w:rsidR="00D945F9" w:rsidRPr="000A3C73">
        <w:rPr>
          <w:rFonts w:eastAsia="Times New Roman"/>
        </w:rPr>
        <w:t>от ДП РВД;</w:t>
      </w:r>
    </w:p>
    <w:p w14:paraId="637AF7F3" w14:textId="77777777" w:rsidR="00540F39" w:rsidRPr="000A3C73" w:rsidRDefault="00D945F9"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служител по сигурността към съответния авиационен/наземен оператор</w:t>
      </w:r>
      <w:r w:rsidR="00ED0AA1" w:rsidRPr="000A3C73">
        <w:rPr>
          <w:rFonts w:eastAsia="Times New Roman"/>
        </w:rPr>
        <w:t>;</w:t>
      </w:r>
    </w:p>
    <w:p w14:paraId="7F870A80" w14:textId="77777777" w:rsidR="00ED0AA1" w:rsidRPr="000A3C73" w:rsidRDefault="00ED0AA1" w:rsidP="00886615">
      <w:pPr>
        <w:numPr>
          <w:ilvl w:val="0"/>
          <w:numId w:val="24"/>
        </w:numPr>
        <w:tabs>
          <w:tab w:val="clear" w:pos="2136"/>
          <w:tab w:val="left" w:pos="1418"/>
        </w:tabs>
        <w:spacing w:before="0" w:after="0" w:line="240" w:lineRule="auto"/>
        <w:ind w:left="1418" w:right="0" w:hanging="709"/>
        <w:rPr>
          <w:rFonts w:eastAsia="Times New Roman"/>
        </w:rPr>
      </w:pPr>
      <w:r w:rsidRPr="000A3C73">
        <w:rPr>
          <w:rFonts w:eastAsia="Times New Roman"/>
        </w:rPr>
        <w:t>служител от МО в случай на участие на сили и средства от МО.</w:t>
      </w:r>
    </w:p>
    <w:p w14:paraId="7AAADFE9" w14:textId="77777777" w:rsidR="00540F39" w:rsidRPr="000A3C73" w:rsidRDefault="00540F39" w:rsidP="00095ED7">
      <w:pPr>
        <w:tabs>
          <w:tab w:val="left" w:pos="1260"/>
          <w:tab w:val="left" w:pos="1440"/>
        </w:tabs>
        <w:spacing w:before="0" w:after="0" w:line="240" w:lineRule="auto"/>
        <w:ind w:left="1416" w:right="0"/>
        <w:rPr>
          <w:rFonts w:eastAsia="Times New Roman"/>
        </w:rPr>
      </w:pPr>
    </w:p>
    <w:p w14:paraId="085CE0F7"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ЛОЩ се създава със заповед на изпълнителния директор/директора на гражданското летище за обществено ползване. Съставът на щаба е постоянен и провежда периодични, най-малко един път на шест месеца събирания за преглед на плана за действие на съответното летище.</w:t>
      </w:r>
    </w:p>
    <w:p w14:paraId="6E2F05D2" w14:textId="77777777" w:rsidR="00540F39" w:rsidRPr="000A3C73" w:rsidRDefault="00D945F9" w:rsidP="00095ED7">
      <w:pPr>
        <w:tabs>
          <w:tab w:val="left" w:pos="720"/>
          <w:tab w:val="left" w:pos="1260"/>
        </w:tabs>
        <w:spacing w:before="0" w:after="0" w:line="240" w:lineRule="auto"/>
        <w:ind w:left="720" w:right="0"/>
        <w:rPr>
          <w:rFonts w:eastAsia="Times New Roman"/>
        </w:rPr>
      </w:pPr>
      <w:r w:rsidRPr="000A3C73">
        <w:rPr>
          <w:rFonts w:eastAsia="Times New Roman"/>
        </w:rPr>
        <w:lastRenderedPageBreak/>
        <w:tab/>
      </w:r>
      <w:r w:rsidR="00540F39" w:rsidRPr="000A3C73">
        <w:rPr>
          <w:rFonts w:eastAsia="Times New Roman"/>
        </w:rPr>
        <w:t xml:space="preserve">Когато за овладяване на кризата се привличат допълнителни сили и средства, в състава на ЛОЩ се включват и всички ръководители на силите за реагиране. </w:t>
      </w:r>
    </w:p>
    <w:p w14:paraId="1CFF3BEF" w14:textId="77777777" w:rsidR="00540F39" w:rsidRPr="000A3C73" w:rsidRDefault="004C30AE"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Ръководител на ЛОЩ е изпълнителният директор/директор на гражданското летище за обществено ползване, който организира и ръководи работата на ЛОЩ до пристигане на упълномощен от НОЩ ръководител на антитерористична операция, като:</w:t>
      </w:r>
    </w:p>
    <w:p w14:paraId="06AAF002" w14:textId="77777777" w:rsidR="00540F39" w:rsidRPr="000A3C73" w:rsidRDefault="00540F39" w:rsidP="00D8035F">
      <w:pPr>
        <w:tabs>
          <w:tab w:val="left" w:pos="1276"/>
          <w:tab w:val="left" w:pos="1440"/>
        </w:tabs>
        <w:spacing w:before="0" w:after="0" w:line="240" w:lineRule="auto"/>
        <w:ind w:left="1276" w:right="0"/>
        <w:rPr>
          <w:rFonts w:eastAsia="Times New Roman"/>
        </w:rPr>
      </w:pPr>
    </w:p>
    <w:p w14:paraId="66C62855" w14:textId="77777777" w:rsidR="00540F39" w:rsidRPr="000A3C73" w:rsidRDefault="00540F39" w:rsidP="00490741">
      <w:pPr>
        <w:numPr>
          <w:ilvl w:val="0"/>
          <w:numId w:val="25"/>
        </w:numPr>
        <w:tabs>
          <w:tab w:val="clear" w:pos="2136"/>
          <w:tab w:val="left" w:pos="1276"/>
          <w:tab w:val="left" w:pos="1440"/>
        </w:tabs>
        <w:spacing w:before="0" w:after="0" w:line="240" w:lineRule="auto"/>
        <w:ind w:left="1276" w:right="0" w:hanging="567"/>
        <w:rPr>
          <w:rFonts w:eastAsia="Times New Roman"/>
        </w:rPr>
      </w:pPr>
      <w:r w:rsidRPr="000A3C73">
        <w:rPr>
          <w:rFonts w:eastAsia="Times New Roman"/>
        </w:rPr>
        <w:t xml:space="preserve">информира ръководителя на оперативния щаб на </w:t>
      </w:r>
      <w:r w:rsidR="00932DA4" w:rsidRPr="000A3C73">
        <w:rPr>
          <w:rFonts w:eastAsia="Times New Roman"/>
        </w:rPr>
        <w:t>МТС</w:t>
      </w:r>
      <w:r w:rsidRPr="000A3C73">
        <w:rPr>
          <w:rFonts w:eastAsia="Times New Roman"/>
        </w:rPr>
        <w:t xml:space="preserve"> на всеки етап от развитието на ситуацията;</w:t>
      </w:r>
    </w:p>
    <w:p w14:paraId="5B063A24" w14:textId="77777777" w:rsidR="00540F39" w:rsidRPr="000A3C73" w:rsidRDefault="00540F39" w:rsidP="00490741">
      <w:pPr>
        <w:numPr>
          <w:ilvl w:val="0"/>
          <w:numId w:val="25"/>
        </w:numPr>
        <w:tabs>
          <w:tab w:val="clear" w:pos="2136"/>
          <w:tab w:val="left" w:pos="1276"/>
          <w:tab w:val="left" w:pos="1440"/>
        </w:tabs>
        <w:spacing w:before="0" w:after="0" w:line="240" w:lineRule="auto"/>
        <w:ind w:left="1276" w:right="0" w:hanging="567"/>
        <w:rPr>
          <w:rFonts w:eastAsia="Times New Roman"/>
        </w:rPr>
      </w:pPr>
      <w:r w:rsidRPr="000A3C73">
        <w:rPr>
          <w:rFonts w:eastAsia="Times New Roman"/>
        </w:rPr>
        <w:t>взема решения за изпълнението на използване на силите и средствата, както и за изпълнение на поставените задачи;</w:t>
      </w:r>
    </w:p>
    <w:p w14:paraId="18F15B2F" w14:textId="77777777" w:rsidR="00540F39" w:rsidRPr="000A3C73" w:rsidRDefault="00540F39" w:rsidP="00490741">
      <w:pPr>
        <w:numPr>
          <w:ilvl w:val="0"/>
          <w:numId w:val="25"/>
        </w:numPr>
        <w:tabs>
          <w:tab w:val="clear" w:pos="2136"/>
          <w:tab w:val="left" w:pos="1276"/>
          <w:tab w:val="left" w:pos="1440"/>
        </w:tabs>
        <w:spacing w:before="0" w:after="0" w:line="240" w:lineRule="auto"/>
        <w:ind w:left="1276" w:right="0" w:hanging="567"/>
        <w:rPr>
          <w:rFonts w:eastAsia="Times New Roman"/>
        </w:rPr>
      </w:pPr>
      <w:r w:rsidRPr="000A3C73">
        <w:rPr>
          <w:rFonts w:eastAsia="Times New Roman"/>
        </w:rPr>
        <w:t>определя комуникационната стратегия по отношение на предоставяне на информация на гражданите;</w:t>
      </w:r>
    </w:p>
    <w:p w14:paraId="7E43E752" w14:textId="77777777" w:rsidR="00540F39" w:rsidRPr="000A3C73" w:rsidRDefault="00540F39" w:rsidP="00490741">
      <w:pPr>
        <w:numPr>
          <w:ilvl w:val="0"/>
          <w:numId w:val="25"/>
        </w:numPr>
        <w:tabs>
          <w:tab w:val="clear" w:pos="2136"/>
          <w:tab w:val="left" w:pos="1276"/>
          <w:tab w:val="left" w:pos="1440"/>
        </w:tabs>
        <w:spacing w:before="0" w:after="0" w:line="240" w:lineRule="auto"/>
        <w:ind w:left="1276" w:right="0" w:hanging="567"/>
        <w:rPr>
          <w:rFonts w:eastAsia="Times New Roman"/>
        </w:rPr>
      </w:pPr>
      <w:r w:rsidRPr="000A3C73">
        <w:rPr>
          <w:rFonts w:eastAsia="Times New Roman"/>
        </w:rPr>
        <w:t>взема решение каква информация да бъде предоставена на медиите;</w:t>
      </w:r>
    </w:p>
    <w:p w14:paraId="0E0E3F69" w14:textId="77777777" w:rsidR="00540F39" w:rsidRPr="000A3C73" w:rsidRDefault="00540F39" w:rsidP="00490741">
      <w:pPr>
        <w:numPr>
          <w:ilvl w:val="0"/>
          <w:numId w:val="25"/>
        </w:numPr>
        <w:tabs>
          <w:tab w:val="clear" w:pos="2136"/>
          <w:tab w:val="left" w:pos="1276"/>
          <w:tab w:val="left" w:pos="1440"/>
        </w:tabs>
        <w:spacing w:before="0" w:after="0" w:line="240" w:lineRule="auto"/>
        <w:ind w:left="1276" w:right="0" w:hanging="567"/>
        <w:rPr>
          <w:rFonts w:eastAsia="Times New Roman"/>
        </w:rPr>
      </w:pPr>
      <w:r w:rsidRPr="000A3C73">
        <w:rPr>
          <w:rFonts w:eastAsia="Times New Roman"/>
        </w:rPr>
        <w:t>определя и предлага за утвърждаване нивото на заплахата;</w:t>
      </w:r>
    </w:p>
    <w:p w14:paraId="53A3541E" w14:textId="77777777" w:rsidR="00540F39" w:rsidRPr="000A3C73" w:rsidRDefault="00540F39" w:rsidP="00490741">
      <w:pPr>
        <w:numPr>
          <w:ilvl w:val="0"/>
          <w:numId w:val="25"/>
        </w:numPr>
        <w:tabs>
          <w:tab w:val="clear" w:pos="2136"/>
          <w:tab w:val="left" w:pos="1276"/>
          <w:tab w:val="left" w:pos="1440"/>
        </w:tabs>
        <w:spacing w:before="0" w:after="0" w:line="240" w:lineRule="auto"/>
        <w:ind w:left="1276" w:right="0" w:hanging="567"/>
        <w:rPr>
          <w:rFonts w:eastAsia="Times New Roman"/>
        </w:rPr>
      </w:pPr>
      <w:r w:rsidRPr="000A3C73">
        <w:rPr>
          <w:rFonts w:eastAsia="Times New Roman"/>
        </w:rPr>
        <w:t>изготвя анализ и го предоставя на МТС;</w:t>
      </w:r>
    </w:p>
    <w:p w14:paraId="3BDEECD9" w14:textId="77777777" w:rsidR="00540F39" w:rsidRPr="000A3C73" w:rsidRDefault="00540F39" w:rsidP="00490741">
      <w:pPr>
        <w:numPr>
          <w:ilvl w:val="0"/>
          <w:numId w:val="25"/>
        </w:numPr>
        <w:tabs>
          <w:tab w:val="clear" w:pos="2136"/>
          <w:tab w:val="left" w:pos="1276"/>
          <w:tab w:val="left" w:pos="1440"/>
        </w:tabs>
        <w:spacing w:before="0" w:after="0" w:line="240" w:lineRule="auto"/>
        <w:ind w:left="1276" w:right="0" w:hanging="567"/>
        <w:rPr>
          <w:rFonts w:eastAsia="Times New Roman"/>
        </w:rPr>
      </w:pPr>
      <w:r w:rsidRPr="000A3C73">
        <w:rPr>
          <w:rFonts w:eastAsia="Times New Roman"/>
        </w:rPr>
        <w:t xml:space="preserve">в случаите на осъществен акт на незаконна намеса в ГВ въвежда „ЧЕРВЕНА” степен на готовност и незабавно информира </w:t>
      </w:r>
      <w:r w:rsidR="00BC242C" w:rsidRPr="000A3C73">
        <w:rPr>
          <w:rFonts w:eastAsia="Times New Roman"/>
        </w:rPr>
        <w:t>Оперативен дежурен (</w:t>
      </w:r>
      <w:r w:rsidR="00B21C23" w:rsidRPr="000A3C73">
        <w:rPr>
          <w:rFonts w:eastAsia="Times New Roman"/>
        </w:rPr>
        <w:t>ОД</w:t>
      </w:r>
      <w:r w:rsidR="00BC242C" w:rsidRPr="000A3C73">
        <w:rPr>
          <w:rFonts w:eastAsia="Times New Roman"/>
        </w:rPr>
        <w:t>)</w:t>
      </w:r>
      <w:r w:rsidR="00B21C23" w:rsidRPr="000A3C73">
        <w:rPr>
          <w:rFonts w:eastAsia="Times New Roman"/>
        </w:rPr>
        <w:t xml:space="preserve"> на МВР и ОД на МТС</w:t>
      </w:r>
      <w:r w:rsidRPr="000A3C73">
        <w:rPr>
          <w:rFonts w:eastAsia="Times New Roman"/>
        </w:rPr>
        <w:t>.</w:t>
      </w:r>
    </w:p>
    <w:p w14:paraId="72311486" w14:textId="77777777" w:rsidR="00540F39" w:rsidRPr="000A3C73" w:rsidRDefault="00540F39" w:rsidP="00095ED7">
      <w:pPr>
        <w:tabs>
          <w:tab w:val="left" w:pos="1260"/>
          <w:tab w:val="left" w:pos="1440"/>
        </w:tabs>
        <w:spacing w:before="0" w:after="0" w:line="240" w:lineRule="auto"/>
        <w:ind w:left="1776" w:right="0"/>
        <w:rPr>
          <w:rFonts w:eastAsia="Times New Roman"/>
          <w:color w:val="FF0000"/>
        </w:rPr>
      </w:pPr>
    </w:p>
    <w:p w14:paraId="5FED54C2"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Непосредственото ръководство на действията по овладяване на ситуацията се осъществява от Временен оперативен щаб (ВОЩ). Действия се предприемат след информиране и координация с ръководителя на ЛОЩ.</w:t>
      </w:r>
    </w:p>
    <w:p w14:paraId="2ED98EE3" w14:textId="77777777" w:rsidR="00540F39" w:rsidRPr="000A3C73" w:rsidRDefault="00540F39" w:rsidP="00095ED7">
      <w:pPr>
        <w:tabs>
          <w:tab w:val="left" w:pos="720"/>
          <w:tab w:val="left" w:pos="2600"/>
        </w:tabs>
        <w:spacing w:before="0" w:after="0" w:line="240" w:lineRule="auto"/>
        <w:ind w:left="720" w:right="0"/>
        <w:rPr>
          <w:rFonts w:eastAsia="Times New Roman"/>
          <w:smallCaps/>
        </w:rPr>
      </w:pPr>
      <w:r w:rsidRPr="000A3C73">
        <w:rPr>
          <w:rFonts w:eastAsia="Times New Roman"/>
          <w:smallCaps/>
        </w:rPr>
        <w:tab/>
      </w:r>
    </w:p>
    <w:p w14:paraId="6B4B7055"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За овладяване на кризи</w:t>
      </w:r>
      <w:r w:rsidR="00BC242C" w:rsidRPr="000A3C73">
        <w:rPr>
          <w:rFonts w:eastAsia="Times New Roman"/>
        </w:rPr>
        <w:t>,</w:t>
      </w:r>
      <w:r w:rsidR="00540F39" w:rsidRPr="000A3C73">
        <w:rPr>
          <w:rFonts w:eastAsia="Times New Roman"/>
        </w:rPr>
        <w:t xml:space="preserve"> вследствие на актове на незаконна намеса в ГВ</w:t>
      </w:r>
      <w:r w:rsidR="00BC242C" w:rsidRPr="000A3C73">
        <w:rPr>
          <w:rFonts w:eastAsia="Times New Roman"/>
        </w:rPr>
        <w:t>,</w:t>
      </w:r>
      <w:r w:rsidR="00540F39" w:rsidRPr="000A3C73">
        <w:rPr>
          <w:rFonts w:eastAsia="Times New Roman"/>
        </w:rPr>
        <w:t xml:space="preserve"> на територията на гражданско летище за обществено ползване се провежда съвместна операция. Операцията се ръководи от ръководителя на ЛОЩ, който се подпомага от ръководителите на специализирани екипи по компетентност. </w:t>
      </w:r>
    </w:p>
    <w:p w14:paraId="48214CDD" w14:textId="77777777" w:rsidR="00540F39" w:rsidRPr="000A3C73" w:rsidRDefault="00540F39" w:rsidP="00095ED7">
      <w:pPr>
        <w:tabs>
          <w:tab w:val="num" w:pos="1418"/>
        </w:tabs>
        <w:spacing w:before="0" w:after="0" w:line="240" w:lineRule="auto"/>
        <w:ind w:left="0" w:right="0" w:firstLine="1134"/>
        <w:rPr>
          <w:rFonts w:eastAsia="Times New Roman"/>
        </w:rPr>
      </w:pPr>
    </w:p>
    <w:p w14:paraId="408E87FC" w14:textId="77777777" w:rsidR="00540F39" w:rsidRPr="000A3C73" w:rsidRDefault="000F2FA0" w:rsidP="00095ED7">
      <w:pPr>
        <w:keepNext/>
        <w:spacing w:before="0" w:after="0" w:line="240" w:lineRule="auto"/>
        <w:ind w:left="0" w:right="0"/>
        <w:outlineLvl w:val="2"/>
        <w:rPr>
          <w:rFonts w:eastAsia="Times New Roman"/>
          <w:b/>
        </w:rPr>
      </w:pPr>
      <w:bookmarkStart w:id="88" w:name="_Toc375179069"/>
      <w:bookmarkStart w:id="89" w:name="_Toc379198021"/>
      <w:bookmarkStart w:id="90" w:name="_Toc379202852"/>
      <w:r w:rsidRPr="000A3C73">
        <w:rPr>
          <w:rFonts w:eastAsia="Times New Roman"/>
          <w:b/>
        </w:rPr>
        <w:t>9.</w:t>
      </w:r>
      <w:r w:rsidRPr="000A3C73">
        <w:rPr>
          <w:rFonts w:eastAsia="Times New Roman"/>
          <w:b/>
        </w:rPr>
        <w:tab/>
      </w:r>
      <w:r w:rsidR="00540F39" w:rsidRPr="000A3C73">
        <w:rPr>
          <w:rFonts w:eastAsia="Times New Roman"/>
          <w:b/>
        </w:rPr>
        <w:t>ОПОВЕСТЯВАНЕ И ИНФОРМИРАНЕ</w:t>
      </w:r>
      <w:bookmarkEnd w:id="88"/>
      <w:bookmarkEnd w:id="89"/>
      <w:bookmarkEnd w:id="90"/>
      <w:r w:rsidR="00540F39" w:rsidRPr="000A3C73">
        <w:rPr>
          <w:rFonts w:eastAsia="Times New Roman"/>
          <w:b/>
        </w:rPr>
        <w:t xml:space="preserve"> </w:t>
      </w:r>
    </w:p>
    <w:p w14:paraId="3703B640" w14:textId="77777777" w:rsidR="00540F39" w:rsidRPr="000A3C73" w:rsidRDefault="00540F39" w:rsidP="00095ED7">
      <w:pPr>
        <w:tabs>
          <w:tab w:val="num" w:pos="1418"/>
        </w:tabs>
        <w:spacing w:before="0" w:after="0" w:line="240" w:lineRule="auto"/>
        <w:ind w:left="0" w:right="0" w:firstLine="708"/>
        <w:rPr>
          <w:rFonts w:eastAsia="Times New Roman"/>
          <w:b/>
        </w:rPr>
      </w:pPr>
    </w:p>
    <w:p w14:paraId="247377B7"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Всеки сигнал за заплаха или акт на незаконна намеса в ГВ се</w:t>
      </w:r>
      <w:r w:rsidR="009C63C0" w:rsidRPr="000A3C73">
        <w:rPr>
          <w:rFonts w:eastAsia="Times New Roman"/>
        </w:rPr>
        <w:t xml:space="preserve"> предава незабавно на </w:t>
      </w:r>
      <w:r w:rsidR="00540F39" w:rsidRPr="000A3C73">
        <w:rPr>
          <w:rFonts w:eastAsia="Times New Roman"/>
        </w:rPr>
        <w:t xml:space="preserve">ОД на </w:t>
      </w:r>
      <w:r w:rsidR="00932DA4" w:rsidRPr="000A3C73">
        <w:rPr>
          <w:rFonts w:eastAsia="Times New Roman"/>
        </w:rPr>
        <w:t>МТС</w:t>
      </w:r>
      <w:r w:rsidR="00540F39" w:rsidRPr="000A3C73">
        <w:rPr>
          <w:rFonts w:eastAsia="Times New Roman"/>
        </w:rPr>
        <w:t xml:space="preserve"> и изпълнителния директор/директора на заплашеното гражданско летище за обществено ползване</w:t>
      </w:r>
      <w:r w:rsidR="00BC242C" w:rsidRPr="000A3C73">
        <w:rPr>
          <w:rFonts w:eastAsia="Times New Roman"/>
        </w:rPr>
        <w:t>,</w:t>
      </w:r>
      <w:r w:rsidR="00540F39" w:rsidRPr="000A3C73">
        <w:rPr>
          <w:rFonts w:eastAsia="Times New Roman"/>
        </w:rPr>
        <w:t xml:space="preserve"> с цел привеждане в действие на </w:t>
      </w:r>
      <w:r w:rsidR="00BC242C" w:rsidRPr="000A3C73">
        <w:rPr>
          <w:rFonts w:eastAsia="Times New Roman"/>
        </w:rPr>
        <w:t>П</w:t>
      </w:r>
      <w:r w:rsidR="00540F39" w:rsidRPr="000A3C73">
        <w:rPr>
          <w:rFonts w:eastAsia="Times New Roman"/>
        </w:rPr>
        <w:t>лана за действие при актове на незаконна намеса и сформиране на Л</w:t>
      </w:r>
      <w:r w:rsidR="00BC242C" w:rsidRPr="000A3C73">
        <w:rPr>
          <w:rFonts w:eastAsia="Times New Roman"/>
        </w:rPr>
        <w:t>ОЩ</w:t>
      </w:r>
      <w:r w:rsidR="00540F39" w:rsidRPr="000A3C73">
        <w:rPr>
          <w:rFonts w:eastAsia="Times New Roman"/>
        </w:rPr>
        <w:t>. Незабавно се известяват субектите в авиационната сигурност</w:t>
      </w:r>
      <w:r w:rsidR="00BC242C" w:rsidRPr="000A3C73">
        <w:rPr>
          <w:rFonts w:eastAsia="Times New Roman"/>
        </w:rPr>
        <w:t>,</w:t>
      </w:r>
      <w:r w:rsidR="00540F39" w:rsidRPr="000A3C73">
        <w:rPr>
          <w:rFonts w:eastAsia="Times New Roman"/>
        </w:rPr>
        <w:t xml:space="preserve"> съгласно плановете за действие при актове на незаконна намеса в ГВ. </w:t>
      </w:r>
    </w:p>
    <w:p w14:paraId="7CC45F60" w14:textId="77777777" w:rsidR="00540F39" w:rsidRPr="000A3C73" w:rsidRDefault="00AA516A" w:rsidP="00095ED7">
      <w:pPr>
        <w:tabs>
          <w:tab w:val="left" w:pos="720"/>
          <w:tab w:val="left" w:pos="1260"/>
        </w:tabs>
        <w:spacing w:before="0" w:after="0" w:line="240" w:lineRule="auto"/>
        <w:ind w:left="720" w:right="0"/>
        <w:rPr>
          <w:rFonts w:eastAsia="Times New Roman"/>
        </w:rPr>
      </w:pPr>
      <w:r w:rsidRPr="000A3C73">
        <w:rPr>
          <w:rFonts w:eastAsia="Times New Roman"/>
        </w:rPr>
        <w:tab/>
      </w:r>
      <w:r w:rsidR="00540F39" w:rsidRPr="000A3C73">
        <w:rPr>
          <w:rFonts w:eastAsia="Times New Roman"/>
        </w:rPr>
        <w:t>Всеки получен сигнал за акт на незаконна намеса незабавно се предава на териториалната структура на Министерството на вътрешните работи, на чиято територия се намира съответния обект</w:t>
      </w:r>
      <w:r w:rsidR="00C5777A" w:rsidRPr="000A3C73">
        <w:rPr>
          <w:rFonts w:eastAsia="Times New Roman"/>
        </w:rPr>
        <w:t xml:space="preserve"> и на Военния команден център на МО</w:t>
      </w:r>
      <w:r w:rsidR="00540F39" w:rsidRPr="000A3C73">
        <w:rPr>
          <w:rFonts w:eastAsia="Times New Roman"/>
        </w:rPr>
        <w:t>.</w:t>
      </w:r>
    </w:p>
    <w:p w14:paraId="148BD30C"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В случаите на актове на незаконна намеса с ВС:</w:t>
      </w:r>
    </w:p>
    <w:p w14:paraId="532C3FDC" w14:textId="77777777" w:rsidR="00EB7CAE" w:rsidRPr="000A3C73" w:rsidRDefault="00BC242C" w:rsidP="00EB7CAE">
      <w:pPr>
        <w:numPr>
          <w:ilvl w:val="0"/>
          <w:numId w:val="37"/>
        </w:numPr>
        <w:tabs>
          <w:tab w:val="clear" w:pos="2136"/>
          <w:tab w:val="left" w:pos="1260"/>
          <w:tab w:val="num" w:pos="1440"/>
        </w:tabs>
        <w:spacing w:before="0" w:after="0" w:line="240" w:lineRule="auto"/>
        <w:ind w:left="1276" w:right="0" w:hanging="556"/>
        <w:rPr>
          <w:rFonts w:eastAsia="Times New Roman"/>
        </w:rPr>
      </w:pPr>
      <w:r w:rsidRPr="000A3C73">
        <w:rPr>
          <w:rFonts w:eastAsia="Times New Roman"/>
        </w:rPr>
        <w:t>ДП РВД</w:t>
      </w:r>
      <w:r w:rsidR="00EB7CAE" w:rsidRPr="000A3C73">
        <w:rPr>
          <w:rFonts w:eastAsia="Times New Roman"/>
        </w:rPr>
        <w:t xml:space="preserve"> консултира и ко</w:t>
      </w:r>
      <w:r w:rsidR="00EC4C10" w:rsidRPr="000A3C73">
        <w:rPr>
          <w:rFonts w:eastAsia="Times New Roman"/>
        </w:rPr>
        <w:t>о</w:t>
      </w:r>
      <w:r w:rsidR="00EB7CAE" w:rsidRPr="000A3C73">
        <w:rPr>
          <w:rFonts w:eastAsia="Times New Roman"/>
        </w:rPr>
        <w:t>рдинира действията с държавата на регистрация на ВС и държавата на авиацион</w:t>
      </w:r>
      <w:r w:rsidR="00EC4C10" w:rsidRPr="000A3C73">
        <w:rPr>
          <w:rFonts w:eastAsia="Times New Roman"/>
        </w:rPr>
        <w:t>н</w:t>
      </w:r>
      <w:r w:rsidR="00EB7CAE" w:rsidRPr="000A3C73">
        <w:rPr>
          <w:rFonts w:eastAsia="Times New Roman"/>
        </w:rPr>
        <w:t>ия оператор със съответните органи;</w:t>
      </w:r>
    </w:p>
    <w:p w14:paraId="639AC638" w14:textId="77777777" w:rsidR="00540F39" w:rsidRPr="000A3C73" w:rsidRDefault="00BC242C" w:rsidP="00603B05">
      <w:pPr>
        <w:numPr>
          <w:ilvl w:val="0"/>
          <w:numId w:val="37"/>
        </w:numPr>
        <w:tabs>
          <w:tab w:val="clear" w:pos="2136"/>
          <w:tab w:val="left" w:pos="1260"/>
        </w:tabs>
        <w:spacing w:before="0" w:after="0" w:line="240" w:lineRule="auto"/>
        <w:ind w:left="1276" w:right="0" w:hanging="567"/>
        <w:rPr>
          <w:rFonts w:eastAsia="Times New Roman"/>
        </w:rPr>
      </w:pPr>
      <w:r w:rsidRPr="000A3C73">
        <w:rPr>
          <w:rFonts w:eastAsia="Times New Roman"/>
        </w:rPr>
        <w:t>ДП РВД</w:t>
      </w:r>
      <w:r w:rsidR="00EC4C10" w:rsidRPr="000A3C73">
        <w:rPr>
          <w:rFonts w:eastAsia="Times New Roman"/>
        </w:rPr>
        <w:t xml:space="preserve"> </w:t>
      </w:r>
      <w:r w:rsidR="00540F39" w:rsidRPr="000A3C73">
        <w:rPr>
          <w:rFonts w:eastAsia="Times New Roman"/>
        </w:rPr>
        <w:t xml:space="preserve">излъчва и разпространява чрез аеронавигационната фиксирана комуникационна мрежа (AFTN) до всички други страни-членки на </w:t>
      </w:r>
      <w:r w:rsidR="00C863C7" w:rsidRPr="000A3C73">
        <w:rPr>
          <w:rFonts w:eastAsia="Times New Roman"/>
        </w:rPr>
        <w:t xml:space="preserve">ЕКГА </w:t>
      </w:r>
      <w:r w:rsidR="00540F39" w:rsidRPr="000A3C73">
        <w:rPr>
          <w:rFonts w:eastAsia="Times New Roman"/>
        </w:rPr>
        <w:t>(съгласно SECLIST-3) незабавно съобщение с висока степен на приоритет с индикатор (SS), съдържащо цялата налична информация</w:t>
      </w:r>
      <w:r w:rsidR="00603B05" w:rsidRPr="000A3C73">
        <w:rPr>
          <w:rFonts w:eastAsia="Times New Roman"/>
        </w:rPr>
        <w:t>;</w:t>
      </w:r>
    </w:p>
    <w:p w14:paraId="43B33061" w14:textId="77777777" w:rsidR="00540F39" w:rsidRPr="000A3C73" w:rsidRDefault="00540F39" w:rsidP="00490741">
      <w:pPr>
        <w:numPr>
          <w:ilvl w:val="0"/>
          <w:numId w:val="37"/>
        </w:numPr>
        <w:tabs>
          <w:tab w:val="clear" w:pos="2136"/>
          <w:tab w:val="left" w:pos="1260"/>
          <w:tab w:val="num" w:pos="1440"/>
        </w:tabs>
        <w:spacing w:before="0" w:after="0" w:line="240" w:lineRule="auto"/>
        <w:ind w:left="1276" w:right="0" w:hanging="556"/>
        <w:rPr>
          <w:rFonts w:eastAsia="Times New Roman"/>
        </w:rPr>
      </w:pPr>
      <w:r w:rsidRPr="000A3C73">
        <w:rPr>
          <w:rFonts w:eastAsia="Times New Roman"/>
        </w:rPr>
        <w:t>Информацията, която се предоставя на засегнатите държави, субекти</w:t>
      </w:r>
      <w:r w:rsidR="00603B05" w:rsidRPr="000A3C73">
        <w:rPr>
          <w:rFonts w:eastAsia="Times New Roman"/>
        </w:rPr>
        <w:t>те</w:t>
      </w:r>
      <w:r w:rsidRPr="000A3C73">
        <w:rPr>
          <w:rFonts w:eastAsia="Times New Roman"/>
        </w:rPr>
        <w:t>, НОЩ, ЛОЩ и др., трябва да съдържа максимално възможния обем от данни, като:</w:t>
      </w:r>
    </w:p>
    <w:p w14:paraId="4C53D181"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местоположение на ВС;</w:t>
      </w:r>
    </w:p>
    <w:p w14:paraId="46991AA7"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lastRenderedPageBreak/>
        <w:t>- опознавателни знаци;</w:t>
      </w:r>
    </w:p>
    <w:p w14:paraId="7AA05BDF"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тип на ВС;</w:t>
      </w:r>
    </w:p>
    <w:p w14:paraId="74F166BB"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държава на регистрация на ВС;</w:t>
      </w:r>
    </w:p>
    <w:p w14:paraId="6BFF035A"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летище на заминаване;</w:t>
      </w:r>
    </w:p>
    <w:p w14:paraId="3130716F"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брой на екипаж и пътници на борда на ВС;</w:t>
      </w:r>
    </w:p>
    <w:p w14:paraId="2A7C6BCB"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състояние на пътниците и екипажа на ВС</w:t>
      </w:r>
    </w:p>
    <w:p w14:paraId="024014A1" w14:textId="77777777" w:rsidR="00540F39" w:rsidRPr="000A3C73" w:rsidRDefault="009E35F7" w:rsidP="00490741">
      <w:pPr>
        <w:tabs>
          <w:tab w:val="left" w:pos="1260"/>
          <w:tab w:val="num" w:pos="1440"/>
        </w:tabs>
        <w:spacing w:before="0" w:after="0" w:line="240" w:lineRule="auto"/>
        <w:ind w:left="1276" w:right="0" w:hanging="142"/>
        <w:rPr>
          <w:rFonts w:eastAsia="Times New Roman"/>
        </w:rPr>
      </w:pPr>
      <w:r w:rsidRPr="000A3C73">
        <w:rPr>
          <w:rFonts w:eastAsia="Times New Roman"/>
        </w:rPr>
        <w:t>-</w:t>
      </w:r>
      <w:r w:rsidRPr="000A3C73">
        <w:rPr>
          <w:rFonts w:eastAsia="Times New Roman"/>
          <w:lang w:val="en-US"/>
        </w:rPr>
        <w:tab/>
      </w:r>
      <w:r w:rsidR="009C63C0" w:rsidRPr="000A3C73">
        <w:rPr>
          <w:rFonts w:eastAsia="Times New Roman"/>
        </w:rPr>
        <w:t>маршрут</w:t>
      </w:r>
      <w:r w:rsidR="00540F39" w:rsidRPr="000A3C73">
        <w:rPr>
          <w:rFonts w:eastAsia="Times New Roman"/>
        </w:rPr>
        <w:t xml:space="preserve"> по разписание или очаквания маршрут на полета, включително очакван час на пристигане на ВС;</w:t>
      </w:r>
    </w:p>
    <w:p w14:paraId="6F641BB5"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състав на екипажа, знанията и опита им по очаквания маршрут;</w:t>
      </w:r>
    </w:p>
    <w:p w14:paraId="6E87E9F0"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наличие на специално обучен служител по сигурността на полета на борда на     ВС;</w:t>
      </w:r>
    </w:p>
    <w:p w14:paraId="6F267E6A"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полетен план, наличие на гориво (посочено в часове и минути, ако е възможно);</w:t>
      </w:r>
    </w:p>
    <w:p w14:paraId="32CCADCE"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наличие на навигационни схеми и съответно такава документации на борда на ВС;</w:t>
      </w:r>
    </w:p>
    <w:p w14:paraId="71349711"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ограничение на полетното време на екипажа, като се има предвид броя часове, които вече са прелетени;</w:t>
      </w:r>
    </w:p>
    <w:p w14:paraId="09946236"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брой, имена и националност на пътниците и ако е възможно</w:t>
      </w:r>
      <w:r w:rsidR="00603B05" w:rsidRPr="000A3C73">
        <w:rPr>
          <w:rFonts w:eastAsia="Times New Roman"/>
        </w:rPr>
        <w:t xml:space="preserve"> </w:t>
      </w:r>
      <w:r w:rsidRPr="000A3C73">
        <w:rPr>
          <w:rFonts w:eastAsia="Times New Roman"/>
        </w:rPr>
        <w:t>на похитителите;</w:t>
      </w:r>
    </w:p>
    <w:p w14:paraId="1C886EFC" w14:textId="77777777" w:rsidR="00540F39" w:rsidRPr="000A3C73" w:rsidRDefault="009E35F7" w:rsidP="00490741">
      <w:pPr>
        <w:tabs>
          <w:tab w:val="left" w:pos="1260"/>
          <w:tab w:val="num" w:pos="1440"/>
        </w:tabs>
        <w:spacing w:before="0" w:after="0" w:line="240" w:lineRule="auto"/>
        <w:ind w:left="1276" w:right="0" w:hanging="142"/>
        <w:rPr>
          <w:rFonts w:eastAsia="Times New Roman"/>
        </w:rPr>
      </w:pPr>
      <w:r w:rsidRPr="000A3C73">
        <w:rPr>
          <w:rFonts w:eastAsia="Times New Roman"/>
        </w:rPr>
        <w:t>-</w:t>
      </w:r>
      <w:r w:rsidRPr="000A3C73">
        <w:rPr>
          <w:rFonts w:eastAsia="Times New Roman"/>
          <w:lang w:val="en-US"/>
        </w:rPr>
        <w:tab/>
      </w:r>
      <w:r w:rsidR="00540F39" w:rsidRPr="000A3C73">
        <w:rPr>
          <w:rFonts w:eastAsia="Times New Roman"/>
        </w:rPr>
        <w:t>брой, вид и всякаква друга информация за оръжие, експлозиви и запалителни материали, уреди, средства или субстанции</w:t>
      </w:r>
      <w:r w:rsidR="00603B05" w:rsidRPr="000A3C73">
        <w:rPr>
          <w:rFonts w:eastAsia="Times New Roman"/>
        </w:rPr>
        <w:t>, които са</w:t>
      </w:r>
      <w:r w:rsidR="00540F39" w:rsidRPr="000A3C73">
        <w:rPr>
          <w:rFonts w:eastAsia="Times New Roman"/>
        </w:rPr>
        <w:t xml:space="preserve"> разпознати или </w:t>
      </w:r>
      <w:r w:rsidR="00603B05" w:rsidRPr="000A3C73">
        <w:rPr>
          <w:rFonts w:eastAsia="Times New Roman"/>
        </w:rPr>
        <w:t xml:space="preserve">за които </w:t>
      </w:r>
      <w:r w:rsidR="00540F39" w:rsidRPr="000A3C73">
        <w:rPr>
          <w:rFonts w:eastAsia="Times New Roman"/>
        </w:rPr>
        <w:t>се смята, че с тях разполагат похитителите;</w:t>
      </w:r>
    </w:p>
    <w:p w14:paraId="39168A52"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физическо състояние на екипажа и служителя по сигурността на полета на борда, ако има такъв;</w:t>
      </w:r>
    </w:p>
    <w:p w14:paraId="30C53E49" w14:textId="77777777" w:rsidR="00540F39" w:rsidRPr="000A3C73" w:rsidRDefault="00540F39" w:rsidP="00490741">
      <w:pPr>
        <w:tabs>
          <w:tab w:val="left" w:pos="1260"/>
          <w:tab w:val="num" w:pos="1440"/>
        </w:tabs>
        <w:spacing w:before="0" w:after="0" w:line="240" w:lineRule="auto"/>
        <w:ind w:left="1276" w:right="0" w:hanging="142"/>
        <w:rPr>
          <w:rFonts w:eastAsia="Times New Roman"/>
        </w:rPr>
      </w:pPr>
      <w:r w:rsidRPr="000A3C73">
        <w:rPr>
          <w:rFonts w:eastAsia="Times New Roman"/>
        </w:rPr>
        <w:t>- други данни, които са налични към момента на предаване на информацията.</w:t>
      </w:r>
    </w:p>
    <w:p w14:paraId="19F34FD6"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Всички данни и факти, станали известни на ДП РВД в хода на развитието на кризата</w:t>
      </w:r>
      <w:r w:rsidR="00603B05" w:rsidRPr="000A3C73">
        <w:rPr>
          <w:rFonts w:eastAsia="Times New Roman"/>
        </w:rPr>
        <w:t>,</w:t>
      </w:r>
      <w:r w:rsidRPr="000A3C73">
        <w:rPr>
          <w:rFonts w:eastAsia="Times New Roman"/>
        </w:rPr>
        <w:t xml:space="preserve"> се предават незабавно на ЛОЩ.</w:t>
      </w:r>
    </w:p>
    <w:p w14:paraId="264A8C00" w14:textId="77777777" w:rsidR="00540F39" w:rsidRPr="000A3C73" w:rsidRDefault="00540F39" w:rsidP="00095ED7">
      <w:pPr>
        <w:tabs>
          <w:tab w:val="left" w:pos="1260"/>
          <w:tab w:val="left" w:pos="1440"/>
        </w:tabs>
        <w:spacing w:before="0" w:after="0" w:line="240" w:lineRule="auto"/>
        <w:ind w:left="1416" w:right="0"/>
        <w:rPr>
          <w:rFonts w:eastAsia="Times New Roman"/>
        </w:rPr>
      </w:pPr>
    </w:p>
    <w:p w14:paraId="14E9ABE0" w14:textId="77777777" w:rsidR="00540F39" w:rsidRPr="000A3C73" w:rsidRDefault="00540F39" w:rsidP="00095ED7">
      <w:pPr>
        <w:numPr>
          <w:ilvl w:val="1"/>
          <w:numId w:val="30"/>
        </w:numPr>
        <w:tabs>
          <w:tab w:val="clear" w:pos="1440"/>
          <w:tab w:val="left" w:pos="720"/>
        </w:tabs>
        <w:spacing w:before="0" w:after="0" w:line="240" w:lineRule="auto"/>
        <w:ind w:left="720" w:right="0"/>
        <w:outlineLvl w:val="4"/>
        <w:rPr>
          <w:rFonts w:eastAsia="Times New Roman"/>
          <w:b/>
        </w:rPr>
      </w:pPr>
      <w:bookmarkStart w:id="91" w:name="_Toc379202853"/>
      <w:r w:rsidRPr="000A3C73">
        <w:rPr>
          <w:rFonts w:eastAsia="Times New Roman"/>
          <w:b/>
        </w:rPr>
        <w:t>Случаи, изискващи използването на AFTN</w:t>
      </w:r>
      <w:bookmarkEnd w:id="91"/>
    </w:p>
    <w:p w14:paraId="63737BFA" w14:textId="77777777" w:rsidR="00540F39" w:rsidRPr="000A3C73" w:rsidRDefault="00540F39" w:rsidP="00095ED7">
      <w:pPr>
        <w:tabs>
          <w:tab w:val="left" w:pos="1260"/>
          <w:tab w:val="left" w:pos="1440"/>
        </w:tabs>
        <w:spacing w:before="0" w:after="0" w:line="240" w:lineRule="auto"/>
        <w:ind w:left="720" w:right="0"/>
        <w:rPr>
          <w:rFonts w:eastAsia="Times New Roman"/>
        </w:rPr>
      </w:pPr>
    </w:p>
    <w:p w14:paraId="60680A39" w14:textId="77777777" w:rsidR="00540F39" w:rsidRPr="000A3C73" w:rsidRDefault="003E5B9F" w:rsidP="009E35F7">
      <w:pPr>
        <w:spacing w:before="0" w:after="0" w:line="240" w:lineRule="auto"/>
        <w:ind w:left="720" w:right="0" w:firstLine="540"/>
        <w:rPr>
          <w:rFonts w:eastAsia="Times New Roman"/>
        </w:rPr>
      </w:pPr>
      <w:r w:rsidRPr="000A3C73">
        <w:rPr>
          <w:rFonts w:eastAsia="Times New Roman"/>
        </w:rPr>
        <w:t>ДП РВД</w:t>
      </w:r>
      <w:r w:rsidR="00EC4C10" w:rsidRPr="000A3C73">
        <w:rPr>
          <w:rFonts w:eastAsia="Times New Roman"/>
        </w:rPr>
        <w:t xml:space="preserve"> </w:t>
      </w:r>
      <w:r w:rsidR="00540F39" w:rsidRPr="000A3C73">
        <w:rPr>
          <w:rFonts w:eastAsia="Times New Roman"/>
        </w:rPr>
        <w:t>създава и разпространява чрез аеронавигационната фиксирана комуникационна мрежа (AFTN) до всички останали страни</w:t>
      </w:r>
      <w:r w:rsidR="00906E04" w:rsidRPr="000A3C73">
        <w:rPr>
          <w:rFonts w:eastAsia="Times New Roman"/>
        </w:rPr>
        <w:t>-</w:t>
      </w:r>
      <w:r w:rsidR="00540F39" w:rsidRPr="000A3C73">
        <w:rPr>
          <w:rFonts w:eastAsia="Times New Roman"/>
        </w:rPr>
        <w:t>членки спешно съобщение с индикатор за най-висок приоритет, съдържащо цялата налична информация, когато:</w:t>
      </w:r>
    </w:p>
    <w:p w14:paraId="125D15D6" w14:textId="77777777" w:rsidR="00540F39" w:rsidRPr="000A3C73" w:rsidRDefault="00906E04" w:rsidP="008E13E1">
      <w:pPr>
        <w:numPr>
          <w:ilvl w:val="0"/>
          <w:numId w:val="27"/>
        </w:numPr>
        <w:tabs>
          <w:tab w:val="clear" w:pos="2844"/>
          <w:tab w:val="num" w:pos="1276"/>
        </w:tabs>
        <w:spacing w:before="0" w:after="0" w:line="240" w:lineRule="auto"/>
        <w:ind w:left="1260" w:right="0" w:hanging="540"/>
        <w:rPr>
          <w:rFonts w:eastAsia="Times New Roman"/>
        </w:rPr>
      </w:pPr>
      <w:r w:rsidRPr="000A3C73">
        <w:rPr>
          <w:rFonts w:eastAsia="Times New Roman"/>
        </w:rPr>
        <w:t>ВС</w:t>
      </w:r>
      <w:r w:rsidR="00540F39" w:rsidRPr="000A3C73">
        <w:rPr>
          <w:rFonts w:eastAsia="Times New Roman"/>
        </w:rPr>
        <w:t xml:space="preserve"> е незаконно завладяно в даден район за полетна информация (FIR) или в район за полетна информация на горното въздушно пространство (UIR) под </w:t>
      </w:r>
      <w:proofErr w:type="spellStart"/>
      <w:r w:rsidR="00540F39" w:rsidRPr="000A3C73">
        <w:rPr>
          <w:rFonts w:eastAsia="Times New Roman"/>
        </w:rPr>
        <w:t>не</w:t>
      </w:r>
      <w:r w:rsidRPr="000A3C73">
        <w:rPr>
          <w:rFonts w:eastAsia="Times New Roman"/>
        </w:rPr>
        <w:t>й</w:t>
      </w:r>
      <w:r w:rsidR="00540F39" w:rsidRPr="000A3C73">
        <w:rPr>
          <w:rFonts w:eastAsia="Times New Roman"/>
        </w:rPr>
        <w:t>н</w:t>
      </w:r>
      <w:proofErr w:type="spellEnd"/>
      <w:r w:rsidR="00540F39" w:rsidRPr="000A3C73">
        <w:rPr>
          <w:rFonts w:eastAsia="Times New Roman"/>
        </w:rPr>
        <w:t xml:space="preserve"> контрол;</w:t>
      </w:r>
    </w:p>
    <w:p w14:paraId="181B6027" w14:textId="77777777" w:rsidR="00540F39" w:rsidRPr="000A3C73" w:rsidRDefault="00540F39" w:rsidP="008E13E1">
      <w:pPr>
        <w:numPr>
          <w:ilvl w:val="0"/>
          <w:numId w:val="27"/>
        </w:numPr>
        <w:tabs>
          <w:tab w:val="clear" w:pos="2844"/>
          <w:tab w:val="num" w:pos="1276"/>
        </w:tabs>
        <w:spacing w:before="0" w:after="0" w:line="240" w:lineRule="auto"/>
        <w:ind w:left="1260" w:right="0" w:hanging="540"/>
        <w:rPr>
          <w:rFonts w:eastAsia="Times New Roman"/>
        </w:rPr>
      </w:pPr>
      <w:r w:rsidRPr="000A3C73">
        <w:rPr>
          <w:rFonts w:eastAsia="Times New Roman"/>
        </w:rPr>
        <w:t xml:space="preserve">незаконно завладяно ВС навлиза в FIR/UIR под </w:t>
      </w:r>
      <w:proofErr w:type="spellStart"/>
      <w:r w:rsidRPr="000A3C73">
        <w:rPr>
          <w:rFonts w:eastAsia="Times New Roman"/>
        </w:rPr>
        <w:t>не</w:t>
      </w:r>
      <w:r w:rsidR="00CD660C" w:rsidRPr="000A3C73">
        <w:rPr>
          <w:rFonts w:eastAsia="Times New Roman"/>
        </w:rPr>
        <w:t>й</w:t>
      </w:r>
      <w:r w:rsidRPr="000A3C73">
        <w:rPr>
          <w:rFonts w:eastAsia="Times New Roman"/>
        </w:rPr>
        <w:t>н</w:t>
      </w:r>
      <w:proofErr w:type="spellEnd"/>
      <w:r w:rsidRPr="000A3C73">
        <w:rPr>
          <w:rFonts w:eastAsia="Times New Roman"/>
        </w:rPr>
        <w:t xml:space="preserve"> контрол;</w:t>
      </w:r>
    </w:p>
    <w:p w14:paraId="6D446E7D" w14:textId="77777777" w:rsidR="00540F39" w:rsidRPr="000A3C73" w:rsidRDefault="00540F39" w:rsidP="008E13E1">
      <w:pPr>
        <w:numPr>
          <w:ilvl w:val="0"/>
          <w:numId w:val="27"/>
        </w:numPr>
        <w:tabs>
          <w:tab w:val="clear" w:pos="2844"/>
          <w:tab w:val="num" w:pos="1276"/>
        </w:tabs>
        <w:spacing w:before="0" w:after="0" w:line="240" w:lineRule="auto"/>
        <w:ind w:left="1260" w:right="0" w:hanging="540"/>
        <w:rPr>
          <w:rFonts w:eastAsia="Times New Roman"/>
        </w:rPr>
      </w:pPr>
      <w:r w:rsidRPr="000A3C73">
        <w:rPr>
          <w:rFonts w:eastAsia="Times New Roman"/>
        </w:rPr>
        <w:t xml:space="preserve">незаконно завладяно ВС напуска FIR/UIR под </w:t>
      </w:r>
      <w:proofErr w:type="spellStart"/>
      <w:r w:rsidRPr="000A3C73">
        <w:rPr>
          <w:rFonts w:eastAsia="Times New Roman"/>
        </w:rPr>
        <w:t>не</w:t>
      </w:r>
      <w:r w:rsidR="00CD660C" w:rsidRPr="000A3C73">
        <w:rPr>
          <w:rFonts w:eastAsia="Times New Roman"/>
        </w:rPr>
        <w:t>й</w:t>
      </w:r>
      <w:r w:rsidRPr="000A3C73">
        <w:rPr>
          <w:rFonts w:eastAsia="Times New Roman"/>
        </w:rPr>
        <w:t>н</w:t>
      </w:r>
      <w:proofErr w:type="spellEnd"/>
      <w:r w:rsidRPr="000A3C73">
        <w:rPr>
          <w:rFonts w:eastAsia="Times New Roman"/>
        </w:rPr>
        <w:t xml:space="preserve"> контрол и навлиза FIR/UIR под контрола на страна, която не членува в ЕКГА;</w:t>
      </w:r>
    </w:p>
    <w:p w14:paraId="754FA5B2" w14:textId="77777777" w:rsidR="00540F39" w:rsidRPr="000A3C73" w:rsidRDefault="00540F39" w:rsidP="008E13E1">
      <w:pPr>
        <w:numPr>
          <w:ilvl w:val="0"/>
          <w:numId w:val="27"/>
        </w:numPr>
        <w:tabs>
          <w:tab w:val="clear" w:pos="2844"/>
        </w:tabs>
        <w:spacing w:before="0" w:after="0" w:line="240" w:lineRule="auto"/>
        <w:ind w:left="1260" w:right="0" w:hanging="540"/>
        <w:rPr>
          <w:rFonts w:eastAsia="Times New Roman"/>
        </w:rPr>
      </w:pPr>
      <w:r w:rsidRPr="000A3C73">
        <w:rPr>
          <w:rFonts w:eastAsia="Times New Roman"/>
        </w:rPr>
        <w:t>ВС е завладяно незаконно на земята в летище на нейна територия;</w:t>
      </w:r>
    </w:p>
    <w:p w14:paraId="0B949A46" w14:textId="77777777" w:rsidR="00540F39" w:rsidRPr="000A3C73" w:rsidRDefault="00540F39" w:rsidP="008E13E1">
      <w:pPr>
        <w:numPr>
          <w:ilvl w:val="0"/>
          <w:numId w:val="27"/>
        </w:numPr>
        <w:tabs>
          <w:tab w:val="clear" w:pos="2844"/>
          <w:tab w:val="num" w:pos="1276"/>
        </w:tabs>
        <w:spacing w:before="0" w:after="0" w:line="240" w:lineRule="auto"/>
        <w:ind w:left="1260" w:right="0" w:hanging="540"/>
        <w:rPr>
          <w:rFonts w:eastAsia="Times New Roman"/>
        </w:rPr>
      </w:pPr>
      <w:r w:rsidRPr="000A3C73">
        <w:rPr>
          <w:rFonts w:eastAsia="Times New Roman"/>
        </w:rPr>
        <w:t>незаконно завладяно ВС е кацнало на нейна територия; или</w:t>
      </w:r>
    </w:p>
    <w:p w14:paraId="5EEF259A" w14:textId="77777777" w:rsidR="00540F39" w:rsidRPr="000A3C73" w:rsidRDefault="00540F39" w:rsidP="008E13E1">
      <w:pPr>
        <w:numPr>
          <w:ilvl w:val="0"/>
          <w:numId w:val="27"/>
        </w:numPr>
        <w:tabs>
          <w:tab w:val="clear" w:pos="2844"/>
          <w:tab w:val="num" w:pos="1276"/>
        </w:tabs>
        <w:spacing w:before="0" w:after="0" w:line="240" w:lineRule="auto"/>
        <w:ind w:left="1260" w:right="0" w:hanging="540"/>
        <w:rPr>
          <w:rFonts w:eastAsia="Times New Roman"/>
        </w:rPr>
      </w:pPr>
      <w:r w:rsidRPr="000A3C73">
        <w:rPr>
          <w:rFonts w:eastAsia="Times New Roman"/>
        </w:rPr>
        <w:t>незаконно завладяно ВС е излетяло от нейна територия.</w:t>
      </w:r>
    </w:p>
    <w:p w14:paraId="17826B4D" w14:textId="77777777" w:rsidR="00540F39" w:rsidRPr="000A3C73" w:rsidRDefault="00540F39" w:rsidP="00095ED7">
      <w:pPr>
        <w:tabs>
          <w:tab w:val="num" w:pos="2340"/>
        </w:tabs>
        <w:spacing w:before="0" w:after="0" w:line="240" w:lineRule="auto"/>
        <w:ind w:left="1800" w:right="0"/>
        <w:rPr>
          <w:rFonts w:eastAsia="Times New Roman"/>
        </w:rPr>
      </w:pPr>
    </w:p>
    <w:p w14:paraId="015B2119" w14:textId="77777777" w:rsidR="00540F39" w:rsidRPr="000A3C73" w:rsidRDefault="00540F39" w:rsidP="00095ED7">
      <w:pPr>
        <w:numPr>
          <w:ilvl w:val="1"/>
          <w:numId w:val="30"/>
        </w:numPr>
        <w:tabs>
          <w:tab w:val="clear" w:pos="1440"/>
          <w:tab w:val="left" w:pos="720"/>
        </w:tabs>
        <w:spacing w:before="0" w:after="0" w:line="240" w:lineRule="auto"/>
        <w:ind w:left="720" w:right="0"/>
        <w:outlineLvl w:val="4"/>
        <w:rPr>
          <w:rFonts w:eastAsia="Times New Roman"/>
          <w:b/>
        </w:rPr>
      </w:pPr>
      <w:bookmarkStart w:id="92" w:name="_Toc379202854"/>
      <w:r w:rsidRPr="000A3C73">
        <w:rPr>
          <w:rFonts w:eastAsia="Times New Roman"/>
          <w:b/>
        </w:rPr>
        <w:t>Съдържание на AFTN съобщението</w:t>
      </w:r>
      <w:bookmarkEnd w:id="92"/>
    </w:p>
    <w:p w14:paraId="2011716F" w14:textId="77777777" w:rsidR="00540F39" w:rsidRPr="000A3C73" w:rsidRDefault="00540F39" w:rsidP="009E35F7">
      <w:pPr>
        <w:spacing w:before="0" w:after="0" w:line="240" w:lineRule="auto"/>
        <w:ind w:left="720" w:right="0" w:firstLine="556"/>
        <w:rPr>
          <w:rFonts w:eastAsia="Times New Roman"/>
        </w:rPr>
      </w:pPr>
      <w:r w:rsidRPr="000A3C73">
        <w:rPr>
          <w:rFonts w:eastAsia="Times New Roman"/>
        </w:rPr>
        <w:t>Тези съобщения трябва бързо да докладват местоположението на ВС и ако са налични, неговата позивна, вид, националност, летище на излитане, брой лица на борда, възможната дестинация и всяка друга информация. Указания за осигуряването на информацията, съдържаща се в съобщението, са описани пълно и точно в Анекс V-2.А.</w:t>
      </w:r>
    </w:p>
    <w:p w14:paraId="58396F63" w14:textId="77777777" w:rsidR="00540F39" w:rsidRPr="000A3C73" w:rsidRDefault="00540F39" w:rsidP="00095ED7">
      <w:pPr>
        <w:spacing w:before="0" w:after="0" w:line="240" w:lineRule="auto"/>
        <w:ind w:left="1416" w:right="0" w:firstLine="24"/>
        <w:rPr>
          <w:rFonts w:eastAsia="Times New Roman"/>
        </w:rPr>
      </w:pPr>
    </w:p>
    <w:p w14:paraId="2E7319EC" w14:textId="77777777" w:rsidR="00540F39" w:rsidRPr="000A3C73" w:rsidRDefault="00540F39" w:rsidP="00095ED7">
      <w:pPr>
        <w:numPr>
          <w:ilvl w:val="2"/>
          <w:numId w:val="30"/>
        </w:numPr>
        <w:tabs>
          <w:tab w:val="left" w:pos="720"/>
          <w:tab w:val="num" w:pos="1980"/>
        </w:tabs>
        <w:spacing w:before="0" w:after="0" w:line="240" w:lineRule="auto"/>
        <w:ind w:left="720" w:right="0" w:hanging="810"/>
        <w:outlineLvl w:val="5"/>
        <w:rPr>
          <w:rFonts w:eastAsia="Times New Roman"/>
        </w:rPr>
      </w:pPr>
      <w:bookmarkStart w:id="93" w:name="_Toc379202855"/>
      <w:r w:rsidRPr="000A3C73">
        <w:rPr>
          <w:rFonts w:eastAsia="Times New Roman"/>
          <w:b/>
          <w:bCs/>
        </w:rPr>
        <w:t>Анекс V-2.А, указания за препредаване на информация чрез AFTN в случай на незаконно завладяване на самолет</w:t>
      </w:r>
      <w:bookmarkEnd w:id="93"/>
    </w:p>
    <w:p w14:paraId="10B63294" w14:textId="77777777" w:rsidR="00540F39" w:rsidRPr="000A3C73" w:rsidRDefault="00540F39" w:rsidP="00095ED7">
      <w:pPr>
        <w:tabs>
          <w:tab w:val="left" w:pos="720"/>
        </w:tabs>
        <w:spacing w:before="0" w:after="0" w:line="240" w:lineRule="auto"/>
        <w:ind w:left="720" w:right="0" w:firstLine="24"/>
        <w:rPr>
          <w:rFonts w:eastAsia="Times New Roman"/>
        </w:rPr>
      </w:pPr>
      <w:r w:rsidRPr="000A3C73">
        <w:rPr>
          <w:rFonts w:eastAsia="Times New Roman"/>
        </w:rPr>
        <w:lastRenderedPageBreak/>
        <w:t>С оглед ускорено препредаване на съобщенията се препоръчва всички адреси в списъка по сигурността на ЕКГА (ECAC SECLIST-3) да са заложени в AFTN системата с индикатор за адресата „</w:t>
      </w:r>
      <w:proofErr w:type="spellStart"/>
      <w:r w:rsidRPr="000A3C73">
        <w:rPr>
          <w:rFonts w:eastAsia="Times New Roman"/>
        </w:rPr>
        <w:t>mard</w:t>
      </w:r>
      <w:proofErr w:type="spellEnd"/>
      <w:r w:rsidRPr="000A3C73">
        <w:rPr>
          <w:rFonts w:eastAsia="Times New Roman"/>
        </w:rPr>
        <w:t>” или „снежна топка”, като се използва следната стандартна форма:</w:t>
      </w:r>
    </w:p>
    <w:p w14:paraId="38BF01F3" w14:textId="77777777" w:rsidR="00540F39" w:rsidRPr="000A3C73" w:rsidRDefault="00540F39" w:rsidP="00095ED7">
      <w:pPr>
        <w:numPr>
          <w:ilvl w:val="0"/>
          <w:numId w:val="26"/>
        </w:numPr>
        <w:tabs>
          <w:tab w:val="clear" w:pos="2484"/>
          <w:tab w:val="num" w:pos="1440"/>
        </w:tabs>
        <w:spacing w:before="0" w:after="0" w:line="240" w:lineRule="auto"/>
        <w:ind w:left="1440" w:right="0"/>
        <w:contextualSpacing/>
      </w:pPr>
      <w:r w:rsidRPr="000A3C73">
        <w:t xml:space="preserve">а. Незаконно завладяно ВС влизащо/напускащо (въздушното пространство) </w:t>
      </w:r>
    </w:p>
    <w:p w14:paraId="12BAAB3C" w14:textId="77777777" w:rsidR="00540F39" w:rsidRPr="000A3C73" w:rsidRDefault="00540F39" w:rsidP="00095ED7">
      <w:pPr>
        <w:tabs>
          <w:tab w:val="num" w:pos="1440"/>
          <w:tab w:val="left" w:pos="2520"/>
        </w:tabs>
        <w:spacing w:before="0" w:after="0" w:line="240" w:lineRule="auto"/>
        <w:ind w:left="1440" w:right="0" w:firstLine="36"/>
        <w:contextualSpacing/>
      </w:pPr>
      <w:r w:rsidRPr="000A3C73">
        <w:t>б. ВС незаконно завладяно в .......... FIR/UIR</w:t>
      </w:r>
      <w:r w:rsidR="000F2FA0" w:rsidRPr="000A3C73">
        <w:t>……………………….................</w:t>
      </w:r>
    </w:p>
    <w:p w14:paraId="1E47DC1D" w14:textId="77777777" w:rsidR="00540F39" w:rsidRPr="000A3C73" w:rsidRDefault="00540F39" w:rsidP="00095ED7">
      <w:pPr>
        <w:tabs>
          <w:tab w:val="num" w:pos="1440"/>
          <w:tab w:val="left" w:pos="2520"/>
        </w:tabs>
        <w:spacing w:before="0" w:after="0" w:line="240" w:lineRule="auto"/>
        <w:ind w:left="1440" w:right="0" w:firstLine="36"/>
        <w:contextualSpacing/>
      </w:pPr>
      <w:r w:rsidRPr="000A3C73">
        <w:t>в. ВС незаконно завладяно на........ летище</w:t>
      </w:r>
      <w:r w:rsidR="000F2FA0" w:rsidRPr="000A3C73">
        <w:t>……………………………………</w:t>
      </w:r>
    </w:p>
    <w:p w14:paraId="45D40AAB" w14:textId="77777777" w:rsidR="00540F39" w:rsidRPr="000A3C73" w:rsidRDefault="000F2FA0" w:rsidP="00095ED7">
      <w:pPr>
        <w:tabs>
          <w:tab w:val="num" w:pos="1440"/>
        </w:tabs>
        <w:spacing w:before="0" w:after="0" w:line="240" w:lineRule="auto"/>
        <w:ind w:right="0"/>
        <w:contextualSpacing/>
      </w:pPr>
      <w:r w:rsidRPr="000A3C73">
        <w:tab/>
        <w:t xml:space="preserve"> </w:t>
      </w:r>
      <w:r w:rsidR="00540F39" w:rsidRPr="000A3C73">
        <w:t>г. Незаконно завладяно ВС каца на/излита от..... летище</w:t>
      </w:r>
    </w:p>
    <w:p w14:paraId="72AA1C8F" w14:textId="77777777" w:rsidR="00540F39" w:rsidRPr="000A3C73" w:rsidRDefault="00540F39" w:rsidP="00095ED7">
      <w:pPr>
        <w:numPr>
          <w:ilvl w:val="0"/>
          <w:numId w:val="26"/>
        </w:numPr>
        <w:tabs>
          <w:tab w:val="clear" w:pos="2484"/>
          <w:tab w:val="num" w:pos="1440"/>
        </w:tabs>
        <w:spacing w:before="0" w:after="0" w:line="240" w:lineRule="auto"/>
        <w:ind w:left="1440" w:right="0"/>
        <w:rPr>
          <w:rFonts w:eastAsia="Times New Roman"/>
        </w:rPr>
      </w:pPr>
      <w:r w:rsidRPr="000A3C73">
        <w:rPr>
          <w:rFonts w:eastAsia="Times New Roman"/>
        </w:rPr>
        <w:t>Позиция на ВС: ............. Време: ....................... Полетно ниво:...........</w:t>
      </w:r>
      <w:r w:rsidR="000F2FA0" w:rsidRPr="000A3C73">
        <w:rPr>
          <w:rFonts w:eastAsia="Times New Roman"/>
        </w:rPr>
        <w:t>..............</w:t>
      </w:r>
    </w:p>
    <w:p w14:paraId="03167D02" w14:textId="77777777" w:rsidR="00540F39" w:rsidRPr="000A3C73" w:rsidRDefault="00540F39" w:rsidP="00095ED7">
      <w:pPr>
        <w:numPr>
          <w:ilvl w:val="0"/>
          <w:numId w:val="26"/>
        </w:numPr>
        <w:tabs>
          <w:tab w:val="clear" w:pos="2484"/>
          <w:tab w:val="num" w:pos="1440"/>
        </w:tabs>
        <w:spacing w:before="0" w:after="0" w:line="240" w:lineRule="auto"/>
        <w:ind w:left="1440" w:right="0"/>
        <w:rPr>
          <w:rFonts w:eastAsia="Times New Roman"/>
        </w:rPr>
      </w:pPr>
      <w:r w:rsidRPr="000A3C73">
        <w:rPr>
          <w:rFonts w:eastAsia="Times New Roman"/>
        </w:rPr>
        <w:t xml:space="preserve">Позивна: ..................... Вид:........................ </w:t>
      </w:r>
      <w:r w:rsidR="000F2FA0" w:rsidRPr="000A3C73">
        <w:rPr>
          <w:rFonts w:eastAsia="Times New Roman"/>
        </w:rPr>
        <w:t>Националност...............................</w:t>
      </w:r>
    </w:p>
    <w:p w14:paraId="10C66E4D" w14:textId="77777777" w:rsidR="00540F39" w:rsidRPr="000A3C73" w:rsidRDefault="00540F39" w:rsidP="00095ED7">
      <w:pPr>
        <w:numPr>
          <w:ilvl w:val="0"/>
          <w:numId w:val="26"/>
        </w:numPr>
        <w:tabs>
          <w:tab w:val="clear" w:pos="2484"/>
          <w:tab w:val="num" w:pos="1440"/>
        </w:tabs>
        <w:spacing w:before="0" w:after="0" w:line="240" w:lineRule="auto"/>
        <w:ind w:left="1440" w:right="0"/>
        <w:rPr>
          <w:rFonts w:eastAsia="Times New Roman"/>
        </w:rPr>
      </w:pPr>
      <w:r w:rsidRPr="000A3C73">
        <w:rPr>
          <w:rFonts w:eastAsia="Times New Roman"/>
        </w:rPr>
        <w:t>Брой лица на борда: ...............................................</w:t>
      </w:r>
      <w:r w:rsidR="000F2FA0" w:rsidRPr="000A3C73">
        <w:rPr>
          <w:rFonts w:eastAsia="Times New Roman"/>
        </w:rPr>
        <w:t>.............................................</w:t>
      </w:r>
    </w:p>
    <w:p w14:paraId="278238C6" w14:textId="77777777" w:rsidR="00540F39" w:rsidRPr="000A3C73" w:rsidRDefault="00540F39" w:rsidP="00095ED7">
      <w:pPr>
        <w:numPr>
          <w:ilvl w:val="0"/>
          <w:numId w:val="26"/>
        </w:numPr>
        <w:tabs>
          <w:tab w:val="clear" w:pos="2484"/>
          <w:tab w:val="num" w:pos="1440"/>
        </w:tabs>
        <w:spacing w:before="0" w:after="0" w:line="240" w:lineRule="auto"/>
        <w:ind w:left="1440" w:right="0"/>
        <w:rPr>
          <w:rFonts w:eastAsia="Times New Roman"/>
        </w:rPr>
      </w:pPr>
      <w:r w:rsidRPr="000A3C73">
        <w:rPr>
          <w:rFonts w:eastAsia="Times New Roman"/>
        </w:rPr>
        <w:t>Летище на излитане: ................... Възможна дестинация...........</w:t>
      </w:r>
      <w:r w:rsidR="000F2FA0" w:rsidRPr="000A3C73">
        <w:rPr>
          <w:rFonts w:eastAsia="Times New Roman"/>
        </w:rPr>
        <w:t>......................</w:t>
      </w:r>
    </w:p>
    <w:p w14:paraId="49C8C245" w14:textId="77777777" w:rsidR="00540F39" w:rsidRPr="000A3C73" w:rsidRDefault="000F2FA0" w:rsidP="00095ED7">
      <w:pPr>
        <w:numPr>
          <w:ilvl w:val="0"/>
          <w:numId w:val="26"/>
        </w:numPr>
        <w:tabs>
          <w:tab w:val="clear" w:pos="2484"/>
          <w:tab w:val="left" w:pos="1260"/>
          <w:tab w:val="num" w:pos="1440"/>
        </w:tabs>
        <w:spacing w:before="0" w:after="0" w:line="240" w:lineRule="auto"/>
        <w:ind w:left="1440" w:right="0"/>
        <w:rPr>
          <w:rFonts w:eastAsia="Times New Roman"/>
        </w:rPr>
      </w:pPr>
      <w:r w:rsidRPr="000A3C73">
        <w:rPr>
          <w:rFonts w:eastAsia="Times New Roman"/>
        </w:rPr>
        <w:t xml:space="preserve">   </w:t>
      </w:r>
      <w:r w:rsidR="00540F39" w:rsidRPr="000A3C73">
        <w:rPr>
          <w:rFonts w:eastAsia="Times New Roman"/>
        </w:rPr>
        <w:t>Друга информация.</w:t>
      </w:r>
    </w:p>
    <w:p w14:paraId="35D1AFB4" w14:textId="77777777" w:rsidR="00540F39" w:rsidRPr="000A3C73" w:rsidRDefault="00540F39" w:rsidP="00095ED7">
      <w:pPr>
        <w:spacing w:before="0" w:after="0" w:line="240" w:lineRule="auto"/>
        <w:ind w:left="360" w:right="0"/>
        <w:rPr>
          <w:rFonts w:eastAsia="Times New Roman"/>
        </w:rPr>
      </w:pPr>
      <w:r w:rsidRPr="000A3C73">
        <w:rPr>
          <w:rFonts w:eastAsia="Times New Roman"/>
        </w:rPr>
        <w:tab/>
      </w:r>
    </w:p>
    <w:p w14:paraId="484E4FAD"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В случай на криза, предизвикана от акт на незаконна намеса на територията на Република България, събраната информация своевременно се предава на:</w:t>
      </w:r>
    </w:p>
    <w:p w14:paraId="7F537E07" w14:textId="77777777" w:rsidR="00540F39" w:rsidRPr="000A3C73" w:rsidRDefault="00540F39" w:rsidP="00866ADE">
      <w:pPr>
        <w:tabs>
          <w:tab w:val="left" w:pos="720"/>
          <w:tab w:val="left" w:pos="1260"/>
        </w:tabs>
        <w:spacing w:before="0" w:after="0" w:line="240" w:lineRule="auto"/>
        <w:ind w:left="720" w:right="0"/>
        <w:rPr>
          <w:rFonts w:eastAsia="Times New Roman"/>
        </w:rPr>
      </w:pPr>
      <w:r w:rsidRPr="000A3C73">
        <w:rPr>
          <w:rFonts w:eastAsia="Times New Roman"/>
        </w:rPr>
        <w:t>1. държавата на регистрация на ВС;</w:t>
      </w:r>
    </w:p>
    <w:p w14:paraId="4116DF1C"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2. държавата на авиационния оператор;</w:t>
      </w:r>
    </w:p>
    <w:p w14:paraId="257A05B9" w14:textId="77777777" w:rsidR="00540F39" w:rsidRPr="000A3C73" w:rsidRDefault="00540F39" w:rsidP="00095ED7">
      <w:pPr>
        <w:tabs>
          <w:tab w:val="left" w:pos="720"/>
          <w:tab w:val="left" w:pos="1260"/>
        </w:tabs>
        <w:spacing w:before="0" w:after="0" w:line="240" w:lineRule="auto"/>
        <w:ind w:left="720" w:right="0"/>
        <w:rPr>
          <w:rFonts w:eastAsia="Times New Roman"/>
        </w:rPr>
      </w:pPr>
      <w:r w:rsidRPr="000A3C73">
        <w:rPr>
          <w:rFonts w:eastAsia="Times New Roman"/>
        </w:rPr>
        <w:t>3. държавите, чиито граждани са участници в акта на незаконна намеса.</w:t>
      </w:r>
    </w:p>
    <w:p w14:paraId="553A47CC" w14:textId="77777777" w:rsidR="00540F39" w:rsidRPr="000A3C73" w:rsidRDefault="00540F39" w:rsidP="00095ED7">
      <w:pPr>
        <w:tabs>
          <w:tab w:val="left" w:pos="720"/>
        </w:tabs>
        <w:spacing w:before="0" w:after="0" w:line="240" w:lineRule="auto"/>
        <w:ind w:left="720" w:right="0" w:firstLine="1134"/>
        <w:rPr>
          <w:rFonts w:eastAsia="Times New Roman"/>
          <w:lang w:eastAsia="bg-BG"/>
        </w:rPr>
      </w:pPr>
    </w:p>
    <w:p w14:paraId="37E142CA"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В случай на акт на незаконна намеса, насочен срещу ГВ, ГД ГВА подготвя и изпраща до Международната организация за гражданска авиация (ИКАО) окончателно съобщение за акт на незаконна намеса в срок до 60 дни от датата на извършване на акта.</w:t>
      </w:r>
    </w:p>
    <w:p w14:paraId="57CC0584"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Всеки от субектите в авиационната сигурност, придобил информация</w:t>
      </w:r>
      <w:r w:rsidR="00603B05" w:rsidRPr="000A3C73">
        <w:rPr>
          <w:rFonts w:eastAsia="Times New Roman"/>
        </w:rPr>
        <w:t>,</w:t>
      </w:r>
      <w:r w:rsidR="00540F39" w:rsidRPr="000A3C73">
        <w:rPr>
          <w:rFonts w:eastAsia="Times New Roman"/>
        </w:rPr>
        <w:t xml:space="preserve"> свързана със заплахи за сигурността на ГВ или извършени актове на незаконна намеса в ГВ, я предоставя на ръководителя на ЛОЩ или на Съвета за сигурност </w:t>
      </w:r>
      <w:r w:rsidR="00D900A3" w:rsidRPr="000A3C73">
        <w:rPr>
          <w:rFonts w:eastAsia="Times New Roman"/>
        </w:rPr>
        <w:t>в</w:t>
      </w:r>
      <w:r w:rsidR="00540F39" w:rsidRPr="000A3C73">
        <w:rPr>
          <w:rFonts w:eastAsia="Times New Roman"/>
        </w:rPr>
        <w:t xml:space="preserve"> ГВ.</w:t>
      </w:r>
    </w:p>
    <w:p w14:paraId="48FC7364"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D900A3" w:rsidRPr="000A3C73">
        <w:rPr>
          <w:rFonts w:eastAsia="Times New Roman"/>
        </w:rPr>
        <w:t>ЛОЩ</w:t>
      </w:r>
      <w:r w:rsidR="00540F39" w:rsidRPr="000A3C73">
        <w:rPr>
          <w:rFonts w:eastAsia="Times New Roman"/>
        </w:rPr>
        <w:t xml:space="preserve"> предоставя събраната и обобщена информация на </w:t>
      </w:r>
      <w:r w:rsidR="0096335F" w:rsidRPr="000A3C73">
        <w:rPr>
          <w:rFonts w:eastAsia="Times New Roman"/>
        </w:rPr>
        <w:t>НОЩ</w:t>
      </w:r>
      <w:r w:rsidR="00D900A3" w:rsidRPr="000A3C73">
        <w:rPr>
          <w:rFonts w:eastAsia="Times New Roman"/>
        </w:rPr>
        <w:t xml:space="preserve"> – </w:t>
      </w:r>
      <w:r w:rsidR="00540F39" w:rsidRPr="000A3C73">
        <w:rPr>
          <w:rFonts w:eastAsia="Times New Roman"/>
        </w:rPr>
        <w:t xml:space="preserve">МВР, </w:t>
      </w:r>
      <w:r w:rsidR="0096335F" w:rsidRPr="000A3C73">
        <w:rPr>
          <w:rFonts w:eastAsia="Times New Roman"/>
        </w:rPr>
        <w:t xml:space="preserve">Оперативния щаб на </w:t>
      </w:r>
      <w:r w:rsidR="00540F39" w:rsidRPr="000A3C73">
        <w:rPr>
          <w:rFonts w:eastAsia="Times New Roman"/>
        </w:rPr>
        <w:t>МТС, МО и ДАНС.</w:t>
      </w:r>
    </w:p>
    <w:p w14:paraId="17E3A663"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Уведомяват се структури на Европейския съюз и НАТО, както и отделни държави-членки и други държави по ред</w:t>
      </w:r>
      <w:r w:rsidR="00603B05" w:rsidRPr="000A3C73">
        <w:rPr>
          <w:rFonts w:eastAsia="Times New Roman"/>
        </w:rPr>
        <w:t>,</w:t>
      </w:r>
      <w:r w:rsidR="00540F39" w:rsidRPr="000A3C73">
        <w:rPr>
          <w:rFonts w:eastAsia="Times New Roman"/>
        </w:rPr>
        <w:t xml:space="preserve"> определен в рамките на организациите, в които Република България членува и/или по смисъла на международни договорености.</w:t>
      </w:r>
    </w:p>
    <w:p w14:paraId="1372DC64" w14:textId="77777777" w:rsidR="00540F39" w:rsidRPr="000A3C73" w:rsidRDefault="00540F39" w:rsidP="00095ED7">
      <w:pPr>
        <w:tabs>
          <w:tab w:val="left" w:pos="1260"/>
          <w:tab w:val="left" w:pos="1440"/>
        </w:tabs>
        <w:spacing w:before="0" w:after="0" w:line="240" w:lineRule="auto"/>
        <w:ind w:left="1416" w:right="0"/>
        <w:rPr>
          <w:rFonts w:eastAsia="Times New Roman"/>
        </w:rPr>
      </w:pPr>
    </w:p>
    <w:p w14:paraId="387D9330" w14:textId="77777777" w:rsidR="00540F39" w:rsidRPr="000A3C73" w:rsidRDefault="00540F39" w:rsidP="00095ED7">
      <w:pPr>
        <w:keepNext/>
        <w:tabs>
          <w:tab w:val="left" w:pos="720"/>
        </w:tabs>
        <w:spacing w:before="0" w:after="0" w:line="240" w:lineRule="auto"/>
        <w:ind w:left="0" w:right="0"/>
        <w:outlineLvl w:val="2"/>
        <w:rPr>
          <w:rFonts w:eastAsia="Times New Roman"/>
          <w:b/>
        </w:rPr>
      </w:pPr>
      <w:bookmarkStart w:id="94" w:name="_Toc375178074"/>
      <w:bookmarkStart w:id="95" w:name="_Toc375178528"/>
      <w:bookmarkStart w:id="96" w:name="_Toc375178763"/>
      <w:bookmarkStart w:id="97" w:name="_Toc375178857"/>
      <w:bookmarkStart w:id="98" w:name="_Toc375179070"/>
      <w:bookmarkStart w:id="99" w:name="_Toc375179071"/>
      <w:bookmarkStart w:id="100" w:name="_Toc379198022"/>
      <w:bookmarkStart w:id="101" w:name="_Toc379202856"/>
      <w:bookmarkEnd w:id="94"/>
      <w:bookmarkEnd w:id="95"/>
      <w:bookmarkEnd w:id="96"/>
      <w:bookmarkEnd w:id="97"/>
      <w:bookmarkEnd w:id="98"/>
      <w:r w:rsidRPr="000A3C73">
        <w:rPr>
          <w:rFonts w:eastAsia="Times New Roman"/>
          <w:b/>
        </w:rPr>
        <w:t xml:space="preserve">  10.</w:t>
      </w:r>
      <w:r w:rsidR="00A20833" w:rsidRPr="000A3C73">
        <w:rPr>
          <w:rFonts w:eastAsia="Times New Roman"/>
          <w:b/>
        </w:rPr>
        <w:tab/>
      </w:r>
      <w:r w:rsidRPr="000A3C73">
        <w:rPr>
          <w:rFonts w:eastAsia="Times New Roman"/>
          <w:b/>
        </w:rPr>
        <w:t>ОБЩИ ДЕЙСТВИЯ ПРИ АКТОВЕ НА НЕЗАКОННА НАМЕСА В ГВ</w:t>
      </w:r>
      <w:bookmarkEnd w:id="99"/>
      <w:bookmarkEnd w:id="100"/>
      <w:bookmarkEnd w:id="101"/>
    </w:p>
    <w:p w14:paraId="44846E61" w14:textId="77777777" w:rsidR="00540F39" w:rsidRPr="000A3C73" w:rsidRDefault="00540F39" w:rsidP="00095ED7">
      <w:pPr>
        <w:spacing w:before="0" w:after="0" w:line="240" w:lineRule="auto"/>
        <w:ind w:left="0" w:right="0"/>
        <w:rPr>
          <w:rFonts w:eastAsia="Times New Roman"/>
        </w:rPr>
      </w:pPr>
    </w:p>
    <w:p w14:paraId="278B6631"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Действията при осъществени актове на незаконна намеса в ГВ се осъществяват от компетентните субекти в авиационната сигурност, в зависимост от характера на ситуацията. Отделните субекти изпълняват действия, съгласно плановете си за реагиране. Действията се осъществяват най-малко на три нива за реагиране – в първоначалния момент на възникване</w:t>
      </w:r>
      <w:r w:rsidR="004C54A8" w:rsidRPr="000A3C73">
        <w:rPr>
          <w:rFonts w:eastAsia="Times New Roman"/>
        </w:rPr>
        <w:t xml:space="preserve"> – </w:t>
      </w:r>
      <w:r w:rsidR="00540F39" w:rsidRPr="000A3C73">
        <w:rPr>
          <w:rFonts w:eastAsia="Times New Roman"/>
        </w:rPr>
        <w:t xml:space="preserve">в извънработно време от дежурните служители по сигурността, в работно време от </w:t>
      </w:r>
      <w:r w:rsidR="008779E6" w:rsidRPr="000A3C73">
        <w:rPr>
          <w:rFonts w:eastAsia="Times New Roman"/>
        </w:rPr>
        <w:t>законния</w:t>
      </w:r>
      <w:r w:rsidR="004C54A8" w:rsidRPr="000A3C73">
        <w:rPr>
          <w:rFonts w:eastAsia="Times New Roman"/>
        </w:rPr>
        <w:t xml:space="preserve"> представител</w:t>
      </w:r>
      <w:r w:rsidR="00540F39" w:rsidRPr="000A3C73">
        <w:rPr>
          <w:rFonts w:eastAsia="Times New Roman"/>
        </w:rPr>
        <w:t xml:space="preserve"> </w:t>
      </w:r>
      <w:r w:rsidR="004C54A8" w:rsidRPr="000A3C73">
        <w:rPr>
          <w:rFonts w:eastAsia="Times New Roman"/>
        </w:rPr>
        <w:t xml:space="preserve">на </w:t>
      </w:r>
      <w:r w:rsidR="00540F39" w:rsidRPr="000A3C73">
        <w:rPr>
          <w:rFonts w:eastAsia="Times New Roman"/>
        </w:rPr>
        <w:t xml:space="preserve">съответния субект, подпомаган от </w:t>
      </w:r>
      <w:r w:rsidR="008779E6" w:rsidRPr="000A3C73">
        <w:rPr>
          <w:rFonts w:eastAsia="Times New Roman"/>
        </w:rPr>
        <w:t>отговорното лице</w:t>
      </w:r>
      <w:r w:rsidR="00540F39" w:rsidRPr="000A3C73">
        <w:rPr>
          <w:rFonts w:eastAsia="Times New Roman"/>
        </w:rPr>
        <w:t xml:space="preserve"> по сигурността на субекта. </w:t>
      </w:r>
    </w:p>
    <w:p w14:paraId="29DC2F4F"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На второ ниво действията се координират от ЛОЩ.</w:t>
      </w:r>
    </w:p>
    <w:p w14:paraId="7F0FA471" w14:textId="77777777" w:rsidR="00540F39" w:rsidRPr="000A3C73" w:rsidRDefault="009E35F7" w:rsidP="00D900A3">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На трето ниво при разрастване на извънредната ситуация и възникване на криза, действията се координират от НОЩ или съответно формирование на ВОЩ</w:t>
      </w:r>
      <w:r w:rsidR="0096335F" w:rsidRPr="000A3C73">
        <w:rPr>
          <w:rFonts w:eastAsia="Times New Roman"/>
        </w:rPr>
        <w:t xml:space="preserve"> и Оперативния щаб на МТС.</w:t>
      </w:r>
    </w:p>
    <w:p w14:paraId="16246C7A" w14:textId="77777777" w:rsidR="00540F39" w:rsidRPr="000A3C73" w:rsidRDefault="000F2FA0" w:rsidP="00095ED7">
      <w:pPr>
        <w:tabs>
          <w:tab w:val="left" w:pos="720"/>
        </w:tabs>
        <w:spacing w:before="240" w:after="60" w:line="240" w:lineRule="auto"/>
        <w:ind w:left="0" w:right="0"/>
        <w:outlineLvl w:val="3"/>
        <w:rPr>
          <w:rFonts w:eastAsia="Times New Roman"/>
          <w:b/>
          <w:bCs/>
          <w:kern w:val="28"/>
        </w:rPr>
      </w:pPr>
      <w:bookmarkStart w:id="102" w:name="_Toc375179072"/>
      <w:bookmarkStart w:id="103" w:name="_Toc379198023"/>
      <w:bookmarkStart w:id="104" w:name="_Toc379202857"/>
      <w:r w:rsidRPr="000A3C73">
        <w:rPr>
          <w:rFonts w:eastAsia="Times New Roman"/>
          <w:b/>
          <w:bCs/>
          <w:kern w:val="28"/>
        </w:rPr>
        <w:t>10.1</w:t>
      </w:r>
      <w:r w:rsidRPr="000A3C73">
        <w:rPr>
          <w:rFonts w:eastAsia="Times New Roman"/>
          <w:b/>
          <w:bCs/>
          <w:kern w:val="28"/>
        </w:rPr>
        <w:tab/>
      </w:r>
      <w:r w:rsidR="00540F39" w:rsidRPr="000A3C73">
        <w:rPr>
          <w:rFonts w:eastAsia="Times New Roman"/>
          <w:b/>
          <w:bCs/>
          <w:kern w:val="28"/>
        </w:rPr>
        <w:t>ПРИ ЗАПЛАХА ОТ ИЗВЪРШВАНЕ НА АКТ НА НЕЗАКОННА НАМЕСА В ГВ</w:t>
      </w:r>
      <w:bookmarkEnd w:id="102"/>
      <w:bookmarkEnd w:id="103"/>
      <w:bookmarkEnd w:id="104"/>
    </w:p>
    <w:p w14:paraId="0E624DAE" w14:textId="77777777" w:rsidR="00540F39" w:rsidRPr="000A3C73" w:rsidRDefault="00540F39" w:rsidP="00095ED7">
      <w:pPr>
        <w:tabs>
          <w:tab w:val="num" w:pos="1418"/>
        </w:tabs>
        <w:spacing w:before="0" w:after="0" w:line="240" w:lineRule="auto"/>
        <w:ind w:left="0" w:right="0" w:firstLine="1134"/>
        <w:rPr>
          <w:rFonts w:eastAsia="Times New Roman"/>
          <w:b/>
        </w:rPr>
      </w:pPr>
    </w:p>
    <w:p w14:paraId="6C4AB904"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lang w:val="en-US"/>
        </w:rPr>
        <w:tab/>
      </w:r>
      <w:r w:rsidR="008B129A" w:rsidRPr="000A3C73">
        <w:t xml:space="preserve">При наличие на заплаха за извършване на терористична дейност по обекти и съоръжения на ГВ незабавно чрез ОД на МТС се уведомява министъра на транспорта </w:t>
      </w:r>
      <w:r w:rsidR="008B129A" w:rsidRPr="000A3C73">
        <w:lastRenderedPageBreak/>
        <w:t>и съобщенията, свиква се Съветът за сигурност в ГВ и се информират НКТЦ</w:t>
      </w:r>
      <w:r w:rsidR="008779E6" w:rsidRPr="000A3C73">
        <w:t xml:space="preserve"> – </w:t>
      </w:r>
      <w:r w:rsidR="008B129A" w:rsidRPr="000A3C73">
        <w:t>ДАНС и Военния команден център на МО</w:t>
      </w:r>
      <w:r w:rsidR="008779E6" w:rsidRPr="000A3C73">
        <w:t>,</w:t>
      </w:r>
      <w:r w:rsidR="008B129A" w:rsidRPr="000A3C73">
        <w:t xml:space="preserve"> относно направената оценка на заплахата и предприетите действия. Уведомяват се летищните администрации и администрациите на други обекти и съоръжения, свързани със сигурността на ГВ. Разпореждат се мерки за повишаване нивото на сигурност</w:t>
      </w:r>
      <w:r w:rsidR="008779E6" w:rsidRPr="000A3C73">
        <w:t>,</w:t>
      </w:r>
      <w:r w:rsidR="008B129A" w:rsidRPr="000A3C73">
        <w:t xml:space="preserve"> съгласно плановете на МТС и гражданските летища за обществено ползване. Уведомяването се извършва при спазване на мерките за защита на информацията на принципа „необходимост от информация”.</w:t>
      </w:r>
    </w:p>
    <w:p w14:paraId="09A8C01F" w14:textId="77777777" w:rsidR="00540F39" w:rsidRPr="000A3C73" w:rsidRDefault="009E35F7" w:rsidP="00C924B8">
      <w:pPr>
        <w:tabs>
          <w:tab w:val="left" w:pos="720"/>
          <w:tab w:val="left" w:pos="1260"/>
        </w:tabs>
        <w:spacing w:before="0" w:after="0" w:line="240" w:lineRule="auto"/>
        <w:ind w:left="720" w:right="0"/>
        <w:rPr>
          <w:rFonts w:eastAsia="Times New Roman"/>
          <w:caps/>
        </w:rPr>
      </w:pPr>
      <w:r w:rsidRPr="000A3C73">
        <w:rPr>
          <w:rFonts w:eastAsia="Times New Roman"/>
          <w:lang w:val="en-US"/>
        </w:rPr>
        <w:tab/>
      </w:r>
    </w:p>
    <w:p w14:paraId="29DF2DDE" w14:textId="77777777" w:rsidR="00540F39" w:rsidRPr="000A3C73" w:rsidRDefault="00540F39" w:rsidP="00095ED7">
      <w:pPr>
        <w:keepNext/>
        <w:numPr>
          <w:ilvl w:val="0"/>
          <w:numId w:val="31"/>
        </w:numPr>
        <w:spacing w:before="0" w:after="0" w:line="240" w:lineRule="auto"/>
        <w:ind w:left="720" w:right="0" w:hanging="1080"/>
        <w:outlineLvl w:val="4"/>
        <w:rPr>
          <w:rFonts w:eastAsia="Times New Roman"/>
          <w:b/>
        </w:rPr>
      </w:pPr>
      <w:bookmarkStart w:id="105" w:name="_Toc375179073"/>
      <w:bookmarkStart w:id="106" w:name="_Toc379198024"/>
      <w:bookmarkStart w:id="107" w:name="_Toc379202858"/>
      <w:r w:rsidRPr="000A3C73">
        <w:rPr>
          <w:rFonts w:eastAsia="Times New Roman"/>
          <w:b/>
        </w:rPr>
        <w:t xml:space="preserve">РЕАГИРАНЕ ПРИ ЗАПЛАХА ЗА </w:t>
      </w:r>
      <w:bookmarkEnd w:id="105"/>
      <w:r w:rsidRPr="000A3C73">
        <w:rPr>
          <w:rFonts w:eastAsia="Times New Roman"/>
          <w:b/>
        </w:rPr>
        <w:t>ВЗРИВНО УСТРОЙСТВО</w:t>
      </w:r>
      <w:bookmarkEnd w:id="106"/>
      <w:bookmarkEnd w:id="107"/>
    </w:p>
    <w:p w14:paraId="71EF77DC" w14:textId="77777777" w:rsidR="00540F39" w:rsidRPr="000A3C73" w:rsidRDefault="00540F39" w:rsidP="00095ED7">
      <w:pPr>
        <w:spacing w:before="0" w:after="0" w:line="240" w:lineRule="auto"/>
        <w:ind w:left="0" w:right="0"/>
        <w:rPr>
          <w:rFonts w:eastAsia="Times New Roman"/>
        </w:rPr>
      </w:pPr>
    </w:p>
    <w:p w14:paraId="0AD62770" w14:textId="77777777" w:rsidR="00045C9F" w:rsidRPr="000A3C73" w:rsidRDefault="009E35F7" w:rsidP="008779E6">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Всяка информация</w:t>
      </w:r>
      <w:r w:rsidR="00AD1828" w:rsidRPr="000A3C73">
        <w:rPr>
          <w:rFonts w:eastAsia="Times New Roman"/>
        </w:rPr>
        <w:t>,</w:t>
      </w:r>
      <w:r w:rsidR="00540F39" w:rsidRPr="000A3C73">
        <w:rPr>
          <w:rFonts w:eastAsia="Times New Roman"/>
        </w:rPr>
        <w:t xml:space="preserve"> получена чрез телефонно обаждане, писмено съобщение или по друг начин, че ще бъде извършен акт на незаконна намеса на гражданско летище за обществено ползване или във въздуха чрез задействане на взривно устройство, се счита за реална заплаха. </w:t>
      </w:r>
    </w:p>
    <w:p w14:paraId="54B3B88C" w14:textId="77777777" w:rsidR="00540F39" w:rsidRPr="000A3C73" w:rsidRDefault="009E35F7"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Предупреждение за взривно устройство срещу ВС може да се получи, когато то е на земята или по време на полет.</w:t>
      </w:r>
    </w:p>
    <w:p w14:paraId="0DBBA9EE" w14:textId="77777777" w:rsidR="00540F39" w:rsidRPr="000A3C73" w:rsidRDefault="009E35F7"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Съответния</w:t>
      </w:r>
      <w:r w:rsidR="00AD1828" w:rsidRPr="000A3C73">
        <w:rPr>
          <w:rFonts w:eastAsia="Times New Roman"/>
        </w:rPr>
        <w:t>т</w:t>
      </w:r>
      <w:r w:rsidR="00540F39" w:rsidRPr="000A3C73">
        <w:rPr>
          <w:rFonts w:eastAsia="Times New Roman"/>
        </w:rPr>
        <w:t xml:space="preserve"> </w:t>
      </w:r>
      <w:r w:rsidR="008779E6" w:rsidRPr="000A3C73">
        <w:rPr>
          <w:rFonts w:eastAsia="Times New Roman"/>
        </w:rPr>
        <w:t>въздушен превозвач/</w:t>
      </w:r>
      <w:r w:rsidR="00540F39" w:rsidRPr="000A3C73">
        <w:rPr>
          <w:rFonts w:eastAsia="Times New Roman"/>
        </w:rPr>
        <w:t>авиационен оператор, срещу чието ВС е отправено предупреждение, може да изисква от командирите си на ВС да отнесат полученото предупреждение за взривно устр</w:t>
      </w:r>
      <w:r w:rsidR="00EC4C10" w:rsidRPr="000A3C73">
        <w:rPr>
          <w:rFonts w:eastAsia="Times New Roman"/>
        </w:rPr>
        <w:t>о</w:t>
      </w:r>
      <w:r w:rsidR="00540F39" w:rsidRPr="000A3C73">
        <w:rPr>
          <w:rFonts w:eastAsia="Times New Roman"/>
        </w:rPr>
        <w:t>йство по време на полет към оперативния персонал на земята за оценка или може да упълномощи командирите на ВС да оценят предупреждението сами.</w:t>
      </w:r>
    </w:p>
    <w:p w14:paraId="7372C57B" w14:textId="77777777" w:rsidR="00540F39" w:rsidRPr="000A3C73" w:rsidRDefault="009E35F7"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Предупреждението за взривно устройство на борда на ВС по време на полет се оценява с цел прецизиране на степента на риска, която то представлява. Когато командирите на ВС са упълномощени да оценят предупреждението, </w:t>
      </w:r>
      <w:r w:rsidR="00B8614B" w:rsidRPr="000A3C73">
        <w:rPr>
          <w:rFonts w:eastAsia="Times New Roman"/>
        </w:rPr>
        <w:t>въздушният превозвач/авиационният оператор</w:t>
      </w:r>
      <w:r w:rsidR="00540F39" w:rsidRPr="000A3C73">
        <w:rPr>
          <w:rFonts w:eastAsia="Times New Roman"/>
        </w:rPr>
        <w:t xml:space="preserve"> трябва да им осигури ръководство и информация, за да бъдат в състояние да оценят рисковете и да вземат решение за курса, който ще предприемат. </w:t>
      </w:r>
      <w:r w:rsidR="00002D5F" w:rsidRPr="000A3C73">
        <w:rPr>
          <w:rFonts w:eastAsia="Times New Roman"/>
        </w:rPr>
        <w:t>Въздушният превозвач/а</w:t>
      </w:r>
      <w:r w:rsidR="00AD1828" w:rsidRPr="000A3C73">
        <w:rPr>
          <w:rFonts w:eastAsia="Times New Roman"/>
        </w:rPr>
        <w:t>виацион</w:t>
      </w:r>
      <w:r w:rsidR="00EC4C10" w:rsidRPr="000A3C73">
        <w:rPr>
          <w:rFonts w:eastAsia="Times New Roman"/>
        </w:rPr>
        <w:t>н</w:t>
      </w:r>
      <w:r w:rsidR="00AD1828" w:rsidRPr="000A3C73">
        <w:rPr>
          <w:rFonts w:eastAsia="Times New Roman"/>
        </w:rPr>
        <w:t>ият оператор</w:t>
      </w:r>
      <w:r w:rsidR="00540F39" w:rsidRPr="000A3C73">
        <w:rPr>
          <w:rFonts w:eastAsia="Times New Roman"/>
        </w:rPr>
        <w:t xml:space="preserve"> трябва да разработи процедури, които да осигуряват под</w:t>
      </w:r>
      <w:r w:rsidR="00002D5F" w:rsidRPr="000A3C73">
        <w:rPr>
          <w:rFonts w:eastAsia="Times New Roman"/>
        </w:rPr>
        <w:t>р</w:t>
      </w:r>
      <w:r w:rsidR="00540F39" w:rsidRPr="000A3C73">
        <w:rPr>
          <w:rFonts w:eastAsia="Times New Roman"/>
        </w:rPr>
        <w:t>обна информация на командирите.</w:t>
      </w:r>
    </w:p>
    <w:p w14:paraId="150EFE77" w14:textId="77777777" w:rsidR="00540F39" w:rsidRPr="000A3C73" w:rsidRDefault="009E35F7"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Заплахата за взривно устройство получена на гражданско летище за обществено ползване или от </w:t>
      </w:r>
      <w:r w:rsidR="009D3174" w:rsidRPr="000A3C73">
        <w:rPr>
          <w:rFonts w:eastAsia="Times New Roman"/>
        </w:rPr>
        <w:t>въздушния превозвач/авиационния оператор</w:t>
      </w:r>
      <w:r w:rsidR="00540F39" w:rsidRPr="000A3C73">
        <w:rPr>
          <w:rFonts w:eastAsia="Times New Roman"/>
        </w:rPr>
        <w:t xml:space="preserve">, или от друг субект от ГВ се счита за реална. С цел осигуряване на постоянна възможност за оценка на такива заплахи </w:t>
      </w:r>
      <w:r w:rsidR="009D3174" w:rsidRPr="000A3C73">
        <w:rPr>
          <w:rFonts w:eastAsia="Times New Roman"/>
        </w:rPr>
        <w:t>въздушният превозвач/авиационният оператор</w:t>
      </w:r>
      <w:r w:rsidR="00540F39" w:rsidRPr="000A3C73">
        <w:rPr>
          <w:rFonts w:eastAsia="Times New Roman"/>
        </w:rPr>
        <w:t xml:space="preserve"> или гражданското летище за обществено ползване организират дейността си така, че да разполагат най-малко с един такъв специалист на дежурна смяна или на повикване по всяко време.</w:t>
      </w:r>
    </w:p>
    <w:p w14:paraId="7B44DB97" w14:textId="77777777" w:rsidR="00540F39" w:rsidRPr="000A3C73" w:rsidRDefault="009E35F7"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Оценката на риска</w:t>
      </w:r>
      <w:r w:rsidR="00AD1828" w:rsidRPr="000A3C73">
        <w:rPr>
          <w:rFonts w:eastAsia="Times New Roman"/>
        </w:rPr>
        <w:t>,</w:t>
      </w:r>
      <w:r w:rsidR="00540F39" w:rsidRPr="000A3C73">
        <w:rPr>
          <w:rFonts w:eastAsia="Times New Roman"/>
        </w:rPr>
        <w:t xml:space="preserve"> предизвикана от заплаха за взривно устройство</w:t>
      </w:r>
      <w:r w:rsidR="00AD1828" w:rsidRPr="000A3C73">
        <w:rPr>
          <w:rFonts w:eastAsia="Times New Roman"/>
        </w:rPr>
        <w:t>,</w:t>
      </w:r>
      <w:r w:rsidR="00540F39" w:rsidRPr="000A3C73">
        <w:rPr>
          <w:rFonts w:eastAsia="Times New Roman"/>
        </w:rPr>
        <w:t xml:space="preserve"> е отговорност на субекта в авиационната сигурност, срещу когото е насочена заплахата. В случаите, когато оценката на заплахата определя повишен риск за пътниците, персонала, ВС или обект от ГВ</w:t>
      </w:r>
      <w:r w:rsidR="009D3174" w:rsidRPr="000A3C73">
        <w:rPr>
          <w:rFonts w:eastAsia="Times New Roman"/>
        </w:rPr>
        <w:t>,</w:t>
      </w:r>
      <w:r w:rsidR="00540F39" w:rsidRPr="000A3C73">
        <w:rPr>
          <w:rFonts w:eastAsia="Times New Roman"/>
        </w:rPr>
        <w:t xml:space="preserve"> незабавно се уведомяват структурите на МВР за осигуряване на специализирани екипи за търсене и обезвреждане на взривни устройства от </w:t>
      </w:r>
      <w:r w:rsidR="00DD70CA" w:rsidRPr="000A3C73">
        <w:rPr>
          <w:rFonts w:eastAsia="Times New Roman"/>
        </w:rPr>
        <w:t>дирекция „Специални операции и борба с тероризма“</w:t>
      </w:r>
      <w:r w:rsidR="00E43130" w:rsidRPr="000A3C73">
        <w:rPr>
          <w:rFonts w:eastAsia="Times New Roman"/>
        </w:rPr>
        <w:t xml:space="preserve"> (ДСОБТ)</w:t>
      </w:r>
      <w:r w:rsidR="00DD70CA" w:rsidRPr="000A3C73">
        <w:rPr>
          <w:rFonts w:eastAsia="Times New Roman"/>
        </w:rPr>
        <w:t xml:space="preserve"> при </w:t>
      </w:r>
      <w:r w:rsidR="00AD1828" w:rsidRPr="000A3C73">
        <w:rPr>
          <w:rFonts w:eastAsia="Times New Roman"/>
        </w:rPr>
        <w:t>Г</w:t>
      </w:r>
      <w:r w:rsidR="00DD70CA" w:rsidRPr="000A3C73">
        <w:rPr>
          <w:rFonts w:eastAsia="Times New Roman"/>
        </w:rPr>
        <w:t>лавна дирекция „Жандармерия, специални операции и борба с тероризма“</w:t>
      </w:r>
      <w:r w:rsidR="00E43130" w:rsidRPr="000A3C73">
        <w:rPr>
          <w:rFonts w:eastAsia="Times New Roman"/>
        </w:rPr>
        <w:t xml:space="preserve"> (ГДЖСОБТ)</w:t>
      </w:r>
      <w:r w:rsidR="00DD70CA" w:rsidRPr="000A3C73">
        <w:rPr>
          <w:rFonts w:eastAsia="Times New Roman"/>
        </w:rPr>
        <w:t xml:space="preserve"> </w:t>
      </w:r>
      <w:r w:rsidR="009B398C" w:rsidRPr="000A3C73">
        <w:rPr>
          <w:rFonts w:eastAsia="Times New Roman"/>
        </w:rPr>
        <w:t>и военните структури чрез Военния команден център на МО</w:t>
      </w:r>
      <w:r w:rsidR="00540F39" w:rsidRPr="000A3C73">
        <w:rPr>
          <w:rFonts w:eastAsia="Times New Roman"/>
        </w:rPr>
        <w:t xml:space="preserve">. </w:t>
      </w:r>
      <w:r w:rsidR="00AD1828" w:rsidRPr="000A3C73">
        <w:rPr>
          <w:rFonts w:eastAsia="Times New Roman"/>
        </w:rPr>
        <w:t>Същевременно</w:t>
      </w:r>
      <w:r w:rsidR="00540F39" w:rsidRPr="000A3C73">
        <w:rPr>
          <w:rFonts w:eastAsia="Times New Roman"/>
        </w:rPr>
        <w:t xml:space="preserve"> се сформира ЛОЩ и се предприемат незабавни мерки за:</w:t>
      </w:r>
    </w:p>
    <w:p w14:paraId="1BA9312F" w14:textId="77777777" w:rsidR="00540F39" w:rsidRPr="000A3C73" w:rsidRDefault="00C56828" w:rsidP="00490741">
      <w:pPr>
        <w:pStyle w:val="ListParagraph"/>
        <w:numPr>
          <w:ilvl w:val="0"/>
          <w:numId w:val="57"/>
        </w:numPr>
        <w:tabs>
          <w:tab w:val="left" w:pos="1276"/>
        </w:tabs>
        <w:ind w:left="1276" w:hanging="567"/>
        <w:rPr>
          <w:rFonts w:eastAsia="Times New Roman"/>
          <w:color w:val="auto"/>
        </w:rPr>
      </w:pPr>
      <w:r w:rsidRPr="000A3C73">
        <w:rPr>
          <w:rFonts w:eastAsia="Times New Roman"/>
          <w:color w:val="auto"/>
        </w:rPr>
        <w:t>п</w:t>
      </w:r>
      <w:r w:rsidR="00540F39" w:rsidRPr="000A3C73">
        <w:rPr>
          <w:rFonts w:eastAsia="Times New Roman"/>
          <w:color w:val="auto"/>
        </w:rPr>
        <w:t>риземяване по най-бързия възможен начин на ВС, намиращо се във въздуха;</w:t>
      </w:r>
    </w:p>
    <w:p w14:paraId="44D09F55" w14:textId="77777777" w:rsidR="00540F39" w:rsidRPr="000A3C73" w:rsidRDefault="00C56828" w:rsidP="00490741">
      <w:pPr>
        <w:pStyle w:val="ListParagraph"/>
        <w:numPr>
          <w:ilvl w:val="0"/>
          <w:numId w:val="57"/>
        </w:numPr>
        <w:tabs>
          <w:tab w:val="left" w:pos="1276"/>
        </w:tabs>
        <w:ind w:left="1276" w:hanging="567"/>
        <w:rPr>
          <w:rFonts w:eastAsia="Times New Roman"/>
          <w:color w:val="auto"/>
        </w:rPr>
      </w:pPr>
      <w:r w:rsidRPr="000A3C73">
        <w:rPr>
          <w:rFonts w:eastAsia="Times New Roman"/>
          <w:color w:val="auto"/>
        </w:rPr>
        <w:t>и</w:t>
      </w:r>
      <w:r w:rsidR="00540F39" w:rsidRPr="000A3C73">
        <w:rPr>
          <w:rFonts w:eastAsia="Times New Roman"/>
          <w:color w:val="auto"/>
        </w:rPr>
        <w:t>звеждане на пътници и персонал от застрашени помещения или от борда на ВС;</w:t>
      </w:r>
    </w:p>
    <w:p w14:paraId="127D4FC1" w14:textId="77777777" w:rsidR="00540F39" w:rsidRPr="000A3C73" w:rsidRDefault="00C56828" w:rsidP="00490741">
      <w:pPr>
        <w:pStyle w:val="ListParagraph"/>
        <w:numPr>
          <w:ilvl w:val="0"/>
          <w:numId w:val="57"/>
        </w:numPr>
        <w:tabs>
          <w:tab w:val="left" w:pos="1276"/>
        </w:tabs>
        <w:ind w:left="1276" w:hanging="567"/>
        <w:rPr>
          <w:rFonts w:eastAsia="Times New Roman"/>
          <w:color w:val="auto"/>
        </w:rPr>
      </w:pPr>
      <w:r w:rsidRPr="000A3C73">
        <w:rPr>
          <w:rFonts w:eastAsia="Times New Roman"/>
          <w:color w:val="auto"/>
        </w:rPr>
        <w:t>и</w:t>
      </w:r>
      <w:r w:rsidR="00540F39" w:rsidRPr="000A3C73">
        <w:rPr>
          <w:rFonts w:eastAsia="Times New Roman"/>
          <w:color w:val="auto"/>
        </w:rPr>
        <w:t>золиране и охрана на района, в който се предполага, че се намира взривното устройство;</w:t>
      </w:r>
    </w:p>
    <w:p w14:paraId="6C696AB7" w14:textId="77777777" w:rsidR="00540F39" w:rsidRPr="000A3C73" w:rsidRDefault="00C56828" w:rsidP="00490741">
      <w:pPr>
        <w:pStyle w:val="ListParagraph"/>
        <w:numPr>
          <w:ilvl w:val="0"/>
          <w:numId w:val="57"/>
        </w:numPr>
        <w:tabs>
          <w:tab w:val="left" w:pos="1276"/>
        </w:tabs>
        <w:ind w:left="1276" w:hanging="567"/>
        <w:rPr>
          <w:rFonts w:eastAsia="Times New Roman"/>
          <w:color w:val="auto"/>
        </w:rPr>
      </w:pPr>
      <w:r w:rsidRPr="000A3C73">
        <w:rPr>
          <w:rFonts w:eastAsia="Times New Roman"/>
          <w:color w:val="auto"/>
        </w:rPr>
        <w:t>д</w:t>
      </w:r>
      <w:r w:rsidR="00540F39" w:rsidRPr="000A3C73">
        <w:rPr>
          <w:rFonts w:eastAsia="Times New Roman"/>
          <w:color w:val="auto"/>
        </w:rPr>
        <w:t>руги мерки в зависимост от обстановката.</w:t>
      </w:r>
    </w:p>
    <w:p w14:paraId="232FD2E3" w14:textId="77777777" w:rsidR="00890C90" w:rsidRPr="000A3C73" w:rsidRDefault="009D3174" w:rsidP="00890C90">
      <w:pPr>
        <w:pStyle w:val="ListParagraph"/>
        <w:tabs>
          <w:tab w:val="left" w:pos="1276"/>
        </w:tabs>
        <w:ind w:left="708"/>
        <w:rPr>
          <w:rFonts w:eastAsia="Times New Roman"/>
          <w:color w:val="auto"/>
        </w:rPr>
      </w:pPr>
      <w:r w:rsidRPr="000A3C73">
        <w:rPr>
          <w:rFonts w:eastAsia="Times New Roman"/>
          <w:color w:val="auto"/>
        </w:rPr>
        <w:tab/>
        <w:t>ЛОЩ</w:t>
      </w:r>
      <w:r w:rsidR="00890C90" w:rsidRPr="000A3C73">
        <w:rPr>
          <w:rFonts w:eastAsia="Times New Roman"/>
          <w:color w:val="auto"/>
        </w:rPr>
        <w:t xml:space="preserve"> предприема необходимите действия за осигуряване дейността на екипите ДСОБТ при ГДЖСОБТ</w:t>
      </w:r>
      <w:r w:rsidR="00E43130" w:rsidRPr="000A3C73">
        <w:rPr>
          <w:rFonts w:eastAsia="Times New Roman"/>
          <w:color w:val="auto"/>
        </w:rPr>
        <w:t xml:space="preserve"> – </w:t>
      </w:r>
      <w:r w:rsidR="00890C90" w:rsidRPr="000A3C73">
        <w:rPr>
          <w:rFonts w:eastAsia="Times New Roman"/>
          <w:color w:val="auto"/>
        </w:rPr>
        <w:t xml:space="preserve">МВР и на екипите от МО чрез Военния команден център на </w:t>
      </w:r>
      <w:r w:rsidR="00890C90" w:rsidRPr="000A3C73">
        <w:rPr>
          <w:rFonts w:eastAsia="Times New Roman"/>
          <w:color w:val="auto"/>
        </w:rPr>
        <w:lastRenderedPageBreak/>
        <w:t>МО. Степента на опасност се снема само по указания на ръководителя на екипите на ДСОБТ при ГДЖСОБТ</w:t>
      </w:r>
      <w:r w:rsidR="00E43130" w:rsidRPr="000A3C73">
        <w:rPr>
          <w:rFonts w:eastAsia="Times New Roman"/>
          <w:color w:val="auto"/>
        </w:rPr>
        <w:t xml:space="preserve"> – </w:t>
      </w:r>
      <w:r w:rsidR="00890C90" w:rsidRPr="000A3C73">
        <w:rPr>
          <w:rFonts w:eastAsia="Times New Roman"/>
          <w:color w:val="auto"/>
        </w:rPr>
        <w:t>МВР.</w:t>
      </w:r>
    </w:p>
    <w:p w14:paraId="7CBA1139" w14:textId="77777777" w:rsidR="00890C90" w:rsidRPr="000A3C73" w:rsidRDefault="00E43130" w:rsidP="00890C90">
      <w:pPr>
        <w:pStyle w:val="ListParagraph"/>
        <w:tabs>
          <w:tab w:val="left" w:pos="1276"/>
        </w:tabs>
        <w:ind w:left="708"/>
        <w:rPr>
          <w:rFonts w:eastAsia="Times New Roman"/>
          <w:color w:val="auto"/>
        </w:rPr>
      </w:pPr>
      <w:r w:rsidRPr="000A3C73">
        <w:rPr>
          <w:rFonts w:eastAsia="Times New Roman"/>
          <w:color w:val="auto"/>
        </w:rPr>
        <w:tab/>
      </w:r>
      <w:r w:rsidR="00890C90" w:rsidRPr="000A3C73">
        <w:rPr>
          <w:rFonts w:eastAsia="Times New Roman"/>
          <w:color w:val="auto"/>
        </w:rPr>
        <w:t>Операциите по търсене и обезвреждане на взривни устройства се ръководят от ръководителя на екипа за търсене и обезвреждане на взривни устройства.</w:t>
      </w:r>
    </w:p>
    <w:p w14:paraId="0933B1D8" w14:textId="77777777" w:rsidR="00890C90" w:rsidRPr="000A3C73" w:rsidRDefault="00890C90" w:rsidP="00890C90">
      <w:pPr>
        <w:pStyle w:val="ListParagraph"/>
        <w:tabs>
          <w:tab w:val="left" w:pos="1276"/>
        </w:tabs>
        <w:ind w:left="708"/>
        <w:rPr>
          <w:rFonts w:eastAsia="Times New Roman"/>
          <w:color w:val="auto"/>
        </w:rPr>
      </w:pPr>
    </w:p>
    <w:p w14:paraId="1F3A61F2" w14:textId="77777777" w:rsidR="00540F39" w:rsidRPr="000A3C73" w:rsidRDefault="00540F39" w:rsidP="00095ED7">
      <w:pPr>
        <w:keepNext/>
        <w:numPr>
          <w:ilvl w:val="0"/>
          <w:numId w:val="31"/>
        </w:numPr>
        <w:spacing w:before="0" w:after="0" w:line="240" w:lineRule="auto"/>
        <w:ind w:left="720" w:right="0" w:hanging="800"/>
        <w:outlineLvl w:val="4"/>
        <w:rPr>
          <w:rFonts w:eastAsia="Times New Roman"/>
          <w:b/>
        </w:rPr>
      </w:pPr>
      <w:bookmarkStart w:id="108" w:name="_Toc375179074"/>
      <w:bookmarkStart w:id="109" w:name="_Toc379198025"/>
      <w:bookmarkStart w:id="110" w:name="_Toc379202859"/>
      <w:r w:rsidRPr="000A3C73">
        <w:rPr>
          <w:rFonts w:eastAsia="Times New Roman"/>
          <w:b/>
        </w:rPr>
        <w:t>РЕАГИРАНЕ ПРИ ЗАПЛАХА ОТ ИЗПОЛЗВАНЕ НА ТОКСИЧНИ ВЕЩЕСТВА, БИОЛОГИЧНИ АГЕНТИ И ПАТОГЕНИ ИЛИ ИЗТОЧНИЦИ НА ЙОНИЗИРАЩИ ЛЪЧЕНИЯ</w:t>
      </w:r>
      <w:bookmarkEnd w:id="108"/>
      <w:bookmarkEnd w:id="109"/>
      <w:bookmarkEnd w:id="110"/>
    </w:p>
    <w:p w14:paraId="1DCC366A" w14:textId="77777777" w:rsidR="00540F39" w:rsidRPr="000A3C73" w:rsidRDefault="00540F39" w:rsidP="00095ED7">
      <w:pPr>
        <w:spacing w:before="0" w:after="0" w:line="240" w:lineRule="auto"/>
        <w:ind w:left="0" w:right="0"/>
        <w:rPr>
          <w:rFonts w:eastAsia="Times New Roman"/>
        </w:rPr>
      </w:pPr>
    </w:p>
    <w:p w14:paraId="3E504E82"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При получаване на информация, съдържаща заплаха от използване на токсични вещества, биологични агенти и патогени или източници на йонизиращи лъчения</w:t>
      </w:r>
      <w:r w:rsidR="00AD1828" w:rsidRPr="000A3C73">
        <w:rPr>
          <w:rFonts w:eastAsia="Times New Roman"/>
        </w:rPr>
        <w:t>,</w:t>
      </w:r>
      <w:r w:rsidR="00540F39" w:rsidRPr="000A3C73">
        <w:rPr>
          <w:rFonts w:eastAsia="Times New Roman"/>
        </w:rPr>
        <w:t xml:space="preserve"> незабавно се информира ръководителя на ЛОЩ. Вследствие оценка на риска или наличие на признаци за подготовка за употреба или употреба на общоопасни вещества и материали (специфични миризми, аерозоли, симптоми</w:t>
      </w:r>
      <w:r w:rsidR="00260559" w:rsidRPr="000A3C73">
        <w:rPr>
          <w:rFonts w:eastAsia="Times New Roman"/>
        </w:rPr>
        <w:t>,</w:t>
      </w:r>
      <w:r w:rsidR="00540F39" w:rsidRPr="000A3C73">
        <w:rPr>
          <w:rFonts w:eastAsia="Times New Roman"/>
        </w:rPr>
        <w:t xml:space="preserve"> свързани със специфично поведение и състояние на пътници или персонал и др.) се уведомяват съответните териториални звена на Главна дирекция „Пожарна безопасност и защита на населението” </w:t>
      </w:r>
      <w:r w:rsidR="009B398C" w:rsidRPr="000A3C73">
        <w:rPr>
          <w:rFonts w:eastAsia="Times New Roman"/>
        </w:rPr>
        <w:t>–</w:t>
      </w:r>
      <w:r w:rsidR="00540F39" w:rsidRPr="000A3C73">
        <w:rPr>
          <w:rFonts w:eastAsia="Times New Roman"/>
        </w:rPr>
        <w:t xml:space="preserve"> МВР</w:t>
      </w:r>
      <w:r w:rsidR="009B398C" w:rsidRPr="000A3C73">
        <w:rPr>
          <w:rFonts w:eastAsia="Times New Roman"/>
        </w:rPr>
        <w:t xml:space="preserve">, </w:t>
      </w:r>
      <w:r w:rsidR="00540F39" w:rsidRPr="000A3C73">
        <w:rPr>
          <w:rFonts w:eastAsia="Times New Roman"/>
        </w:rPr>
        <w:t>териториалните структури на МЗ</w:t>
      </w:r>
      <w:r w:rsidR="009B398C" w:rsidRPr="000A3C73">
        <w:rPr>
          <w:rFonts w:eastAsia="Times New Roman"/>
        </w:rPr>
        <w:t xml:space="preserve"> и военните структури чрез Военния команден център на МО.</w:t>
      </w:r>
    </w:p>
    <w:p w14:paraId="29E0AE70"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При заплаха от използване на източници на йонизиращи лъчения и радиоактивни изотопи незабавно се информира АЯР.</w:t>
      </w:r>
    </w:p>
    <w:p w14:paraId="2B90D708" w14:textId="77777777" w:rsidR="00540F39" w:rsidRPr="000A3C73" w:rsidRDefault="00260559" w:rsidP="00095ED7">
      <w:pPr>
        <w:tabs>
          <w:tab w:val="left" w:pos="720"/>
          <w:tab w:val="left" w:pos="1260"/>
        </w:tabs>
        <w:spacing w:before="0" w:after="0" w:line="240" w:lineRule="auto"/>
        <w:ind w:left="720" w:right="0"/>
        <w:rPr>
          <w:rFonts w:eastAsia="Times New Roman"/>
        </w:rPr>
      </w:pPr>
      <w:r w:rsidRPr="000A3C73">
        <w:rPr>
          <w:rFonts w:eastAsia="Times New Roman"/>
        </w:rPr>
        <w:tab/>
        <w:t>ЛОЩ</w:t>
      </w:r>
      <w:r w:rsidR="00540F39" w:rsidRPr="000A3C73">
        <w:rPr>
          <w:rFonts w:eastAsia="Times New Roman"/>
        </w:rPr>
        <w:t xml:space="preserve"> предприема незабавни мерки за осигуряване сигурността на пътниците и персонала, като при необходимост се разпорежда и използването на лични предпазни средства. </w:t>
      </w:r>
    </w:p>
    <w:p w14:paraId="6E96074C"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При заплаха от използване на общоопасни вещества и материали на борда на ВС във въздуха се предприемат незабавни мерки за приземяване на същото. Разхерметизирането на ВС става след съгласуване с компетентните органи на пожарна безопасност и защита на населението и МЗ. </w:t>
      </w:r>
    </w:p>
    <w:p w14:paraId="0CA2F40F" w14:textId="77777777" w:rsidR="00540F39" w:rsidRPr="000A3C73" w:rsidRDefault="001F7963" w:rsidP="00095ED7">
      <w:pPr>
        <w:spacing w:before="240" w:after="60" w:line="240" w:lineRule="auto"/>
        <w:ind w:left="0" w:right="0"/>
        <w:outlineLvl w:val="3"/>
        <w:rPr>
          <w:rFonts w:eastAsia="Times New Roman"/>
          <w:b/>
          <w:bCs/>
          <w:kern w:val="28"/>
        </w:rPr>
      </w:pPr>
      <w:bookmarkStart w:id="111" w:name="_Toc375179075"/>
      <w:bookmarkStart w:id="112" w:name="_Toc379198026"/>
      <w:bookmarkStart w:id="113" w:name="_Toc379202860"/>
      <w:r w:rsidRPr="000A3C73">
        <w:rPr>
          <w:rFonts w:eastAsia="Times New Roman"/>
          <w:b/>
        </w:rPr>
        <w:t>10.2</w:t>
      </w:r>
      <w:r w:rsidRPr="000A3C73">
        <w:rPr>
          <w:rFonts w:eastAsia="Times New Roman"/>
          <w:b/>
          <w:bCs/>
          <w:kern w:val="28"/>
        </w:rPr>
        <w:tab/>
      </w:r>
      <w:r w:rsidR="00540F39" w:rsidRPr="000A3C73">
        <w:rPr>
          <w:rFonts w:eastAsia="Times New Roman"/>
          <w:b/>
          <w:bCs/>
          <w:kern w:val="28"/>
        </w:rPr>
        <w:t>ПРИ ИЗВЪРШЕН АКТ НА НЕЗАКОННА НАМЕСА В ГВ</w:t>
      </w:r>
      <w:bookmarkEnd w:id="111"/>
      <w:bookmarkEnd w:id="112"/>
      <w:bookmarkEnd w:id="113"/>
      <w:r w:rsidR="00540F39" w:rsidRPr="000A3C73">
        <w:rPr>
          <w:rFonts w:eastAsia="Times New Roman"/>
          <w:b/>
          <w:bCs/>
          <w:kern w:val="28"/>
        </w:rPr>
        <w:t xml:space="preserve"> </w:t>
      </w:r>
    </w:p>
    <w:p w14:paraId="6279AA41" w14:textId="77777777" w:rsidR="00540F39" w:rsidRPr="000A3C73" w:rsidRDefault="00540F39" w:rsidP="00095ED7">
      <w:pPr>
        <w:tabs>
          <w:tab w:val="num" w:pos="1418"/>
        </w:tabs>
        <w:spacing w:before="0" w:after="0" w:line="240" w:lineRule="auto"/>
        <w:ind w:left="0" w:right="0" w:firstLine="1134"/>
        <w:rPr>
          <w:rFonts w:eastAsia="Times New Roman"/>
          <w:caps/>
        </w:rPr>
      </w:pPr>
    </w:p>
    <w:p w14:paraId="70857267"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Координирането на първоначалните действия на персонала и допълнителните сили за реагиране се осъществява от ЛОЩ</w:t>
      </w:r>
      <w:r w:rsidR="00AD1828" w:rsidRPr="000A3C73">
        <w:rPr>
          <w:rFonts w:eastAsia="Times New Roman"/>
        </w:rPr>
        <w:t>.</w:t>
      </w:r>
      <w:r w:rsidR="00540F39" w:rsidRPr="000A3C73">
        <w:rPr>
          <w:rFonts w:eastAsia="Times New Roman"/>
        </w:rPr>
        <w:t xml:space="preserve"> </w:t>
      </w:r>
      <w:r w:rsidR="00AD1828" w:rsidRPr="000A3C73">
        <w:rPr>
          <w:rFonts w:eastAsia="Times New Roman"/>
        </w:rPr>
        <w:t>У</w:t>
      </w:r>
      <w:r w:rsidR="00540F39" w:rsidRPr="000A3C73">
        <w:rPr>
          <w:rFonts w:eastAsia="Times New Roman"/>
        </w:rPr>
        <w:t xml:space="preserve">ведомява се ОД на МТС, </w:t>
      </w:r>
      <w:r w:rsidR="002C420E" w:rsidRPr="000A3C73">
        <w:rPr>
          <w:rFonts w:eastAsia="Times New Roman"/>
        </w:rPr>
        <w:t>ОД</w:t>
      </w:r>
      <w:r w:rsidR="00540F39" w:rsidRPr="000A3C73">
        <w:rPr>
          <w:rFonts w:eastAsia="Times New Roman"/>
        </w:rPr>
        <w:t xml:space="preserve"> на МВР, ДАНС и МО, като се въвежда в изпълнение плана на гражданското летище за обществено ползване за действие при актове на незаконна намеса в ГВ и се искат допълнителни сили от състава на МВР, </w:t>
      </w:r>
      <w:r w:rsidR="00932DA4" w:rsidRPr="000A3C73">
        <w:rPr>
          <w:rFonts w:eastAsia="Times New Roman"/>
        </w:rPr>
        <w:t>МТС</w:t>
      </w:r>
      <w:r w:rsidR="00540F39" w:rsidRPr="000A3C73">
        <w:rPr>
          <w:rFonts w:eastAsia="Times New Roman"/>
        </w:rPr>
        <w:t xml:space="preserve">, МО и МЗ. При инциденти с чужди граждани </w:t>
      </w:r>
      <w:r w:rsidR="00932DA4" w:rsidRPr="000A3C73">
        <w:rPr>
          <w:rFonts w:eastAsia="Times New Roman"/>
        </w:rPr>
        <w:t>МТС</w:t>
      </w:r>
      <w:r w:rsidR="00540F39" w:rsidRPr="000A3C73">
        <w:rPr>
          <w:rFonts w:eastAsia="Times New Roman"/>
        </w:rPr>
        <w:t xml:space="preserve"> информира и МВнР.</w:t>
      </w:r>
    </w:p>
    <w:p w14:paraId="4A82BDBF"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При актове на незаконна намеса в обект на ГВ, намиращ се извън зоната на отговорност на гражданските летища за обществено ползване, действията на място се ръководят от упълномощен представител на МВР, съгласно утвърдения в министерството ред.</w:t>
      </w:r>
    </w:p>
    <w:p w14:paraId="14B62A9F"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В зависимост от нивото на опасност или размера на пораженията, при актове на незаконна намеса в ГВ, свързани с атаки върху обекти на територията на страната, вземане на заложници, завземане на ВС, задействане на взривни устройства и актове с използване на ОМУ за координиране на действията на участниците, със заповед на министър-председателя на Република България се създава НОЩ. За овладяване на възникналата криза се планира и провежда съвместна операция, която се ръководи от ръководителя на НОЩ. </w:t>
      </w:r>
    </w:p>
    <w:p w14:paraId="2B8DCE42" w14:textId="77777777" w:rsidR="00890C90" w:rsidRPr="000A3C73" w:rsidRDefault="009E35F7" w:rsidP="00890C90">
      <w:pPr>
        <w:tabs>
          <w:tab w:val="left" w:pos="720"/>
          <w:tab w:val="left" w:pos="1260"/>
        </w:tabs>
        <w:spacing w:before="0" w:after="0" w:line="240" w:lineRule="auto"/>
        <w:ind w:left="720" w:right="0"/>
        <w:rPr>
          <w:rFonts w:eastAsia="Times New Roman"/>
        </w:rPr>
      </w:pPr>
      <w:r w:rsidRPr="000A3C73">
        <w:rPr>
          <w:rFonts w:eastAsia="Times New Roman"/>
          <w:lang w:val="en-US"/>
        </w:rPr>
        <w:tab/>
      </w:r>
      <w:r w:rsidR="00890C90" w:rsidRPr="000A3C73">
        <w:rPr>
          <w:rFonts w:eastAsia="Times New Roman"/>
        </w:rPr>
        <w:t xml:space="preserve">Конкретните тактически действия при провеждане на специална операция по обезвреждане на терористи и освобождаване на заложници се ръководят от </w:t>
      </w:r>
      <w:r w:rsidR="00890C90" w:rsidRPr="000A3C73">
        <w:rPr>
          <w:rFonts w:eastAsia="Times New Roman"/>
        </w:rPr>
        <w:lastRenderedPageBreak/>
        <w:t>определения по съответния ред ръководител на силите на ДСОБТ при ГДЖСОБТ</w:t>
      </w:r>
      <w:r w:rsidR="00EB673C" w:rsidRPr="000A3C73">
        <w:rPr>
          <w:rFonts w:eastAsia="Times New Roman"/>
        </w:rPr>
        <w:t xml:space="preserve"> – </w:t>
      </w:r>
      <w:r w:rsidR="00890C90" w:rsidRPr="000A3C73">
        <w:rPr>
          <w:rFonts w:eastAsia="Times New Roman"/>
        </w:rPr>
        <w:t>МВР.</w:t>
      </w:r>
    </w:p>
    <w:p w14:paraId="7A2E922A" w14:textId="77777777" w:rsidR="00890C90" w:rsidRPr="000A3C73" w:rsidRDefault="00890C90" w:rsidP="00890C90">
      <w:pPr>
        <w:tabs>
          <w:tab w:val="left" w:pos="720"/>
          <w:tab w:val="left" w:pos="1260"/>
        </w:tabs>
        <w:spacing w:before="0" w:after="0" w:line="240" w:lineRule="auto"/>
        <w:ind w:left="720" w:right="0"/>
        <w:rPr>
          <w:rFonts w:eastAsia="Times New Roman"/>
        </w:rPr>
      </w:pPr>
      <w:r w:rsidRPr="000A3C73">
        <w:rPr>
          <w:rFonts w:eastAsia="Times New Roman"/>
        </w:rPr>
        <w:tab/>
        <w:t xml:space="preserve">В случаите на вземане на заложници или завземане на ВС, преговорите с извършителите се провеждат от </w:t>
      </w:r>
      <w:r w:rsidR="00C8636A" w:rsidRPr="000A3C73">
        <w:rPr>
          <w:rFonts w:eastAsia="Times New Roman"/>
        </w:rPr>
        <w:t>специализиран екип на</w:t>
      </w:r>
      <w:r w:rsidRPr="000A3C73">
        <w:rPr>
          <w:rFonts w:eastAsia="Times New Roman"/>
        </w:rPr>
        <w:t xml:space="preserve"> Института по психология на МВР.</w:t>
      </w:r>
      <w:r w:rsidR="000A6585" w:rsidRPr="000A3C73">
        <w:rPr>
          <w:rFonts w:eastAsia="Times New Roman"/>
        </w:rPr>
        <w:tab/>
      </w:r>
    </w:p>
    <w:p w14:paraId="67AA4D71" w14:textId="77777777" w:rsidR="00890C90" w:rsidRPr="000A3C73" w:rsidRDefault="00890C90" w:rsidP="00890C90">
      <w:pPr>
        <w:tabs>
          <w:tab w:val="num" w:pos="1418"/>
        </w:tabs>
        <w:spacing w:before="0" w:after="0" w:line="240" w:lineRule="auto"/>
        <w:ind w:left="708" w:right="0" w:firstLine="426"/>
        <w:rPr>
          <w:rFonts w:eastAsia="Times New Roman"/>
        </w:rPr>
      </w:pPr>
      <w:r w:rsidRPr="000A3C73">
        <w:rPr>
          <w:rFonts w:eastAsia="Times New Roman"/>
        </w:rPr>
        <w:t>При възникване на инциденти, свързани с чужди граждани, дейностите със съответното посолство или представителство се координират от МВнР.</w:t>
      </w:r>
    </w:p>
    <w:p w14:paraId="0B69CF61" w14:textId="77777777" w:rsidR="00540F39" w:rsidRPr="000A3C73" w:rsidRDefault="00890C90" w:rsidP="00890C90">
      <w:pPr>
        <w:tabs>
          <w:tab w:val="num" w:pos="1418"/>
        </w:tabs>
        <w:spacing w:before="0" w:after="0" w:line="240" w:lineRule="auto"/>
        <w:ind w:left="708" w:right="0" w:firstLine="426"/>
        <w:rPr>
          <w:rFonts w:eastAsia="Times New Roman"/>
        </w:rPr>
      </w:pPr>
      <w:r w:rsidRPr="000A3C73">
        <w:rPr>
          <w:rFonts w:eastAsia="Times New Roman"/>
        </w:rPr>
        <w:t>Министерство на отбраната оказва съдействие при евакуация на граждани и персонал от сгради и съор</w:t>
      </w:r>
      <w:r w:rsidR="001674CE" w:rsidRPr="000A3C73">
        <w:rPr>
          <w:rFonts w:eastAsia="Times New Roman"/>
        </w:rPr>
        <w:t>ъ</w:t>
      </w:r>
      <w:r w:rsidRPr="000A3C73">
        <w:rPr>
          <w:rFonts w:eastAsia="Times New Roman"/>
        </w:rPr>
        <w:t>жения на ГВ, при обезвреждане на взривни устройства и при гасене на възникнали пожари при необходимост.</w:t>
      </w:r>
    </w:p>
    <w:p w14:paraId="75458238" w14:textId="77777777" w:rsidR="00890C90" w:rsidRPr="000A3C73" w:rsidRDefault="00890C90" w:rsidP="00890C90">
      <w:pPr>
        <w:tabs>
          <w:tab w:val="num" w:pos="1418"/>
        </w:tabs>
        <w:spacing w:before="0" w:after="0" w:line="240" w:lineRule="auto"/>
        <w:ind w:left="708" w:right="0" w:firstLine="426"/>
        <w:rPr>
          <w:rFonts w:eastAsia="Times New Roman"/>
        </w:rPr>
      </w:pPr>
    </w:p>
    <w:p w14:paraId="06A19136" w14:textId="77777777" w:rsidR="00540F39" w:rsidRPr="000A3C73" w:rsidRDefault="00A20833" w:rsidP="00095ED7">
      <w:pPr>
        <w:tabs>
          <w:tab w:val="left" w:pos="720"/>
        </w:tabs>
        <w:spacing w:before="0" w:after="0" w:line="240" w:lineRule="auto"/>
        <w:ind w:left="708" w:right="0" w:hanging="888"/>
        <w:rPr>
          <w:rFonts w:eastAsia="Times New Roman"/>
          <w:b/>
        </w:rPr>
      </w:pPr>
      <w:r w:rsidRPr="000A3C73">
        <w:rPr>
          <w:rFonts w:eastAsia="Times New Roman"/>
          <w:b/>
        </w:rPr>
        <w:t>10.2.1</w:t>
      </w:r>
      <w:r w:rsidRPr="000A3C73">
        <w:rPr>
          <w:rFonts w:eastAsia="Times New Roman"/>
          <w:b/>
        </w:rPr>
        <w:tab/>
      </w:r>
      <w:r w:rsidR="00540F39" w:rsidRPr="000A3C73">
        <w:rPr>
          <w:rFonts w:eastAsia="Times New Roman"/>
          <w:b/>
        </w:rPr>
        <w:t>ОСНОВНИТЕ ПОЛОЖЕНИЯ ПРИ ПРЕДПРИЕМАНЕ НА МЕРКИ ЗА ОВЛАДЯВАНЕ НА ПОСЛЕДСТВИЯТА ОТ АКТОВЕ НА НЕЗАКОННА НАМЕСА В ГВ СА:</w:t>
      </w:r>
    </w:p>
    <w:p w14:paraId="7F4C899F"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прилагане на максимално ефективни мерки за ограничаване и ликвидиране на пораженията върху инфраструктурите, обектите и техния персонал при използване на граждански ВС за атаки на територията на страната, с цел гарантиране живота и здравето на пътниците, екипажа на ВС, персонала и силите за реагиране. Основната цел при действията за овладяване на ситуациите е ограничаване на загубите, материални ресурси и личен състав в обектите подложени на атаки с незаконно завладени граждански ВС, освобождаване на пътниците и екипажа при минимизиране на рисковете за тяхната сигурност, защита на собствеността и запазване работоспособността на системите и съоръженията непосредствено свързани със сигурността на ГВ;</w:t>
      </w:r>
    </w:p>
    <w:p w14:paraId="3648A421"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предприеманите от ЛОЩ действия за овладяване на ситуацията е необходимо да се съгласуват с командира на ВС, на борда на което е възникнал инцидент</w:t>
      </w:r>
      <w:r w:rsidR="00D71620" w:rsidRPr="000A3C73">
        <w:rPr>
          <w:rFonts w:eastAsia="Times New Roman"/>
        </w:rPr>
        <w:t>а</w:t>
      </w:r>
      <w:r w:rsidRPr="000A3C73">
        <w:rPr>
          <w:rFonts w:eastAsia="Times New Roman"/>
        </w:rPr>
        <w:t xml:space="preserve"> или със съответните власти на държавата, където това ВС е регистрирано;</w:t>
      </w:r>
    </w:p>
    <w:p w14:paraId="1BCD5A23"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за увеличаване на възможностите за овладяване на ситуация, възникнала на борда на ВС</w:t>
      </w:r>
      <w:r w:rsidR="00D71620" w:rsidRPr="000A3C73">
        <w:rPr>
          <w:rFonts w:eastAsia="Times New Roman"/>
        </w:rPr>
        <w:t>,</w:t>
      </w:r>
      <w:r w:rsidRPr="000A3C73">
        <w:rPr>
          <w:rFonts w:eastAsia="Times New Roman"/>
        </w:rPr>
        <w:t xml:space="preserve"> се предприемат всички действия същото да бъде приземено.</w:t>
      </w:r>
    </w:p>
    <w:p w14:paraId="3007A384"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където е възможно</w:t>
      </w:r>
      <w:r w:rsidR="00D71620" w:rsidRPr="000A3C73">
        <w:rPr>
          <w:rFonts w:eastAsia="Times New Roman"/>
        </w:rPr>
        <w:t>,</w:t>
      </w:r>
      <w:r w:rsidRPr="000A3C73">
        <w:rPr>
          <w:rFonts w:eastAsia="Times New Roman"/>
        </w:rPr>
        <w:t xml:space="preserve"> ВС трябва да бъде паркирано на изолирана стоянка с цел да се минимизират евентуалните последици и да не се наруши нормалната дейност на </w:t>
      </w:r>
      <w:r w:rsidR="00D71620" w:rsidRPr="000A3C73">
        <w:rPr>
          <w:rFonts w:eastAsia="Times New Roman"/>
        </w:rPr>
        <w:t xml:space="preserve">съответното </w:t>
      </w:r>
      <w:r w:rsidRPr="000A3C73">
        <w:rPr>
          <w:rFonts w:eastAsia="Times New Roman"/>
        </w:rPr>
        <w:t>гражданско летище за обществено ползване;</w:t>
      </w:r>
    </w:p>
    <w:p w14:paraId="3018DEA3"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въздухоплавателно средство – нарушител, което е извършило или е било принудено да извърши кацане на територията на страната, продължава да се третира като нарушител на въздушното пространство до получаване на необходимото разрешение за подновяване на полета от компетентните държавни органи;</w:t>
      </w:r>
    </w:p>
    <w:p w14:paraId="4521EB55"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в случаите</w:t>
      </w:r>
      <w:r w:rsidR="00D71620" w:rsidRPr="000A3C73">
        <w:rPr>
          <w:rFonts w:eastAsia="Times New Roman"/>
        </w:rPr>
        <w:t>,</w:t>
      </w:r>
      <w:r w:rsidRPr="000A3C73">
        <w:rPr>
          <w:rFonts w:eastAsia="Times New Roman"/>
        </w:rPr>
        <w:t xml:space="preserve"> когато завзето ВС се приземи, се предприемат всички възможни действия за възвръщане контрола на това ВС от страна на командира и екипажа му, освен в случаите когато са необходими други действия</w:t>
      </w:r>
      <w:r w:rsidR="00D71620" w:rsidRPr="000A3C73">
        <w:rPr>
          <w:rFonts w:eastAsia="Times New Roman"/>
        </w:rPr>
        <w:t>,</w:t>
      </w:r>
      <w:r w:rsidRPr="000A3C73">
        <w:rPr>
          <w:rFonts w:eastAsia="Times New Roman"/>
        </w:rPr>
        <w:t xml:space="preserve"> свързани със запазване живота и здравето на хората и или сигурността на ГВ;</w:t>
      </w:r>
    </w:p>
    <w:p w14:paraId="414DE6BC"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основната цел на операциите при актове на незаконна намеса</w:t>
      </w:r>
      <w:r w:rsidR="00D71620" w:rsidRPr="000A3C73">
        <w:rPr>
          <w:rFonts w:eastAsia="Times New Roman"/>
        </w:rPr>
        <w:t>,</w:t>
      </w:r>
      <w:r w:rsidRPr="000A3C73">
        <w:rPr>
          <w:rFonts w:eastAsia="Times New Roman"/>
        </w:rPr>
        <w:t xml:space="preserve"> свързани с вземане на заложници, завземане на ВС или съоръжения от ГВ, както и при заплахи от използване на взривни устройства и ОМУ, е запазване живота и здравето на хората. Поради това приоритетно се водят преговори с извършителите до изчерпване на възможностите за овладяване на ситуацията без използване на сила;</w:t>
      </w:r>
    </w:p>
    <w:p w14:paraId="64997F61" w14:textId="77777777" w:rsidR="00540F39" w:rsidRPr="000A3C73" w:rsidRDefault="00540F39" w:rsidP="00490741">
      <w:pPr>
        <w:numPr>
          <w:ilvl w:val="0"/>
          <w:numId w:val="38"/>
        </w:numPr>
        <w:tabs>
          <w:tab w:val="clear" w:pos="2136"/>
          <w:tab w:val="num" w:pos="1276"/>
          <w:tab w:val="left" w:pos="1440"/>
        </w:tabs>
        <w:spacing w:before="0" w:after="0" w:line="240" w:lineRule="auto"/>
        <w:ind w:left="1276" w:right="0" w:hanging="556"/>
        <w:rPr>
          <w:rFonts w:eastAsia="Times New Roman"/>
        </w:rPr>
      </w:pPr>
      <w:r w:rsidRPr="000A3C73">
        <w:rPr>
          <w:rFonts w:eastAsia="Times New Roman"/>
        </w:rPr>
        <w:t>лице, което е в позицията да взема решения, които се изискват от похитителите, без да е необходимо да съгласува решенията си с по-висша инстанция, не трябва да влиза в директни преговори с похитителите</w:t>
      </w:r>
      <w:r w:rsidR="00EB673C" w:rsidRPr="000A3C73">
        <w:rPr>
          <w:rFonts w:eastAsia="Times New Roman"/>
        </w:rPr>
        <w:t>.</w:t>
      </w:r>
    </w:p>
    <w:p w14:paraId="6FB89835" w14:textId="77777777" w:rsidR="00A20833" w:rsidRPr="000A3C73" w:rsidRDefault="00A20833" w:rsidP="00095ED7">
      <w:pPr>
        <w:tabs>
          <w:tab w:val="left" w:pos="1260"/>
          <w:tab w:val="left" w:pos="1440"/>
        </w:tabs>
        <w:spacing w:before="0" w:after="0" w:line="240" w:lineRule="auto"/>
        <w:ind w:left="1080" w:right="0"/>
        <w:rPr>
          <w:rFonts w:eastAsia="Times New Roman"/>
        </w:rPr>
      </w:pPr>
    </w:p>
    <w:p w14:paraId="17B41FA5" w14:textId="77777777" w:rsidR="00540F39" w:rsidRPr="000A3C73" w:rsidRDefault="00A20833" w:rsidP="00095ED7">
      <w:pPr>
        <w:keepNext/>
        <w:tabs>
          <w:tab w:val="left" w:pos="360"/>
          <w:tab w:val="left" w:pos="720"/>
        </w:tabs>
        <w:spacing w:before="0" w:after="0" w:line="240" w:lineRule="auto"/>
        <w:ind w:left="708" w:right="0" w:hanging="1068"/>
        <w:outlineLvl w:val="4"/>
        <w:rPr>
          <w:rFonts w:eastAsia="Times New Roman"/>
          <w:b/>
        </w:rPr>
      </w:pPr>
      <w:bookmarkStart w:id="114" w:name="_Toc375179076"/>
      <w:bookmarkStart w:id="115" w:name="_Toc379198027"/>
      <w:bookmarkStart w:id="116" w:name="_Toc379202861"/>
      <w:r w:rsidRPr="000A3C73">
        <w:rPr>
          <w:rFonts w:eastAsia="Times New Roman"/>
          <w:b/>
        </w:rPr>
        <w:t>10.2.2</w:t>
      </w:r>
      <w:r w:rsidRPr="000A3C73">
        <w:rPr>
          <w:rFonts w:eastAsia="Times New Roman"/>
          <w:b/>
        </w:rPr>
        <w:tab/>
      </w:r>
      <w:r w:rsidRPr="000A3C73">
        <w:rPr>
          <w:rFonts w:eastAsia="Times New Roman"/>
          <w:b/>
        </w:rPr>
        <w:tab/>
      </w:r>
      <w:r w:rsidR="00540F39" w:rsidRPr="000A3C73">
        <w:rPr>
          <w:rFonts w:eastAsia="Times New Roman"/>
          <w:b/>
        </w:rPr>
        <w:t>ДЕЙСТВИЯ ПРИ ВЗЕМАНЕ НА ЗАЛОЖНИЦИ, ЗАВЛАДЯВАНЕ НА ВС ИЛИ СГРАДИ И СЪОРЪЖЕНИЯ СВЪРЗАНИ СЪС СИГУРНОСТТА НА ГВ</w:t>
      </w:r>
      <w:bookmarkEnd w:id="114"/>
      <w:bookmarkEnd w:id="115"/>
      <w:bookmarkEnd w:id="116"/>
    </w:p>
    <w:p w14:paraId="742EB01D" w14:textId="77777777" w:rsidR="00540F39" w:rsidRPr="000A3C73" w:rsidRDefault="00540F39" w:rsidP="00095ED7">
      <w:pPr>
        <w:tabs>
          <w:tab w:val="num" w:pos="0"/>
        </w:tabs>
        <w:spacing w:before="0" w:after="0" w:line="240" w:lineRule="auto"/>
        <w:ind w:left="0" w:right="0" w:firstLine="1276"/>
        <w:rPr>
          <w:rFonts w:eastAsia="Times New Roman"/>
          <w:b/>
          <w:caps/>
          <w:lang w:eastAsia="bg-BG"/>
        </w:rPr>
      </w:pPr>
    </w:p>
    <w:p w14:paraId="3E274B10"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В случаи на вземане на заложници, завладяване на ВС или сгради и съоръжения</w:t>
      </w:r>
      <w:r w:rsidR="00D71620" w:rsidRPr="000A3C73">
        <w:rPr>
          <w:rFonts w:eastAsia="Times New Roman"/>
        </w:rPr>
        <w:t>,</w:t>
      </w:r>
      <w:r w:rsidR="00540F39" w:rsidRPr="000A3C73">
        <w:rPr>
          <w:rFonts w:eastAsia="Times New Roman"/>
        </w:rPr>
        <w:t xml:space="preserve"> свързани със сигурността на ГВ</w:t>
      </w:r>
      <w:r w:rsidR="00D71620" w:rsidRPr="000A3C73">
        <w:rPr>
          <w:rFonts w:eastAsia="Times New Roman"/>
        </w:rPr>
        <w:t>,</w:t>
      </w:r>
      <w:r w:rsidR="00540F39" w:rsidRPr="000A3C73">
        <w:rPr>
          <w:rFonts w:eastAsia="Times New Roman"/>
        </w:rPr>
        <w:t xml:space="preserve"> се известяват </w:t>
      </w:r>
      <w:r w:rsidR="002C420E" w:rsidRPr="000A3C73">
        <w:rPr>
          <w:rFonts w:eastAsia="Times New Roman"/>
        </w:rPr>
        <w:t>ОД</w:t>
      </w:r>
      <w:r w:rsidR="00540F39" w:rsidRPr="000A3C73">
        <w:rPr>
          <w:rFonts w:eastAsia="Times New Roman"/>
        </w:rPr>
        <w:t xml:space="preserve"> на МВР, МТС и ДАНС, а при инциденти с чужди граждани и МВнР</w:t>
      </w:r>
      <w:r w:rsidR="00C924B8" w:rsidRPr="000A3C73">
        <w:rPr>
          <w:rFonts w:eastAsia="Times New Roman"/>
        </w:rPr>
        <w:t>, като се с</w:t>
      </w:r>
      <w:r w:rsidR="00540F39" w:rsidRPr="000A3C73">
        <w:rPr>
          <w:rFonts w:eastAsia="Times New Roman"/>
        </w:rPr>
        <w:t>ъбира ЛОЩ, който взема незабавни мерки за гарантиране сигурността на останалите пътници и персонала. Организира се пряка връзка между ЛОЩ</w:t>
      </w:r>
      <w:r w:rsidR="002C420E" w:rsidRPr="000A3C73">
        <w:rPr>
          <w:rFonts w:eastAsia="Times New Roman"/>
        </w:rPr>
        <w:t xml:space="preserve">, </w:t>
      </w:r>
      <w:r w:rsidR="00540F39" w:rsidRPr="000A3C73">
        <w:rPr>
          <w:rFonts w:eastAsia="Times New Roman"/>
        </w:rPr>
        <w:t>НОЩ</w:t>
      </w:r>
      <w:r w:rsidR="00EB673C" w:rsidRPr="000A3C73">
        <w:rPr>
          <w:rFonts w:eastAsia="Times New Roman"/>
        </w:rPr>
        <w:t>/</w:t>
      </w:r>
      <w:r w:rsidR="00C924B8" w:rsidRPr="000A3C73">
        <w:rPr>
          <w:rFonts w:eastAsia="Times New Roman"/>
        </w:rPr>
        <w:t xml:space="preserve">ВОЩ </w:t>
      </w:r>
      <w:r w:rsidR="002C420E" w:rsidRPr="000A3C73">
        <w:rPr>
          <w:rFonts w:eastAsia="Times New Roman"/>
        </w:rPr>
        <w:t xml:space="preserve">и Оперативния щаб на МТС. </w:t>
      </w:r>
    </w:p>
    <w:p w14:paraId="0477687A"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Воденето на преговори се осъществява от </w:t>
      </w:r>
      <w:bookmarkStart w:id="117" w:name="_Hlk178090252"/>
      <w:r w:rsidR="00C8636A" w:rsidRPr="000A3C73">
        <w:rPr>
          <w:rFonts w:eastAsia="Times New Roman"/>
        </w:rPr>
        <w:t>специализиран екип</w:t>
      </w:r>
      <w:bookmarkEnd w:id="117"/>
      <w:r w:rsidR="00540F39" w:rsidRPr="000A3C73">
        <w:rPr>
          <w:rFonts w:eastAsia="Times New Roman"/>
        </w:rPr>
        <w:t xml:space="preserve"> на Института по психология на МВР</w:t>
      </w:r>
      <w:r w:rsidR="00C8636A" w:rsidRPr="000A3C73">
        <w:rPr>
          <w:rFonts w:eastAsia="Times New Roman"/>
        </w:rPr>
        <w:t>,</w:t>
      </w:r>
      <w:r w:rsidR="00540F39" w:rsidRPr="000A3C73">
        <w:rPr>
          <w:rFonts w:eastAsia="Times New Roman"/>
        </w:rPr>
        <w:t xml:space="preserve"> като </w:t>
      </w:r>
      <w:r w:rsidR="002441DF">
        <w:rPr>
          <w:rFonts w:eastAsia="Times New Roman"/>
        </w:rPr>
        <w:t>провежда</w:t>
      </w:r>
      <w:r w:rsidR="002441DF" w:rsidRPr="000A3C73">
        <w:rPr>
          <w:rFonts w:eastAsia="Times New Roman"/>
        </w:rPr>
        <w:t xml:space="preserve"> </w:t>
      </w:r>
      <w:r w:rsidR="00540F39" w:rsidRPr="000A3C73">
        <w:rPr>
          <w:rFonts w:eastAsia="Times New Roman"/>
        </w:rPr>
        <w:t xml:space="preserve">дейността си от център за водене на преговори. </w:t>
      </w:r>
    </w:p>
    <w:p w14:paraId="73EFC49E"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Първоначалната психологическа помощ се осъществява от </w:t>
      </w:r>
      <w:r w:rsidR="00C8636A" w:rsidRPr="000A3C73">
        <w:rPr>
          <w:rFonts w:eastAsia="Times New Roman"/>
        </w:rPr>
        <w:t>специализиран екип</w:t>
      </w:r>
      <w:r w:rsidR="00540F39" w:rsidRPr="000A3C73">
        <w:rPr>
          <w:rFonts w:eastAsia="Times New Roman"/>
        </w:rPr>
        <w:t xml:space="preserve"> на Института по психология на МВР, Български червен кръст и МЗ, като те извършват дейността си в пункт за първоначална психологическа помощ.</w:t>
      </w:r>
    </w:p>
    <w:p w14:paraId="5056D95C"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 xml:space="preserve">Подготовката и провеждането на операцията по обезвреждане на похитителите и освобождаване на заложниците се осъществява от </w:t>
      </w:r>
      <w:r w:rsidR="00890C90" w:rsidRPr="000A3C73">
        <w:rPr>
          <w:rFonts w:eastAsia="Times New Roman"/>
        </w:rPr>
        <w:t>ДСОБТ при ГДЖСОБТ</w:t>
      </w:r>
      <w:r w:rsidR="00EB673C" w:rsidRPr="000A3C73">
        <w:rPr>
          <w:rFonts w:eastAsia="Times New Roman"/>
        </w:rPr>
        <w:t xml:space="preserve"> – </w:t>
      </w:r>
      <w:r w:rsidR="00890C90" w:rsidRPr="000A3C73">
        <w:rPr>
          <w:rFonts w:eastAsia="Times New Roman"/>
        </w:rPr>
        <w:t>МВР.</w:t>
      </w:r>
    </w:p>
    <w:p w14:paraId="2EDD70EB"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Основната цел на воденето на преговори е разрешаване на кризата без използване на сила.</w:t>
      </w:r>
    </w:p>
    <w:p w14:paraId="0041C0B1" w14:textId="77777777" w:rsidR="00540F39" w:rsidRPr="000A3C73" w:rsidRDefault="00D71620" w:rsidP="00095ED7">
      <w:pPr>
        <w:tabs>
          <w:tab w:val="left" w:pos="720"/>
          <w:tab w:val="left" w:pos="1260"/>
        </w:tabs>
        <w:spacing w:before="0" w:after="0" w:line="240" w:lineRule="auto"/>
        <w:ind w:left="720" w:right="0"/>
        <w:rPr>
          <w:rFonts w:eastAsia="Times New Roman"/>
        </w:rPr>
      </w:pPr>
      <w:r w:rsidRPr="000A3C73">
        <w:rPr>
          <w:rFonts w:eastAsia="Times New Roman"/>
        </w:rPr>
        <w:tab/>
      </w:r>
      <w:r w:rsidR="00EB673C" w:rsidRPr="000A3C73">
        <w:rPr>
          <w:rFonts w:eastAsia="Times New Roman"/>
        </w:rPr>
        <w:t>ЛОЩ</w:t>
      </w:r>
      <w:r w:rsidR="00540F39" w:rsidRPr="000A3C73">
        <w:rPr>
          <w:rFonts w:eastAsia="Times New Roman"/>
        </w:rPr>
        <w:t xml:space="preserve"> разработва оперативен план за действие.</w:t>
      </w:r>
    </w:p>
    <w:p w14:paraId="7589E731"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Ръководителят на ЛОЩ организира медицинското, противопожарното и комуникационното осигуряване на действията.</w:t>
      </w:r>
    </w:p>
    <w:p w14:paraId="4677390A" w14:textId="77777777" w:rsidR="00540F39" w:rsidRPr="000A3C73" w:rsidRDefault="00D71620" w:rsidP="00095ED7">
      <w:pPr>
        <w:tabs>
          <w:tab w:val="left" w:pos="720"/>
          <w:tab w:val="left" w:pos="1260"/>
        </w:tabs>
        <w:spacing w:before="0" w:after="0" w:line="240" w:lineRule="auto"/>
        <w:ind w:left="720" w:right="0"/>
        <w:rPr>
          <w:rFonts w:eastAsia="Times New Roman"/>
        </w:rPr>
      </w:pPr>
      <w:r w:rsidRPr="000A3C73">
        <w:rPr>
          <w:rFonts w:eastAsia="Times New Roman"/>
        </w:rPr>
        <w:tab/>
      </w:r>
      <w:r w:rsidR="00540F39" w:rsidRPr="000A3C73">
        <w:rPr>
          <w:rFonts w:eastAsia="Times New Roman"/>
        </w:rPr>
        <w:t>Ресурсите за овладяване на инцидента се осигуряват, както следва:</w:t>
      </w:r>
    </w:p>
    <w:p w14:paraId="66D40E9F"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настаняването</w:t>
      </w:r>
      <w:proofErr w:type="spellEnd"/>
      <w:r w:rsidRPr="000A3C73">
        <w:rPr>
          <w:rFonts w:eastAsia="Times New Roman"/>
          <w:lang w:val="en-US"/>
        </w:rPr>
        <w:t xml:space="preserve"> и </w:t>
      </w:r>
      <w:proofErr w:type="spellStart"/>
      <w:r w:rsidRPr="000A3C73">
        <w:rPr>
          <w:rFonts w:eastAsia="Times New Roman"/>
          <w:lang w:val="en-US"/>
        </w:rPr>
        <w:t>помещенията</w:t>
      </w:r>
      <w:proofErr w:type="spellEnd"/>
      <w:r w:rsidRPr="000A3C73">
        <w:rPr>
          <w:rFonts w:eastAsia="Times New Roman"/>
          <w:lang w:val="en-US"/>
        </w:rPr>
        <w:t xml:space="preserve"> </w:t>
      </w:r>
      <w:proofErr w:type="spellStart"/>
      <w:r w:rsidRPr="000A3C73">
        <w:rPr>
          <w:rFonts w:eastAsia="Times New Roman"/>
          <w:lang w:val="en-US"/>
        </w:rPr>
        <w:t>се</w:t>
      </w:r>
      <w:proofErr w:type="spellEnd"/>
      <w:r w:rsidRPr="000A3C73">
        <w:rPr>
          <w:rFonts w:eastAsia="Times New Roman"/>
          <w:lang w:val="en-US"/>
        </w:rPr>
        <w:t xml:space="preserve"> </w:t>
      </w:r>
      <w:proofErr w:type="spellStart"/>
      <w:r w:rsidRPr="000A3C73">
        <w:rPr>
          <w:rFonts w:eastAsia="Times New Roman"/>
          <w:lang w:val="en-US"/>
        </w:rPr>
        <w:t>осигуряват</w:t>
      </w:r>
      <w:proofErr w:type="spellEnd"/>
      <w:r w:rsidRPr="000A3C73">
        <w:rPr>
          <w:rFonts w:eastAsia="Times New Roman"/>
          <w:lang w:val="en-US"/>
        </w:rPr>
        <w:t xml:space="preserve"> </w:t>
      </w:r>
      <w:proofErr w:type="spellStart"/>
      <w:r w:rsidRPr="000A3C73">
        <w:rPr>
          <w:rFonts w:eastAsia="Times New Roman"/>
          <w:lang w:val="en-US"/>
        </w:rPr>
        <w:t>от</w:t>
      </w:r>
      <w:proofErr w:type="spellEnd"/>
      <w:r w:rsidRPr="000A3C73">
        <w:rPr>
          <w:rFonts w:eastAsia="Times New Roman"/>
          <w:lang w:val="en-US"/>
        </w:rPr>
        <w:t xml:space="preserve"> </w:t>
      </w:r>
      <w:proofErr w:type="spellStart"/>
      <w:r w:rsidRPr="000A3C73">
        <w:rPr>
          <w:rFonts w:eastAsia="Times New Roman"/>
          <w:lang w:val="en-US"/>
        </w:rPr>
        <w:t>гражданското</w:t>
      </w:r>
      <w:proofErr w:type="spellEnd"/>
      <w:r w:rsidRPr="000A3C73">
        <w:rPr>
          <w:rFonts w:eastAsia="Times New Roman"/>
          <w:lang w:val="en-US"/>
        </w:rPr>
        <w:t xml:space="preserve"> </w:t>
      </w:r>
      <w:proofErr w:type="spellStart"/>
      <w:r w:rsidRPr="000A3C73">
        <w:rPr>
          <w:rFonts w:eastAsia="Times New Roman"/>
          <w:lang w:val="en-US"/>
        </w:rPr>
        <w:t>летище</w:t>
      </w:r>
      <w:proofErr w:type="spellEnd"/>
      <w:r w:rsidRPr="000A3C73">
        <w:rPr>
          <w:rFonts w:eastAsia="Times New Roman"/>
          <w:lang w:val="en-US"/>
        </w:rPr>
        <w:t xml:space="preserve"> </w:t>
      </w:r>
      <w:proofErr w:type="spellStart"/>
      <w:r w:rsidRPr="000A3C73">
        <w:rPr>
          <w:rFonts w:eastAsia="Times New Roman"/>
          <w:lang w:val="en-US"/>
        </w:rPr>
        <w:t>за</w:t>
      </w:r>
      <w:proofErr w:type="spellEnd"/>
      <w:r w:rsidRPr="000A3C73">
        <w:rPr>
          <w:rFonts w:eastAsia="Times New Roman"/>
          <w:lang w:val="en-US"/>
        </w:rPr>
        <w:t xml:space="preserve"> </w:t>
      </w:r>
      <w:proofErr w:type="spellStart"/>
      <w:r w:rsidRPr="000A3C73">
        <w:rPr>
          <w:rFonts w:eastAsia="Times New Roman"/>
          <w:lang w:val="en-US"/>
        </w:rPr>
        <w:t>обществено</w:t>
      </w:r>
      <w:proofErr w:type="spellEnd"/>
      <w:r w:rsidRPr="000A3C73">
        <w:rPr>
          <w:rFonts w:eastAsia="Times New Roman"/>
          <w:lang w:val="en-US"/>
        </w:rPr>
        <w:t xml:space="preserve"> </w:t>
      </w:r>
      <w:proofErr w:type="spellStart"/>
      <w:r w:rsidRPr="000A3C73">
        <w:rPr>
          <w:rFonts w:eastAsia="Times New Roman"/>
          <w:lang w:val="en-US"/>
        </w:rPr>
        <w:t>ползване</w:t>
      </w:r>
      <w:proofErr w:type="spellEnd"/>
      <w:r w:rsidRPr="000A3C73">
        <w:rPr>
          <w:rFonts w:eastAsia="Times New Roman"/>
          <w:lang w:val="en-US"/>
        </w:rPr>
        <w:t>;</w:t>
      </w:r>
    </w:p>
    <w:p w14:paraId="7041C95E"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комуникационните</w:t>
      </w:r>
      <w:proofErr w:type="spellEnd"/>
      <w:r w:rsidRPr="000A3C73">
        <w:rPr>
          <w:rFonts w:eastAsia="Times New Roman"/>
          <w:lang w:val="en-US"/>
        </w:rPr>
        <w:t xml:space="preserve"> </w:t>
      </w:r>
      <w:proofErr w:type="spellStart"/>
      <w:r w:rsidRPr="000A3C73">
        <w:rPr>
          <w:rFonts w:eastAsia="Times New Roman"/>
          <w:lang w:val="en-US"/>
        </w:rPr>
        <w:t>средства</w:t>
      </w:r>
      <w:proofErr w:type="spellEnd"/>
      <w:r w:rsidRPr="000A3C73">
        <w:rPr>
          <w:rFonts w:eastAsia="Times New Roman"/>
          <w:lang w:val="en-US"/>
        </w:rPr>
        <w:t xml:space="preserve"> </w:t>
      </w:r>
      <w:proofErr w:type="spellStart"/>
      <w:r w:rsidRPr="000A3C73">
        <w:rPr>
          <w:rFonts w:eastAsia="Times New Roman"/>
          <w:lang w:val="en-US"/>
        </w:rPr>
        <w:t>се</w:t>
      </w:r>
      <w:proofErr w:type="spellEnd"/>
      <w:r w:rsidRPr="000A3C73">
        <w:rPr>
          <w:rFonts w:eastAsia="Times New Roman"/>
          <w:lang w:val="en-US"/>
        </w:rPr>
        <w:t xml:space="preserve"> </w:t>
      </w:r>
      <w:proofErr w:type="spellStart"/>
      <w:r w:rsidRPr="000A3C73">
        <w:rPr>
          <w:rFonts w:eastAsia="Times New Roman"/>
          <w:lang w:val="en-US"/>
        </w:rPr>
        <w:t>осигуряват</w:t>
      </w:r>
      <w:proofErr w:type="spellEnd"/>
      <w:r w:rsidRPr="000A3C73">
        <w:rPr>
          <w:rFonts w:eastAsia="Times New Roman"/>
          <w:lang w:val="en-US"/>
        </w:rPr>
        <w:t xml:space="preserve"> </w:t>
      </w:r>
      <w:proofErr w:type="spellStart"/>
      <w:r w:rsidRPr="000A3C73">
        <w:rPr>
          <w:rFonts w:eastAsia="Times New Roman"/>
          <w:lang w:val="en-US"/>
        </w:rPr>
        <w:t>от</w:t>
      </w:r>
      <w:proofErr w:type="spellEnd"/>
      <w:r w:rsidRPr="000A3C73">
        <w:rPr>
          <w:rFonts w:eastAsia="Times New Roman"/>
          <w:lang w:val="en-US"/>
        </w:rPr>
        <w:t xml:space="preserve"> </w:t>
      </w:r>
      <w:proofErr w:type="spellStart"/>
      <w:r w:rsidRPr="000A3C73">
        <w:rPr>
          <w:rFonts w:eastAsia="Times New Roman"/>
          <w:lang w:val="en-US"/>
        </w:rPr>
        <w:t>гражданското</w:t>
      </w:r>
      <w:proofErr w:type="spellEnd"/>
      <w:r w:rsidRPr="000A3C73">
        <w:rPr>
          <w:rFonts w:eastAsia="Times New Roman"/>
          <w:lang w:val="en-US"/>
        </w:rPr>
        <w:t xml:space="preserve"> </w:t>
      </w:r>
      <w:proofErr w:type="spellStart"/>
      <w:r w:rsidRPr="000A3C73">
        <w:rPr>
          <w:rFonts w:eastAsia="Times New Roman"/>
          <w:lang w:val="en-US"/>
        </w:rPr>
        <w:t>летище</w:t>
      </w:r>
      <w:proofErr w:type="spellEnd"/>
      <w:r w:rsidRPr="000A3C73">
        <w:rPr>
          <w:rFonts w:eastAsia="Times New Roman"/>
          <w:lang w:val="en-US"/>
        </w:rPr>
        <w:t xml:space="preserve"> </w:t>
      </w:r>
      <w:proofErr w:type="spellStart"/>
      <w:r w:rsidRPr="000A3C73">
        <w:rPr>
          <w:rFonts w:eastAsia="Times New Roman"/>
          <w:lang w:val="en-US"/>
        </w:rPr>
        <w:t>за</w:t>
      </w:r>
      <w:proofErr w:type="spellEnd"/>
      <w:r w:rsidRPr="000A3C73">
        <w:rPr>
          <w:rFonts w:eastAsia="Times New Roman"/>
          <w:lang w:val="en-US"/>
        </w:rPr>
        <w:t xml:space="preserve"> </w:t>
      </w:r>
      <w:proofErr w:type="spellStart"/>
      <w:r w:rsidRPr="000A3C73">
        <w:rPr>
          <w:rFonts w:eastAsia="Times New Roman"/>
          <w:lang w:val="en-US"/>
        </w:rPr>
        <w:t>обществено</w:t>
      </w:r>
      <w:proofErr w:type="spellEnd"/>
      <w:r w:rsidRPr="000A3C73">
        <w:rPr>
          <w:rFonts w:eastAsia="Times New Roman"/>
          <w:lang w:val="en-US"/>
        </w:rPr>
        <w:t xml:space="preserve"> </w:t>
      </w:r>
      <w:proofErr w:type="spellStart"/>
      <w:r w:rsidRPr="000A3C73">
        <w:rPr>
          <w:rFonts w:eastAsia="Times New Roman"/>
          <w:lang w:val="en-US"/>
        </w:rPr>
        <w:t>ползване</w:t>
      </w:r>
      <w:proofErr w:type="spellEnd"/>
      <w:r w:rsidRPr="000A3C73">
        <w:rPr>
          <w:rFonts w:eastAsia="Times New Roman"/>
          <w:lang w:val="en-US"/>
        </w:rPr>
        <w:t>;</w:t>
      </w:r>
    </w:p>
    <w:p w14:paraId="26D712A9" w14:textId="77777777" w:rsidR="00890C90" w:rsidRPr="000A3C73" w:rsidRDefault="00EB673C" w:rsidP="00890C90">
      <w:pPr>
        <w:numPr>
          <w:ilvl w:val="0"/>
          <w:numId w:val="28"/>
        </w:numPr>
        <w:tabs>
          <w:tab w:val="clear" w:pos="4296"/>
          <w:tab w:val="left" w:pos="1276"/>
        </w:tabs>
        <w:spacing w:before="0" w:after="0" w:line="240" w:lineRule="auto"/>
        <w:ind w:left="1276" w:right="0" w:hanging="556"/>
        <w:rPr>
          <w:rFonts w:eastAsia="Times New Roman"/>
          <w:lang w:val="en-US"/>
        </w:rPr>
      </w:pPr>
      <w:r w:rsidRPr="000A3C73">
        <w:rPr>
          <w:rFonts w:eastAsia="Times New Roman"/>
        </w:rPr>
        <w:t>храни и напитки</w:t>
      </w:r>
      <w:r w:rsidR="00890C90" w:rsidRPr="000A3C73">
        <w:rPr>
          <w:rFonts w:eastAsia="Times New Roman"/>
          <w:lang w:val="en-US"/>
        </w:rPr>
        <w:t xml:space="preserve"> (в т. ч. </w:t>
      </w:r>
      <w:proofErr w:type="spellStart"/>
      <w:r w:rsidR="00890C90" w:rsidRPr="000A3C73">
        <w:rPr>
          <w:rFonts w:eastAsia="Times New Roman"/>
          <w:lang w:val="en-US"/>
        </w:rPr>
        <w:t>за</w:t>
      </w:r>
      <w:proofErr w:type="spellEnd"/>
      <w:r w:rsidR="00890C90" w:rsidRPr="000A3C73">
        <w:rPr>
          <w:rFonts w:eastAsia="Times New Roman"/>
          <w:lang w:val="en-US"/>
        </w:rPr>
        <w:t xml:space="preserve"> </w:t>
      </w:r>
      <w:proofErr w:type="spellStart"/>
      <w:r w:rsidR="00890C90" w:rsidRPr="000A3C73">
        <w:rPr>
          <w:rFonts w:eastAsia="Times New Roman"/>
          <w:lang w:val="en-US"/>
        </w:rPr>
        <w:t>преговарящите</w:t>
      </w:r>
      <w:proofErr w:type="spellEnd"/>
      <w:r w:rsidR="00890C90" w:rsidRPr="000A3C73">
        <w:rPr>
          <w:rFonts w:eastAsia="Times New Roman"/>
          <w:lang w:val="en-US"/>
        </w:rPr>
        <w:t xml:space="preserve">) </w:t>
      </w:r>
      <w:proofErr w:type="spellStart"/>
      <w:r w:rsidR="00890C90" w:rsidRPr="000A3C73">
        <w:rPr>
          <w:rFonts w:eastAsia="Times New Roman"/>
          <w:lang w:val="en-US"/>
        </w:rPr>
        <w:t>се</w:t>
      </w:r>
      <w:proofErr w:type="spellEnd"/>
      <w:r w:rsidR="00890C90" w:rsidRPr="000A3C73">
        <w:rPr>
          <w:rFonts w:eastAsia="Times New Roman"/>
          <w:lang w:val="en-US"/>
        </w:rPr>
        <w:t xml:space="preserve"> </w:t>
      </w:r>
      <w:proofErr w:type="spellStart"/>
      <w:r w:rsidR="00890C90" w:rsidRPr="000A3C73">
        <w:rPr>
          <w:rFonts w:eastAsia="Times New Roman"/>
          <w:lang w:val="en-US"/>
        </w:rPr>
        <w:t>осигурява</w:t>
      </w:r>
      <w:proofErr w:type="spellEnd"/>
      <w:r w:rsidRPr="000A3C73">
        <w:rPr>
          <w:rFonts w:eastAsia="Times New Roman"/>
        </w:rPr>
        <w:t>т</w:t>
      </w:r>
      <w:r w:rsidR="00890C90" w:rsidRPr="000A3C73">
        <w:rPr>
          <w:rFonts w:eastAsia="Times New Roman"/>
          <w:lang w:val="en-US"/>
        </w:rPr>
        <w:t xml:space="preserve"> </w:t>
      </w:r>
      <w:proofErr w:type="spellStart"/>
      <w:r w:rsidR="00890C90" w:rsidRPr="000A3C73">
        <w:rPr>
          <w:rFonts w:eastAsia="Times New Roman"/>
          <w:lang w:val="en-US"/>
        </w:rPr>
        <w:t>от</w:t>
      </w:r>
      <w:proofErr w:type="spellEnd"/>
      <w:r w:rsidR="00890C90" w:rsidRPr="000A3C73">
        <w:rPr>
          <w:rFonts w:eastAsia="Times New Roman"/>
          <w:lang w:val="en-US"/>
        </w:rPr>
        <w:t xml:space="preserve"> </w:t>
      </w:r>
      <w:proofErr w:type="spellStart"/>
      <w:r w:rsidR="00890C90" w:rsidRPr="000A3C73">
        <w:rPr>
          <w:rFonts w:eastAsia="Times New Roman"/>
          <w:lang w:val="en-US"/>
        </w:rPr>
        <w:t>гражданското</w:t>
      </w:r>
      <w:proofErr w:type="spellEnd"/>
      <w:r w:rsidR="00890C90" w:rsidRPr="000A3C73">
        <w:rPr>
          <w:rFonts w:eastAsia="Times New Roman"/>
          <w:lang w:val="en-US"/>
        </w:rPr>
        <w:t xml:space="preserve"> </w:t>
      </w:r>
      <w:proofErr w:type="spellStart"/>
      <w:r w:rsidR="00890C90" w:rsidRPr="000A3C73">
        <w:rPr>
          <w:rFonts w:eastAsia="Times New Roman"/>
          <w:lang w:val="en-US"/>
        </w:rPr>
        <w:t>летище</w:t>
      </w:r>
      <w:proofErr w:type="spellEnd"/>
      <w:r w:rsidR="00890C90" w:rsidRPr="000A3C73">
        <w:rPr>
          <w:rFonts w:eastAsia="Times New Roman"/>
          <w:lang w:val="en-US"/>
        </w:rPr>
        <w:t xml:space="preserve"> </w:t>
      </w:r>
      <w:proofErr w:type="spellStart"/>
      <w:r w:rsidR="00890C90" w:rsidRPr="000A3C73">
        <w:rPr>
          <w:rFonts w:eastAsia="Times New Roman"/>
          <w:lang w:val="en-US"/>
        </w:rPr>
        <w:t>за</w:t>
      </w:r>
      <w:proofErr w:type="spellEnd"/>
      <w:r w:rsidR="00890C90" w:rsidRPr="000A3C73">
        <w:rPr>
          <w:rFonts w:eastAsia="Times New Roman"/>
          <w:lang w:val="en-US"/>
        </w:rPr>
        <w:t xml:space="preserve"> </w:t>
      </w:r>
      <w:proofErr w:type="spellStart"/>
      <w:r w:rsidR="00890C90" w:rsidRPr="000A3C73">
        <w:rPr>
          <w:rFonts w:eastAsia="Times New Roman"/>
          <w:lang w:val="en-US"/>
        </w:rPr>
        <w:t>обществено</w:t>
      </w:r>
      <w:proofErr w:type="spellEnd"/>
      <w:r w:rsidR="00890C90" w:rsidRPr="000A3C73">
        <w:rPr>
          <w:rFonts w:eastAsia="Times New Roman"/>
          <w:lang w:val="en-US"/>
        </w:rPr>
        <w:t xml:space="preserve"> </w:t>
      </w:r>
      <w:proofErr w:type="spellStart"/>
      <w:r w:rsidR="00890C90" w:rsidRPr="000A3C73">
        <w:rPr>
          <w:rFonts w:eastAsia="Times New Roman"/>
          <w:lang w:val="en-US"/>
        </w:rPr>
        <w:t>ползване</w:t>
      </w:r>
      <w:proofErr w:type="spellEnd"/>
      <w:r w:rsidR="00890C90" w:rsidRPr="000A3C73">
        <w:rPr>
          <w:rFonts w:eastAsia="Times New Roman"/>
          <w:lang w:val="en-US"/>
        </w:rPr>
        <w:t>;</w:t>
      </w:r>
    </w:p>
    <w:p w14:paraId="23F3AC72"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Института</w:t>
      </w:r>
      <w:proofErr w:type="spellEnd"/>
      <w:r w:rsidRPr="000A3C73">
        <w:rPr>
          <w:rFonts w:eastAsia="Times New Roman"/>
          <w:lang w:val="en-US"/>
        </w:rPr>
        <w:t xml:space="preserve"> </w:t>
      </w:r>
      <w:proofErr w:type="spellStart"/>
      <w:r w:rsidRPr="000A3C73">
        <w:rPr>
          <w:rFonts w:eastAsia="Times New Roman"/>
          <w:lang w:val="en-US"/>
        </w:rPr>
        <w:t>по</w:t>
      </w:r>
      <w:proofErr w:type="spellEnd"/>
      <w:r w:rsidRPr="000A3C73">
        <w:rPr>
          <w:rFonts w:eastAsia="Times New Roman"/>
          <w:lang w:val="en-US"/>
        </w:rPr>
        <w:t xml:space="preserve"> </w:t>
      </w:r>
      <w:proofErr w:type="spellStart"/>
      <w:r w:rsidRPr="000A3C73">
        <w:rPr>
          <w:rFonts w:eastAsia="Times New Roman"/>
          <w:lang w:val="en-US"/>
        </w:rPr>
        <w:t>психология</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МВР</w:t>
      </w:r>
      <w:r w:rsidR="00416BAE" w:rsidRPr="000A3C73">
        <w:rPr>
          <w:rFonts w:eastAsia="Times New Roman"/>
        </w:rPr>
        <w:t xml:space="preserve"> осигурява специализирани екипи за водене на преговори и за оказване на първоначална психологична помощ</w:t>
      </w:r>
      <w:r w:rsidRPr="000A3C73">
        <w:rPr>
          <w:rFonts w:eastAsia="Times New Roman"/>
          <w:lang w:val="en-US"/>
        </w:rPr>
        <w:t>;</w:t>
      </w:r>
    </w:p>
    <w:p w14:paraId="562B5D17"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Институтът</w:t>
      </w:r>
      <w:proofErr w:type="spellEnd"/>
      <w:r w:rsidRPr="000A3C73">
        <w:rPr>
          <w:rFonts w:eastAsia="Times New Roman"/>
          <w:lang w:val="en-US"/>
        </w:rPr>
        <w:t xml:space="preserve"> </w:t>
      </w:r>
      <w:proofErr w:type="spellStart"/>
      <w:r w:rsidRPr="000A3C73">
        <w:rPr>
          <w:rFonts w:eastAsia="Times New Roman"/>
          <w:lang w:val="en-US"/>
        </w:rPr>
        <w:t>по</w:t>
      </w:r>
      <w:proofErr w:type="spellEnd"/>
      <w:r w:rsidRPr="000A3C73">
        <w:rPr>
          <w:rFonts w:eastAsia="Times New Roman"/>
          <w:lang w:val="en-US"/>
        </w:rPr>
        <w:t xml:space="preserve"> </w:t>
      </w:r>
      <w:proofErr w:type="spellStart"/>
      <w:r w:rsidRPr="000A3C73">
        <w:rPr>
          <w:rFonts w:eastAsia="Times New Roman"/>
          <w:lang w:val="en-US"/>
        </w:rPr>
        <w:t>психология</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МВР </w:t>
      </w:r>
      <w:proofErr w:type="spellStart"/>
      <w:r w:rsidRPr="000A3C73">
        <w:rPr>
          <w:rFonts w:eastAsia="Times New Roman"/>
          <w:lang w:val="en-US"/>
        </w:rPr>
        <w:t>осигурява</w:t>
      </w:r>
      <w:proofErr w:type="spellEnd"/>
      <w:r w:rsidRPr="000A3C73">
        <w:rPr>
          <w:rFonts w:eastAsia="Times New Roman"/>
          <w:lang w:val="en-US"/>
        </w:rPr>
        <w:t xml:space="preserve"> </w:t>
      </w:r>
      <w:proofErr w:type="spellStart"/>
      <w:r w:rsidRPr="000A3C73">
        <w:rPr>
          <w:rFonts w:eastAsia="Times New Roman"/>
          <w:lang w:val="en-US"/>
        </w:rPr>
        <w:t>преговарящи</w:t>
      </w:r>
      <w:proofErr w:type="spellEnd"/>
      <w:r w:rsidRPr="000A3C73">
        <w:rPr>
          <w:rFonts w:eastAsia="Times New Roman"/>
          <w:lang w:val="en-US"/>
        </w:rPr>
        <w:t xml:space="preserve">, </w:t>
      </w:r>
      <w:proofErr w:type="spellStart"/>
      <w:r w:rsidRPr="000A3C73">
        <w:rPr>
          <w:rFonts w:eastAsia="Times New Roman"/>
          <w:lang w:val="en-US"/>
        </w:rPr>
        <w:t>както</w:t>
      </w:r>
      <w:proofErr w:type="spellEnd"/>
      <w:r w:rsidRPr="000A3C73">
        <w:rPr>
          <w:rFonts w:eastAsia="Times New Roman"/>
          <w:lang w:val="en-US"/>
        </w:rPr>
        <w:t xml:space="preserve"> и </w:t>
      </w:r>
      <w:proofErr w:type="spellStart"/>
      <w:r w:rsidRPr="000A3C73">
        <w:rPr>
          <w:rFonts w:eastAsia="Times New Roman"/>
          <w:lang w:val="en-US"/>
        </w:rPr>
        <w:t>специализирани</w:t>
      </w:r>
      <w:proofErr w:type="spellEnd"/>
      <w:r w:rsidRPr="000A3C73">
        <w:rPr>
          <w:rFonts w:eastAsia="Times New Roman"/>
          <w:lang w:val="en-US"/>
        </w:rPr>
        <w:t xml:space="preserve"> </w:t>
      </w:r>
      <w:proofErr w:type="spellStart"/>
      <w:r w:rsidRPr="000A3C73">
        <w:rPr>
          <w:rFonts w:eastAsia="Times New Roman"/>
          <w:lang w:val="en-US"/>
        </w:rPr>
        <w:t>екипи</w:t>
      </w:r>
      <w:proofErr w:type="spellEnd"/>
      <w:r w:rsidRPr="000A3C73">
        <w:rPr>
          <w:rFonts w:eastAsia="Times New Roman"/>
          <w:lang w:val="en-US"/>
        </w:rPr>
        <w:t xml:space="preserve"> </w:t>
      </w:r>
      <w:proofErr w:type="spellStart"/>
      <w:r w:rsidRPr="000A3C73">
        <w:rPr>
          <w:rFonts w:eastAsia="Times New Roman"/>
          <w:lang w:val="en-US"/>
        </w:rPr>
        <w:t>за</w:t>
      </w:r>
      <w:proofErr w:type="spellEnd"/>
      <w:r w:rsidRPr="000A3C73">
        <w:rPr>
          <w:rFonts w:eastAsia="Times New Roman"/>
          <w:lang w:val="en-US"/>
        </w:rPr>
        <w:t xml:space="preserve"> </w:t>
      </w:r>
      <w:proofErr w:type="spellStart"/>
      <w:r w:rsidRPr="000A3C73">
        <w:rPr>
          <w:rFonts w:eastAsia="Times New Roman"/>
          <w:lang w:val="en-US"/>
        </w:rPr>
        <w:t>оказване</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w:t>
      </w:r>
      <w:proofErr w:type="spellStart"/>
      <w:r w:rsidRPr="000A3C73">
        <w:rPr>
          <w:rFonts w:eastAsia="Times New Roman"/>
          <w:lang w:val="en-US"/>
        </w:rPr>
        <w:t>първоначална</w:t>
      </w:r>
      <w:proofErr w:type="spellEnd"/>
      <w:r w:rsidRPr="000A3C73">
        <w:rPr>
          <w:rFonts w:eastAsia="Times New Roman"/>
          <w:lang w:val="en-US"/>
        </w:rPr>
        <w:t xml:space="preserve"> </w:t>
      </w:r>
      <w:proofErr w:type="spellStart"/>
      <w:r w:rsidRPr="000A3C73">
        <w:rPr>
          <w:rFonts w:eastAsia="Times New Roman"/>
          <w:lang w:val="en-US"/>
        </w:rPr>
        <w:t>психологична</w:t>
      </w:r>
      <w:proofErr w:type="spellEnd"/>
      <w:r w:rsidRPr="000A3C73">
        <w:rPr>
          <w:rFonts w:eastAsia="Times New Roman"/>
          <w:lang w:val="en-US"/>
        </w:rPr>
        <w:t xml:space="preserve"> </w:t>
      </w:r>
      <w:proofErr w:type="spellStart"/>
      <w:r w:rsidRPr="000A3C73">
        <w:rPr>
          <w:rFonts w:eastAsia="Times New Roman"/>
          <w:lang w:val="en-US"/>
        </w:rPr>
        <w:t>помощ</w:t>
      </w:r>
      <w:proofErr w:type="spellEnd"/>
      <w:r w:rsidRPr="000A3C73">
        <w:rPr>
          <w:rFonts w:eastAsia="Times New Roman"/>
          <w:lang w:val="en-US"/>
        </w:rPr>
        <w:t>;</w:t>
      </w:r>
    </w:p>
    <w:p w14:paraId="589F26BA"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сили</w:t>
      </w:r>
      <w:proofErr w:type="spellEnd"/>
      <w:r w:rsidRPr="000A3C73">
        <w:rPr>
          <w:rFonts w:eastAsia="Times New Roman"/>
          <w:lang w:val="en-US"/>
        </w:rPr>
        <w:t xml:space="preserve"> и </w:t>
      </w:r>
      <w:proofErr w:type="spellStart"/>
      <w:r w:rsidRPr="000A3C73">
        <w:rPr>
          <w:rFonts w:eastAsia="Times New Roman"/>
          <w:lang w:val="en-US"/>
        </w:rPr>
        <w:t>средства</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МВР </w:t>
      </w:r>
      <w:proofErr w:type="spellStart"/>
      <w:r w:rsidRPr="000A3C73">
        <w:rPr>
          <w:rFonts w:eastAsia="Times New Roman"/>
          <w:lang w:val="en-US"/>
        </w:rPr>
        <w:t>за</w:t>
      </w:r>
      <w:proofErr w:type="spellEnd"/>
      <w:r w:rsidRPr="000A3C73">
        <w:rPr>
          <w:rFonts w:eastAsia="Times New Roman"/>
          <w:lang w:val="en-US"/>
        </w:rPr>
        <w:t xml:space="preserve"> </w:t>
      </w:r>
      <w:proofErr w:type="spellStart"/>
      <w:r w:rsidRPr="000A3C73">
        <w:rPr>
          <w:rFonts w:eastAsia="Times New Roman"/>
          <w:lang w:val="en-US"/>
        </w:rPr>
        <w:t>информационно</w:t>
      </w:r>
      <w:proofErr w:type="spellEnd"/>
      <w:r w:rsidRPr="000A3C73">
        <w:rPr>
          <w:rFonts w:eastAsia="Times New Roman"/>
          <w:lang w:val="en-US"/>
        </w:rPr>
        <w:t xml:space="preserve"> и </w:t>
      </w:r>
      <w:proofErr w:type="spellStart"/>
      <w:r w:rsidRPr="000A3C73">
        <w:rPr>
          <w:rFonts w:eastAsia="Times New Roman"/>
          <w:lang w:val="en-US"/>
        </w:rPr>
        <w:t>техническо</w:t>
      </w:r>
      <w:proofErr w:type="spellEnd"/>
      <w:r w:rsidRPr="000A3C73">
        <w:rPr>
          <w:rFonts w:eastAsia="Times New Roman"/>
          <w:lang w:val="en-US"/>
        </w:rPr>
        <w:t xml:space="preserve"> </w:t>
      </w:r>
      <w:proofErr w:type="spellStart"/>
      <w:r w:rsidRPr="000A3C73">
        <w:rPr>
          <w:rFonts w:eastAsia="Times New Roman"/>
          <w:lang w:val="en-US"/>
        </w:rPr>
        <w:t>осигуряване</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w:t>
      </w:r>
      <w:proofErr w:type="spellStart"/>
      <w:r w:rsidRPr="000A3C73">
        <w:rPr>
          <w:rFonts w:eastAsia="Times New Roman"/>
          <w:lang w:val="en-US"/>
        </w:rPr>
        <w:t>действията</w:t>
      </w:r>
      <w:proofErr w:type="spellEnd"/>
      <w:r w:rsidRPr="000A3C73">
        <w:rPr>
          <w:rFonts w:eastAsia="Times New Roman"/>
          <w:lang w:val="en-US"/>
        </w:rPr>
        <w:t>;</w:t>
      </w:r>
    </w:p>
    <w:p w14:paraId="6C9D9292"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осигуряване</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w:t>
      </w:r>
      <w:proofErr w:type="spellStart"/>
      <w:r w:rsidRPr="000A3C73">
        <w:rPr>
          <w:rFonts w:eastAsia="Times New Roman"/>
          <w:lang w:val="en-US"/>
        </w:rPr>
        <w:t>обществения</w:t>
      </w:r>
      <w:proofErr w:type="spellEnd"/>
      <w:r w:rsidRPr="000A3C73">
        <w:rPr>
          <w:rFonts w:eastAsia="Times New Roman"/>
          <w:lang w:val="en-US"/>
        </w:rPr>
        <w:t xml:space="preserve"> </w:t>
      </w:r>
      <w:proofErr w:type="spellStart"/>
      <w:r w:rsidRPr="000A3C73">
        <w:rPr>
          <w:rFonts w:eastAsia="Times New Roman"/>
          <w:lang w:val="en-US"/>
        </w:rPr>
        <w:t>ред</w:t>
      </w:r>
      <w:proofErr w:type="spellEnd"/>
      <w:r w:rsidRPr="000A3C73">
        <w:rPr>
          <w:rFonts w:eastAsia="Times New Roman"/>
          <w:lang w:val="en-US"/>
        </w:rPr>
        <w:t xml:space="preserve"> в </w:t>
      </w:r>
      <w:proofErr w:type="spellStart"/>
      <w:r w:rsidRPr="000A3C73">
        <w:rPr>
          <w:rFonts w:eastAsia="Times New Roman"/>
          <w:lang w:val="en-US"/>
        </w:rPr>
        <w:t>района</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w:t>
      </w:r>
      <w:proofErr w:type="spellStart"/>
      <w:r w:rsidRPr="000A3C73">
        <w:rPr>
          <w:rFonts w:eastAsia="Times New Roman"/>
          <w:lang w:val="en-US"/>
        </w:rPr>
        <w:t>гражданското</w:t>
      </w:r>
      <w:proofErr w:type="spellEnd"/>
      <w:r w:rsidRPr="000A3C73">
        <w:rPr>
          <w:rFonts w:eastAsia="Times New Roman"/>
          <w:lang w:val="en-US"/>
        </w:rPr>
        <w:t xml:space="preserve"> </w:t>
      </w:r>
      <w:proofErr w:type="spellStart"/>
      <w:r w:rsidRPr="000A3C73">
        <w:rPr>
          <w:rFonts w:eastAsia="Times New Roman"/>
          <w:lang w:val="en-US"/>
        </w:rPr>
        <w:t>летище</w:t>
      </w:r>
      <w:proofErr w:type="spellEnd"/>
      <w:r w:rsidRPr="000A3C73">
        <w:rPr>
          <w:rFonts w:eastAsia="Times New Roman"/>
          <w:lang w:val="en-US"/>
        </w:rPr>
        <w:t xml:space="preserve"> </w:t>
      </w:r>
      <w:proofErr w:type="spellStart"/>
      <w:r w:rsidRPr="000A3C73">
        <w:rPr>
          <w:rFonts w:eastAsia="Times New Roman"/>
          <w:lang w:val="en-US"/>
        </w:rPr>
        <w:t>за</w:t>
      </w:r>
      <w:proofErr w:type="spellEnd"/>
      <w:r w:rsidRPr="000A3C73">
        <w:rPr>
          <w:rFonts w:eastAsia="Times New Roman"/>
          <w:lang w:val="en-US"/>
        </w:rPr>
        <w:t xml:space="preserve"> </w:t>
      </w:r>
      <w:proofErr w:type="spellStart"/>
      <w:r w:rsidRPr="000A3C73">
        <w:rPr>
          <w:rFonts w:eastAsia="Times New Roman"/>
          <w:lang w:val="en-US"/>
        </w:rPr>
        <w:t>обществено</w:t>
      </w:r>
      <w:proofErr w:type="spellEnd"/>
      <w:r w:rsidRPr="000A3C73">
        <w:rPr>
          <w:rFonts w:eastAsia="Times New Roman"/>
          <w:lang w:val="en-US"/>
        </w:rPr>
        <w:t xml:space="preserve"> </w:t>
      </w:r>
      <w:proofErr w:type="spellStart"/>
      <w:r w:rsidRPr="000A3C73">
        <w:rPr>
          <w:rFonts w:eastAsia="Times New Roman"/>
          <w:lang w:val="en-US"/>
        </w:rPr>
        <w:t>ползване</w:t>
      </w:r>
      <w:proofErr w:type="spellEnd"/>
      <w:r w:rsidRPr="000A3C73">
        <w:rPr>
          <w:rFonts w:eastAsia="Times New Roman"/>
          <w:lang w:val="en-US"/>
        </w:rPr>
        <w:t xml:space="preserve"> с </w:t>
      </w:r>
      <w:proofErr w:type="spellStart"/>
      <w:r w:rsidRPr="000A3C73">
        <w:rPr>
          <w:rFonts w:eastAsia="Times New Roman"/>
          <w:lang w:val="en-US"/>
        </w:rPr>
        <w:t>полицейски</w:t>
      </w:r>
      <w:proofErr w:type="spellEnd"/>
      <w:r w:rsidRPr="000A3C73">
        <w:rPr>
          <w:rFonts w:eastAsia="Times New Roman"/>
          <w:lang w:val="en-US"/>
        </w:rPr>
        <w:t xml:space="preserve"> </w:t>
      </w:r>
      <w:proofErr w:type="spellStart"/>
      <w:r w:rsidRPr="000A3C73">
        <w:rPr>
          <w:rFonts w:eastAsia="Times New Roman"/>
          <w:lang w:val="en-US"/>
        </w:rPr>
        <w:t>сили</w:t>
      </w:r>
      <w:proofErr w:type="spellEnd"/>
      <w:r w:rsidRPr="000A3C73">
        <w:rPr>
          <w:rFonts w:eastAsia="Times New Roman"/>
          <w:lang w:val="en-US"/>
        </w:rPr>
        <w:t>;</w:t>
      </w:r>
    </w:p>
    <w:p w14:paraId="740CE58B"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изолиране</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w:t>
      </w:r>
      <w:proofErr w:type="spellStart"/>
      <w:r w:rsidRPr="000A3C73">
        <w:rPr>
          <w:rFonts w:eastAsia="Times New Roman"/>
          <w:lang w:val="en-US"/>
        </w:rPr>
        <w:t>мястото</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w:t>
      </w:r>
      <w:proofErr w:type="spellStart"/>
      <w:r w:rsidRPr="000A3C73">
        <w:rPr>
          <w:rFonts w:eastAsia="Times New Roman"/>
          <w:lang w:val="en-US"/>
        </w:rPr>
        <w:t>инцидента</w:t>
      </w:r>
      <w:proofErr w:type="spellEnd"/>
      <w:r w:rsidRPr="000A3C73">
        <w:rPr>
          <w:rFonts w:eastAsia="Times New Roman"/>
          <w:lang w:val="en-US"/>
        </w:rPr>
        <w:t xml:space="preserve"> и </w:t>
      </w:r>
      <w:proofErr w:type="spellStart"/>
      <w:r w:rsidRPr="000A3C73">
        <w:rPr>
          <w:rFonts w:eastAsia="Times New Roman"/>
          <w:lang w:val="en-US"/>
        </w:rPr>
        <w:t>ограничаване</w:t>
      </w:r>
      <w:proofErr w:type="spellEnd"/>
      <w:r w:rsidRPr="000A3C73">
        <w:rPr>
          <w:rFonts w:eastAsia="Times New Roman"/>
          <w:lang w:val="en-US"/>
        </w:rPr>
        <w:t xml:space="preserve"> </w:t>
      </w:r>
      <w:proofErr w:type="spellStart"/>
      <w:r w:rsidRPr="000A3C73">
        <w:rPr>
          <w:rFonts w:eastAsia="Times New Roman"/>
          <w:lang w:val="en-US"/>
        </w:rPr>
        <w:t>достъпа</w:t>
      </w:r>
      <w:proofErr w:type="spellEnd"/>
      <w:r w:rsidRPr="000A3C73">
        <w:rPr>
          <w:rFonts w:eastAsia="Times New Roman"/>
          <w:lang w:val="en-US"/>
        </w:rPr>
        <w:t xml:space="preserve"> </w:t>
      </w:r>
      <w:proofErr w:type="spellStart"/>
      <w:r w:rsidRPr="000A3C73">
        <w:rPr>
          <w:rFonts w:eastAsia="Times New Roman"/>
          <w:lang w:val="en-US"/>
        </w:rPr>
        <w:t>до</w:t>
      </w:r>
      <w:proofErr w:type="spellEnd"/>
      <w:r w:rsidRPr="000A3C73">
        <w:rPr>
          <w:rFonts w:eastAsia="Times New Roman"/>
          <w:lang w:val="en-US"/>
        </w:rPr>
        <w:t xml:space="preserve"> </w:t>
      </w:r>
      <w:proofErr w:type="spellStart"/>
      <w:r w:rsidRPr="000A3C73">
        <w:rPr>
          <w:rFonts w:eastAsia="Times New Roman"/>
          <w:lang w:val="en-US"/>
        </w:rPr>
        <w:t>различните</w:t>
      </w:r>
      <w:proofErr w:type="spellEnd"/>
      <w:r w:rsidRPr="000A3C73">
        <w:rPr>
          <w:rFonts w:eastAsia="Times New Roman"/>
          <w:lang w:val="en-US"/>
        </w:rPr>
        <w:t xml:space="preserve"> </w:t>
      </w:r>
      <w:proofErr w:type="spellStart"/>
      <w:r w:rsidRPr="000A3C73">
        <w:rPr>
          <w:rFonts w:eastAsia="Times New Roman"/>
          <w:lang w:val="en-US"/>
        </w:rPr>
        <w:t>кордони</w:t>
      </w:r>
      <w:proofErr w:type="spellEnd"/>
      <w:r w:rsidRPr="000A3C73">
        <w:rPr>
          <w:rFonts w:eastAsia="Times New Roman"/>
          <w:lang w:val="en-US"/>
        </w:rPr>
        <w:t>;</w:t>
      </w:r>
    </w:p>
    <w:p w14:paraId="2DCF051A" w14:textId="77777777" w:rsidR="00890C90" w:rsidRPr="000A3C73" w:rsidRDefault="00890C90" w:rsidP="00890C90">
      <w:pPr>
        <w:numPr>
          <w:ilvl w:val="0"/>
          <w:numId w:val="28"/>
        </w:numPr>
        <w:tabs>
          <w:tab w:val="clear" w:pos="4296"/>
          <w:tab w:val="left" w:pos="1276"/>
        </w:tabs>
        <w:spacing w:before="0" w:after="0" w:line="240" w:lineRule="auto"/>
        <w:ind w:left="1276" w:right="0" w:hanging="556"/>
        <w:rPr>
          <w:rFonts w:eastAsia="Times New Roman"/>
          <w:lang w:val="en-US"/>
        </w:rPr>
      </w:pPr>
      <w:proofErr w:type="spellStart"/>
      <w:r w:rsidRPr="000A3C73">
        <w:rPr>
          <w:rFonts w:eastAsia="Times New Roman"/>
          <w:lang w:val="en-US"/>
        </w:rPr>
        <w:t>въоръжена</w:t>
      </w:r>
      <w:proofErr w:type="spellEnd"/>
      <w:r w:rsidRPr="000A3C73">
        <w:rPr>
          <w:rFonts w:eastAsia="Times New Roman"/>
          <w:lang w:val="en-US"/>
        </w:rPr>
        <w:t xml:space="preserve"> </w:t>
      </w:r>
      <w:proofErr w:type="spellStart"/>
      <w:r w:rsidRPr="000A3C73">
        <w:rPr>
          <w:rFonts w:eastAsia="Times New Roman"/>
          <w:lang w:val="en-US"/>
        </w:rPr>
        <w:t>намеса</w:t>
      </w:r>
      <w:proofErr w:type="spellEnd"/>
      <w:r w:rsidRPr="000A3C73">
        <w:rPr>
          <w:rFonts w:eastAsia="Times New Roman"/>
          <w:lang w:val="en-US"/>
        </w:rPr>
        <w:t xml:space="preserve"> </w:t>
      </w:r>
      <w:proofErr w:type="spellStart"/>
      <w:r w:rsidRPr="000A3C73">
        <w:rPr>
          <w:rFonts w:eastAsia="Times New Roman"/>
          <w:lang w:val="en-US"/>
        </w:rPr>
        <w:t>се</w:t>
      </w:r>
      <w:proofErr w:type="spellEnd"/>
      <w:r w:rsidRPr="000A3C73">
        <w:rPr>
          <w:rFonts w:eastAsia="Times New Roman"/>
          <w:lang w:val="en-US"/>
        </w:rPr>
        <w:t xml:space="preserve"> </w:t>
      </w:r>
      <w:proofErr w:type="spellStart"/>
      <w:r w:rsidRPr="000A3C73">
        <w:rPr>
          <w:rFonts w:eastAsia="Times New Roman"/>
          <w:lang w:val="en-US"/>
        </w:rPr>
        <w:t>извършва</w:t>
      </w:r>
      <w:proofErr w:type="spellEnd"/>
      <w:r w:rsidRPr="000A3C73">
        <w:rPr>
          <w:rFonts w:eastAsia="Times New Roman"/>
          <w:lang w:val="en-US"/>
        </w:rPr>
        <w:t xml:space="preserve"> </w:t>
      </w:r>
      <w:proofErr w:type="spellStart"/>
      <w:r w:rsidRPr="000A3C73">
        <w:rPr>
          <w:rFonts w:eastAsia="Times New Roman"/>
          <w:lang w:val="en-US"/>
        </w:rPr>
        <w:t>от</w:t>
      </w:r>
      <w:proofErr w:type="spellEnd"/>
      <w:r w:rsidRPr="000A3C73">
        <w:rPr>
          <w:rFonts w:eastAsia="Times New Roman"/>
          <w:lang w:val="en-US"/>
        </w:rPr>
        <w:t xml:space="preserve"> </w:t>
      </w:r>
      <w:proofErr w:type="spellStart"/>
      <w:r w:rsidRPr="000A3C73">
        <w:rPr>
          <w:rFonts w:eastAsia="Times New Roman"/>
          <w:lang w:val="en-US"/>
        </w:rPr>
        <w:t>силите</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ДСОБТ </w:t>
      </w:r>
      <w:proofErr w:type="spellStart"/>
      <w:r w:rsidRPr="000A3C73">
        <w:rPr>
          <w:rFonts w:eastAsia="Times New Roman"/>
          <w:lang w:val="en-US"/>
        </w:rPr>
        <w:t>при</w:t>
      </w:r>
      <w:proofErr w:type="spellEnd"/>
      <w:r w:rsidRPr="000A3C73">
        <w:rPr>
          <w:rFonts w:eastAsia="Times New Roman"/>
          <w:lang w:val="en-US"/>
        </w:rPr>
        <w:t xml:space="preserve"> ГДЖСОБТ</w:t>
      </w:r>
      <w:r w:rsidR="00E85A60" w:rsidRPr="000A3C73">
        <w:rPr>
          <w:rFonts w:eastAsia="Times New Roman"/>
        </w:rPr>
        <w:t xml:space="preserve"> – </w:t>
      </w:r>
      <w:r w:rsidRPr="000A3C73">
        <w:rPr>
          <w:rFonts w:eastAsia="Times New Roman"/>
          <w:lang w:val="en-US"/>
        </w:rPr>
        <w:t xml:space="preserve">МВР </w:t>
      </w:r>
      <w:proofErr w:type="spellStart"/>
      <w:r w:rsidRPr="000A3C73">
        <w:rPr>
          <w:rFonts w:eastAsia="Times New Roman"/>
          <w:lang w:val="en-US"/>
        </w:rPr>
        <w:t>или</w:t>
      </w:r>
      <w:proofErr w:type="spellEnd"/>
      <w:r w:rsidRPr="000A3C73">
        <w:rPr>
          <w:rFonts w:eastAsia="Times New Roman"/>
          <w:lang w:val="en-US"/>
        </w:rPr>
        <w:t xml:space="preserve"> </w:t>
      </w:r>
      <w:proofErr w:type="spellStart"/>
      <w:r w:rsidRPr="000A3C73">
        <w:rPr>
          <w:rFonts w:eastAsia="Times New Roman"/>
          <w:lang w:val="en-US"/>
        </w:rPr>
        <w:t>други</w:t>
      </w:r>
      <w:proofErr w:type="spellEnd"/>
      <w:r w:rsidRPr="000A3C73">
        <w:rPr>
          <w:rFonts w:eastAsia="Times New Roman"/>
          <w:lang w:val="en-US"/>
        </w:rPr>
        <w:t xml:space="preserve"> </w:t>
      </w:r>
      <w:proofErr w:type="spellStart"/>
      <w:r w:rsidRPr="000A3C73">
        <w:rPr>
          <w:rFonts w:eastAsia="Times New Roman"/>
          <w:lang w:val="en-US"/>
        </w:rPr>
        <w:t>компетентни</w:t>
      </w:r>
      <w:proofErr w:type="spellEnd"/>
      <w:r w:rsidRPr="000A3C73">
        <w:rPr>
          <w:rFonts w:eastAsia="Times New Roman"/>
          <w:lang w:val="en-US"/>
        </w:rPr>
        <w:t xml:space="preserve"> </w:t>
      </w:r>
      <w:proofErr w:type="spellStart"/>
      <w:r w:rsidRPr="000A3C73">
        <w:rPr>
          <w:rFonts w:eastAsia="Times New Roman"/>
          <w:lang w:val="en-US"/>
        </w:rPr>
        <w:t>структури</w:t>
      </w:r>
      <w:proofErr w:type="spellEnd"/>
      <w:r w:rsidRPr="000A3C73">
        <w:rPr>
          <w:rFonts w:eastAsia="Times New Roman"/>
          <w:lang w:val="en-US"/>
        </w:rPr>
        <w:t xml:space="preserve"> </w:t>
      </w:r>
      <w:proofErr w:type="spellStart"/>
      <w:r w:rsidRPr="000A3C73">
        <w:rPr>
          <w:rFonts w:eastAsia="Times New Roman"/>
          <w:lang w:val="en-US"/>
        </w:rPr>
        <w:t>на</w:t>
      </w:r>
      <w:proofErr w:type="spellEnd"/>
      <w:r w:rsidRPr="000A3C73">
        <w:rPr>
          <w:rFonts w:eastAsia="Times New Roman"/>
          <w:lang w:val="en-US"/>
        </w:rPr>
        <w:t xml:space="preserve"> МВР;</w:t>
      </w:r>
    </w:p>
    <w:p w14:paraId="7A0376CE" w14:textId="77777777" w:rsidR="00890C90" w:rsidRPr="000A3C73" w:rsidRDefault="00EB673C" w:rsidP="00890C90">
      <w:pPr>
        <w:numPr>
          <w:ilvl w:val="0"/>
          <w:numId w:val="28"/>
        </w:numPr>
        <w:tabs>
          <w:tab w:val="clear" w:pos="4296"/>
          <w:tab w:val="left" w:pos="1276"/>
        </w:tabs>
        <w:spacing w:before="0" w:after="0" w:line="240" w:lineRule="auto"/>
        <w:ind w:left="1276" w:right="0" w:hanging="556"/>
        <w:rPr>
          <w:rFonts w:eastAsia="Times New Roman"/>
          <w:lang w:val="en-US"/>
        </w:rPr>
      </w:pPr>
      <w:r w:rsidRPr="000A3C73">
        <w:rPr>
          <w:rFonts w:eastAsia="Times New Roman"/>
        </w:rPr>
        <w:t>МВР</w:t>
      </w:r>
      <w:r w:rsidR="00890C90" w:rsidRPr="000A3C73">
        <w:rPr>
          <w:rFonts w:eastAsia="Times New Roman"/>
          <w:lang w:val="en-US"/>
        </w:rPr>
        <w:t xml:space="preserve"> </w:t>
      </w:r>
      <w:proofErr w:type="spellStart"/>
      <w:r w:rsidR="00890C90" w:rsidRPr="000A3C73">
        <w:rPr>
          <w:rFonts w:eastAsia="Times New Roman"/>
          <w:lang w:val="en-US"/>
        </w:rPr>
        <w:t>осигурява</w:t>
      </w:r>
      <w:proofErr w:type="spellEnd"/>
      <w:r w:rsidR="00890C90" w:rsidRPr="000A3C73">
        <w:rPr>
          <w:rFonts w:eastAsia="Times New Roman"/>
          <w:lang w:val="en-US"/>
        </w:rPr>
        <w:t xml:space="preserve"> </w:t>
      </w:r>
      <w:proofErr w:type="spellStart"/>
      <w:r w:rsidR="00890C90" w:rsidRPr="000A3C73">
        <w:rPr>
          <w:rFonts w:eastAsia="Times New Roman"/>
          <w:lang w:val="en-US"/>
        </w:rPr>
        <w:t>екипи</w:t>
      </w:r>
      <w:proofErr w:type="spellEnd"/>
      <w:r w:rsidR="00890C90" w:rsidRPr="000A3C73">
        <w:rPr>
          <w:rFonts w:eastAsia="Times New Roman"/>
          <w:lang w:val="en-US"/>
        </w:rPr>
        <w:t xml:space="preserve"> </w:t>
      </w:r>
      <w:proofErr w:type="spellStart"/>
      <w:r w:rsidR="00890C90" w:rsidRPr="000A3C73">
        <w:rPr>
          <w:rFonts w:eastAsia="Times New Roman"/>
          <w:lang w:val="en-US"/>
        </w:rPr>
        <w:t>за</w:t>
      </w:r>
      <w:proofErr w:type="spellEnd"/>
      <w:r w:rsidR="00890C90" w:rsidRPr="000A3C73">
        <w:rPr>
          <w:rFonts w:eastAsia="Times New Roman"/>
          <w:lang w:val="en-US"/>
        </w:rPr>
        <w:t xml:space="preserve"> </w:t>
      </w:r>
      <w:proofErr w:type="spellStart"/>
      <w:r w:rsidR="00890C90" w:rsidRPr="000A3C73">
        <w:rPr>
          <w:rFonts w:eastAsia="Times New Roman"/>
          <w:lang w:val="en-US"/>
        </w:rPr>
        <w:t>обезвреждане</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взривни</w:t>
      </w:r>
      <w:proofErr w:type="spellEnd"/>
      <w:r w:rsidR="00890C90" w:rsidRPr="000A3C73">
        <w:rPr>
          <w:rFonts w:eastAsia="Times New Roman"/>
          <w:lang w:val="en-US"/>
        </w:rPr>
        <w:t xml:space="preserve"> </w:t>
      </w:r>
      <w:proofErr w:type="spellStart"/>
      <w:r w:rsidR="00890C90" w:rsidRPr="000A3C73">
        <w:rPr>
          <w:rFonts w:eastAsia="Times New Roman"/>
          <w:lang w:val="en-US"/>
        </w:rPr>
        <w:t>устройства</w:t>
      </w:r>
      <w:proofErr w:type="spellEnd"/>
      <w:r w:rsidR="00890C90" w:rsidRPr="000A3C73">
        <w:rPr>
          <w:rFonts w:eastAsia="Times New Roman"/>
          <w:lang w:val="en-US"/>
        </w:rPr>
        <w:t>;</w:t>
      </w:r>
    </w:p>
    <w:p w14:paraId="71F1BE29" w14:textId="77777777" w:rsidR="00890C90" w:rsidRPr="000A3C73" w:rsidRDefault="00EB673C" w:rsidP="00890C90">
      <w:pPr>
        <w:numPr>
          <w:ilvl w:val="0"/>
          <w:numId w:val="28"/>
        </w:numPr>
        <w:tabs>
          <w:tab w:val="clear" w:pos="4296"/>
          <w:tab w:val="left" w:pos="1276"/>
        </w:tabs>
        <w:spacing w:before="0" w:after="0" w:line="240" w:lineRule="auto"/>
        <w:ind w:left="1276" w:right="0" w:hanging="556"/>
        <w:rPr>
          <w:rFonts w:eastAsia="Times New Roman"/>
          <w:lang w:val="en-US"/>
        </w:rPr>
      </w:pPr>
      <w:r w:rsidRPr="000A3C73">
        <w:rPr>
          <w:rFonts w:eastAsia="Times New Roman"/>
        </w:rPr>
        <w:t>МВР</w:t>
      </w:r>
      <w:r w:rsidR="00890C90" w:rsidRPr="000A3C73">
        <w:rPr>
          <w:rFonts w:eastAsia="Times New Roman"/>
          <w:lang w:val="en-US"/>
        </w:rPr>
        <w:t xml:space="preserve"> </w:t>
      </w:r>
      <w:proofErr w:type="spellStart"/>
      <w:r w:rsidR="00890C90" w:rsidRPr="000A3C73">
        <w:rPr>
          <w:rFonts w:eastAsia="Times New Roman"/>
          <w:lang w:val="en-US"/>
        </w:rPr>
        <w:t>осигурява</w:t>
      </w:r>
      <w:proofErr w:type="spellEnd"/>
      <w:r w:rsidR="00890C90" w:rsidRPr="000A3C73">
        <w:rPr>
          <w:rFonts w:eastAsia="Times New Roman"/>
          <w:lang w:val="en-US"/>
        </w:rPr>
        <w:t xml:space="preserve"> </w:t>
      </w:r>
      <w:proofErr w:type="spellStart"/>
      <w:r w:rsidR="00890C90" w:rsidRPr="000A3C73">
        <w:rPr>
          <w:rFonts w:eastAsia="Times New Roman"/>
          <w:lang w:val="en-US"/>
        </w:rPr>
        <w:t>силите</w:t>
      </w:r>
      <w:proofErr w:type="spellEnd"/>
      <w:r w:rsidR="00890C90" w:rsidRPr="000A3C73">
        <w:rPr>
          <w:rFonts w:eastAsia="Times New Roman"/>
          <w:lang w:val="en-US"/>
        </w:rPr>
        <w:t xml:space="preserve"> </w:t>
      </w:r>
      <w:proofErr w:type="spellStart"/>
      <w:r w:rsidR="00890C90" w:rsidRPr="000A3C73">
        <w:rPr>
          <w:rFonts w:eastAsia="Times New Roman"/>
          <w:lang w:val="en-US"/>
        </w:rPr>
        <w:t>за</w:t>
      </w:r>
      <w:proofErr w:type="spellEnd"/>
      <w:r w:rsidR="00890C90" w:rsidRPr="000A3C73">
        <w:rPr>
          <w:rFonts w:eastAsia="Times New Roman"/>
          <w:lang w:val="en-US"/>
        </w:rPr>
        <w:t xml:space="preserve"> </w:t>
      </w:r>
      <w:proofErr w:type="spellStart"/>
      <w:r w:rsidR="00890C90" w:rsidRPr="000A3C73">
        <w:rPr>
          <w:rFonts w:eastAsia="Times New Roman"/>
          <w:lang w:val="en-US"/>
        </w:rPr>
        <w:t>пожарна</w:t>
      </w:r>
      <w:proofErr w:type="spellEnd"/>
      <w:r w:rsidR="00890C90" w:rsidRPr="000A3C73">
        <w:rPr>
          <w:rFonts w:eastAsia="Times New Roman"/>
          <w:lang w:val="en-US"/>
        </w:rPr>
        <w:t xml:space="preserve"> </w:t>
      </w:r>
      <w:proofErr w:type="spellStart"/>
      <w:r w:rsidR="00890C90" w:rsidRPr="000A3C73">
        <w:rPr>
          <w:rFonts w:eastAsia="Times New Roman"/>
          <w:lang w:val="en-US"/>
        </w:rPr>
        <w:t>безопасност</w:t>
      </w:r>
      <w:proofErr w:type="spellEnd"/>
      <w:r w:rsidR="00890C90" w:rsidRPr="000A3C73">
        <w:rPr>
          <w:rFonts w:eastAsia="Times New Roman"/>
          <w:lang w:val="en-US"/>
        </w:rPr>
        <w:t xml:space="preserve"> и </w:t>
      </w:r>
      <w:proofErr w:type="spellStart"/>
      <w:r w:rsidR="00890C90" w:rsidRPr="000A3C73">
        <w:rPr>
          <w:rFonts w:eastAsia="Times New Roman"/>
          <w:lang w:val="en-US"/>
        </w:rPr>
        <w:t>защита</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населението</w:t>
      </w:r>
      <w:proofErr w:type="spellEnd"/>
      <w:r w:rsidR="00890C90" w:rsidRPr="000A3C73">
        <w:rPr>
          <w:rFonts w:eastAsia="Times New Roman"/>
          <w:lang w:val="en-US"/>
        </w:rPr>
        <w:t>;</w:t>
      </w:r>
    </w:p>
    <w:p w14:paraId="62191883" w14:textId="77777777" w:rsidR="00890C90" w:rsidRPr="000A3C73" w:rsidRDefault="00EB673C" w:rsidP="00890C90">
      <w:pPr>
        <w:numPr>
          <w:ilvl w:val="0"/>
          <w:numId w:val="28"/>
        </w:numPr>
        <w:tabs>
          <w:tab w:val="clear" w:pos="4296"/>
          <w:tab w:val="left" w:pos="1276"/>
        </w:tabs>
        <w:spacing w:before="0" w:after="0" w:line="240" w:lineRule="auto"/>
        <w:ind w:left="1276" w:right="0" w:hanging="556"/>
        <w:rPr>
          <w:rFonts w:eastAsia="Times New Roman"/>
          <w:lang w:val="en-US"/>
        </w:rPr>
      </w:pPr>
      <w:r w:rsidRPr="000A3C73">
        <w:rPr>
          <w:rFonts w:eastAsia="Times New Roman"/>
        </w:rPr>
        <w:t>МЗ</w:t>
      </w:r>
      <w:r w:rsidR="00890C90" w:rsidRPr="000A3C73">
        <w:rPr>
          <w:rFonts w:eastAsia="Times New Roman"/>
          <w:lang w:val="en-US"/>
        </w:rPr>
        <w:t xml:space="preserve"> </w:t>
      </w:r>
      <w:proofErr w:type="spellStart"/>
      <w:r w:rsidR="00890C90" w:rsidRPr="000A3C73">
        <w:rPr>
          <w:rFonts w:eastAsia="Times New Roman"/>
          <w:lang w:val="en-US"/>
        </w:rPr>
        <w:t>осигурява</w:t>
      </w:r>
      <w:proofErr w:type="spellEnd"/>
      <w:r w:rsidR="00890C90" w:rsidRPr="000A3C73">
        <w:rPr>
          <w:rFonts w:eastAsia="Times New Roman"/>
          <w:lang w:val="en-US"/>
        </w:rPr>
        <w:t xml:space="preserve"> </w:t>
      </w:r>
      <w:proofErr w:type="spellStart"/>
      <w:r w:rsidR="00890C90" w:rsidRPr="000A3C73">
        <w:rPr>
          <w:rFonts w:eastAsia="Times New Roman"/>
          <w:lang w:val="en-US"/>
        </w:rPr>
        <w:t>медицински</w:t>
      </w:r>
      <w:proofErr w:type="spellEnd"/>
      <w:r w:rsidR="00890C90" w:rsidRPr="000A3C73">
        <w:rPr>
          <w:rFonts w:eastAsia="Times New Roman"/>
          <w:lang w:val="en-US"/>
        </w:rPr>
        <w:t xml:space="preserve"> </w:t>
      </w:r>
      <w:proofErr w:type="spellStart"/>
      <w:r w:rsidR="00890C90" w:rsidRPr="000A3C73">
        <w:rPr>
          <w:rFonts w:eastAsia="Times New Roman"/>
          <w:lang w:val="en-US"/>
        </w:rPr>
        <w:t>екипи</w:t>
      </w:r>
      <w:proofErr w:type="spellEnd"/>
      <w:r w:rsidR="00890C90" w:rsidRPr="000A3C73">
        <w:rPr>
          <w:rFonts w:eastAsia="Times New Roman"/>
          <w:lang w:val="en-US"/>
        </w:rPr>
        <w:t xml:space="preserve"> </w:t>
      </w:r>
      <w:proofErr w:type="spellStart"/>
      <w:r w:rsidR="00890C90" w:rsidRPr="000A3C73">
        <w:rPr>
          <w:rFonts w:eastAsia="Times New Roman"/>
          <w:lang w:val="en-US"/>
        </w:rPr>
        <w:t>за</w:t>
      </w:r>
      <w:proofErr w:type="spellEnd"/>
      <w:r w:rsidR="00890C90" w:rsidRPr="000A3C73">
        <w:rPr>
          <w:rFonts w:eastAsia="Times New Roman"/>
          <w:lang w:val="en-US"/>
        </w:rPr>
        <w:t xml:space="preserve"> </w:t>
      </w:r>
      <w:proofErr w:type="spellStart"/>
      <w:r w:rsidR="00890C90" w:rsidRPr="000A3C73">
        <w:rPr>
          <w:rFonts w:eastAsia="Times New Roman"/>
          <w:lang w:val="en-US"/>
        </w:rPr>
        <w:t>спешна</w:t>
      </w:r>
      <w:proofErr w:type="spellEnd"/>
      <w:r w:rsidR="00890C90" w:rsidRPr="000A3C73">
        <w:rPr>
          <w:rFonts w:eastAsia="Times New Roman"/>
          <w:lang w:val="en-US"/>
        </w:rPr>
        <w:t xml:space="preserve"> </w:t>
      </w:r>
      <w:proofErr w:type="spellStart"/>
      <w:r w:rsidR="00890C90" w:rsidRPr="000A3C73">
        <w:rPr>
          <w:rFonts w:eastAsia="Times New Roman"/>
          <w:lang w:val="en-US"/>
        </w:rPr>
        <w:t>медицинска</w:t>
      </w:r>
      <w:proofErr w:type="spellEnd"/>
      <w:r w:rsidR="00890C90" w:rsidRPr="000A3C73">
        <w:rPr>
          <w:rFonts w:eastAsia="Times New Roman"/>
          <w:lang w:val="en-US"/>
        </w:rPr>
        <w:t xml:space="preserve"> </w:t>
      </w:r>
      <w:proofErr w:type="spellStart"/>
      <w:r w:rsidR="00890C90" w:rsidRPr="000A3C73">
        <w:rPr>
          <w:rFonts w:eastAsia="Times New Roman"/>
          <w:lang w:val="en-US"/>
        </w:rPr>
        <w:t>помощ</w:t>
      </w:r>
      <w:proofErr w:type="spellEnd"/>
      <w:r w:rsidR="00890C90" w:rsidRPr="000A3C73">
        <w:rPr>
          <w:rFonts w:eastAsia="Times New Roman"/>
          <w:lang w:val="en-US"/>
        </w:rPr>
        <w:t>;</w:t>
      </w:r>
    </w:p>
    <w:p w14:paraId="77CE4FE6" w14:textId="77777777" w:rsidR="00890C90" w:rsidRPr="000A3C73" w:rsidRDefault="00EB673C" w:rsidP="00890C90">
      <w:pPr>
        <w:numPr>
          <w:ilvl w:val="0"/>
          <w:numId w:val="28"/>
        </w:numPr>
        <w:tabs>
          <w:tab w:val="clear" w:pos="4296"/>
          <w:tab w:val="left" w:pos="1276"/>
        </w:tabs>
        <w:spacing w:before="0" w:after="0" w:line="240" w:lineRule="auto"/>
        <w:ind w:left="1276" w:right="0" w:hanging="556"/>
        <w:rPr>
          <w:rFonts w:eastAsia="Times New Roman"/>
          <w:lang w:val="en-US"/>
        </w:rPr>
      </w:pPr>
      <w:r w:rsidRPr="000A3C73">
        <w:rPr>
          <w:rFonts w:eastAsia="Times New Roman"/>
        </w:rPr>
        <w:t>МО</w:t>
      </w:r>
      <w:r w:rsidR="00890C90" w:rsidRPr="000A3C73">
        <w:rPr>
          <w:rFonts w:eastAsia="Times New Roman"/>
          <w:lang w:val="en-US"/>
        </w:rPr>
        <w:t xml:space="preserve"> </w:t>
      </w:r>
      <w:proofErr w:type="spellStart"/>
      <w:r w:rsidR="00890C90" w:rsidRPr="000A3C73">
        <w:rPr>
          <w:rFonts w:eastAsia="Times New Roman"/>
          <w:lang w:val="en-US"/>
        </w:rPr>
        <w:t>оказва</w:t>
      </w:r>
      <w:proofErr w:type="spellEnd"/>
      <w:r w:rsidR="00890C90" w:rsidRPr="000A3C73">
        <w:rPr>
          <w:rFonts w:eastAsia="Times New Roman"/>
          <w:lang w:val="en-US"/>
        </w:rPr>
        <w:t xml:space="preserve"> </w:t>
      </w:r>
      <w:proofErr w:type="spellStart"/>
      <w:r w:rsidR="00890C90" w:rsidRPr="000A3C73">
        <w:rPr>
          <w:rFonts w:eastAsia="Times New Roman"/>
          <w:lang w:val="en-US"/>
        </w:rPr>
        <w:t>съдействие</w:t>
      </w:r>
      <w:proofErr w:type="spellEnd"/>
      <w:r w:rsidR="00890C90" w:rsidRPr="000A3C73">
        <w:rPr>
          <w:rFonts w:eastAsia="Times New Roman"/>
          <w:lang w:val="en-US"/>
        </w:rPr>
        <w:t xml:space="preserve"> </w:t>
      </w:r>
      <w:proofErr w:type="spellStart"/>
      <w:r w:rsidR="00890C90" w:rsidRPr="000A3C73">
        <w:rPr>
          <w:rFonts w:eastAsia="Times New Roman"/>
          <w:lang w:val="en-US"/>
        </w:rPr>
        <w:t>при</w:t>
      </w:r>
      <w:proofErr w:type="spellEnd"/>
      <w:r w:rsidR="00890C90" w:rsidRPr="000A3C73">
        <w:rPr>
          <w:rFonts w:eastAsia="Times New Roman"/>
          <w:lang w:val="en-US"/>
        </w:rPr>
        <w:t xml:space="preserve"> </w:t>
      </w:r>
      <w:proofErr w:type="spellStart"/>
      <w:r w:rsidR="00890C90" w:rsidRPr="000A3C73">
        <w:rPr>
          <w:rFonts w:eastAsia="Times New Roman"/>
          <w:lang w:val="en-US"/>
        </w:rPr>
        <w:t>евакуация</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граждани</w:t>
      </w:r>
      <w:proofErr w:type="spellEnd"/>
      <w:r w:rsidR="00890C90" w:rsidRPr="000A3C73">
        <w:rPr>
          <w:rFonts w:eastAsia="Times New Roman"/>
          <w:lang w:val="en-US"/>
        </w:rPr>
        <w:t xml:space="preserve"> и </w:t>
      </w:r>
      <w:proofErr w:type="spellStart"/>
      <w:r w:rsidR="00890C90" w:rsidRPr="000A3C73">
        <w:rPr>
          <w:rFonts w:eastAsia="Times New Roman"/>
          <w:lang w:val="en-US"/>
        </w:rPr>
        <w:t>персонал</w:t>
      </w:r>
      <w:proofErr w:type="spellEnd"/>
      <w:r w:rsidR="00890C90" w:rsidRPr="000A3C73">
        <w:rPr>
          <w:rFonts w:eastAsia="Times New Roman"/>
          <w:lang w:val="en-US"/>
        </w:rPr>
        <w:t xml:space="preserve"> </w:t>
      </w:r>
      <w:proofErr w:type="spellStart"/>
      <w:r w:rsidR="00890C90" w:rsidRPr="000A3C73">
        <w:rPr>
          <w:rFonts w:eastAsia="Times New Roman"/>
          <w:lang w:val="en-US"/>
        </w:rPr>
        <w:t>от</w:t>
      </w:r>
      <w:proofErr w:type="spellEnd"/>
      <w:r w:rsidR="00890C90" w:rsidRPr="000A3C73">
        <w:rPr>
          <w:rFonts w:eastAsia="Times New Roman"/>
          <w:lang w:val="en-US"/>
        </w:rPr>
        <w:t xml:space="preserve"> </w:t>
      </w:r>
      <w:proofErr w:type="spellStart"/>
      <w:r w:rsidR="00890C90" w:rsidRPr="000A3C73">
        <w:rPr>
          <w:rFonts w:eastAsia="Times New Roman"/>
          <w:lang w:val="en-US"/>
        </w:rPr>
        <w:t>сгради</w:t>
      </w:r>
      <w:proofErr w:type="spellEnd"/>
      <w:r w:rsidR="00890C90" w:rsidRPr="000A3C73">
        <w:rPr>
          <w:rFonts w:eastAsia="Times New Roman"/>
          <w:lang w:val="en-US"/>
        </w:rPr>
        <w:t xml:space="preserve"> и </w:t>
      </w:r>
      <w:proofErr w:type="spellStart"/>
      <w:r w:rsidR="00890C90" w:rsidRPr="000A3C73">
        <w:rPr>
          <w:rFonts w:eastAsia="Times New Roman"/>
          <w:lang w:val="en-US"/>
        </w:rPr>
        <w:t>съоръжения</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ГВ, </w:t>
      </w:r>
      <w:proofErr w:type="spellStart"/>
      <w:r w:rsidR="00890C90" w:rsidRPr="000A3C73">
        <w:rPr>
          <w:rFonts w:eastAsia="Times New Roman"/>
          <w:lang w:val="en-US"/>
        </w:rPr>
        <w:t>при</w:t>
      </w:r>
      <w:proofErr w:type="spellEnd"/>
      <w:r w:rsidR="00890C90" w:rsidRPr="000A3C73">
        <w:rPr>
          <w:rFonts w:eastAsia="Times New Roman"/>
          <w:lang w:val="en-US"/>
        </w:rPr>
        <w:t xml:space="preserve"> </w:t>
      </w:r>
      <w:proofErr w:type="spellStart"/>
      <w:r w:rsidR="00890C90" w:rsidRPr="000A3C73">
        <w:rPr>
          <w:rFonts w:eastAsia="Times New Roman"/>
          <w:lang w:val="en-US"/>
        </w:rPr>
        <w:t>обезвреждане</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взривни</w:t>
      </w:r>
      <w:proofErr w:type="spellEnd"/>
      <w:r w:rsidR="00890C90" w:rsidRPr="000A3C73">
        <w:rPr>
          <w:rFonts w:eastAsia="Times New Roman"/>
          <w:lang w:val="en-US"/>
        </w:rPr>
        <w:t xml:space="preserve"> </w:t>
      </w:r>
      <w:proofErr w:type="spellStart"/>
      <w:r w:rsidR="00890C90" w:rsidRPr="000A3C73">
        <w:rPr>
          <w:rFonts w:eastAsia="Times New Roman"/>
          <w:lang w:val="en-US"/>
        </w:rPr>
        <w:t>устройства</w:t>
      </w:r>
      <w:proofErr w:type="spellEnd"/>
      <w:r w:rsidR="00890C90" w:rsidRPr="000A3C73">
        <w:rPr>
          <w:rFonts w:eastAsia="Times New Roman"/>
          <w:lang w:val="en-US"/>
        </w:rPr>
        <w:t xml:space="preserve"> и </w:t>
      </w:r>
      <w:proofErr w:type="spellStart"/>
      <w:r w:rsidR="00890C90" w:rsidRPr="000A3C73">
        <w:rPr>
          <w:rFonts w:eastAsia="Times New Roman"/>
          <w:lang w:val="en-US"/>
        </w:rPr>
        <w:t>при</w:t>
      </w:r>
      <w:proofErr w:type="spellEnd"/>
      <w:r w:rsidR="00890C90" w:rsidRPr="000A3C73">
        <w:rPr>
          <w:rFonts w:eastAsia="Times New Roman"/>
          <w:lang w:val="en-US"/>
        </w:rPr>
        <w:t xml:space="preserve"> </w:t>
      </w:r>
      <w:proofErr w:type="spellStart"/>
      <w:r w:rsidR="00890C90" w:rsidRPr="000A3C73">
        <w:rPr>
          <w:rFonts w:eastAsia="Times New Roman"/>
          <w:lang w:val="en-US"/>
        </w:rPr>
        <w:t>гасене</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възникнали</w:t>
      </w:r>
      <w:proofErr w:type="spellEnd"/>
      <w:r w:rsidR="00890C90" w:rsidRPr="000A3C73">
        <w:rPr>
          <w:rFonts w:eastAsia="Times New Roman"/>
          <w:lang w:val="en-US"/>
        </w:rPr>
        <w:t xml:space="preserve"> </w:t>
      </w:r>
      <w:proofErr w:type="spellStart"/>
      <w:r w:rsidR="00890C90" w:rsidRPr="000A3C73">
        <w:rPr>
          <w:rFonts w:eastAsia="Times New Roman"/>
          <w:lang w:val="en-US"/>
        </w:rPr>
        <w:t>пожари</w:t>
      </w:r>
      <w:proofErr w:type="spellEnd"/>
      <w:r w:rsidR="00890C90" w:rsidRPr="000A3C73">
        <w:rPr>
          <w:rFonts w:eastAsia="Times New Roman"/>
          <w:lang w:val="en-US"/>
        </w:rPr>
        <w:t xml:space="preserve"> </w:t>
      </w:r>
      <w:proofErr w:type="spellStart"/>
      <w:r w:rsidR="00890C90" w:rsidRPr="000A3C73">
        <w:rPr>
          <w:rFonts w:eastAsia="Times New Roman"/>
          <w:lang w:val="en-US"/>
        </w:rPr>
        <w:t>при</w:t>
      </w:r>
      <w:proofErr w:type="spellEnd"/>
      <w:r w:rsidR="00890C90" w:rsidRPr="000A3C73">
        <w:rPr>
          <w:rFonts w:eastAsia="Times New Roman"/>
          <w:lang w:val="en-US"/>
        </w:rPr>
        <w:t xml:space="preserve"> </w:t>
      </w:r>
      <w:proofErr w:type="spellStart"/>
      <w:r w:rsidR="00890C90" w:rsidRPr="000A3C73">
        <w:rPr>
          <w:rFonts w:eastAsia="Times New Roman"/>
          <w:lang w:val="en-US"/>
        </w:rPr>
        <w:t>необходимост</w:t>
      </w:r>
      <w:proofErr w:type="spellEnd"/>
      <w:r w:rsidR="00890C90" w:rsidRPr="000A3C73">
        <w:rPr>
          <w:rFonts w:eastAsia="Times New Roman"/>
          <w:lang w:val="en-US"/>
        </w:rPr>
        <w:t>;</w:t>
      </w:r>
    </w:p>
    <w:p w14:paraId="40DC237D" w14:textId="77777777" w:rsidR="00890C90" w:rsidRPr="000A3C73" w:rsidRDefault="00337B84" w:rsidP="00890C90">
      <w:pPr>
        <w:numPr>
          <w:ilvl w:val="0"/>
          <w:numId w:val="28"/>
        </w:numPr>
        <w:tabs>
          <w:tab w:val="clear" w:pos="4296"/>
          <w:tab w:val="left" w:pos="1276"/>
        </w:tabs>
        <w:spacing w:before="0" w:after="0" w:line="240" w:lineRule="auto"/>
        <w:ind w:left="1276" w:right="0" w:hanging="556"/>
        <w:rPr>
          <w:rFonts w:eastAsia="Times New Roman"/>
          <w:lang w:val="en-US"/>
        </w:rPr>
      </w:pPr>
      <w:bookmarkStart w:id="118" w:name="_Hlk190350632"/>
      <w:r w:rsidRPr="000A3C73">
        <w:rPr>
          <w:rFonts w:eastAsia="Times New Roman"/>
        </w:rPr>
        <w:t>ДАНС</w:t>
      </w:r>
      <w:bookmarkEnd w:id="118"/>
      <w:r w:rsidR="00890C90" w:rsidRPr="000A3C73">
        <w:rPr>
          <w:rFonts w:eastAsia="Times New Roman"/>
          <w:lang w:val="en-US"/>
        </w:rPr>
        <w:t xml:space="preserve"> </w:t>
      </w:r>
      <w:proofErr w:type="spellStart"/>
      <w:r w:rsidR="00890C90" w:rsidRPr="000A3C73">
        <w:rPr>
          <w:rFonts w:eastAsia="Times New Roman"/>
          <w:lang w:val="en-US"/>
        </w:rPr>
        <w:t>осъществява</w:t>
      </w:r>
      <w:proofErr w:type="spellEnd"/>
      <w:r w:rsidR="00890C90" w:rsidRPr="000A3C73">
        <w:rPr>
          <w:rFonts w:eastAsia="Times New Roman"/>
          <w:lang w:val="en-US"/>
        </w:rPr>
        <w:t xml:space="preserve"> </w:t>
      </w:r>
      <w:proofErr w:type="spellStart"/>
      <w:r w:rsidR="00890C90" w:rsidRPr="000A3C73">
        <w:rPr>
          <w:rFonts w:eastAsia="Times New Roman"/>
          <w:lang w:val="en-US"/>
        </w:rPr>
        <w:t>контрол</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rPr>
        <w:t xml:space="preserve"> </w:t>
      </w:r>
      <w:proofErr w:type="spellStart"/>
      <w:r w:rsidR="00890C90" w:rsidRPr="000A3C73">
        <w:rPr>
          <w:rFonts w:eastAsia="Times New Roman"/>
          <w:lang w:val="en-US"/>
        </w:rPr>
        <w:t>радиочестотния</w:t>
      </w:r>
      <w:proofErr w:type="spellEnd"/>
      <w:r w:rsidR="00890C90" w:rsidRPr="000A3C73">
        <w:rPr>
          <w:rFonts w:eastAsia="Times New Roman"/>
          <w:lang w:val="en-US"/>
        </w:rPr>
        <w:t xml:space="preserve"> </w:t>
      </w:r>
      <w:proofErr w:type="spellStart"/>
      <w:r w:rsidR="00890C90" w:rsidRPr="000A3C73">
        <w:rPr>
          <w:rFonts w:eastAsia="Times New Roman"/>
          <w:lang w:val="en-US"/>
        </w:rPr>
        <w:t>спектър</w:t>
      </w:r>
      <w:proofErr w:type="spellEnd"/>
      <w:r w:rsidR="00890C90" w:rsidRPr="000A3C73">
        <w:rPr>
          <w:rFonts w:eastAsia="Times New Roman"/>
          <w:lang w:val="en-US"/>
        </w:rPr>
        <w:t xml:space="preserve"> в </w:t>
      </w:r>
      <w:proofErr w:type="spellStart"/>
      <w:r w:rsidR="00890C90" w:rsidRPr="000A3C73">
        <w:rPr>
          <w:rFonts w:eastAsia="Times New Roman"/>
          <w:lang w:val="en-US"/>
        </w:rPr>
        <w:t>района</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извършващ</w:t>
      </w:r>
      <w:proofErr w:type="spellEnd"/>
      <w:r w:rsidR="00890C90" w:rsidRPr="000A3C73">
        <w:rPr>
          <w:rFonts w:eastAsia="Times New Roman"/>
          <w:lang w:val="en-US"/>
        </w:rPr>
        <w:t xml:space="preserve"> </w:t>
      </w:r>
      <w:proofErr w:type="spellStart"/>
      <w:r w:rsidR="00890C90" w:rsidRPr="000A3C73">
        <w:rPr>
          <w:rFonts w:eastAsia="Times New Roman"/>
          <w:lang w:val="en-US"/>
        </w:rPr>
        <w:t>се</w:t>
      </w:r>
      <w:proofErr w:type="spellEnd"/>
      <w:r w:rsidR="00890C90" w:rsidRPr="000A3C73">
        <w:rPr>
          <w:rFonts w:eastAsia="Times New Roman"/>
          <w:lang w:val="en-US"/>
        </w:rPr>
        <w:t xml:space="preserve"> </w:t>
      </w:r>
      <w:proofErr w:type="spellStart"/>
      <w:r w:rsidR="00890C90" w:rsidRPr="000A3C73">
        <w:rPr>
          <w:rFonts w:eastAsia="Times New Roman"/>
          <w:lang w:val="en-US"/>
        </w:rPr>
        <w:t>акт</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незаконна</w:t>
      </w:r>
      <w:proofErr w:type="spellEnd"/>
      <w:r w:rsidR="00890C90" w:rsidRPr="000A3C73">
        <w:rPr>
          <w:rFonts w:eastAsia="Times New Roman"/>
          <w:lang w:val="en-US"/>
        </w:rPr>
        <w:t xml:space="preserve"> </w:t>
      </w:r>
      <w:proofErr w:type="spellStart"/>
      <w:r w:rsidR="00890C90" w:rsidRPr="000A3C73">
        <w:rPr>
          <w:rFonts w:eastAsia="Times New Roman"/>
          <w:lang w:val="en-US"/>
        </w:rPr>
        <w:t>намеса</w:t>
      </w:r>
      <w:proofErr w:type="spellEnd"/>
      <w:r w:rsidR="00890C90" w:rsidRPr="000A3C73">
        <w:rPr>
          <w:rFonts w:eastAsia="Times New Roman"/>
          <w:lang w:val="en-US"/>
        </w:rPr>
        <w:t>;</w:t>
      </w:r>
    </w:p>
    <w:p w14:paraId="584A52D7" w14:textId="77777777" w:rsidR="00540F39" w:rsidRPr="000A3C73" w:rsidRDefault="00337B84" w:rsidP="00890C90">
      <w:pPr>
        <w:numPr>
          <w:ilvl w:val="0"/>
          <w:numId w:val="28"/>
        </w:numPr>
        <w:tabs>
          <w:tab w:val="clear" w:pos="4296"/>
          <w:tab w:val="left" w:pos="1276"/>
        </w:tabs>
        <w:spacing w:before="0" w:after="0" w:line="240" w:lineRule="auto"/>
        <w:ind w:left="1276" w:right="0" w:hanging="556"/>
        <w:rPr>
          <w:rFonts w:eastAsia="Times New Roman"/>
          <w:lang w:val="en-US"/>
        </w:rPr>
      </w:pPr>
      <w:r w:rsidRPr="000A3C73">
        <w:rPr>
          <w:rFonts w:eastAsia="Times New Roman"/>
        </w:rPr>
        <w:lastRenderedPageBreak/>
        <w:t>ДАНС</w:t>
      </w:r>
      <w:r w:rsidRPr="000A3C73">
        <w:rPr>
          <w:rFonts w:eastAsia="Times New Roman"/>
          <w:lang w:val="en-US"/>
        </w:rPr>
        <w:t xml:space="preserve"> </w:t>
      </w:r>
      <w:proofErr w:type="spellStart"/>
      <w:r w:rsidR="00890C90" w:rsidRPr="000A3C73">
        <w:rPr>
          <w:rFonts w:eastAsia="Times New Roman"/>
          <w:lang w:val="en-US"/>
        </w:rPr>
        <w:t>контролира</w:t>
      </w:r>
      <w:proofErr w:type="spellEnd"/>
      <w:r w:rsidR="00890C90" w:rsidRPr="000A3C73">
        <w:rPr>
          <w:rFonts w:eastAsia="Times New Roman"/>
          <w:lang w:val="en-US"/>
        </w:rPr>
        <w:t xml:space="preserve"> и </w:t>
      </w:r>
      <w:proofErr w:type="spellStart"/>
      <w:r w:rsidR="00890C90" w:rsidRPr="000A3C73">
        <w:rPr>
          <w:rFonts w:eastAsia="Times New Roman"/>
          <w:lang w:val="en-US"/>
        </w:rPr>
        <w:t>отстранява</w:t>
      </w:r>
      <w:proofErr w:type="spellEnd"/>
      <w:r w:rsidR="00890C90" w:rsidRPr="000A3C73">
        <w:rPr>
          <w:rFonts w:eastAsia="Times New Roman"/>
        </w:rPr>
        <w:t xml:space="preserve"> </w:t>
      </w:r>
      <w:proofErr w:type="spellStart"/>
      <w:r w:rsidR="00890C90" w:rsidRPr="000A3C73">
        <w:rPr>
          <w:rFonts w:eastAsia="Times New Roman"/>
          <w:lang w:val="en-US"/>
        </w:rPr>
        <w:t>източниците</w:t>
      </w:r>
      <w:proofErr w:type="spellEnd"/>
      <w:r w:rsidR="00890C90" w:rsidRPr="000A3C73">
        <w:rPr>
          <w:rFonts w:eastAsia="Times New Roman"/>
          <w:lang w:val="en-US"/>
        </w:rPr>
        <w:t xml:space="preserve"> </w:t>
      </w:r>
      <w:proofErr w:type="spellStart"/>
      <w:r w:rsidR="00890C90" w:rsidRPr="000A3C73">
        <w:rPr>
          <w:rFonts w:eastAsia="Times New Roman"/>
          <w:lang w:val="en-US"/>
        </w:rPr>
        <w:t>на</w:t>
      </w:r>
      <w:proofErr w:type="spellEnd"/>
      <w:r w:rsidR="00890C90" w:rsidRPr="000A3C73">
        <w:rPr>
          <w:rFonts w:eastAsia="Times New Roman"/>
          <w:lang w:val="en-US"/>
        </w:rPr>
        <w:t xml:space="preserve"> </w:t>
      </w:r>
      <w:proofErr w:type="spellStart"/>
      <w:r w:rsidR="00890C90" w:rsidRPr="000A3C73">
        <w:rPr>
          <w:rFonts w:eastAsia="Times New Roman"/>
          <w:lang w:val="en-US"/>
        </w:rPr>
        <w:t>радиосмущения</w:t>
      </w:r>
      <w:proofErr w:type="spellEnd"/>
      <w:r w:rsidR="00890C90" w:rsidRPr="000A3C73">
        <w:rPr>
          <w:rFonts w:eastAsia="Times New Roman"/>
          <w:lang w:val="en-US"/>
        </w:rPr>
        <w:t xml:space="preserve"> в </w:t>
      </w:r>
      <w:proofErr w:type="spellStart"/>
      <w:r w:rsidR="00890C90" w:rsidRPr="000A3C73">
        <w:rPr>
          <w:rFonts w:eastAsia="Times New Roman"/>
          <w:lang w:val="en-US"/>
        </w:rPr>
        <w:t>радиочестотния</w:t>
      </w:r>
      <w:proofErr w:type="spellEnd"/>
      <w:r w:rsidR="00890C90" w:rsidRPr="000A3C73">
        <w:rPr>
          <w:rFonts w:eastAsia="Times New Roman"/>
          <w:lang w:val="en-US"/>
        </w:rPr>
        <w:t xml:space="preserve"> </w:t>
      </w:r>
      <w:proofErr w:type="spellStart"/>
      <w:r w:rsidR="00890C90" w:rsidRPr="000A3C73">
        <w:rPr>
          <w:rFonts w:eastAsia="Times New Roman"/>
          <w:lang w:val="en-US"/>
        </w:rPr>
        <w:t>спектър</w:t>
      </w:r>
      <w:proofErr w:type="spellEnd"/>
      <w:r w:rsidR="00890C90" w:rsidRPr="000A3C73">
        <w:rPr>
          <w:rFonts w:eastAsia="Times New Roman"/>
          <w:lang w:val="en-US"/>
        </w:rPr>
        <w:t xml:space="preserve">, </w:t>
      </w:r>
      <w:proofErr w:type="spellStart"/>
      <w:r w:rsidR="00890C90" w:rsidRPr="000A3C73">
        <w:rPr>
          <w:rFonts w:eastAsia="Times New Roman"/>
          <w:lang w:val="en-US"/>
        </w:rPr>
        <w:t>разпределен</w:t>
      </w:r>
      <w:proofErr w:type="spellEnd"/>
      <w:r w:rsidR="00890C90" w:rsidRPr="000A3C73">
        <w:rPr>
          <w:rFonts w:eastAsia="Times New Roman"/>
          <w:lang w:val="en-US"/>
        </w:rPr>
        <w:t xml:space="preserve"> </w:t>
      </w:r>
      <w:proofErr w:type="spellStart"/>
      <w:r w:rsidR="00890C90" w:rsidRPr="000A3C73">
        <w:rPr>
          <w:rFonts w:eastAsia="Times New Roman"/>
          <w:lang w:val="en-US"/>
        </w:rPr>
        <w:t>за</w:t>
      </w:r>
      <w:proofErr w:type="spellEnd"/>
      <w:r w:rsidR="00890C90" w:rsidRPr="000A3C73">
        <w:rPr>
          <w:rFonts w:eastAsia="Times New Roman"/>
        </w:rPr>
        <w:t xml:space="preserve"> </w:t>
      </w:r>
      <w:r w:rsidR="00540F39" w:rsidRPr="000A3C73">
        <w:rPr>
          <w:rFonts w:eastAsia="Times New Roman"/>
        </w:rPr>
        <w:t>нуждите на националната сигурност и отбраната на страната при евентуален акт на завладяване на жизненоважни за безопасното функциониране на системата за ГВ обекти и съоръжения.</w:t>
      </w:r>
    </w:p>
    <w:p w14:paraId="3658F98B" w14:textId="77777777" w:rsidR="00540F39" w:rsidRPr="000A3C73" w:rsidRDefault="00540F39" w:rsidP="00095ED7">
      <w:pPr>
        <w:spacing w:before="0" w:after="0" w:line="240" w:lineRule="auto"/>
        <w:ind w:left="0" w:right="0"/>
        <w:rPr>
          <w:rFonts w:eastAsia="Times New Roman"/>
        </w:rPr>
      </w:pPr>
    </w:p>
    <w:p w14:paraId="0E6A1181" w14:textId="77777777" w:rsidR="00540F39" w:rsidRPr="000A3C73" w:rsidRDefault="00540F39" w:rsidP="00095ED7">
      <w:pPr>
        <w:pStyle w:val="ListParagraph"/>
        <w:keepNext/>
        <w:numPr>
          <w:ilvl w:val="2"/>
          <w:numId w:val="53"/>
        </w:numPr>
        <w:tabs>
          <w:tab w:val="num" w:pos="720"/>
        </w:tabs>
        <w:ind w:hanging="1080"/>
        <w:outlineLvl w:val="4"/>
        <w:rPr>
          <w:rFonts w:eastAsia="Times New Roman"/>
          <w:b/>
          <w:color w:val="auto"/>
        </w:rPr>
      </w:pPr>
      <w:bookmarkStart w:id="119" w:name="_Toc375179077"/>
      <w:bookmarkStart w:id="120" w:name="_Toc379198028"/>
      <w:bookmarkStart w:id="121" w:name="_Toc379202862"/>
      <w:r w:rsidRPr="000A3C73">
        <w:rPr>
          <w:rFonts w:eastAsia="Times New Roman"/>
          <w:b/>
          <w:color w:val="auto"/>
        </w:rPr>
        <w:t>ДЕЙСТВИЯ ПРИ АКТ НА НЕЗАКОННА НАМЕСА</w:t>
      </w:r>
      <w:r w:rsidR="00D71620" w:rsidRPr="000A3C73">
        <w:rPr>
          <w:rFonts w:eastAsia="Times New Roman"/>
          <w:b/>
          <w:color w:val="auto"/>
        </w:rPr>
        <w:t>,</w:t>
      </w:r>
      <w:r w:rsidRPr="000A3C73">
        <w:rPr>
          <w:rFonts w:eastAsia="Times New Roman"/>
          <w:b/>
          <w:color w:val="auto"/>
        </w:rPr>
        <w:t xml:space="preserve"> ИЗВЪРШЕН ЧРЕЗ       ЗАДЕЙСТВАНЕ НА ВЗРИВНО УСТРОЙСТВО ИЛИ ИЗПОЛЗВАНЕ НА ОРЪЖИЯ ЗА МАСОВО ПОРАЗЯВАНЕ (ОМУ</w:t>
      </w:r>
      <w:bookmarkEnd w:id="119"/>
      <w:bookmarkEnd w:id="120"/>
      <w:bookmarkEnd w:id="121"/>
      <w:r w:rsidRPr="000A3C73">
        <w:rPr>
          <w:rFonts w:eastAsia="Times New Roman"/>
          <w:b/>
          <w:color w:val="auto"/>
        </w:rPr>
        <w:t>)</w:t>
      </w:r>
    </w:p>
    <w:p w14:paraId="162E4AB2" w14:textId="77777777" w:rsidR="00540F39" w:rsidRPr="000A3C73" w:rsidRDefault="00540F39" w:rsidP="00095ED7">
      <w:pPr>
        <w:tabs>
          <w:tab w:val="num" w:pos="0"/>
        </w:tabs>
        <w:spacing w:before="0" w:after="0" w:line="240" w:lineRule="auto"/>
        <w:ind w:left="0" w:right="0" w:hanging="284"/>
        <w:rPr>
          <w:rFonts w:eastAsia="Times New Roman"/>
          <w:b/>
          <w:caps/>
          <w:lang w:eastAsia="bg-BG"/>
        </w:rPr>
      </w:pPr>
    </w:p>
    <w:p w14:paraId="08F4576C"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При извършен акт на незаконна намеса в ГВ със задействане на взривно устройство или използване на ОМУ се провежда спасителна операция. Действията на привлечените за участие в операцията сили и средства се координират от ВОЩ. При „</w:t>
      </w:r>
      <w:r w:rsidR="00340694" w:rsidRPr="000A3C73">
        <w:rPr>
          <w:rFonts w:eastAsia="Times New Roman"/>
        </w:rPr>
        <w:t>ЧЕРВЕНА</w:t>
      </w:r>
      <w:r w:rsidR="00540F39" w:rsidRPr="000A3C73">
        <w:rPr>
          <w:rFonts w:eastAsia="Times New Roman"/>
        </w:rPr>
        <w:t>” степен</w:t>
      </w:r>
      <w:r w:rsidR="00340694" w:rsidRPr="000A3C73">
        <w:rPr>
          <w:rFonts w:eastAsia="Times New Roman"/>
        </w:rPr>
        <w:t xml:space="preserve"> на готовност,</w:t>
      </w:r>
      <w:r w:rsidR="00540F39" w:rsidRPr="000A3C73">
        <w:rPr>
          <w:rFonts w:eastAsia="Times New Roman"/>
        </w:rPr>
        <w:t xml:space="preserve"> усилия се насочват към спасяване живота на хората и минимизиране на рисковете за увеличаване броя на жертвите. В операцията участват сили и средства на МВР, МЗ, кмета на общината, на чиято територия е възникнала ситуацията</w:t>
      </w:r>
      <w:r w:rsidR="002707A5" w:rsidRPr="000A3C73">
        <w:rPr>
          <w:rFonts w:eastAsia="Times New Roman"/>
        </w:rPr>
        <w:t xml:space="preserve"> и сили и средства от формирования от МО при необходимост</w:t>
      </w:r>
      <w:r w:rsidR="00540F39" w:rsidRPr="000A3C73">
        <w:rPr>
          <w:rFonts w:eastAsia="Times New Roman"/>
        </w:rPr>
        <w:t xml:space="preserve">, съгласно плановете за взаимодействие и в съответствие със създалата се обстановка. </w:t>
      </w:r>
    </w:p>
    <w:p w14:paraId="20CA8C06" w14:textId="77777777" w:rsidR="00540F39" w:rsidRPr="000A3C73" w:rsidRDefault="00540F39" w:rsidP="00095ED7">
      <w:pPr>
        <w:tabs>
          <w:tab w:val="num" w:pos="1985"/>
        </w:tabs>
        <w:spacing w:before="0" w:after="0" w:line="240" w:lineRule="auto"/>
        <w:ind w:left="0" w:right="0" w:firstLine="1276"/>
        <w:rPr>
          <w:rFonts w:eastAsia="Times New Roman"/>
          <w:lang w:eastAsia="bg-BG"/>
        </w:rPr>
      </w:pPr>
    </w:p>
    <w:p w14:paraId="156A8817" w14:textId="77777777" w:rsidR="00540F39" w:rsidRPr="000A3C73" w:rsidRDefault="00540F39" w:rsidP="00095ED7">
      <w:pPr>
        <w:keepNext/>
        <w:spacing w:before="0" w:after="0" w:line="240" w:lineRule="auto"/>
        <w:ind w:left="720" w:right="0" w:hanging="1080"/>
        <w:outlineLvl w:val="4"/>
        <w:rPr>
          <w:rFonts w:eastAsia="Times New Roman"/>
          <w:b/>
        </w:rPr>
      </w:pPr>
      <w:bookmarkStart w:id="122" w:name="_Toc375179078"/>
      <w:bookmarkStart w:id="123" w:name="_Toc379198029"/>
      <w:bookmarkStart w:id="124" w:name="_Toc379202863"/>
      <w:r w:rsidRPr="000A3C73">
        <w:rPr>
          <w:rFonts w:eastAsia="Times New Roman"/>
          <w:b/>
        </w:rPr>
        <w:t>10.2.4</w:t>
      </w:r>
      <w:r w:rsidRPr="000A3C73">
        <w:rPr>
          <w:rFonts w:eastAsia="Times New Roman"/>
          <w:b/>
        </w:rPr>
        <w:tab/>
        <w:t>ДЕЙСТВИЯ ПРИ АКТ НА НЕЗАКОННА НАМЕСА, ИЗВЪРШЕН НА БОРДА НА ВС ВЪВ ВЪЗДУХА.</w:t>
      </w:r>
      <w:bookmarkEnd w:id="122"/>
      <w:bookmarkEnd w:id="123"/>
      <w:bookmarkEnd w:id="124"/>
    </w:p>
    <w:p w14:paraId="32F39FE4" w14:textId="77777777" w:rsidR="00540F39" w:rsidRPr="000A3C73" w:rsidRDefault="00540F39" w:rsidP="00095ED7">
      <w:pPr>
        <w:tabs>
          <w:tab w:val="num" w:pos="1985"/>
        </w:tabs>
        <w:spacing w:before="0" w:after="0" w:line="240" w:lineRule="auto"/>
        <w:ind w:left="0" w:right="0" w:firstLine="1276"/>
        <w:rPr>
          <w:rFonts w:eastAsia="Times New Roman"/>
          <w:b/>
          <w:lang w:eastAsia="bg-BG"/>
        </w:rPr>
      </w:pPr>
    </w:p>
    <w:p w14:paraId="4749B6E2" w14:textId="77777777" w:rsidR="00540F39" w:rsidRPr="000A3C73" w:rsidRDefault="009E35F7" w:rsidP="00095ED7">
      <w:pPr>
        <w:tabs>
          <w:tab w:val="left" w:pos="720"/>
          <w:tab w:val="left" w:pos="1260"/>
        </w:tabs>
        <w:spacing w:before="0" w:after="0" w:line="240" w:lineRule="auto"/>
        <w:ind w:left="720" w:right="0"/>
        <w:rPr>
          <w:rFonts w:eastAsia="Times New Roman"/>
        </w:rPr>
      </w:pPr>
      <w:bookmarkStart w:id="125" w:name="to_paragraph_id133"/>
      <w:r w:rsidRPr="000A3C73">
        <w:rPr>
          <w:rFonts w:eastAsia="Times New Roman"/>
          <w:lang w:val="en-US"/>
        </w:rPr>
        <w:tab/>
      </w:r>
      <w:r w:rsidR="00540F39" w:rsidRPr="000A3C73">
        <w:rPr>
          <w:rFonts w:eastAsia="Times New Roman"/>
        </w:rPr>
        <w:t>В случай</w:t>
      </w:r>
      <w:r w:rsidR="00D71620" w:rsidRPr="000A3C73">
        <w:rPr>
          <w:rFonts w:eastAsia="Times New Roman"/>
        </w:rPr>
        <w:t>,</w:t>
      </w:r>
      <w:r w:rsidR="00540F39" w:rsidRPr="000A3C73">
        <w:rPr>
          <w:rFonts w:eastAsia="Times New Roman"/>
        </w:rPr>
        <w:t xml:space="preserve"> че ВС, обект на незаконна намеса, навлезе във въздушното пространство на Република България и пожелае да извърши кацане или да пресече въздушното пространство на страната, съответният център за управление на въздушното движение приоритетно му оказва съдействие за осигуряване безопасността във всички етапи на полета. </w:t>
      </w:r>
    </w:p>
    <w:p w14:paraId="71F9D9C2" w14:textId="77777777" w:rsidR="00540F39" w:rsidRPr="000A3C73" w:rsidRDefault="00340694" w:rsidP="00095ED7">
      <w:pPr>
        <w:tabs>
          <w:tab w:val="left" w:pos="720"/>
          <w:tab w:val="left" w:pos="1260"/>
        </w:tabs>
        <w:spacing w:before="0" w:after="0" w:line="240" w:lineRule="auto"/>
        <w:ind w:left="720" w:right="0"/>
        <w:rPr>
          <w:rFonts w:eastAsia="Times New Roman"/>
        </w:rPr>
      </w:pPr>
      <w:r w:rsidRPr="000A3C73">
        <w:rPr>
          <w:rFonts w:eastAsia="Times New Roman"/>
        </w:rPr>
        <w:tab/>
      </w:r>
      <w:r w:rsidR="00540F39" w:rsidRPr="000A3C73">
        <w:rPr>
          <w:rFonts w:eastAsia="Times New Roman"/>
        </w:rPr>
        <w:t xml:space="preserve">За инцидента се уведомяват незабавно всички субекти, имащи отговорности по овладяване на ситуацията, както и съответните компетентни структури на МО за предприемане на допълнителни мерки спрямо ВС. </w:t>
      </w:r>
      <w:r w:rsidRPr="000A3C73">
        <w:rPr>
          <w:rFonts w:eastAsia="Times New Roman"/>
        </w:rPr>
        <w:t>МО</w:t>
      </w:r>
      <w:r w:rsidR="00540F39" w:rsidRPr="000A3C73">
        <w:rPr>
          <w:rFonts w:eastAsia="Times New Roman"/>
        </w:rPr>
        <w:t xml:space="preserve"> разпорежда действия на дежурните сили и средства от Българската армия спрямо ВС – нарушител, по смисъла на чл. 62 от Закона за гражданско въздухоплаване.</w:t>
      </w:r>
    </w:p>
    <w:p w14:paraId="1923E9A1" w14:textId="77777777" w:rsidR="00E85A60" w:rsidRPr="000A3C73" w:rsidRDefault="00E85A60" w:rsidP="00340694">
      <w:pPr>
        <w:spacing w:before="0" w:after="0" w:line="240" w:lineRule="auto"/>
        <w:ind w:left="0" w:right="0"/>
        <w:rPr>
          <w:rFonts w:eastAsia="Times New Roman"/>
          <w:lang w:eastAsia="bg-BG"/>
        </w:rPr>
      </w:pPr>
    </w:p>
    <w:p w14:paraId="11C68C99" w14:textId="77777777" w:rsidR="00540F39" w:rsidRPr="000A3C73" w:rsidRDefault="00540F39" w:rsidP="00095ED7">
      <w:pPr>
        <w:keepNext/>
        <w:numPr>
          <w:ilvl w:val="2"/>
          <w:numId w:val="39"/>
        </w:numPr>
        <w:tabs>
          <w:tab w:val="left" w:pos="720"/>
        </w:tabs>
        <w:spacing w:before="0" w:after="0" w:line="240" w:lineRule="auto"/>
        <w:ind w:right="0" w:hanging="1800"/>
        <w:outlineLvl w:val="5"/>
        <w:rPr>
          <w:rFonts w:eastAsia="Times New Roman"/>
          <w:b/>
        </w:rPr>
      </w:pPr>
      <w:bookmarkStart w:id="126" w:name="_Toc375179079"/>
      <w:bookmarkStart w:id="127" w:name="_Toc379198030"/>
      <w:bookmarkStart w:id="128" w:name="_Toc379202864"/>
      <w:r w:rsidRPr="000A3C73">
        <w:rPr>
          <w:rFonts w:eastAsia="Times New Roman"/>
          <w:b/>
        </w:rPr>
        <w:t>ПРИ КАЦАНЕ НА ВС</w:t>
      </w:r>
      <w:bookmarkEnd w:id="126"/>
      <w:bookmarkEnd w:id="127"/>
      <w:bookmarkEnd w:id="128"/>
    </w:p>
    <w:p w14:paraId="090C8B86" w14:textId="77777777" w:rsidR="00540F39" w:rsidRPr="000A3C73" w:rsidRDefault="00540F39" w:rsidP="00095ED7">
      <w:pPr>
        <w:spacing w:before="0" w:after="0" w:line="240" w:lineRule="auto"/>
        <w:ind w:left="0" w:right="0" w:firstLine="1276"/>
        <w:rPr>
          <w:rFonts w:eastAsia="Times New Roman"/>
          <w:b/>
          <w:lang w:eastAsia="bg-BG"/>
        </w:rPr>
      </w:pPr>
    </w:p>
    <w:p w14:paraId="41514129" w14:textId="77777777" w:rsidR="00540F39" w:rsidRPr="000A3C73" w:rsidRDefault="009E35F7" w:rsidP="00095ED7">
      <w:pPr>
        <w:tabs>
          <w:tab w:val="left" w:pos="1260"/>
          <w:tab w:val="left" w:pos="144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След кацане на ВС се предприемат всички практически възможни мерки за възвръщане на контрола върху него при условие, че с това не се поставя в опасност животът на екипажа, пътниците или целостта на ВС. При което:</w:t>
      </w:r>
    </w:p>
    <w:p w14:paraId="653DA58C" w14:textId="77777777" w:rsidR="00540F39" w:rsidRPr="000A3C73" w:rsidRDefault="002A684A" w:rsidP="00490741">
      <w:pPr>
        <w:numPr>
          <w:ilvl w:val="0"/>
          <w:numId w:val="40"/>
        </w:numPr>
        <w:tabs>
          <w:tab w:val="clear" w:pos="2136"/>
          <w:tab w:val="num" w:pos="1276"/>
        </w:tabs>
        <w:spacing w:before="0" w:after="0" w:line="240" w:lineRule="auto"/>
        <w:ind w:left="1276" w:right="0" w:hanging="567"/>
        <w:rPr>
          <w:rFonts w:eastAsia="Times New Roman"/>
          <w:lang w:eastAsia="fr-FR"/>
        </w:rPr>
      </w:pPr>
      <w:r w:rsidRPr="000A3C73">
        <w:rPr>
          <w:rFonts w:eastAsia="Times New Roman"/>
        </w:rPr>
        <w:t>в</w:t>
      </w:r>
      <w:r w:rsidR="00D71620" w:rsidRPr="000A3C73">
        <w:rPr>
          <w:rFonts w:eastAsia="Times New Roman"/>
        </w:rPr>
        <w:t>ъздухоплавателното средство</w:t>
      </w:r>
      <w:r w:rsidR="00540F39" w:rsidRPr="000A3C73">
        <w:rPr>
          <w:rFonts w:eastAsia="Times New Roman"/>
        </w:rPr>
        <w:t xml:space="preserve"> се насочва на предварително планирана изолирана стоянка за осигуряване на последващите действия на компетентните органи. </w:t>
      </w:r>
      <w:r w:rsidR="00340694" w:rsidRPr="000A3C73">
        <w:rPr>
          <w:rFonts w:eastAsia="Times New Roman"/>
        </w:rPr>
        <w:t>ЛОЩ</w:t>
      </w:r>
      <w:r w:rsidR="00540F39" w:rsidRPr="000A3C73">
        <w:rPr>
          <w:rFonts w:eastAsia="Times New Roman"/>
        </w:rPr>
        <w:t xml:space="preserve"> незабавно планира още най-малко една резервна стоянка, на която да бъде преместено ВС при необходимост;</w:t>
      </w:r>
    </w:p>
    <w:p w14:paraId="0904DC08" w14:textId="77777777" w:rsidR="00540F39" w:rsidRPr="000A3C73" w:rsidRDefault="00540F39" w:rsidP="00490741">
      <w:pPr>
        <w:numPr>
          <w:ilvl w:val="0"/>
          <w:numId w:val="40"/>
        </w:numPr>
        <w:tabs>
          <w:tab w:val="clear" w:pos="2136"/>
          <w:tab w:val="num" w:pos="1276"/>
        </w:tabs>
        <w:spacing w:before="0" w:after="0" w:line="240" w:lineRule="auto"/>
        <w:ind w:left="1276" w:right="0" w:hanging="567"/>
        <w:rPr>
          <w:rFonts w:eastAsia="Times New Roman"/>
          <w:lang w:eastAsia="fr-FR"/>
        </w:rPr>
      </w:pPr>
      <w:r w:rsidRPr="000A3C73">
        <w:rPr>
          <w:rFonts w:eastAsia="Times New Roman"/>
        </w:rPr>
        <w:t>в случаите, когато няма възможност ВС да се насочи към предварително планирана стоянка</w:t>
      </w:r>
      <w:r w:rsidR="002A684A" w:rsidRPr="000A3C73">
        <w:rPr>
          <w:rFonts w:eastAsia="Times New Roman"/>
        </w:rPr>
        <w:t>,</w:t>
      </w:r>
      <w:r w:rsidRPr="000A3C73">
        <w:rPr>
          <w:rFonts w:eastAsia="Times New Roman"/>
        </w:rPr>
        <w:t xml:space="preserve"> ръководителят на ЛОЩ определя мястото, където да бъде паркирано ВС, за да може същото да бъде изолирано от нормалните летищни дейности и да се създадат подходящи условия за овладяване на ситуацията;</w:t>
      </w:r>
    </w:p>
    <w:p w14:paraId="1A79CF2A" w14:textId="77777777" w:rsidR="00540F39" w:rsidRPr="000A3C73" w:rsidRDefault="00540F39" w:rsidP="009C63C0">
      <w:pPr>
        <w:numPr>
          <w:ilvl w:val="0"/>
          <w:numId w:val="41"/>
        </w:numPr>
        <w:tabs>
          <w:tab w:val="clear" w:pos="2136"/>
          <w:tab w:val="num" w:pos="1276"/>
        </w:tabs>
        <w:spacing w:before="0" w:after="0" w:line="240" w:lineRule="auto"/>
        <w:ind w:left="1276" w:right="0" w:hanging="567"/>
        <w:rPr>
          <w:rFonts w:eastAsia="Times New Roman"/>
          <w:lang w:eastAsia="fr-FR"/>
        </w:rPr>
      </w:pPr>
      <w:r w:rsidRPr="000A3C73">
        <w:rPr>
          <w:rFonts w:eastAsia="Times New Roman"/>
        </w:rPr>
        <w:t xml:space="preserve">изолираната стоянка се определя така, че да отстои на възможно най-голямо разстояние от другите стоянки, сгради и обществени зони. Тя не трябва да бъде разположена над елементи на техническата инфраструктура като подземни съоръжения, резервоари за газ и авиационно гориво, </w:t>
      </w:r>
      <w:proofErr w:type="spellStart"/>
      <w:r w:rsidRPr="000A3C73">
        <w:rPr>
          <w:rFonts w:eastAsia="Times New Roman"/>
        </w:rPr>
        <w:t>нефто</w:t>
      </w:r>
      <w:proofErr w:type="spellEnd"/>
      <w:r w:rsidRPr="000A3C73">
        <w:rPr>
          <w:rFonts w:eastAsia="Times New Roman"/>
        </w:rPr>
        <w:t xml:space="preserve"> и газопроводи, кабели </w:t>
      </w:r>
      <w:r w:rsidRPr="000A3C73">
        <w:rPr>
          <w:rFonts w:eastAsia="Times New Roman"/>
        </w:rPr>
        <w:lastRenderedPageBreak/>
        <w:t>за електрическо захранване или телекомуникационни кабели и други пожароопасни и взривоопасни обекти;</w:t>
      </w:r>
    </w:p>
    <w:p w14:paraId="4E0D30D5" w14:textId="77777777" w:rsidR="00540F39" w:rsidRPr="000A3C73" w:rsidRDefault="004451E7" w:rsidP="009E35F7">
      <w:pPr>
        <w:tabs>
          <w:tab w:val="left" w:pos="720"/>
          <w:tab w:val="left" w:pos="1260"/>
        </w:tabs>
        <w:spacing w:before="0" w:after="0" w:line="240" w:lineRule="auto"/>
        <w:ind w:left="720" w:right="0"/>
        <w:rPr>
          <w:rFonts w:eastAsia="Times New Roman"/>
          <w:lang w:val="en-US"/>
        </w:rPr>
      </w:pPr>
      <w:r w:rsidRPr="000A3C73">
        <w:rPr>
          <w:rFonts w:eastAsia="Times New Roman"/>
          <w:lang w:val="en-US"/>
        </w:rPr>
        <w:tab/>
      </w:r>
      <w:r w:rsidR="00540F39" w:rsidRPr="000A3C73">
        <w:rPr>
          <w:rFonts w:eastAsia="Times New Roman"/>
        </w:rPr>
        <w:t>При избор на изолирана стоянка се вземат</w:t>
      </w:r>
      <w:r w:rsidR="009E35F7" w:rsidRPr="000A3C73">
        <w:rPr>
          <w:rFonts w:eastAsia="Times New Roman"/>
        </w:rPr>
        <w:t xml:space="preserve"> под внимание следните условия:</w:t>
      </w:r>
    </w:p>
    <w:p w14:paraId="6B174C85" w14:textId="77777777" w:rsidR="00540F39" w:rsidRPr="000A3C73" w:rsidRDefault="00540F39" w:rsidP="00490741">
      <w:pPr>
        <w:numPr>
          <w:ilvl w:val="0"/>
          <w:numId w:val="29"/>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скрити достъпи до ВС (например, канализационни точки за достъп до пистата за излитане и кацане, сгради и естествени природни дадености като хълмист терен, дървета и ровове с храсти), които да улеснят действията на силите за сигурност;</w:t>
      </w:r>
    </w:p>
    <w:p w14:paraId="77DF6ECB" w14:textId="77777777" w:rsidR="00540F39" w:rsidRPr="000A3C73" w:rsidRDefault="00540F39" w:rsidP="00490741">
      <w:pPr>
        <w:numPr>
          <w:ilvl w:val="0"/>
          <w:numId w:val="29"/>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бърз и лесен достъп до стоянката и възможност за наблюдение на ВС;</w:t>
      </w:r>
    </w:p>
    <w:p w14:paraId="51AA51EA" w14:textId="77777777" w:rsidR="00540F39" w:rsidRPr="000A3C73" w:rsidRDefault="00540F39" w:rsidP="00490741">
      <w:pPr>
        <w:numPr>
          <w:ilvl w:val="0"/>
          <w:numId w:val="29"/>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възможности за осветление на стоянката при захранване от електро-преносната мрежа или от автономни източници на захранване;</w:t>
      </w:r>
    </w:p>
    <w:p w14:paraId="0E1554B4" w14:textId="77777777" w:rsidR="00540F39" w:rsidRPr="000A3C73" w:rsidRDefault="00540F39" w:rsidP="00490741">
      <w:pPr>
        <w:numPr>
          <w:ilvl w:val="0"/>
          <w:numId w:val="29"/>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наличие на елементи на електронната съобщителна инфраструктура, като линии, кабелни системи, стълбове, кули, канали, шахти, тръби, мачти, кабели, жици и съоръжения;</w:t>
      </w:r>
    </w:p>
    <w:p w14:paraId="635F36EF" w14:textId="77777777" w:rsidR="00540F39" w:rsidRPr="000A3C73" w:rsidRDefault="00540F39" w:rsidP="00490741">
      <w:pPr>
        <w:numPr>
          <w:ilvl w:val="0"/>
          <w:numId w:val="29"/>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фиксирана комуникационна наземна телефонна линия, както и възможности за използване на радиокомуникации;</w:t>
      </w:r>
    </w:p>
    <w:p w14:paraId="56CB5BD8" w14:textId="77777777" w:rsidR="00540F39" w:rsidRPr="000A3C73" w:rsidRDefault="00540F39" w:rsidP="00490741">
      <w:pPr>
        <w:numPr>
          <w:ilvl w:val="0"/>
          <w:numId w:val="29"/>
        </w:numPr>
        <w:tabs>
          <w:tab w:val="clear" w:pos="2136"/>
          <w:tab w:val="num" w:pos="1276"/>
          <w:tab w:val="left" w:pos="1440"/>
        </w:tabs>
        <w:spacing w:before="0" w:after="0" w:line="240" w:lineRule="auto"/>
        <w:ind w:left="1276" w:right="0" w:hanging="567"/>
        <w:rPr>
          <w:rFonts w:eastAsia="Times New Roman"/>
        </w:rPr>
      </w:pPr>
      <w:r w:rsidRPr="000A3C73">
        <w:rPr>
          <w:rFonts w:eastAsia="Times New Roman"/>
        </w:rPr>
        <w:t>достатъчна отдалеченост от другите стоянки с цел осигуряване на нормалната дейност на гражданското летище за обществено ползване, както и отдалеченост от външни огради, сгради и съоръжения за ограничаване на достъпа на лица нямащи отношение към овладяването на ситуацията;</w:t>
      </w:r>
    </w:p>
    <w:p w14:paraId="528F5252" w14:textId="77777777" w:rsidR="00540F39" w:rsidRPr="000A3C73" w:rsidRDefault="00540F39" w:rsidP="00490741">
      <w:pPr>
        <w:numPr>
          <w:ilvl w:val="0"/>
          <w:numId w:val="29"/>
        </w:numPr>
        <w:tabs>
          <w:tab w:val="clear" w:pos="2136"/>
          <w:tab w:val="num" w:pos="1276"/>
          <w:tab w:val="left" w:pos="1440"/>
        </w:tabs>
        <w:spacing w:before="0" w:after="0" w:line="240" w:lineRule="auto"/>
        <w:ind w:left="1276" w:right="0" w:hanging="567"/>
        <w:rPr>
          <w:rFonts w:eastAsia="Times New Roman"/>
          <w:lang w:eastAsia="fr-FR"/>
        </w:rPr>
      </w:pPr>
      <w:r w:rsidRPr="000A3C73">
        <w:rPr>
          <w:rFonts w:eastAsia="Times New Roman"/>
        </w:rPr>
        <w:t>други изисквания съгласно конкретната обстановка.</w:t>
      </w:r>
    </w:p>
    <w:p w14:paraId="5F56005C" w14:textId="77777777" w:rsidR="00540F39" w:rsidRPr="000A3C73" w:rsidRDefault="00540F39" w:rsidP="00095ED7">
      <w:pPr>
        <w:tabs>
          <w:tab w:val="left" w:pos="720"/>
          <w:tab w:val="left" w:pos="1260"/>
        </w:tabs>
        <w:spacing w:before="0" w:after="0" w:line="240" w:lineRule="auto"/>
        <w:ind w:left="720" w:right="0"/>
        <w:rPr>
          <w:rFonts w:eastAsia="Times New Roman"/>
          <w:i/>
        </w:rPr>
      </w:pPr>
      <w:r w:rsidRPr="000A3C73">
        <w:rPr>
          <w:rFonts w:eastAsia="Times New Roman"/>
        </w:rPr>
        <w:t>Всякакви дейности по обслужване на ВС (гориво, храна, лекарства и др.) се осъществяват само след съгласуване с ЛОЩ.</w:t>
      </w:r>
    </w:p>
    <w:p w14:paraId="0158AAD5" w14:textId="77777777" w:rsidR="00540F39" w:rsidRPr="000A3C73" w:rsidRDefault="00540F39" w:rsidP="00095ED7">
      <w:pPr>
        <w:spacing w:before="0" w:after="0" w:line="240" w:lineRule="auto"/>
        <w:ind w:left="0" w:right="0" w:firstLine="1276"/>
        <w:rPr>
          <w:rFonts w:eastAsia="Times New Roman"/>
          <w:lang w:eastAsia="bg-BG"/>
        </w:rPr>
      </w:pPr>
    </w:p>
    <w:p w14:paraId="419E65F3" w14:textId="77777777" w:rsidR="00540F39" w:rsidRPr="000A3C73" w:rsidRDefault="00540F39" w:rsidP="00AD5E4B">
      <w:pPr>
        <w:keepNext/>
        <w:numPr>
          <w:ilvl w:val="2"/>
          <w:numId w:val="39"/>
        </w:numPr>
        <w:tabs>
          <w:tab w:val="clear" w:pos="1440"/>
          <w:tab w:val="left" w:pos="0"/>
          <w:tab w:val="num" w:pos="720"/>
        </w:tabs>
        <w:spacing w:before="0" w:after="0" w:line="240" w:lineRule="auto"/>
        <w:ind w:left="709" w:right="0" w:hanging="1069"/>
        <w:outlineLvl w:val="5"/>
        <w:rPr>
          <w:rFonts w:eastAsia="Times New Roman"/>
          <w:b/>
        </w:rPr>
      </w:pPr>
      <w:bookmarkStart w:id="129" w:name="_Toc375179080"/>
      <w:bookmarkStart w:id="130" w:name="_Toc379198031"/>
      <w:bookmarkStart w:id="131" w:name="_Toc379202865"/>
      <w:r w:rsidRPr="000A3C73">
        <w:rPr>
          <w:rFonts w:eastAsia="Times New Roman"/>
          <w:b/>
        </w:rPr>
        <w:t>ПРИ ПРЕЛИТАНЕ НА ВС ПРЕЗ ВЪЗДУШНОТО ПРОСТРАНСТВО НА РЕПУБЛИКА БЪЛГАРИЯ</w:t>
      </w:r>
      <w:bookmarkEnd w:id="129"/>
      <w:bookmarkEnd w:id="130"/>
      <w:bookmarkEnd w:id="131"/>
    </w:p>
    <w:p w14:paraId="74B9FA6F" w14:textId="77777777" w:rsidR="008558C9" w:rsidRPr="000A3C73" w:rsidRDefault="009E35F7" w:rsidP="00C56828">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В случаите</w:t>
      </w:r>
      <w:r w:rsidR="002A684A" w:rsidRPr="000A3C73">
        <w:rPr>
          <w:rFonts w:eastAsia="Times New Roman"/>
        </w:rPr>
        <w:t>,</w:t>
      </w:r>
      <w:r w:rsidR="00540F39" w:rsidRPr="000A3C73">
        <w:rPr>
          <w:rFonts w:eastAsia="Times New Roman"/>
        </w:rPr>
        <w:t xml:space="preserve"> когато ВС пресича въздушното пространство на Република България, съответният център за ръководство на въздушното движение приоритетно му оказва съдействие за осигуряване безопасността на полета по време на преминаването му през обслужваното въздушно пространство.</w:t>
      </w:r>
      <w:r w:rsidR="00C56828" w:rsidRPr="000A3C73">
        <w:rPr>
          <w:rFonts w:eastAsia="Times New Roman"/>
        </w:rPr>
        <w:t xml:space="preserve"> </w:t>
      </w:r>
      <w:r w:rsidR="00540F39" w:rsidRPr="000A3C73">
        <w:rPr>
          <w:rFonts w:eastAsia="Times New Roman"/>
        </w:rPr>
        <w:t>Центърът за ръководство на въздушното движение своевременно предава свързаната с полета информация на съответните органи на държавите, включително службите на летището, на известния или предполагаем краен пункт на полета и МВнР.</w:t>
      </w:r>
    </w:p>
    <w:p w14:paraId="1DC973DB" w14:textId="77777777" w:rsidR="00E85A60" w:rsidRPr="000A3C73" w:rsidRDefault="00E85A60" w:rsidP="00340694">
      <w:pPr>
        <w:tabs>
          <w:tab w:val="left" w:pos="720"/>
          <w:tab w:val="left" w:pos="1260"/>
        </w:tabs>
        <w:spacing w:before="0" w:after="0" w:line="240" w:lineRule="auto"/>
        <w:ind w:left="0" w:right="0"/>
        <w:rPr>
          <w:rFonts w:eastAsia="Times New Roman"/>
        </w:rPr>
      </w:pPr>
    </w:p>
    <w:p w14:paraId="546E5207" w14:textId="77777777" w:rsidR="008558C9" w:rsidRPr="000A3C73" w:rsidRDefault="008558C9" w:rsidP="00095ED7">
      <w:pPr>
        <w:tabs>
          <w:tab w:val="left" w:pos="720"/>
          <w:tab w:val="left" w:pos="1260"/>
        </w:tabs>
        <w:spacing w:before="0" w:after="0" w:line="240" w:lineRule="auto"/>
        <w:ind w:right="0" w:hanging="428"/>
        <w:rPr>
          <w:rFonts w:eastAsia="Times New Roman"/>
          <w:b/>
        </w:rPr>
      </w:pPr>
      <w:r w:rsidRPr="000A3C73">
        <w:rPr>
          <w:rFonts w:eastAsia="Times New Roman"/>
          <w:b/>
        </w:rPr>
        <w:t>10.2.7</w:t>
      </w:r>
      <w:r w:rsidRPr="000A3C73">
        <w:rPr>
          <w:rFonts w:eastAsia="Times New Roman"/>
          <w:b/>
        </w:rPr>
        <w:tab/>
        <w:t>ПРИ КИБЕРИНЦИДЕНТИ</w:t>
      </w:r>
      <w:r w:rsidR="00340694" w:rsidRPr="000A3C73">
        <w:rPr>
          <w:rFonts w:eastAsia="Times New Roman"/>
          <w:b/>
        </w:rPr>
        <w:t xml:space="preserve"> – </w:t>
      </w:r>
      <w:r w:rsidRPr="000A3C73">
        <w:rPr>
          <w:rFonts w:eastAsia="Times New Roman"/>
          <w:b/>
        </w:rPr>
        <w:t xml:space="preserve">РЕАГИРАНЕ </w:t>
      </w:r>
    </w:p>
    <w:p w14:paraId="274DBC99" w14:textId="77777777" w:rsidR="001A2C75" w:rsidRPr="000A3C73" w:rsidRDefault="009E35F7" w:rsidP="00636611">
      <w:pPr>
        <w:tabs>
          <w:tab w:val="left" w:pos="1276"/>
        </w:tabs>
        <w:spacing w:after="0" w:line="240" w:lineRule="auto"/>
        <w:ind w:left="708"/>
        <w:rPr>
          <w:rFonts w:eastAsia="ヒラギノ角ゴ Pro W3"/>
          <w:lang w:eastAsia="en-GB"/>
        </w:rPr>
      </w:pPr>
      <w:r w:rsidRPr="000A3C73">
        <w:rPr>
          <w:lang w:val="en-US"/>
        </w:rPr>
        <w:tab/>
      </w:r>
      <w:r w:rsidR="001A2C75" w:rsidRPr="000A3C73">
        <w:rPr>
          <w:rFonts w:eastAsia="ヒラギノ角ゴ Pro W3"/>
          <w:lang w:eastAsia="en-GB"/>
        </w:rPr>
        <w:t>Операторите и субектите уведомяват за инциденти по киберсигурност съответния секторен екип на МТС за реагиране при инциденти с компютърна сигурност (ЕРИКС)</w:t>
      </w:r>
      <w:r w:rsidR="001A2C75" w:rsidRPr="000A3C73">
        <w:rPr>
          <w:rFonts w:eastAsia="ヒラギノ角ゴ Pro W3"/>
          <w:lang w:val="en-US" w:eastAsia="en-GB"/>
        </w:rPr>
        <w:t xml:space="preserve"> </w:t>
      </w:r>
      <w:r w:rsidR="001A2C75" w:rsidRPr="000A3C73">
        <w:rPr>
          <w:rFonts w:eastAsia="ヒラギノ角ゴ Pro W3"/>
          <w:lang w:eastAsia="en-GB"/>
        </w:rPr>
        <w:t>и ГД ГВА.</w:t>
      </w:r>
      <w:r w:rsidR="00540944" w:rsidRPr="000A3C73">
        <w:rPr>
          <w:rFonts w:eastAsia="ヒラギノ角ゴ Pro W3"/>
          <w:lang w:eastAsia="en-GB"/>
        </w:rPr>
        <w:t xml:space="preserve"> </w:t>
      </w:r>
      <w:r w:rsidR="001A2C75" w:rsidRPr="000A3C73">
        <w:rPr>
          <w:rFonts w:eastAsia="ヒラギノ角ゴ Pro W3"/>
          <w:lang w:eastAsia="en-GB"/>
        </w:rPr>
        <w:t>Информирането се извършва в сроковете, посочени в чл. 21, ал. 4 и 5 и чл. 22 от Закона за киберсигурност.</w:t>
      </w:r>
    </w:p>
    <w:p w14:paraId="6C48FC31" w14:textId="77777777" w:rsidR="00540944" w:rsidRPr="000A3C73" w:rsidRDefault="00540944" w:rsidP="00932DA4">
      <w:pPr>
        <w:tabs>
          <w:tab w:val="left" w:pos="709"/>
        </w:tabs>
        <w:spacing w:before="0" w:after="0" w:line="240" w:lineRule="auto"/>
        <w:ind w:left="708" w:right="0"/>
        <w:rPr>
          <w:rFonts w:eastAsia="ヒラギノ角ゴ Pro W3"/>
          <w:lang w:eastAsia="en-GB"/>
        </w:rPr>
      </w:pPr>
      <w:r w:rsidRPr="000A3C73">
        <w:rPr>
          <w:rFonts w:eastAsia="ヒラギノ角ゴ Pro W3"/>
          <w:lang w:eastAsia="en-GB"/>
        </w:rPr>
        <w:tab/>
      </w:r>
      <w:r w:rsidR="001A2C75" w:rsidRPr="000A3C73">
        <w:rPr>
          <w:rFonts w:eastAsia="ヒラギノ角ゴ Pro W3"/>
          <w:lang w:eastAsia="en-GB"/>
        </w:rPr>
        <w:tab/>
        <w:t>За уведомяване се използва формата, посочена в Приложение № 7 на Наредбата за минималните изисквания за мрежова и информационна сигурност.</w:t>
      </w:r>
      <w:r w:rsidRPr="000A3C73">
        <w:rPr>
          <w:rFonts w:eastAsia="ヒラギノ角ゴ Pro W3"/>
          <w:lang w:eastAsia="en-GB"/>
        </w:rPr>
        <w:t xml:space="preserve"> </w:t>
      </w:r>
      <w:r w:rsidR="001A2C75" w:rsidRPr="000A3C73">
        <w:rPr>
          <w:rFonts w:eastAsia="ヒラギノ角ゴ Pro W3"/>
          <w:lang w:eastAsia="en-GB"/>
        </w:rPr>
        <w:t>Изпраща се копие в ГД ГВА.</w:t>
      </w:r>
      <w:r w:rsidRPr="000A3C73">
        <w:rPr>
          <w:rFonts w:eastAsia="ヒラギノ角ゴ Pro W3"/>
          <w:lang w:eastAsia="en-GB"/>
        </w:rPr>
        <w:t xml:space="preserve"> </w:t>
      </w:r>
    </w:p>
    <w:p w14:paraId="46FFCFFF" w14:textId="77777777" w:rsidR="00540944" w:rsidRPr="000A3C73" w:rsidRDefault="00540F39" w:rsidP="00540944">
      <w:pPr>
        <w:numPr>
          <w:ilvl w:val="1"/>
          <w:numId w:val="39"/>
        </w:numPr>
        <w:spacing w:before="240" w:after="60" w:line="240" w:lineRule="auto"/>
        <w:ind w:right="0"/>
        <w:outlineLvl w:val="3"/>
        <w:rPr>
          <w:rFonts w:eastAsia="Times New Roman"/>
          <w:b/>
          <w:bCs/>
          <w:kern w:val="28"/>
        </w:rPr>
      </w:pPr>
      <w:bookmarkStart w:id="132" w:name="_Toc375179081"/>
      <w:bookmarkStart w:id="133" w:name="_Toc379198032"/>
      <w:bookmarkStart w:id="134" w:name="_Toc379202866"/>
      <w:bookmarkEnd w:id="125"/>
      <w:r w:rsidRPr="000A3C73">
        <w:rPr>
          <w:rFonts w:eastAsia="Times New Roman"/>
          <w:b/>
          <w:bCs/>
          <w:kern w:val="28"/>
        </w:rPr>
        <w:t>АНАЛИЗ НА ДЕЙСТВИЯТА</w:t>
      </w:r>
      <w:bookmarkEnd w:id="132"/>
      <w:bookmarkEnd w:id="133"/>
      <w:bookmarkEnd w:id="134"/>
    </w:p>
    <w:p w14:paraId="5EDB4E90" w14:textId="77777777" w:rsidR="00932DA4" w:rsidRPr="000A3C73" w:rsidRDefault="009E35F7" w:rsidP="00932DA4">
      <w:pPr>
        <w:tabs>
          <w:tab w:val="left" w:pos="720"/>
          <w:tab w:val="left" w:pos="1260"/>
        </w:tabs>
        <w:spacing w:before="0" w:after="0" w:line="240" w:lineRule="auto"/>
        <w:ind w:left="720" w:right="0"/>
        <w:rPr>
          <w:rFonts w:eastAsia="Times New Roman"/>
        </w:rPr>
      </w:pPr>
      <w:r w:rsidRPr="000A3C73">
        <w:rPr>
          <w:rFonts w:eastAsia="Times New Roman"/>
          <w:lang w:val="en-US"/>
        </w:rPr>
        <w:tab/>
      </w:r>
      <w:r w:rsidR="00932DA4" w:rsidRPr="000A3C73">
        <w:rPr>
          <w:rFonts w:eastAsia="Times New Roman"/>
        </w:rPr>
        <w:t>След овладяване на ситуация, възникнала вследствие актове на незаконна намеса в ГВ</w:t>
      </w:r>
      <w:r w:rsidR="00340694" w:rsidRPr="000A3C73">
        <w:rPr>
          <w:rFonts w:eastAsia="Times New Roman"/>
        </w:rPr>
        <w:t>,</w:t>
      </w:r>
      <w:r w:rsidR="00932DA4" w:rsidRPr="000A3C73">
        <w:rPr>
          <w:rFonts w:eastAsia="Times New Roman"/>
        </w:rPr>
        <w:t xml:space="preserve"> ръководителят на ЛОЩ изготвя анализ за възникването, развитието и действията по овладяване на кризата/ситуацията и го предоставя на министъра на транспорта и съобщенията. Неразделна част от анализа са анализите на всички субекти, участвали в действията. При изготвянето на анализа се спазват изискванията за защита на класифицираната информация.</w:t>
      </w:r>
    </w:p>
    <w:p w14:paraId="1E61DDDB" w14:textId="77777777" w:rsidR="00932DA4" w:rsidRPr="000A3C73" w:rsidRDefault="00932DA4" w:rsidP="00932DA4">
      <w:pPr>
        <w:tabs>
          <w:tab w:val="left" w:pos="720"/>
          <w:tab w:val="left" w:pos="1260"/>
        </w:tabs>
        <w:spacing w:before="0" w:after="0" w:line="240" w:lineRule="auto"/>
        <w:ind w:left="720" w:right="0"/>
        <w:rPr>
          <w:rFonts w:eastAsia="Times New Roman"/>
        </w:rPr>
      </w:pPr>
      <w:r w:rsidRPr="000A3C73">
        <w:rPr>
          <w:rFonts w:eastAsia="Times New Roman"/>
        </w:rPr>
        <w:lastRenderedPageBreak/>
        <w:tab/>
        <w:t>Анализът се предоставя и на ГД ГВА за изготвяне на оценка и предприемане на допълнителни мерки в областта на сигурността на ГВ. Анализът се предоставя и на Съвета за сигурност в гражданското въздухоплаване.</w:t>
      </w:r>
      <w:r w:rsidR="002A684A" w:rsidRPr="000A3C73">
        <w:rPr>
          <w:rFonts w:eastAsia="Times New Roman"/>
        </w:rPr>
        <w:tab/>
      </w:r>
    </w:p>
    <w:p w14:paraId="2B88D17C" w14:textId="77777777" w:rsidR="00540F39" w:rsidRPr="000A3C73" w:rsidRDefault="00932DA4" w:rsidP="00932DA4">
      <w:pPr>
        <w:tabs>
          <w:tab w:val="left" w:pos="720"/>
          <w:tab w:val="left" w:pos="1260"/>
        </w:tabs>
        <w:spacing w:before="0" w:after="0" w:line="240" w:lineRule="auto"/>
        <w:ind w:left="720" w:right="0"/>
        <w:rPr>
          <w:rFonts w:eastAsia="Times New Roman"/>
        </w:rPr>
      </w:pPr>
      <w:r w:rsidRPr="000A3C73">
        <w:rPr>
          <w:rFonts w:eastAsia="Times New Roman"/>
        </w:rPr>
        <w:tab/>
      </w:r>
      <w:r w:rsidR="00540F39" w:rsidRPr="000A3C73">
        <w:rPr>
          <w:rFonts w:eastAsia="Times New Roman"/>
        </w:rPr>
        <w:t>В случаите, когато за овладяване на кризата е формиран НОЩ, министърът на транспорта</w:t>
      </w:r>
      <w:r w:rsidRPr="000A3C73">
        <w:rPr>
          <w:rFonts w:eastAsia="Times New Roman"/>
        </w:rPr>
        <w:t xml:space="preserve"> </w:t>
      </w:r>
      <w:r w:rsidR="002A684A" w:rsidRPr="000A3C73">
        <w:rPr>
          <w:rFonts w:eastAsia="Times New Roman"/>
        </w:rPr>
        <w:t>и съобщенията</w:t>
      </w:r>
      <w:r w:rsidR="00540F39" w:rsidRPr="000A3C73">
        <w:rPr>
          <w:rFonts w:eastAsia="Times New Roman"/>
        </w:rPr>
        <w:t xml:space="preserve"> предоставя анализа на членовете на щаба при спазване изискванията за защита на класифицираната информация, а при необходимост </w:t>
      </w:r>
      <w:r w:rsidR="002A684A" w:rsidRPr="000A3C73">
        <w:rPr>
          <w:rFonts w:eastAsia="Times New Roman"/>
        </w:rPr>
        <w:t xml:space="preserve">- </w:t>
      </w:r>
      <w:r w:rsidR="00540F39" w:rsidRPr="000A3C73">
        <w:rPr>
          <w:rFonts w:eastAsia="Times New Roman"/>
        </w:rPr>
        <w:t xml:space="preserve">и на министър-председателя. </w:t>
      </w:r>
    </w:p>
    <w:p w14:paraId="3AD93AFE" w14:textId="77777777" w:rsidR="00540F39" w:rsidRPr="000A3C73" w:rsidRDefault="002A684A" w:rsidP="00095ED7">
      <w:pPr>
        <w:tabs>
          <w:tab w:val="left" w:pos="720"/>
          <w:tab w:val="left" w:pos="1260"/>
        </w:tabs>
        <w:spacing w:before="0" w:after="0" w:line="240" w:lineRule="auto"/>
        <w:ind w:left="720" w:right="0"/>
        <w:rPr>
          <w:rFonts w:eastAsia="Times New Roman"/>
        </w:rPr>
      </w:pPr>
      <w:r w:rsidRPr="000A3C73">
        <w:rPr>
          <w:rFonts w:eastAsia="Times New Roman"/>
        </w:rPr>
        <w:tab/>
        <w:t xml:space="preserve">Със </w:t>
      </w:r>
      <w:r w:rsidR="00540F39" w:rsidRPr="000A3C73">
        <w:rPr>
          <w:rFonts w:eastAsia="Times New Roman"/>
        </w:rPr>
        <w:t xml:space="preserve">заповед </w:t>
      </w:r>
      <w:r w:rsidR="009D3A60" w:rsidRPr="000A3C73">
        <w:rPr>
          <w:rFonts w:eastAsia="Times New Roman"/>
        </w:rPr>
        <w:t>м</w:t>
      </w:r>
      <w:r w:rsidR="00540F39" w:rsidRPr="000A3C73">
        <w:rPr>
          <w:rFonts w:eastAsia="Times New Roman"/>
        </w:rPr>
        <w:t>инистър</w:t>
      </w:r>
      <w:r w:rsidRPr="000A3C73">
        <w:rPr>
          <w:rFonts w:eastAsia="Times New Roman"/>
        </w:rPr>
        <w:t>ът</w:t>
      </w:r>
      <w:r w:rsidR="00540F39" w:rsidRPr="000A3C73">
        <w:rPr>
          <w:rFonts w:eastAsia="Times New Roman"/>
        </w:rPr>
        <w:t xml:space="preserve"> на транспорта</w:t>
      </w:r>
      <w:r w:rsidR="00F34172" w:rsidRPr="000A3C73">
        <w:rPr>
          <w:rFonts w:eastAsia="Times New Roman"/>
        </w:rPr>
        <w:t xml:space="preserve"> и </w:t>
      </w:r>
      <w:r w:rsidR="00540F39" w:rsidRPr="000A3C73">
        <w:rPr>
          <w:rFonts w:eastAsia="Times New Roman"/>
        </w:rPr>
        <w:t xml:space="preserve">съобщенията </w:t>
      </w:r>
      <w:r w:rsidRPr="000A3C73">
        <w:rPr>
          <w:rFonts w:eastAsia="Times New Roman"/>
        </w:rPr>
        <w:t>възлага на</w:t>
      </w:r>
      <w:r w:rsidR="00540F39" w:rsidRPr="000A3C73">
        <w:rPr>
          <w:rFonts w:eastAsia="Times New Roman"/>
        </w:rPr>
        <w:t xml:space="preserve"> ГД ГВА </w:t>
      </w:r>
      <w:r w:rsidRPr="000A3C73">
        <w:rPr>
          <w:rFonts w:eastAsia="Times New Roman"/>
        </w:rPr>
        <w:t xml:space="preserve">да </w:t>
      </w:r>
      <w:r w:rsidR="00540F39" w:rsidRPr="000A3C73">
        <w:rPr>
          <w:rFonts w:eastAsia="Times New Roman"/>
        </w:rPr>
        <w:t>прове</w:t>
      </w:r>
      <w:r w:rsidRPr="000A3C73">
        <w:rPr>
          <w:rFonts w:eastAsia="Times New Roman"/>
        </w:rPr>
        <w:t>де</w:t>
      </w:r>
      <w:r w:rsidR="00540F39" w:rsidRPr="000A3C73">
        <w:rPr>
          <w:rFonts w:eastAsia="Times New Roman"/>
        </w:rPr>
        <w:t xml:space="preserve"> разследване и </w:t>
      </w:r>
      <w:r w:rsidRPr="000A3C73">
        <w:rPr>
          <w:rFonts w:eastAsia="Times New Roman"/>
        </w:rPr>
        <w:t xml:space="preserve">да </w:t>
      </w:r>
      <w:r w:rsidR="00540F39" w:rsidRPr="000A3C73">
        <w:rPr>
          <w:rFonts w:eastAsia="Times New Roman"/>
        </w:rPr>
        <w:t>подготв</w:t>
      </w:r>
      <w:r w:rsidRPr="000A3C73">
        <w:rPr>
          <w:rFonts w:eastAsia="Times New Roman"/>
        </w:rPr>
        <w:t>и</w:t>
      </w:r>
      <w:r w:rsidR="00540F39" w:rsidRPr="000A3C73">
        <w:rPr>
          <w:rFonts w:eastAsia="Times New Roman"/>
        </w:rPr>
        <w:t xml:space="preserve"> доклад за събитието. Докладът включва подробности за недостатъците на програмите и плановете, които са открити вследствие на разследването, както и препоръки за подобряване на дейността по сигурността на ГВ. За целите на разследването и при необходимост ГД ГВА привлича допълнително експерти от други министерства и ведомства, научни работници и др. Докладът с резултатите от разследването се предоставя на министъра на транспорта</w:t>
      </w:r>
      <w:r w:rsidR="00932DA4" w:rsidRPr="000A3C73">
        <w:rPr>
          <w:rFonts w:eastAsia="Times New Roman"/>
        </w:rPr>
        <w:t xml:space="preserve"> </w:t>
      </w:r>
      <w:r w:rsidRPr="000A3C73">
        <w:rPr>
          <w:rFonts w:eastAsia="Times New Roman"/>
        </w:rPr>
        <w:t>и съобщенията</w:t>
      </w:r>
      <w:r w:rsidR="00540F39" w:rsidRPr="000A3C73">
        <w:rPr>
          <w:rFonts w:eastAsia="Times New Roman"/>
        </w:rPr>
        <w:t xml:space="preserve"> и Съвета за сигурност на ГВ. С доклада се запознават всички засегнати субекти в частта, която ги засяга. </w:t>
      </w:r>
    </w:p>
    <w:p w14:paraId="3AB8FDE9" w14:textId="77777777" w:rsidR="00540F39" w:rsidRPr="000A3C73" w:rsidRDefault="002A684A" w:rsidP="000160D9">
      <w:pPr>
        <w:tabs>
          <w:tab w:val="left" w:pos="720"/>
          <w:tab w:val="left" w:pos="1260"/>
        </w:tabs>
        <w:spacing w:before="0" w:after="0" w:line="240" w:lineRule="auto"/>
        <w:ind w:left="720" w:right="0"/>
        <w:rPr>
          <w:rFonts w:eastAsia="Times New Roman"/>
        </w:rPr>
      </w:pPr>
      <w:r w:rsidRPr="000A3C73">
        <w:rPr>
          <w:rFonts w:eastAsia="Times New Roman"/>
        </w:rPr>
        <w:tab/>
      </w:r>
      <w:r w:rsidR="00340694" w:rsidRPr="000A3C73">
        <w:rPr>
          <w:rFonts w:eastAsia="Times New Roman"/>
        </w:rPr>
        <w:t>ГД ГВА</w:t>
      </w:r>
      <w:r w:rsidR="00540F39" w:rsidRPr="000A3C73">
        <w:rPr>
          <w:rFonts w:eastAsia="Times New Roman"/>
        </w:rPr>
        <w:t xml:space="preserve"> информира ИКАО като предоставя окончателен доклад за акта на незаконна намеса, който се подготвя и се изпраща след завършване на националното разследване (без съдебните процедури).</w:t>
      </w:r>
    </w:p>
    <w:p w14:paraId="65F1B31A" w14:textId="77777777" w:rsidR="00540944" w:rsidRPr="000A3C73" w:rsidRDefault="00540944" w:rsidP="000160D9">
      <w:pPr>
        <w:tabs>
          <w:tab w:val="left" w:pos="720"/>
          <w:tab w:val="left" w:pos="1260"/>
        </w:tabs>
        <w:spacing w:before="0" w:after="0" w:line="240" w:lineRule="auto"/>
        <w:ind w:left="720" w:right="0"/>
        <w:rPr>
          <w:rFonts w:eastAsia="Times New Roman"/>
        </w:rPr>
      </w:pPr>
    </w:p>
    <w:p w14:paraId="0470D606" w14:textId="77777777" w:rsidR="00540F39" w:rsidRPr="000A3C73" w:rsidRDefault="00540F39" w:rsidP="00095ED7">
      <w:pPr>
        <w:keepNext/>
        <w:numPr>
          <w:ilvl w:val="1"/>
          <w:numId w:val="8"/>
        </w:numPr>
        <w:tabs>
          <w:tab w:val="num" w:pos="720"/>
        </w:tabs>
        <w:spacing w:before="0" w:after="0" w:line="240" w:lineRule="auto"/>
        <w:ind w:left="-270" w:right="0" w:firstLine="90"/>
        <w:outlineLvl w:val="2"/>
        <w:rPr>
          <w:rFonts w:eastAsia="Times New Roman"/>
          <w:b/>
        </w:rPr>
      </w:pPr>
      <w:bookmarkStart w:id="135" w:name="_Toc375179082"/>
      <w:bookmarkStart w:id="136" w:name="_Toc379198033"/>
      <w:bookmarkStart w:id="137" w:name="_Toc379202867"/>
      <w:r w:rsidRPr="000A3C73">
        <w:rPr>
          <w:rFonts w:eastAsia="Times New Roman"/>
          <w:b/>
        </w:rPr>
        <w:t>ПОДДЪРЖАНЕ НА ГОТОВНОСТ ЗА ИЗПЪЛНЕНИЕ НА ПЛАНА</w:t>
      </w:r>
      <w:bookmarkEnd w:id="135"/>
      <w:bookmarkEnd w:id="136"/>
      <w:bookmarkEnd w:id="137"/>
    </w:p>
    <w:p w14:paraId="77CF5508" w14:textId="77777777" w:rsidR="00540F39" w:rsidRPr="000A3C73" w:rsidRDefault="009E35F7"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540F39" w:rsidRPr="000A3C73">
        <w:rPr>
          <w:rFonts w:eastAsia="Times New Roman"/>
        </w:rPr>
        <w:t>С цел изпълнението на Националния план за действия при актове на незаконна намеса в ГВ всички летищни и авиационни оператори, оператори по наземно обслужване, регулирани агенти и ДП РВД разработват планове за действие при актове на незаконна намеса в ГВ. Плановете се съгласуват с всички субекти</w:t>
      </w:r>
      <w:r w:rsidR="002A684A" w:rsidRPr="000A3C73">
        <w:rPr>
          <w:rFonts w:eastAsia="Times New Roman"/>
        </w:rPr>
        <w:t>,</w:t>
      </w:r>
      <w:r w:rsidR="00540F39" w:rsidRPr="000A3C73">
        <w:rPr>
          <w:rFonts w:eastAsia="Times New Roman"/>
        </w:rPr>
        <w:t xml:space="preserve"> имащи задачи за изпълнение съгласно тях и след съгласуване от </w:t>
      </w:r>
      <w:r w:rsidR="00811CC4" w:rsidRPr="000A3C73">
        <w:rPr>
          <w:rFonts w:eastAsia="Times New Roman"/>
        </w:rPr>
        <w:t>г</w:t>
      </w:r>
      <w:r w:rsidR="00540F39" w:rsidRPr="000A3C73">
        <w:rPr>
          <w:rFonts w:eastAsia="Times New Roman"/>
        </w:rPr>
        <w:t xml:space="preserve">лавния директор на ГД ГВА се утвърждават от съответните ръководители. </w:t>
      </w:r>
    </w:p>
    <w:p w14:paraId="67FDFE3A" w14:textId="77777777" w:rsidR="00EB7CAE" w:rsidRPr="000A3C73" w:rsidRDefault="002A684A" w:rsidP="00EB7CAE">
      <w:pPr>
        <w:tabs>
          <w:tab w:val="left" w:pos="720"/>
          <w:tab w:val="left" w:pos="1260"/>
        </w:tabs>
        <w:spacing w:before="0" w:after="0" w:line="240" w:lineRule="auto"/>
        <w:ind w:left="720" w:right="0"/>
        <w:rPr>
          <w:rFonts w:eastAsia="Times New Roman"/>
        </w:rPr>
      </w:pPr>
      <w:r w:rsidRPr="000A3C73">
        <w:rPr>
          <w:rFonts w:eastAsia="Times New Roman"/>
        </w:rPr>
        <w:tab/>
      </w:r>
      <w:r w:rsidR="00EB7CAE" w:rsidRPr="000A3C73">
        <w:rPr>
          <w:rFonts w:eastAsia="Times New Roman"/>
        </w:rPr>
        <w:t>Планов</w:t>
      </w:r>
      <w:r w:rsidR="00E85A60" w:rsidRPr="000A3C73">
        <w:rPr>
          <w:rFonts w:eastAsia="Times New Roman"/>
        </w:rPr>
        <w:t>е</w:t>
      </w:r>
      <w:r w:rsidR="00EB7CAE" w:rsidRPr="000A3C73">
        <w:rPr>
          <w:rFonts w:eastAsia="Times New Roman"/>
        </w:rPr>
        <w:t>те за действия при актове на незаконна намеса в ГВ на различните субекти следва да съдържат необходим</w:t>
      </w:r>
      <w:r w:rsidR="00542233" w:rsidRPr="000A3C73">
        <w:rPr>
          <w:rFonts w:eastAsia="Times New Roman"/>
        </w:rPr>
        <w:t>а</w:t>
      </w:r>
      <w:r w:rsidR="00EB7CAE" w:rsidRPr="000A3C73">
        <w:rPr>
          <w:rFonts w:eastAsia="Times New Roman"/>
        </w:rPr>
        <w:t>та информация, във връзка с:</w:t>
      </w:r>
    </w:p>
    <w:p w14:paraId="160EEDAF" w14:textId="77777777" w:rsidR="00EB7CAE" w:rsidRPr="000A3C73" w:rsidRDefault="00EB7CAE" w:rsidP="00EB7CAE">
      <w:pPr>
        <w:tabs>
          <w:tab w:val="left" w:pos="720"/>
          <w:tab w:val="left" w:pos="1260"/>
        </w:tabs>
        <w:spacing w:before="0" w:after="0" w:line="240" w:lineRule="auto"/>
        <w:ind w:left="720" w:right="0"/>
        <w:rPr>
          <w:rFonts w:eastAsia="Times New Roman"/>
        </w:rPr>
      </w:pPr>
      <w:r w:rsidRPr="000A3C73">
        <w:rPr>
          <w:rFonts w:eastAsia="Times New Roman"/>
        </w:rPr>
        <w:t>•</w:t>
      </w:r>
      <w:r w:rsidRPr="000A3C73">
        <w:rPr>
          <w:rFonts w:eastAsia="Times New Roman"/>
        </w:rPr>
        <w:tab/>
        <w:t>описание на технически средства, оборудване за комуникация и др.;</w:t>
      </w:r>
    </w:p>
    <w:p w14:paraId="55C11AA7" w14:textId="77777777" w:rsidR="00EB7CAE" w:rsidRPr="000A3C73" w:rsidRDefault="00EB7CAE" w:rsidP="00EB7CAE">
      <w:pPr>
        <w:tabs>
          <w:tab w:val="left" w:pos="720"/>
          <w:tab w:val="left" w:pos="1260"/>
        </w:tabs>
        <w:spacing w:before="0" w:after="0" w:line="240" w:lineRule="auto"/>
        <w:ind w:left="720" w:right="0"/>
        <w:rPr>
          <w:rFonts w:eastAsia="Times New Roman"/>
        </w:rPr>
      </w:pPr>
      <w:r w:rsidRPr="000A3C73">
        <w:rPr>
          <w:rFonts w:eastAsia="Times New Roman"/>
        </w:rPr>
        <w:t>•</w:t>
      </w:r>
      <w:r w:rsidRPr="000A3C73">
        <w:rPr>
          <w:rFonts w:eastAsia="Times New Roman"/>
        </w:rPr>
        <w:tab/>
        <w:t>определяне на подходящо оборудвани за целта помещения (център за управление при кризи);</w:t>
      </w:r>
    </w:p>
    <w:p w14:paraId="6C286ED4" w14:textId="77777777" w:rsidR="00EB7CAE" w:rsidRPr="000A3C73" w:rsidRDefault="00EB7CAE" w:rsidP="00EB7CAE">
      <w:pPr>
        <w:tabs>
          <w:tab w:val="left" w:pos="720"/>
          <w:tab w:val="left" w:pos="1260"/>
        </w:tabs>
        <w:spacing w:before="0" w:after="0" w:line="240" w:lineRule="auto"/>
        <w:ind w:left="720" w:right="0"/>
        <w:rPr>
          <w:rFonts w:eastAsia="Times New Roman"/>
        </w:rPr>
      </w:pPr>
      <w:r w:rsidRPr="000A3C73">
        <w:rPr>
          <w:rFonts w:eastAsia="Times New Roman"/>
        </w:rPr>
        <w:t>•</w:t>
      </w:r>
      <w:r w:rsidRPr="000A3C73">
        <w:rPr>
          <w:rFonts w:eastAsia="Times New Roman"/>
        </w:rPr>
        <w:tab/>
        <w:t>определяне на конкретна зона</w:t>
      </w:r>
      <w:r w:rsidR="00811CC4" w:rsidRPr="000A3C73">
        <w:rPr>
          <w:rFonts w:eastAsia="Times New Roman"/>
        </w:rPr>
        <w:t>,</w:t>
      </w:r>
      <w:r w:rsidRPr="000A3C73">
        <w:rPr>
          <w:rFonts w:eastAsia="Times New Roman"/>
        </w:rPr>
        <w:t xml:space="preserve"> пре</w:t>
      </w:r>
      <w:r w:rsidR="00542233" w:rsidRPr="000A3C73">
        <w:rPr>
          <w:rFonts w:eastAsia="Times New Roman"/>
        </w:rPr>
        <w:t>д</w:t>
      </w:r>
      <w:r w:rsidRPr="000A3C73">
        <w:rPr>
          <w:rFonts w:eastAsia="Times New Roman"/>
        </w:rPr>
        <w:t>назначен</w:t>
      </w:r>
      <w:r w:rsidR="00FD5910" w:rsidRPr="000A3C73">
        <w:rPr>
          <w:rFonts w:eastAsia="Times New Roman"/>
        </w:rPr>
        <w:t>а</w:t>
      </w:r>
      <w:r w:rsidRPr="000A3C73">
        <w:rPr>
          <w:rFonts w:eastAsia="Times New Roman"/>
        </w:rPr>
        <w:t xml:space="preserve"> за обезвреждане на самоделни взривни устройства или други опасни устройства или материали;</w:t>
      </w:r>
    </w:p>
    <w:p w14:paraId="6630A603" w14:textId="77777777" w:rsidR="00EB7CAE" w:rsidRPr="000A3C73" w:rsidRDefault="00EB7CAE" w:rsidP="00EB7CAE">
      <w:pPr>
        <w:tabs>
          <w:tab w:val="left" w:pos="720"/>
          <w:tab w:val="left" w:pos="1260"/>
        </w:tabs>
        <w:spacing w:before="0" w:after="0" w:line="240" w:lineRule="auto"/>
        <w:ind w:left="720" w:right="0"/>
        <w:rPr>
          <w:rFonts w:eastAsia="Times New Roman"/>
        </w:rPr>
      </w:pPr>
      <w:r w:rsidRPr="000A3C73">
        <w:rPr>
          <w:rFonts w:eastAsia="Times New Roman"/>
        </w:rPr>
        <w:t>•</w:t>
      </w:r>
      <w:r w:rsidRPr="000A3C73">
        <w:rPr>
          <w:rFonts w:eastAsia="Times New Roman"/>
        </w:rPr>
        <w:tab/>
        <w:t>определяне на местата или позиции</w:t>
      </w:r>
      <w:r w:rsidR="00811CC4" w:rsidRPr="000A3C73">
        <w:rPr>
          <w:rFonts w:eastAsia="Times New Roman"/>
        </w:rPr>
        <w:t>,</w:t>
      </w:r>
      <w:r w:rsidRPr="000A3C73">
        <w:rPr>
          <w:rFonts w:eastAsia="Times New Roman"/>
        </w:rPr>
        <w:t xml:space="preserve"> на които ще се </w:t>
      </w:r>
      <w:r w:rsidR="00811CC4" w:rsidRPr="000A3C73">
        <w:rPr>
          <w:rFonts w:eastAsia="Times New Roman"/>
        </w:rPr>
        <w:t>паркират</w:t>
      </w:r>
      <w:r w:rsidRPr="000A3C73">
        <w:rPr>
          <w:rFonts w:eastAsia="Times New Roman"/>
        </w:rPr>
        <w:t xml:space="preserve"> ВС, които са завладени, отвлечени или са в потенциална опасност от извършване на актове на незаконна намеса.</w:t>
      </w:r>
    </w:p>
    <w:p w14:paraId="735DA99D" w14:textId="77777777" w:rsidR="00EB7CAE" w:rsidRPr="000A3C73" w:rsidRDefault="00EB7CAE" w:rsidP="00EB7CAE">
      <w:pPr>
        <w:tabs>
          <w:tab w:val="left" w:pos="720"/>
          <w:tab w:val="left" w:pos="1260"/>
        </w:tabs>
        <w:spacing w:before="0" w:after="0" w:line="240" w:lineRule="auto"/>
        <w:ind w:left="720" w:right="0"/>
        <w:rPr>
          <w:rFonts w:eastAsia="Times New Roman"/>
        </w:rPr>
      </w:pPr>
      <w:r w:rsidRPr="000A3C73">
        <w:rPr>
          <w:rFonts w:eastAsia="Times New Roman"/>
        </w:rPr>
        <w:tab/>
      </w:r>
      <w:r w:rsidR="00AA4515" w:rsidRPr="000A3C73">
        <w:rPr>
          <w:rFonts w:eastAsia="Times New Roman"/>
        </w:rPr>
        <w:t>По време на извършване на мониторингова дейност</w:t>
      </w:r>
      <w:r w:rsidRPr="000A3C73">
        <w:rPr>
          <w:rFonts w:eastAsia="Times New Roman"/>
        </w:rPr>
        <w:t xml:space="preserve"> на всички граждански летища за обществено ползване и рискови обекти, свързани със сигурността на </w:t>
      </w:r>
      <w:r w:rsidR="00AA4515" w:rsidRPr="000A3C73">
        <w:rPr>
          <w:rFonts w:eastAsia="Times New Roman"/>
        </w:rPr>
        <w:t>гражданското въздухоплаване</w:t>
      </w:r>
      <w:r w:rsidRPr="000A3C73">
        <w:rPr>
          <w:rFonts w:eastAsia="Times New Roman"/>
        </w:rPr>
        <w:t>, ГД ГВА извършва проверка на заложеното в плано</w:t>
      </w:r>
      <w:r w:rsidR="00811CC4" w:rsidRPr="000A3C73">
        <w:rPr>
          <w:rFonts w:eastAsia="Times New Roman"/>
        </w:rPr>
        <w:t>в</w:t>
      </w:r>
      <w:r w:rsidRPr="000A3C73">
        <w:rPr>
          <w:rFonts w:eastAsia="Times New Roman"/>
        </w:rPr>
        <w:t xml:space="preserve">ете за действия при актове на незаконна намеса в ГВ. </w:t>
      </w:r>
    </w:p>
    <w:p w14:paraId="6B40D4C8" w14:textId="77777777" w:rsidR="00540F39" w:rsidRPr="000A3C73" w:rsidRDefault="00136DA1" w:rsidP="00EB7CAE">
      <w:pPr>
        <w:tabs>
          <w:tab w:val="left" w:pos="720"/>
          <w:tab w:val="left" w:pos="1260"/>
        </w:tabs>
        <w:spacing w:before="0" w:after="0" w:line="240" w:lineRule="auto"/>
        <w:ind w:left="720" w:right="0"/>
        <w:rPr>
          <w:rFonts w:eastAsia="Times New Roman"/>
        </w:rPr>
      </w:pPr>
      <w:r w:rsidRPr="000A3C73">
        <w:rPr>
          <w:rFonts w:eastAsia="Times New Roman"/>
          <w:color w:val="FF0000"/>
        </w:rPr>
        <w:tab/>
      </w:r>
      <w:r w:rsidR="00EB7CAE" w:rsidRPr="000A3C73">
        <w:rPr>
          <w:rFonts w:eastAsia="Times New Roman"/>
        </w:rPr>
        <w:t>Охранителни обследвания се организират и провеждат със заповед на ръководен служител от МВР, като в работата на комисиите могат да бъдат привличани и експерти от състава на министерствата и ведомствата с отговорности по сигурността на ГВ.</w:t>
      </w:r>
    </w:p>
    <w:p w14:paraId="312FFA76" w14:textId="77777777" w:rsidR="004451E7" w:rsidRPr="000A3C73" w:rsidRDefault="002A684A" w:rsidP="000160D9">
      <w:pPr>
        <w:tabs>
          <w:tab w:val="left" w:pos="720"/>
          <w:tab w:val="left" w:pos="1260"/>
        </w:tabs>
        <w:spacing w:before="0" w:after="0" w:line="240" w:lineRule="auto"/>
        <w:ind w:left="720" w:right="0"/>
        <w:rPr>
          <w:rFonts w:eastAsia="Times New Roman"/>
        </w:rPr>
      </w:pPr>
      <w:r w:rsidRPr="000A3C73">
        <w:rPr>
          <w:rFonts w:eastAsia="Times New Roman"/>
        </w:rPr>
        <w:tab/>
      </w:r>
      <w:r w:rsidR="00540F39" w:rsidRPr="000A3C73">
        <w:rPr>
          <w:rFonts w:eastAsia="Times New Roman"/>
        </w:rPr>
        <w:t>За усвояване на плановете най-малко един път годишно се провеждат пълномащабни учения с цел практическо отработване на действията съгласно плана. Не по-малко от два пъти годишно се провеждат тренировки по практическо отработване на отделни елементи от плана.</w:t>
      </w:r>
    </w:p>
    <w:p w14:paraId="18A859CF" w14:textId="77777777" w:rsidR="00540944" w:rsidRPr="000A3C73" w:rsidRDefault="00EB7CAE" w:rsidP="000160D9">
      <w:pPr>
        <w:tabs>
          <w:tab w:val="left" w:pos="720"/>
          <w:tab w:val="left" w:pos="1260"/>
        </w:tabs>
        <w:spacing w:before="0" w:after="0" w:line="240" w:lineRule="auto"/>
        <w:ind w:left="720" w:right="0"/>
        <w:rPr>
          <w:rFonts w:eastAsia="Aptos"/>
          <w:kern w:val="2"/>
        </w:rPr>
      </w:pPr>
      <w:r w:rsidRPr="000A3C73">
        <w:rPr>
          <w:rFonts w:eastAsia="Times New Roman"/>
          <w:color w:val="FF0000"/>
        </w:rPr>
        <w:tab/>
      </w:r>
      <w:r w:rsidRPr="000A3C73">
        <w:rPr>
          <w:rFonts w:eastAsia="Times New Roman"/>
        </w:rPr>
        <w:t xml:space="preserve">След провеждане на всяко пълномащабно учение, </w:t>
      </w:r>
      <w:r w:rsidRPr="000A3C73">
        <w:rPr>
          <w:rFonts w:eastAsia="Aptos"/>
          <w:kern w:val="2"/>
        </w:rPr>
        <w:t xml:space="preserve">се изготвя анализ и оценка на отработените елементи, във връзка с установяване на </w:t>
      </w:r>
      <w:bookmarkStart w:id="138" w:name="_Hlk162948662"/>
      <w:r w:rsidRPr="000A3C73">
        <w:rPr>
          <w:rFonts w:eastAsia="Aptos"/>
          <w:kern w:val="2"/>
        </w:rPr>
        <w:t xml:space="preserve">недостатъци или слабости </w:t>
      </w:r>
      <w:bookmarkEnd w:id="138"/>
      <w:r w:rsidRPr="000A3C73">
        <w:rPr>
          <w:rFonts w:eastAsia="Aptos"/>
          <w:kern w:val="2"/>
        </w:rPr>
        <w:t xml:space="preserve">по </w:t>
      </w:r>
      <w:r w:rsidRPr="000A3C73">
        <w:rPr>
          <w:rFonts w:eastAsia="Aptos"/>
          <w:kern w:val="2"/>
        </w:rPr>
        <w:lastRenderedPageBreak/>
        <w:t>време на изпълнението. В случай, че бъдат установени слабости или недостатъци, същите се отстраняват в най-кратки срокове. Анализ</w:t>
      </w:r>
      <w:r w:rsidR="00FD5910" w:rsidRPr="000A3C73">
        <w:rPr>
          <w:rFonts w:eastAsia="Aptos"/>
          <w:kern w:val="2"/>
        </w:rPr>
        <w:t>ът</w:t>
      </w:r>
      <w:r w:rsidRPr="000A3C73">
        <w:rPr>
          <w:rFonts w:eastAsia="Aptos"/>
          <w:kern w:val="2"/>
        </w:rPr>
        <w:t xml:space="preserve"> се предоставя на всички страни</w:t>
      </w:r>
      <w:r w:rsidR="00FD5910" w:rsidRPr="000A3C73">
        <w:rPr>
          <w:rFonts w:eastAsia="Aptos"/>
          <w:kern w:val="2"/>
        </w:rPr>
        <w:t>,</w:t>
      </w:r>
      <w:r w:rsidRPr="000A3C73">
        <w:rPr>
          <w:rFonts w:eastAsia="Aptos"/>
          <w:kern w:val="2"/>
        </w:rPr>
        <w:t xml:space="preserve"> участници в учението.</w:t>
      </w:r>
    </w:p>
    <w:p w14:paraId="0D8A24FB" w14:textId="77777777" w:rsidR="00EB7CAE" w:rsidRPr="000A3C73" w:rsidRDefault="00EB7CAE" w:rsidP="000160D9">
      <w:pPr>
        <w:tabs>
          <w:tab w:val="left" w:pos="720"/>
          <w:tab w:val="left" w:pos="1260"/>
        </w:tabs>
        <w:spacing w:before="0" w:after="0" w:line="240" w:lineRule="auto"/>
        <w:ind w:left="720" w:right="0"/>
        <w:rPr>
          <w:rFonts w:eastAsia="Times New Roman"/>
        </w:rPr>
      </w:pPr>
    </w:p>
    <w:p w14:paraId="07B96F4E" w14:textId="77777777" w:rsidR="00540F39" w:rsidRPr="000A3C73" w:rsidRDefault="00540F39" w:rsidP="00095ED7">
      <w:pPr>
        <w:keepNext/>
        <w:numPr>
          <w:ilvl w:val="1"/>
          <w:numId w:val="8"/>
        </w:numPr>
        <w:tabs>
          <w:tab w:val="num" w:pos="-180"/>
          <w:tab w:val="left" w:pos="720"/>
        </w:tabs>
        <w:spacing w:before="0" w:after="0" w:line="240" w:lineRule="auto"/>
        <w:ind w:left="-180" w:right="0" w:firstLine="0"/>
        <w:outlineLvl w:val="2"/>
        <w:rPr>
          <w:rFonts w:eastAsia="Times New Roman"/>
          <w:b/>
        </w:rPr>
      </w:pPr>
      <w:bookmarkStart w:id="139" w:name="_Toc375179083"/>
      <w:bookmarkStart w:id="140" w:name="_Toc379198034"/>
      <w:bookmarkStart w:id="141" w:name="_Toc379202868"/>
      <w:r w:rsidRPr="000A3C73">
        <w:rPr>
          <w:rFonts w:eastAsia="Times New Roman"/>
          <w:b/>
        </w:rPr>
        <w:t>ВЪВЕЖДАНЕ НА ПЛАНА В ДЕЙСТВИЕ</w:t>
      </w:r>
      <w:bookmarkEnd w:id="139"/>
      <w:bookmarkEnd w:id="140"/>
      <w:bookmarkEnd w:id="141"/>
    </w:p>
    <w:p w14:paraId="6FEFA6B3" w14:textId="77777777" w:rsidR="00540F39" w:rsidRPr="000A3C73" w:rsidRDefault="002428CA" w:rsidP="00095ED7">
      <w:pPr>
        <w:tabs>
          <w:tab w:val="left" w:pos="1260"/>
          <w:tab w:val="left" w:pos="1440"/>
        </w:tabs>
        <w:spacing w:before="0" w:after="0" w:line="240" w:lineRule="auto"/>
        <w:ind w:left="720" w:right="0"/>
        <w:rPr>
          <w:rFonts w:eastAsia="Times New Roman"/>
          <w:snapToGrid w:val="0"/>
        </w:rPr>
      </w:pPr>
      <w:r w:rsidRPr="000A3C73">
        <w:rPr>
          <w:rFonts w:eastAsia="Times New Roman"/>
          <w:snapToGrid w:val="0"/>
          <w:lang w:val="en-US"/>
        </w:rPr>
        <w:tab/>
      </w:r>
      <w:r w:rsidR="00540F39" w:rsidRPr="000A3C73">
        <w:rPr>
          <w:rFonts w:eastAsia="Times New Roman"/>
          <w:snapToGrid w:val="0"/>
        </w:rPr>
        <w:t>Плановете на гражданските летища за обществено ползване се въвеждат в действие с писмена заповед на съответния изпълнителен директор/директор при два случая:</w:t>
      </w:r>
    </w:p>
    <w:p w14:paraId="57DB170A" w14:textId="77777777" w:rsidR="00540F39" w:rsidRPr="000A3C73" w:rsidRDefault="009E35F7" w:rsidP="00095ED7">
      <w:pPr>
        <w:tabs>
          <w:tab w:val="left" w:pos="1260"/>
          <w:tab w:val="left" w:pos="1440"/>
        </w:tabs>
        <w:spacing w:before="0" w:after="0" w:line="240" w:lineRule="auto"/>
        <w:ind w:left="720" w:right="0"/>
        <w:rPr>
          <w:rFonts w:eastAsia="Times New Roman"/>
          <w:snapToGrid w:val="0"/>
        </w:rPr>
      </w:pPr>
      <w:r w:rsidRPr="000A3C73">
        <w:rPr>
          <w:rFonts w:eastAsia="Times New Roman"/>
          <w:snapToGrid w:val="0"/>
          <w:lang w:val="en-US"/>
        </w:rPr>
        <w:tab/>
      </w:r>
      <w:r w:rsidR="00540F39" w:rsidRPr="000A3C73">
        <w:rPr>
          <w:rFonts w:eastAsia="Times New Roman"/>
          <w:snapToGrid w:val="0"/>
        </w:rPr>
        <w:t>1. Самостоятелно</w:t>
      </w:r>
      <w:r w:rsidR="00E85A60" w:rsidRPr="000A3C73">
        <w:rPr>
          <w:rFonts w:eastAsia="Times New Roman"/>
          <w:snapToGrid w:val="0"/>
        </w:rPr>
        <w:t>;</w:t>
      </w:r>
    </w:p>
    <w:p w14:paraId="0B0FB7C6" w14:textId="77777777" w:rsidR="00540F39" w:rsidRPr="000A3C73" w:rsidRDefault="009E35F7" w:rsidP="00095ED7">
      <w:pPr>
        <w:tabs>
          <w:tab w:val="left" w:pos="1260"/>
          <w:tab w:val="left" w:pos="1440"/>
        </w:tabs>
        <w:spacing w:before="0" w:after="0" w:line="240" w:lineRule="auto"/>
        <w:ind w:left="720" w:right="0"/>
        <w:rPr>
          <w:rFonts w:eastAsia="Times New Roman"/>
          <w:snapToGrid w:val="0"/>
        </w:rPr>
      </w:pPr>
      <w:r w:rsidRPr="000A3C73">
        <w:rPr>
          <w:rFonts w:eastAsia="Times New Roman"/>
          <w:snapToGrid w:val="0"/>
          <w:lang w:val="en-US"/>
        </w:rPr>
        <w:tab/>
      </w:r>
      <w:r w:rsidR="00540F39" w:rsidRPr="000A3C73">
        <w:rPr>
          <w:rFonts w:eastAsia="Times New Roman"/>
          <w:snapToGrid w:val="0"/>
        </w:rPr>
        <w:t>2. По разпореждане на ръководителя на ОЩ на МТС.</w:t>
      </w:r>
    </w:p>
    <w:p w14:paraId="7509D1F0" w14:textId="77777777" w:rsidR="00540F39" w:rsidRPr="000A3C73" w:rsidRDefault="009E35F7" w:rsidP="000160D9">
      <w:pPr>
        <w:tabs>
          <w:tab w:val="left" w:pos="1260"/>
          <w:tab w:val="left" w:pos="1440"/>
        </w:tabs>
        <w:spacing w:before="0" w:after="0" w:line="240" w:lineRule="auto"/>
        <w:ind w:left="720" w:right="0"/>
        <w:rPr>
          <w:rFonts w:eastAsia="Times New Roman"/>
          <w:snapToGrid w:val="0"/>
        </w:rPr>
      </w:pPr>
      <w:r w:rsidRPr="000A3C73">
        <w:rPr>
          <w:rFonts w:eastAsia="Times New Roman"/>
          <w:snapToGrid w:val="0"/>
          <w:lang w:val="en-US"/>
        </w:rPr>
        <w:tab/>
      </w:r>
      <w:r w:rsidR="00540F39" w:rsidRPr="000A3C73">
        <w:rPr>
          <w:rFonts w:eastAsia="Times New Roman"/>
          <w:snapToGrid w:val="0"/>
        </w:rPr>
        <w:t xml:space="preserve">При самостоятелно въвеждане на плана в действие незабавно се уведомява ръководителя на </w:t>
      </w:r>
      <w:r w:rsidR="00CA0960" w:rsidRPr="000A3C73">
        <w:rPr>
          <w:rFonts w:eastAsia="Times New Roman"/>
          <w:snapToGrid w:val="0"/>
        </w:rPr>
        <w:t>О</w:t>
      </w:r>
      <w:r w:rsidR="001A2C75" w:rsidRPr="000A3C73">
        <w:rPr>
          <w:rFonts w:eastAsia="Times New Roman"/>
          <w:snapToGrid w:val="0"/>
        </w:rPr>
        <w:t>Д</w:t>
      </w:r>
      <w:r w:rsidR="00540F39" w:rsidRPr="000A3C73">
        <w:rPr>
          <w:rFonts w:eastAsia="Times New Roman"/>
          <w:snapToGrid w:val="0"/>
        </w:rPr>
        <w:t xml:space="preserve"> на МТС, </w:t>
      </w:r>
      <w:r w:rsidR="00E85A60" w:rsidRPr="000A3C73">
        <w:rPr>
          <w:rFonts w:eastAsia="Times New Roman"/>
          <w:snapToGrid w:val="0"/>
        </w:rPr>
        <w:t>Г</w:t>
      </w:r>
      <w:r w:rsidR="00540F39" w:rsidRPr="000A3C73">
        <w:rPr>
          <w:rFonts w:eastAsia="Times New Roman"/>
          <w:snapToGrid w:val="0"/>
        </w:rPr>
        <w:t>лавния директор на ГД ГВА и териториалните структури на МВР и ДАНС, на чиято територия се намира гражданското летище за обществено ползване</w:t>
      </w:r>
      <w:r w:rsidR="00C12722" w:rsidRPr="000A3C73">
        <w:rPr>
          <w:rFonts w:eastAsia="Times New Roman"/>
          <w:snapToGrid w:val="0"/>
        </w:rPr>
        <w:t>, както и Военният команден център на МО</w:t>
      </w:r>
      <w:r w:rsidR="00540F39" w:rsidRPr="000A3C73">
        <w:rPr>
          <w:rFonts w:eastAsia="Times New Roman"/>
          <w:snapToGrid w:val="0"/>
        </w:rPr>
        <w:t xml:space="preserve">. </w:t>
      </w:r>
    </w:p>
    <w:p w14:paraId="14C7C812" w14:textId="77777777" w:rsidR="00540944" w:rsidRPr="000A3C73" w:rsidRDefault="00540944" w:rsidP="000160D9">
      <w:pPr>
        <w:tabs>
          <w:tab w:val="left" w:pos="1260"/>
          <w:tab w:val="left" w:pos="1440"/>
        </w:tabs>
        <w:spacing w:before="0" w:after="0" w:line="240" w:lineRule="auto"/>
        <w:ind w:left="720" w:right="0"/>
        <w:rPr>
          <w:rFonts w:eastAsia="Times New Roman"/>
          <w:snapToGrid w:val="0"/>
        </w:rPr>
      </w:pPr>
    </w:p>
    <w:p w14:paraId="4F5312F6" w14:textId="77777777" w:rsidR="00540F39" w:rsidRPr="000A3C73" w:rsidRDefault="00540F39" w:rsidP="000160D9">
      <w:pPr>
        <w:keepNext/>
        <w:numPr>
          <w:ilvl w:val="1"/>
          <w:numId w:val="8"/>
        </w:numPr>
        <w:tabs>
          <w:tab w:val="num" w:pos="-180"/>
          <w:tab w:val="left" w:pos="720"/>
        </w:tabs>
        <w:spacing w:before="0" w:after="0" w:line="240" w:lineRule="auto"/>
        <w:ind w:left="-180" w:right="0" w:firstLine="0"/>
        <w:outlineLvl w:val="2"/>
        <w:rPr>
          <w:rFonts w:eastAsia="Times New Roman"/>
          <w:b/>
        </w:rPr>
      </w:pPr>
      <w:bookmarkStart w:id="142" w:name="_Toc379198035"/>
      <w:bookmarkStart w:id="143" w:name="_Toc379202869"/>
      <w:bookmarkStart w:id="144" w:name="_Toc375179084"/>
      <w:r w:rsidRPr="000A3C73">
        <w:rPr>
          <w:rFonts w:eastAsia="Times New Roman"/>
          <w:b/>
        </w:rPr>
        <w:t>ПОДДЪРЖАНЕ НА ПЛАНА В АКТУАЛНО СЪСТОЯНИЕ</w:t>
      </w:r>
      <w:bookmarkEnd w:id="142"/>
      <w:bookmarkEnd w:id="143"/>
    </w:p>
    <w:p w14:paraId="410B3897" w14:textId="77777777" w:rsidR="008558C9" w:rsidRPr="000A3C73" w:rsidRDefault="002428CA" w:rsidP="00095ED7">
      <w:pPr>
        <w:tabs>
          <w:tab w:val="left" w:pos="720"/>
          <w:tab w:val="left" w:pos="1260"/>
        </w:tabs>
        <w:spacing w:before="0" w:after="0" w:line="240" w:lineRule="auto"/>
        <w:ind w:left="720" w:right="0"/>
        <w:rPr>
          <w:rFonts w:eastAsia="Times New Roman"/>
        </w:rPr>
      </w:pPr>
      <w:r w:rsidRPr="000A3C73">
        <w:rPr>
          <w:rFonts w:eastAsia="Times New Roman"/>
          <w:lang w:val="en-US"/>
        </w:rPr>
        <w:tab/>
      </w:r>
      <w:r w:rsidR="008558C9" w:rsidRPr="000A3C73">
        <w:rPr>
          <w:rFonts w:eastAsia="Times New Roman"/>
        </w:rPr>
        <w:t>Планът се поддържа в актуално състояние от ГД ГВА, чрез членовете на постоянната работна група към Съвета за сигурност на гражданското въздухоплаване.</w:t>
      </w:r>
    </w:p>
    <w:p w14:paraId="6686CECC" w14:textId="77777777" w:rsidR="00540F39" w:rsidRPr="000A3C73" w:rsidRDefault="00540F39" w:rsidP="000160D9">
      <w:pPr>
        <w:tabs>
          <w:tab w:val="left" w:pos="1260"/>
          <w:tab w:val="left" w:pos="1440"/>
        </w:tabs>
        <w:spacing w:before="0" w:after="0" w:line="240" w:lineRule="auto"/>
        <w:ind w:left="720" w:right="0"/>
        <w:rPr>
          <w:rFonts w:eastAsia="Times New Roman"/>
        </w:rPr>
      </w:pPr>
      <w:r w:rsidRPr="000A3C73">
        <w:rPr>
          <w:rFonts w:eastAsia="Times New Roman"/>
        </w:rPr>
        <w:t xml:space="preserve">При необходимост от корекции и актуализация промените се съгласуват с членовете на работната група към Съвета за сигурност на </w:t>
      </w:r>
      <w:r w:rsidR="00932DA4" w:rsidRPr="000A3C73">
        <w:rPr>
          <w:rFonts w:eastAsia="Times New Roman"/>
        </w:rPr>
        <w:t>гражданското въздухоплаване</w:t>
      </w:r>
      <w:r w:rsidRPr="000A3C73">
        <w:rPr>
          <w:rFonts w:eastAsia="Times New Roman"/>
        </w:rPr>
        <w:t>. Промените се изпращат на структурите, до които е изпратен настоящият план.</w:t>
      </w:r>
    </w:p>
    <w:p w14:paraId="5CB84F0F" w14:textId="77777777" w:rsidR="00540944" w:rsidRPr="000A3C73" w:rsidRDefault="00540944" w:rsidP="000160D9">
      <w:pPr>
        <w:tabs>
          <w:tab w:val="left" w:pos="1260"/>
          <w:tab w:val="left" w:pos="1440"/>
        </w:tabs>
        <w:spacing w:before="0" w:after="0" w:line="240" w:lineRule="auto"/>
        <w:ind w:left="720" w:right="0"/>
        <w:rPr>
          <w:rFonts w:eastAsia="Times New Roman"/>
        </w:rPr>
      </w:pPr>
    </w:p>
    <w:p w14:paraId="25BDE252" w14:textId="77777777" w:rsidR="00540F39" w:rsidRPr="000A3C73" w:rsidRDefault="00540F39" w:rsidP="00095ED7">
      <w:pPr>
        <w:keepNext/>
        <w:numPr>
          <w:ilvl w:val="1"/>
          <w:numId w:val="8"/>
        </w:numPr>
        <w:tabs>
          <w:tab w:val="num" w:pos="-180"/>
          <w:tab w:val="left" w:pos="720"/>
        </w:tabs>
        <w:spacing w:before="0" w:after="0" w:line="240" w:lineRule="auto"/>
        <w:ind w:left="-180" w:right="0" w:firstLine="0"/>
        <w:outlineLvl w:val="2"/>
        <w:rPr>
          <w:rFonts w:eastAsia="Times New Roman"/>
          <w:b/>
        </w:rPr>
      </w:pPr>
      <w:bookmarkStart w:id="145" w:name="_Toc379198036"/>
      <w:bookmarkStart w:id="146" w:name="_Toc379202870"/>
      <w:r w:rsidRPr="000A3C73">
        <w:rPr>
          <w:rFonts w:eastAsia="Times New Roman"/>
          <w:b/>
        </w:rPr>
        <w:t>ВРЪЗКА С ДРУГИ ПЛАНОВЕ</w:t>
      </w:r>
      <w:bookmarkEnd w:id="144"/>
      <w:bookmarkEnd w:id="145"/>
      <w:bookmarkEnd w:id="146"/>
    </w:p>
    <w:p w14:paraId="00A01E89" w14:textId="77777777" w:rsidR="00540F39" w:rsidRPr="000A3C73" w:rsidRDefault="00932DA4" w:rsidP="00932DA4">
      <w:pPr>
        <w:tabs>
          <w:tab w:val="num" w:pos="1418"/>
        </w:tabs>
        <w:spacing w:before="0" w:after="0" w:line="240" w:lineRule="auto"/>
        <w:ind w:left="708" w:right="0"/>
        <w:rPr>
          <w:rFonts w:eastAsia="Times New Roman"/>
          <w:i/>
        </w:rPr>
      </w:pPr>
      <w:r w:rsidRPr="000A3C73">
        <w:rPr>
          <w:rFonts w:eastAsia="Times New Roman"/>
        </w:rPr>
        <w:tab/>
      </w:r>
      <w:r w:rsidR="00274EB2" w:rsidRPr="000A3C73">
        <w:rPr>
          <w:rFonts w:eastAsia="Times New Roman"/>
        </w:rPr>
        <w:t>Планът има връзка с</w:t>
      </w:r>
      <w:r w:rsidRPr="000A3C73">
        <w:rPr>
          <w:rFonts w:eastAsia="Times New Roman"/>
        </w:rPr>
        <w:t xml:space="preserve"> Националния план за противодействие на тероризма и с Плана на Министерство на транспорта и съобщенията за противодействие на тероризма</w:t>
      </w:r>
      <w:r w:rsidR="00274EB2" w:rsidRPr="000A3C73">
        <w:rPr>
          <w:rFonts w:eastAsia="Times New Roman"/>
        </w:rPr>
        <w:t>.</w:t>
      </w:r>
    </w:p>
    <w:p w14:paraId="19C030D5" w14:textId="77777777" w:rsidR="00540944" w:rsidRPr="000A3C73" w:rsidRDefault="00540944" w:rsidP="00540F39">
      <w:pPr>
        <w:tabs>
          <w:tab w:val="num" w:pos="1418"/>
        </w:tabs>
        <w:spacing w:before="0" w:after="0" w:line="240" w:lineRule="auto"/>
        <w:ind w:left="1400" w:right="0"/>
        <w:rPr>
          <w:rFonts w:eastAsia="Times New Roman"/>
          <w:i/>
        </w:rPr>
      </w:pPr>
    </w:p>
    <w:p w14:paraId="7D1E24A8" w14:textId="77777777" w:rsidR="00540944" w:rsidRPr="000A3C73" w:rsidRDefault="00540944" w:rsidP="00540F39">
      <w:pPr>
        <w:tabs>
          <w:tab w:val="num" w:pos="1418"/>
        </w:tabs>
        <w:spacing w:before="0" w:after="0" w:line="240" w:lineRule="auto"/>
        <w:ind w:left="1400" w:right="0"/>
        <w:rPr>
          <w:rFonts w:eastAsia="Times New Roman"/>
          <w:i/>
        </w:rPr>
      </w:pPr>
    </w:p>
    <w:bookmarkEnd w:id="0"/>
    <w:p w14:paraId="08713F1A" w14:textId="77777777" w:rsidR="00E85A60" w:rsidRPr="000A3C73" w:rsidRDefault="00E85A60" w:rsidP="00540F39">
      <w:pPr>
        <w:tabs>
          <w:tab w:val="num" w:pos="1418"/>
        </w:tabs>
        <w:spacing w:before="0" w:after="0" w:line="240" w:lineRule="auto"/>
        <w:ind w:left="1400" w:right="0"/>
        <w:rPr>
          <w:rFonts w:eastAsia="Times New Roman"/>
          <w:i/>
        </w:rPr>
      </w:pPr>
    </w:p>
    <w:sectPr w:rsidR="00E85A60" w:rsidRPr="000A3C73" w:rsidSect="00986527">
      <w:headerReference w:type="default" r:id="rId8"/>
      <w:footerReference w:type="default" r:id="rId9"/>
      <w:footerReference w:type="first" r:id="rId10"/>
      <w:pgSz w:w="11906" w:h="16838"/>
      <w:pgMar w:top="1417" w:right="1106" w:bottom="1417"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2AF0" w14:textId="77777777" w:rsidR="00E170A5" w:rsidRDefault="00E170A5" w:rsidP="00005D72">
      <w:r>
        <w:separator/>
      </w:r>
    </w:p>
  </w:endnote>
  <w:endnote w:type="continuationSeparator" w:id="0">
    <w:p w14:paraId="1AEF076F" w14:textId="77777777" w:rsidR="00E170A5" w:rsidRDefault="00E170A5" w:rsidP="0000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CyrNew">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ヒラギノ角ゴ Pro W3">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C2D5" w14:textId="77777777" w:rsidR="00AD1828" w:rsidRDefault="00AD1828" w:rsidP="00617AF6">
    <w:pPr>
      <w:pStyle w:val="Footer"/>
      <w:jc w:val="right"/>
    </w:pPr>
    <w:r>
      <w:rPr>
        <w:rStyle w:val="PageNumber"/>
      </w:rPr>
      <w:fldChar w:fldCharType="begin"/>
    </w:r>
    <w:r>
      <w:rPr>
        <w:rStyle w:val="PageNumber"/>
      </w:rPr>
      <w:instrText xml:space="preserve"> PAGE </w:instrText>
    </w:r>
    <w:r>
      <w:rPr>
        <w:rStyle w:val="PageNumber"/>
      </w:rPr>
      <w:fldChar w:fldCharType="separate"/>
    </w:r>
    <w:r w:rsidR="005F712F">
      <w:rPr>
        <w:rStyle w:val="PageNumber"/>
        <w:noProof/>
      </w:rPr>
      <w:t>34</w:t>
    </w:r>
    <w:r>
      <w:rPr>
        <w:rStyle w:val="PageNumber"/>
      </w:rPr>
      <w:fldChar w:fldCharType="end"/>
    </w:r>
    <w:r>
      <w:rPr>
        <w:rStyle w:val="PageNumber"/>
        <w:lang w:val="en-US"/>
      </w:rPr>
      <w:t>/</w:t>
    </w:r>
    <w:r>
      <w:rPr>
        <w:rStyle w:val="PageNumber"/>
      </w:rPr>
      <w:fldChar w:fldCharType="begin"/>
    </w:r>
    <w:r>
      <w:rPr>
        <w:rStyle w:val="PageNumber"/>
      </w:rPr>
      <w:instrText xml:space="preserve"> NUMPAGES </w:instrText>
    </w:r>
    <w:r>
      <w:rPr>
        <w:rStyle w:val="PageNumber"/>
      </w:rPr>
      <w:fldChar w:fldCharType="separate"/>
    </w:r>
    <w:r w:rsidR="005F712F">
      <w:rPr>
        <w:rStyle w:val="PageNumber"/>
        <w:noProof/>
      </w:rPr>
      <w:t>34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4FDA" w14:textId="77777777" w:rsidR="00AD1828" w:rsidRPr="00B51D9B" w:rsidRDefault="008A5A1D">
    <w:pPr>
      <w:pStyle w:val="Footer"/>
      <w:rPr>
        <w:sz w:val="16"/>
        <w:szCs w:val="16"/>
        <w:lang w:val="en-US"/>
      </w:rPr>
    </w:pPr>
    <w:r>
      <w:rPr>
        <w:noProof/>
        <w:lang w:val="en-US"/>
      </w:rPr>
      <w:drawing>
        <wp:inline distT="0" distB="0" distL="0" distR="0" wp14:anchorId="7961BEF6" wp14:editId="35E7CB85">
          <wp:extent cx="476250" cy="542925"/>
          <wp:effectExtent l="0" t="0" r="0" b="0"/>
          <wp:docPr id="6" name="Picture 12" descr="Description: ISO 9001_2015 black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ISO 9001_2015 black T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a:ln>
                    <a:noFill/>
                  </a:ln>
                </pic:spPr>
              </pic:pic>
            </a:graphicData>
          </a:graphic>
        </wp:inline>
      </w:drawing>
    </w:r>
    <w:r>
      <w:rPr>
        <w:noProof/>
      </w:rPr>
      <w:drawing>
        <wp:anchor distT="0" distB="0" distL="114300" distR="114300" simplePos="0" relativeHeight="251657728" behindDoc="0" locked="0" layoutInCell="1" allowOverlap="1" wp14:anchorId="18777361" wp14:editId="3991FD59">
          <wp:simplePos x="0" y="0"/>
          <wp:positionH relativeFrom="column">
            <wp:posOffset>1143000</wp:posOffset>
          </wp:positionH>
          <wp:positionV relativeFrom="paragraph">
            <wp:posOffset>96520</wp:posOffset>
          </wp:positionV>
          <wp:extent cx="5534025" cy="483235"/>
          <wp:effectExtent l="0" t="0" r="0" b="0"/>
          <wp:wrapNone/>
          <wp:docPr id="1" name="Picture 4" descr="Description: GVA_logo STANDART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VA_logo STANDART_botto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4025" cy="4832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D652" w14:textId="77777777" w:rsidR="00E170A5" w:rsidRDefault="00E170A5" w:rsidP="00005D72">
      <w:r>
        <w:separator/>
      </w:r>
    </w:p>
  </w:footnote>
  <w:footnote w:type="continuationSeparator" w:id="0">
    <w:p w14:paraId="2F1C2FAE" w14:textId="77777777" w:rsidR="00E170A5" w:rsidRDefault="00E170A5" w:rsidP="0000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04A7" w14:textId="77777777" w:rsidR="00AD1828" w:rsidRDefault="00AD1828">
    <w:pPr>
      <w:pStyle w:val="Header"/>
    </w:pPr>
  </w:p>
  <w:p w14:paraId="66662A18" w14:textId="77777777" w:rsidR="00AD1828" w:rsidRDefault="00AD1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D506968"/>
    <w:lvl w:ilvl="0">
      <w:start w:val="1"/>
      <w:numFmt w:val="bullet"/>
      <w:pStyle w:val="-"/>
      <w:lvlText w:val=""/>
      <w:lvlJc w:val="left"/>
      <w:pPr>
        <w:tabs>
          <w:tab w:val="num" w:pos="720"/>
        </w:tabs>
        <w:ind w:left="720" w:hanging="360"/>
      </w:pPr>
      <w:rPr>
        <w:rFonts w:ascii="Symbol" w:hAnsi="Symbol" w:hint="default"/>
      </w:rPr>
    </w:lvl>
  </w:abstractNum>
  <w:abstractNum w:abstractNumId="1" w15:restartNumberingAfterBreak="0">
    <w:nsid w:val="00212EB8"/>
    <w:multiLevelType w:val="hybridMultilevel"/>
    <w:tmpl w:val="DFEC1604"/>
    <w:lvl w:ilvl="0" w:tplc="FA288122">
      <w:start w:val="1"/>
      <w:numFmt w:val="decimal"/>
      <w:lvlText w:val="%1."/>
      <w:lvlJc w:val="left"/>
      <w:pPr>
        <w:tabs>
          <w:tab w:val="num" w:pos="2484"/>
        </w:tabs>
        <w:ind w:left="2484" w:hanging="360"/>
      </w:pPr>
      <w:rPr>
        <w:rFonts w:hint="default"/>
        <w:sz w:val="24"/>
        <w:szCs w:val="24"/>
      </w:rPr>
    </w:lvl>
    <w:lvl w:ilvl="1" w:tplc="04020019">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2" w15:restartNumberingAfterBreak="0">
    <w:nsid w:val="023A0FED"/>
    <w:multiLevelType w:val="hybridMultilevel"/>
    <w:tmpl w:val="64E03B12"/>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3" w15:restartNumberingAfterBreak="0">
    <w:nsid w:val="03451B83"/>
    <w:multiLevelType w:val="multilevel"/>
    <w:tmpl w:val="32F06CAC"/>
    <w:lvl w:ilvl="0">
      <w:start w:val="1"/>
      <w:numFmt w:val="bullet"/>
      <w:lvlText w:val=""/>
      <w:lvlJc w:val="left"/>
      <w:pPr>
        <w:tabs>
          <w:tab w:val="num" w:pos="2136"/>
        </w:tabs>
        <w:ind w:left="2136"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3DA7BC2"/>
    <w:multiLevelType w:val="hybridMultilevel"/>
    <w:tmpl w:val="11B81BD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A9A6658"/>
    <w:multiLevelType w:val="hybridMultilevel"/>
    <w:tmpl w:val="22625E18"/>
    <w:lvl w:ilvl="0" w:tplc="E3028140">
      <w:start w:val="1"/>
      <w:numFmt w:val="decimal"/>
      <w:pStyle w:val="Title"/>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F6E03"/>
    <w:multiLevelType w:val="hybridMultilevel"/>
    <w:tmpl w:val="7EE6ACA8"/>
    <w:lvl w:ilvl="0" w:tplc="04020001">
      <w:start w:val="1"/>
      <w:numFmt w:val="bullet"/>
      <w:lvlText w:val=""/>
      <w:lvlJc w:val="left"/>
      <w:pPr>
        <w:ind w:left="2139" w:hanging="360"/>
      </w:pPr>
      <w:rPr>
        <w:rFonts w:ascii="Symbol" w:hAnsi="Symbol" w:hint="default"/>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7" w15:restartNumberingAfterBreak="0">
    <w:nsid w:val="0D78599F"/>
    <w:multiLevelType w:val="hybridMultilevel"/>
    <w:tmpl w:val="E27C452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0EB4392B"/>
    <w:multiLevelType w:val="hybridMultilevel"/>
    <w:tmpl w:val="6F187B98"/>
    <w:lvl w:ilvl="0" w:tplc="0402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0FBE140D"/>
    <w:multiLevelType w:val="hybridMultilevel"/>
    <w:tmpl w:val="E2206E88"/>
    <w:lvl w:ilvl="0" w:tplc="D092EC98">
      <w:start w:val="1"/>
      <w:numFmt w:val="bullet"/>
      <w:lvlText w:val=""/>
      <w:lvlJc w:val="left"/>
      <w:pPr>
        <w:ind w:left="1776" w:hanging="360"/>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100D030A"/>
    <w:multiLevelType w:val="hybridMultilevel"/>
    <w:tmpl w:val="6CDEFC14"/>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08F78C7"/>
    <w:multiLevelType w:val="hybridMultilevel"/>
    <w:tmpl w:val="08AAAC96"/>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126140A1"/>
    <w:multiLevelType w:val="multilevel"/>
    <w:tmpl w:val="41D6FA06"/>
    <w:lvl w:ilvl="0">
      <w:start w:val="1"/>
      <w:numFmt w:val="upperRoman"/>
      <w:pStyle w:val="--1"/>
      <w:lvlText w:val="%1."/>
      <w:lvlJc w:val="right"/>
      <w:pPr>
        <w:tabs>
          <w:tab w:val="num" w:pos="180"/>
        </w:tabs>
        <w:ind w:left="180" w:hanging="180"/>
      </w:pPr>
      <w:rPr>
        <w:rFonts w:hint="default"/>
      </w:rPr>
    </w:lvl>
    <w:lvl w:ilvl="1">
      <w:start w:val="1"/>
      <w:numFmt w:val="decimal"/>
      <w:pStyle w:val="--1"/>
      <w:lvlText w:val="%1.%2"/>
      <w:lvlJc w:val="left"/>
      <w:pPr>
        <w:tabs>
          <w:tab w:val="num" w:pos="2195"/>
        </w:tabs>
        <w:ind w:left="2195" w:hanging="576"/>
      </w:pPr>
    </w:lvl>
    <w:lvl w:ilvl="2">
      <w:start w:val="1"/>
      <w:numFmt w:val="decimal"/>
      <w:lvlText w:val="%1.%2.%3"/>
      <w:lvlJc w:val="left"/>
      <w:pPr>
        <w:tabs>
          <w:tab w:val="num" w:pos="2339"/>
        </w:tabs>
        <w:ind w:left="2339" w:hanging="720"/>
      </w:pPr>
    </w:lvl>
    <w:lvl w:ilvl="3">
      <w:start w:val="1"/>
      <w:numFmt w:val="decimal"/>
      <w:lvlText w:val="%1.%2.%3.%4"/>
      <w:lvlJc w:val="left"/>
      <w:pPr>
        <w:tabs>
          <w:tab w:val="num" w:pos="2483"/>
        </w:tabs>
        <w:ind w:left="2483" w:hanging="864"/>
      </w:pPr>
    </w:lvl>
    <w:lvl w:ilvl="4">
      <w:start w:val="1"/>
      <w:numFmt w:val="decimal"/>
      <w:lvlText w:val="%1.%2.%3.%4.%5"/>
      <w:lvlJc w:val="left"/>
      <w:pPr>
        <w:tabs>
          <w:tab w:val="num" w:pos="2627"/>
        </w:tabs>
        <w:ind w:left="2627" w:hanging="1008"/>
      </w:pPr>
    </w:lvl>
    <w:lvl w:ilvl="5">
      <w:start w:val="1"/>
      <w:numFmt w:val="decimal"/>
      <w:lvlText w:val="%1.%2.%3.%4.%5.%6"/>
      <w:lvlJc w:val="left"/>
      <w:pPr>
        <w:tabs>
          <w:tab w:val="num" w:pos="2771"/>
        </w:tabs>
        <w:ind w:left="2771" w:hanging="1152"/>
      </w:pPr>
    </w:lvl>
    <w:lvl w:ilvl="6">
      <w:start w:val="1"/>
      <w:numFmt w:val="decimal"/>
      <w:lvlText w:val="%1.%2.%3.%4.%5.%6.%7"/>
      <w:lvlJc w:val="left"/>
      <w:pPr>
        <w:tabs>
          <w:tab w:val="num" w:pos="2915"/>
        </w:tabs>
        <w:ind w:left="2915" w:hanging="1296"/>
      </w:pPr>
    </w:lvl>
    <w:lvl w:ilvl="7">
      <w:start w:val="1"/>
      <w:numFmt w:val="decimal"/>
      <w:lvlText w:val="%1.%2.%3.%4.%5.%6.%7.%8"/>
      <w:lvlJc w:val="left"/>
      <w:pPr>
        <w:tabs>
          <w:tab w:val="num" w:pos="3059"/>
        </w:tabs>
        <w:ind w:left="3059" w:hanging="1440"/>
      </w:pPr>
    </w:lvl>
    <w:lvl w:ilvl="8">
      <w:start w:val="1"/>
      <w:numFmt w:val="decimal"/>
      <w:lvlText w:val="%1.%2.%3.%4.%5.%6.%7.%8.%9"/>
      <w:lvlJc w:val="left"/>
      <w:pPr>
        <w:tabs>
          <w:tab w:val="num" w:pos="3203"/>
        </w:tabs>
        <w:ind w:left="3203" w:hanging="1584"/>
      </w:pPr>
    </w:lvl>
  </w:abstractNum>
  <w:abstractNum w:abstractNumId="13" w15:restartNumberingAfterBreak="0">
    <w:nsid w:val="13556A9C"/>
    <w:multiLevelType w:val="hybridMultilevel"/>
    <w:tmpl w:val="C07E3706"/>
    <w:lvl w:ilvl="0" w:tplc="04020001">
      <w:start w:val="1"/>
      <w:numFmt w:val="bullet"/>
      <w:lvlText w:val=""/>
      <w:lvlJc w:val="left"/>
      <w:pPr>
        <w:tabs>
          <w:tab w:val="num" w:pos="2844"/>
        </w:tabs>
        <w:ind w:left="2844" w:hanging="360"/>
      </w:pPr>
      <w:rPr>
        <w:rFonts w:ascii="Symbol" w:hAnsi="Symbol" w:hint="default"/>
      </w:rPr>
    </w:lvl>
    <w:lvl w:ilvl="1" w:tplc="04020003" w:tentative="1">
      <w:start w:val="1"/>
      <w:numFmt w:val="bullet"/>
      <w:lvlText w:val="o"/>
      <w:lvlJc w:val="left"/>
      <w:pPr>
        <w:tabs>
          <w:tab w:val="num" w:pos="3564"/>
        </w:tabs>
        <w:ind w:left="3564" w:hanging="360"/>
      </w:pPr>
      <w:rPr>
        <w:rFonts w:ascii="Courier New" w:hAnsi="Courier New" w:cs="Courier New" w:hint="default"/>
      </w:rPr>
    </w:lvl>
    <w:lvl w:ilvl="2" w:tplc="04020005" w:tentative="1">
      <w:start w:val="1"/>
      <w:numFmt w:val="bullet"/>
      <w:lvlText w:val=""/>
      <w:lvlJc w:val="left"/>
      <w:pPr>
        <w:tabs>
          <w:tab w:val="num" w:pos="4284"/>
        </w:tabs>
        <w:ind w:left="4284" w:hanging="360"/>
      </w:pPr>
      <w:rPr>
        <w:rFonts w:ascii="Wingdings" w:hAnsi="Wingdings" w:hint="default"/>
      </w:rPr>
    </w:lvl>
    <w:lvl w:ilvl="3" w:tplc="04020001" w:tentative="1">
      <w:start w:val="1"/>
      <w:numFmt w:val="bullet"/>
      <w:lvlText w:val=""/>
      <w:lvlJc w:val="left"/>
      <w:pPr>
        <w:tabs>
          <w:tab w:val="num" w:pos="5004"/>
        </w:tabs>
        <w:ind w:left="5004" w:hanging="360"/>
      </w:pPr>
      <w:rPr>
        <w:rFonts w:ascii="Symbol" w:hAnsi="Symbol" w:hint="default"/>
      </w:rPr>
    </w:lvl>
    <w:lvl w:ilvl="4" w:tplc="04020003" w:tentative="1">
      <w:start w:val="1"/>
      <w:numFmt w:val="bullet"/>
      <w:lvlText w:val="o"/>
      <w:lvlJc w:val="left"/>
      <w:pPr>
        <w:tabs>
          <w:tab w:val="num" w:pos="5724"/>
        </w:tabs>
        <w:ind w:left="5724" w:hanging="360"/>
      </w:pPr>
      <w:rPr>
        <w:rFonts w:ascii="Courier New" w:hAnsi="Courier New" w:cs="Courier New" w:hint="default"/>
      </w:rPr>
    </w:lvl>
    <w:lvl w:ilvl="5" w:tplc="04020005" w:tentative="1">
      <w:start w:val="1"/>
      <w:numFmt w:val="bullet"/>
      <w:lvlText w:val=""/>
      <w:lvlJc w:val="left"/>
      <w:pPr>
        <w:tabs>
          <w:tab w:val="num" w:pos="6444"/>
        </w:tabs>
        <w:ind w:left="6444" w:hanging="360"/>
      </w:pPr>
      <w:rPr>
        <w:rFonts w:ascii="Wingdings" w:hAnsi="Wingdings" w:hint="default"/>
      </w:rPr>
    </w:lvl>
    <w:lvl w:ilvl="6" w:tplc="04020001" w:tentative="1">
      <w:start w:val="1"/>
      <w:numFmt w:val="bullet"/>
      <w:lvlText w:val=""/>
      <w:lvlJc w:val="left"/>
      <w:pPr>
        <w:tabs>
          <w:tab w:val="num" w:pos="7164"/>
        </w:tabs>
        <w:ind w:left="7164" w:hanging="360"/>
      </w:pPr>
      <w:rPr>
        <w:rFonts w:ascii="Symbol" w:hAnsi="Symbol" w:hint="default"/>
      </w:rPr>
    </w:lvl>
    <w:lvl w:ilvl="7" w:tplc="04020003" w:tentative="1">
      <w:start w:val="1"/>
      <w:numFmt w:val="bullet"/>
      <w:lvlText w:val="o"/>
      <w:lvlJc w:val="left"/>
      <w:pPr>
        <w:tabs>
          <w:tab w:val="num" w:pos="7884"/>
        </w:tabs>
        <w:ind w:left="7884" w:hanging="360"/>
      </w:pPr>
      <w:rPr>
        <w:rFonts w:ascii="Courier New" w:hAnsi="Courier New" w:cs="Courier New" w:hint="default"/>
      </w:rPr>
    </w:lvl>
    <w:lvl w:ilvl="8" w:tplc="04020005" w:tentative="1">
      <w:start w:val="1"/>
      <w:numFmt w:val="bullet"/>
      <w:lvlText w:val=""/>
      <w:lvlJc w:val="left"/>
      <w:pPr>
        <w:tabs>
          <w:tab w:val="num" w:pos="8604"/>
        </w:tabs>
        <w:ind w:left="8604" w:hanging="360"/>
      </w:pPr>
      <w:rPr>
        <w:rFonts w:ascii="Wingdings" w:hAnsi="Wingdings" w:hint="default"/>
      </w:rPr>
    </w:lvl>
  </w:abstractNum>
  <w:abstractNum w:abstractNumId="14" w15:restartNumberingAfterBreak="0">
    <w:nsid w:val="13974E58"/>
    <w:multiLevelType w:val="hybridMultilevel"/>
    <w:tmpl w:val="A8A655BC"/>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1598163E"/>
    <w:multiLevelType w:val="hybridMultilevel"/>
    <w:tmpl w:val="066CC598"/>
    <w:lvl w:ilvl="0" w:tplc="0402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1AB0118C"/>
    <w:multiLevelType w:val="hybridMultilevel"/>
    <w:tmpl w:val="E5325060"/>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1BB9430F"/>
    <w:multiLevelType w:val="hybridMultilevel"/>
    <w:tmpl w:val="B73616A2"/>
    <w:lvl w:ilvl="0" w:tplc="0402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1DCC5219"/>
    <w:multiLevelType w:val="multilevel"/>
    <w:tmpl w:val="400C6148"/>
    <w:lvl w:ilvl="0">
      <w:start w:val="1"/>
      <w:numFmt w:val="decimal"/>
      <w:lvlText w:val="%1."/>
      <w:lvlJc w:val="left"/>
      <w:pPr>
        <w:ind w:left="540" w:hanging="540"/>
      </w:pPr>
      <w:rPr>
        <w:rFonts w:hint="default"/>
        <w:color w:val="auto"/>
        <w:sz w:val="24"/>
        <w:szCs w:val="24"/>
      </w:rPr>
    </w:lvl>
    <w:lvl w:ilvl="1">
      <w:start w:val="1"/>
      <w:numFmt w:val="decimal"/>
      <w:lvlText w:val="%1.%2."/>
      <w:lvlJc w:val="left"/>
      <w:pPr>
        <w:ind w:left="540" w:hanging="540"/>
      </w:pPr>
      <w:rPr>
        <w:rFonts w:hint="default"/>
        <w:color w:val="auto"/>
        <w:sz w:val="20"/>
      </w:rPr>
    </w:lvl>
    <w:lvl w:ilvl="2">
      <w:start w:val="1"/>
      <w:numFmt w:val="decimal"/>
      <w:lvlText w:val="%1.%2.%3."/>
      <w:lvlJc w:val="left"/>
      <w:pPr>
        <w:ind w:left="720" w:hanging="720"/>
      </w:pPr>
      <w:rPr>
        <w:rFonts w:hint="default"/>
        <w:color w:val="0563C1"/>
        <w:sz w:val="20"/>
      </w:rPr>
    </w:lvl>
    <w:lvl w:ilvl="3">
      <w:start w:val="1"/>
      <w:numFmt w:val="decimal"/>
      <w:lvlText w:val="%1.%2.%3.%4."/>
      <w:lvlJc w:val="left"/>
      <w:pPr>
        <w:ind w:left="720" w:hanging="720"/>
      </w:pPr>
      <w:rPr>
        <w:rFonts w:hint="default"/>
        <w:color w:val="0563C1"/>
        <w:sz w:val="20"/>
      </w:rPr>
    </w:lvl>
    <w:lvl w:ilvl="4">
      <w:start w:val="1"/>
      <w:numFmt w:val="decimal"/>
      <w:lvlText w:val="%1.%2.%3.%4.%5."/>
      <w:lvlJc w:val="left"/>
      <w:pPr>
        <w:ind w:left="1080" w:hanging="1080"/>
      </w:pPr>
      <w:rPr>
        <w:rFonts w:hint="default"/>
        <w:color w:val="0563C1"/>
        <w:sz w:val="20"/>
      </w:rPr>
    </w:lvl>
    <w:lvl w:ilvl="5">
      <w:start w:val="1"/>
      <w:numFmt w:val="decimal"/>
      <w:lvlText w:val="%1.%2.%3.%4.%5.%6."/>
      <w:lvlJc w:val="left"/>
      <w:pPr>
        <w:ind w:left="1080" w:hanging="1080"/>
      </w:pPr>
      <w:rPr>
        <w:rFonts w:hint="default"/>
        <w:color w:val="0563C1"/>
        <w:sz w:val="20"/>
      </w:rPr>
    </w:lvl>
    <w:lvl w:ilvl="6">
      <w:start w:val="1"/>
      <w:numFmt w:val="decimal"/>
      <w:lvlText w:val="%1.%2.%3.%4.%5.%6.%7."/>
      <w:lvlJc w:val="left"/>
      <w:pPr>
        <w:ind w:left="1440" w:hanging="1440"/>
      </w:pPr>
      <w:rPr>
        <w:rFonts w:hint="default"/>
        <w:color w:val="0563C1"/>
        <w:sz w:val="20"/>
      </w:rPr>
    </w:lvl>
    <w:lvl w:ilvl="7">
      <w:start w:val="1"/>
      <w:numFmt w:val="decimal"/>
      <w:lvlText w:val="%1.%2.%3.%4.%5.%6.%7.%8."/>
      <w:lvlJc w:val="left"/>
      <w:pPr>
        <w:ind w:left="1440" w:hanging="1440"/>
      </w:pPr>
      <w:rPr>
        <w:rFonts w:hint="default"/>
        <w:color w:val="0563C1"/>
        <w:sz w:val="20"/>
      </w:rPr>
    </w:lvl>
    <w:lvl w:ilvl="8">
      <w:start w:val="1"/>
      <w:numFmt w:val="decimal"/>
      <w:lvlText w:val="%1.%2.%3.%4.%5.%6.%7.%8.%9."/>
      <w:lvlJc w:val="left"/>
      <w:pPr>
        <w:ind w:left="1800" w:hanging="1800"/>
      </w:pPr>
      <w:rPr>
        <w:rFonts w:hint="default"/>
        <w:color w:val="0563C1"/>
        <w:sz w:val="20"/>
      </w:rPr>
    </w:lvl>
  </w:abstractNum>
  <w:abstractNum w:abstractNumId="19" w15:restartNumberingAfterBreak="0">
    <w:nsid w:val="1E6D6EFF"/>
    <w:multiLevelType w:val="hybridMultilevel"/>
    <w:tmpl w:val="793A2DC8"/>
    <w:lvl w:ilvl="0" w:tplc="65C842E2">
      <w:start w:val="1"/>
      <w:numFmt w:val="decimal"/>
      <w:pStyle w:val="1021"/>
      <w:lvlText w:val="10.2.%1."/>
      <w:lvlJc w:val="left"/>
      <w:pPr>
        <w:ind w:left="2122" w:hanging="360"/>
      </w:pPr>
      <w:rPr>
        <w:rFonts w:hint="default"/>
        <w:color w:val="auto"/>
      </w:rPr>
    </w:lvl>
    <w:lvl w:ilvl="1" w:tplc="04090019" w:tentative="1">
      <w:start w:val="1"/>
      <w:numFmt w:val="lowerLetter"/>
      <w:lvlText w:val="%2."/>
      <w:lvlJc w:val="left"/>
      <w:pPr>
        <w:ind w:left="2842" w:hanging="360"/>
      </w:pPr>
    </w:lvl>
    <w:lvl w:ilvl="2" w:tplc="0409001B" w:tentative="1">
      <w:start w:val="1"/>
      <w:numFmt w:val="lowerRoman"/>
      <w:lvlText w:val="%3."/>
      <w:lvlJc w:val="right"/>
      <w:pPr>
        <w:ind w:left="3562" w:hanging="180"/>
      </w:pPr>
    </w:lvl>
    <w:lvl w:ilvl="3" w:tplc="0409000F" w:tentative="1">
      <w:start w:val="1"/>
      <w:numFmt w:val="decimal"/>
      <w:lvlText w:val="%4."/>
      <w:lvlJc w:val="left"/>
      <w:pPr>
        <w:ind w:left="4282" w:hanging="360"/>
      </w:pPr>
    </w:lvl>
    <w:lvl w:ilvl="4" w:tplc="04090019" w:tentative="1">
      <w:start w:val="1"/>
      <w:numFmt w:val="lowerLetter"/>
      <w:lvlText w:val="%5."/>
      <w:lvlJc w:val="left"/>
      <w:pPr>
        <w:ind w:left="5002" w:hanging="360"/>
      </w:pPr>
    </w:lvl>
    <w:lvl w:ilvl="5" w:tplc="0409001B" w:tentative="1">
      <w:start w:val="1"/>
      <w:numFmt w:val="lowerRoman"/>
      <w:lvlText w:val="%6."/>
      <w:lvlJc w:val="right"/>
      <w:pPr>
        <w:ind w:left="5722" w:hanging="180"/>
      </w:pPr>
    </w:lvl>
    <w:lvl w:ilvl="6" w:tplc="0409000F" w:tentative="1">
      <w:start w:val="1"/>
      <w:numFmt w:val="decimal"/>
      <w:lvlText w:val="%7."/>
      <w:lvlJc w:val="left"/>
      <w:pPr>
        <w:ind w:left="6442" w:hanging="360"/>
      </w:pPr>
    </w:lvl>
    <w:lvl w:ilvl="7" w:tplc="04090019" w:tentative="1">
      <w:start w:val="1"/>
      <w:numFmt w:val="lowerLetter"/>
      <w:lvlText w:val="%8."/>
      <w:lvlJc w:val="left"/>
      <w:pPr>
        <w:ind w:left="7162" w:hanging="360"/>
      </w:pPr>
    </w:lvl>
    <w:lvl w:ilvl="8" w:tplc="0409001B" w:tentative="1">
      <w:start w:val="1"/>
      <w:numFmt w:val="lowerRoman"/>
      <w:lvlText w:val="%9."/>
      <w:lvlJc w:val="right"/>
      <w:pPr>
        <w:ind w:left="7882" w:hanging="180"/>
      </w:pPr>
    </w:lvl>
  </w:abstractNum>
  <w:abstractNum w:abstractNumId="20" w15:restartNumberingAfterBreak="0">
    <w:nsid w:val="1F3610AE"/>
    <w:multiLevelType w:val="hybridMultilevel"/>
    <w:tmpl w:val="28A6F3C0"/>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21AF76AF"/>
    <w:multiLevelType w:val="hybridMultilevel"/>
    <w:tmpl w:val="BFD4A212"/>
    <w:lvl w:ilvl="0" w:tplc="0402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24477FCB"/>
    <w:multiLevelType w:val="hybridMultilevel"/>
    <w:tmpl w:val="E8C0C058"/>
    <w:lvl w:ilvl="0" w:tplc="A38E059E">
      <w:start w:val="1"/>
      <w:numFmt w:val="bullet"/>
      <w:lvlText w:val=""/>
      <w:lvlJc w:val="left"/>
      <w:pPr>
        <w:tabs>
          <w:tab w:val="num" w:pos="2136"/>
        </w:tabs>
        <w:ind w:left="2136" w:hanging="360"/>
      </w:pPr>
      <w:rPr>
        <w:rFonts w:ascii="Symbol" w:hAnsi="Symbol" w:hint="default"/>
        <w:color w:val="auto"/>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299B5DA7"/>
    <w:multiLevelType w:val="hybridMultilevel"/>
    <w:tmpl w:val="1814F6A6"/>
    <w:lvl w:ilvl="0" w:tplc="0402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15:restartNumberingAfterBreak="0">
    <w:nsid w:val="32DF447A"/>
    <w:multiLevelType w:val="hybridMultilevel"/>
    <w:tmpl w:val="598CAA46"/>
    <w:lvl w:ilvl="0" w:tplc="0402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34735AA3"/>
    <w:multiLevelType w:val="hybridMultilevel"/>
    <w:tmpl w:val="AC7EFCB2"/>
    <w:lvl w:ilvl="0" w:tplc="A1D2886E">
      <w:start w:val="1"/>
      <w:numFmt w:val="bullet"/>
      <w:pStyle w:val="--10"/>
      <w:lvlText w:val=""/>
      <w:lvlJc w:val="left"/>
      <w:pPr>
        <w:tabs>
          <w:tab w:val="num" w:pos="1637"/>
        </w:tabs>
        <w:ind w:left="1637" w:hanging="360"/>
      </w:pPr>
      <w:rPr>
        <w:rFonts w:ascii="Symbol" w:hAnsi="Symbol"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1929A0"/>
    <w:multiLevelType w:val="multilevel"/>
    <w:tmpl w:val="2A90487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2230E5"/>
    <w:multiLevelType w:val="multilevel"/>
    <w:tmpl w:val="0402001F"/>
    <w:styleLink w:val="111111"/>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A53333F"/>
    <w:multiLevelType w:val="hybridMultilevel"/>
    <w:tmpl w:val="12A21D04"/>
    <w:lvl w:ilvl="0" w:tplc="EA184C58">
      <w:start w:val="1"/>
      <w:numFmt w:val="decimal"/>
      <w:lvlText w:val="6.2.%1."/>
      <w:lvlJc w:val="left"/>
      <w:pPr>
        <w:tabs>
          <w:tab w:val="num" w:pos="-2"/>
        </w:tabs>
        <w:ind w:left="1066" w:hanging="360"/>
      </w:pPr>
      <w:rPr>
        <w:rFonts w:hint="default"/>
        <w:color w:val="auto"/>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3F096F5C"/>
    <w:multiLevelType w:val="hybridMultilevel"/>
    <w:tmpl w:val="EB9C4BD2"/>
    <w:styleLink w:val="List44"/>
    <w:lvl w:ilvl="0" w:tplc="0001040C">
      <w:start w:val="1"/>
      <w:numFmt w:val="bullet"/>
      <w:lvlText w:val=""/>
      <w:lvlJc w:val="left"/>
      <w:pPr>
        <w:tabs>
          <w:tab w:val="num" w:pos="720"/>
        </w:tabs>
        <w:ind w:left="720" w:hanging="360"/>
      </w:pPr>
      <w:rPr>
        <w:rFonts w:ascii="Symbol" w:hAnsi="Symbol"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F35C8D"/>
    <w:multiLevelType w:val="multilevel"/>
    <w:tmpl w:val="998AC9FA"/>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C116EE"/>
    <w:multiLevelType w:val="hybridMultilevel"/>
    <w:tmpl w:val="6654FA5E"/>
    <w:lvl w:ilvl="0" w:tplc="367238C6">
      <w:start w:val="1"/>
      <w:numFmt w:val="decimal"/>
      <w:pStyle w:val="Heading6"/>
      <w:lvlText w:val="10.2.3.%1."/>
      <w:lvlJc w:val="left"/>
      <w:pPr>
        <w:ind w:left="720" w:hanging="360"/>
      </w:pPr>
      <w:rPr>
        <w:rFonts w:hint="default"/>
        <w:color w:val="auto"/>
      </w:rPr>
    </w:lvl>
    <w:lvl w:ilvl="1" w:tplc="04020001">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351561"/>
    <w:multiLevelType w:val="multilevel"/>
    <w:tmpl w:val="38BCDA1E"/>
    <w:lvl w:ilvl="0">
      <w:start w:val="1"/>
      <w:numFmt w:val="decimal"/>
      <w:pStyle w:val="--2222"/>
      <w:lvlText w:val="%1."/>
      <w:lvlJc w:val="left"/>
      <w:pPr>
        <w:tabs>
          <w:tab w:val="num" w:pos="1080"/>
        </w:tabs>
        <w:ind w:left="1080" w:hanging="360"/>
      </w:pPr>
      <w:rPr>
        <w:rFonts w:hint="default"/>
      </w:rPr>
    </w:lvl>
    <w:lvl w:ilvl="1">
      <w:start w:val="1"/>
      <w:numFmt w:val="decimal"/>
      <w:lvlText w:val="%1.%2."/>
      <w:lvlJc w:val="righ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3" w15:restartNumberingAfterBreak="0">
    <w:nsid w:val="46A74AFB"/>
    <w:multiLevelType w:val="hybridMultilevel"/>
    <w:tmpl w:val="36F6C3D6"/>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34" w15:restartNumberingAfterBreak="0">
    <w:nsid w:val="47CA5D40"/>
    <w:multiLevelType w:val="hybridMultilevel"/>
    <w:tmpl w:val="0DFCE07C"/>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4EC92CD0"/>
    <w:multiLevelType w:val="hybridMultilevel"/>
    <w:tmpl w:val="BA42FC76"/>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36" w15:restartNumberingAfterBreak="0">
    <w:nsid w:val="5163047A"/>
    <w:multiLevelType w:val="hybridMultilevel"/>
    <w:tmpl w:val="0B1EF508"/>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52CD49E4"/>
    <w:multiLevelType w:val="hybridMultilevel"/>
    <w:tmpl w:val="69D6B016"/>
    <w:lvl w:ilvl="0" w:tplc="04020001">
      <w:start w:val="1"/>
      <w:numFmt w:val="bullet"/>
      <w:lvlText w:val=""/>
      <w:lvlJc w:val="left"/>
      <w:pPr>
        <w:tabs>
          <w:tab w:val="num" w:pos="2136"/>
        </w:tabs>
        <w:ind w:left="2136" w:hanging="360"/>
      </w:pPr>
      <w:rPr>
        <w:rFonts w:ascii="Symbol" w:hAnsi="Symbol" w:hint="default"/>
      </w:rPr>
    </w:lvl>
    <w:lvl w:ilvl="1" w:tplc="04020003">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38" w15:restartNumberingAfterBreak="0">
    <w:nsid w:val="533678CA"/>
    <w:multiLevelType w:val="hybridMultilevel"/>
    <w:tmpl w:val="7090CB00"/>
    <w:lvl w:ilvl="0" w:tplc="74FE9ADE">
      <w:start w:val="1"/>
      <w:numFmt w:val="decimal"/>
      <w:lvlText w:val="6.%1."/>
      <w:lvlJc w:val="left"/>
      <w:pPr>
        <w:ind w:left="1068" w:hanging="360"/>
      </w:pPr>
      <w:rPr>
        <w:rFonts w:hint="default"/>
      </w:rPr>
    </w:lvl>
    <w:lvl w:ilvl="1" w:tplc="5CF6B9C0">
      <w:start w:val="11"/>
      <w:numFmt w:val="decimal"/>
      <w:lvlText w:val="%2."/>
      <w:lvlJc w:val="left"/>
      <w:pPr>
        <w:tabs>
          <w:tab w:val="num" w:pos="2340"/>
        </w:tabs>
        <w:ind w:left="234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53B3328F"/>
    <w:multiLevelType w:val="hybridMultilevel"/>
    <w:tmpl w:val="940C1C06"/>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40" w15:restartNumberingAfterBreak="0">
    <w:nsid w:val="56AA0021"/>
    <w:multiLevelType w:val="hybridMultilevel"/>
    <w:tmpl w:val="28080820"/>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41" w15:restartNumberingAfterBreak="0">
    <w:nsid w:val="58E34EB4"/>
    <w:multiLevelType w:val="hybridMultilevel"/>
    <w:tmpl w:val="99F6FE72"/>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42" w15:restartNumberingAfterBreak="0">
    <w:nsid w:val="598464D0"/>
    <w:multiLevelType w:val="multilevel"/>
    <w:tmpl w:val="2166BFE4"/>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1429"/>
        </w:tabs>
        <w:ind w:left="1429" w:hanging="720"/>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3" w15:restartNumberingAfterBreak="0">
    <w:nsid w:val="5A3F6122"/>
    <w:multiLevelType w:val="hybridMultilevel"/>
    <w:tmpl w:val="08308CDC"/>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44" w15:restartNumberingAfterBreak="0">
    <w:nsid w:val="5DB412A0"/>
    <w:multiLevelType w:val="hybridMultilevel"/>
    <w:tmpl w:val="8A9CE680"/>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45" w15:restartNumberingAfterBreak="0">
    <w:nsid w:val="5DBE1921"/>
    <w:multiLevelType w:val="hybridMultilevel"/>
    <w:tmpl w:val="85DE2442"/>
    <w:lvl w:ilvl="0" w:tplc="04020001">
      <w:start w:val="1"/>
      <w:numFmt w:val="bullet"/>
      <w:lvlText w:val=""/>
      <w:lvlJc w:val="left"/>
      <w:pPr>
        <w:tabs>
          <w:tab w:val="num" w:pos="4296"/>
        </w:tabs>
        <w:ind w:left="4296" w:hanging="360"/>
      </w:pPr>
      <w:rPr>
        <w:rFonts w:ascii="Symbol" w:hAnsi="Symbol" w:hint="default"/>
      </w:rPr>
    </w:lvl>
    <w:lvl w:ilvl="1" w:tplc="04020003" w:tentative="1">
      <w:start w:val="1"/>
      <w:numFmt w:val="bullet"/>
      <w:lvlText w:val="o"/>
      <w:lvlJc w:val="left"/>
      <w:pPr>
        <w:tabs>
          <w:tab w:val="num" w:pos="5016"/>
        </w:tabs>
        <w:ind w:left="5016" w:hanging="360"/>
      </w:pPr>
      <w:rPr>
        <w:rFonts w:ascii="Courier New" w:hAnsi="Courier New" w:cs="Courier New" w:hint="default"/>
      </w:rPr>
    </w:lvl>
    <w:lvl w:ilvl="2" w:tplc="04020005" w:tentative="1">
      <w:start w:val="1"/>
      <w:numFmt w:val="bullet"/>
      <w:lvlText w:val=""/>
      <w:lvlJc w:val="left"/>
      <w:pPr>
        <w:tabs>
          <w:tab w:val="num" w:pos="5736"/>
        </w:tabs>
        <w:ind w:left="5736" w:hanging="360"/>
      </w:pPr>
      <w:rPr>
        <w:rFonts w:ascii="Wingdings" w:hAnsi="Wingdings" w:hint="default"/>
      </w:rPr>
    </w:lvl>
    <w:lvl w:ilvl="3" w:tplc="04020001" w:tentative="1">
      <w:start w:val="1"/>
      <w:numFmt w:val="bullet"/>
      <w:lvlText w:val=""/>
      <w:lvlJc w:val="left"/>
      <w:pPr>
        <w:tabs>
          <w:tab w:val="num" w:pos="6456"/>
        </w:tabs>
        <w:ind w:left="6456" w:hanging="360"/>
      </w:pPr>
      <w:rPr>
        <w:rFonts w:ascii="Symbol" w:hAnsi="Symbol" w:hint="default"/>
      </w:rPr>
    </w:lvl>
    <w:lvl w:ilvl="4" w:tplc="04020003" w:tentative="1">
      <w:start w:val="1"/>
      <w:numFmt w:val="bullet"/>
      <w:lvlText w:val="o"/>
      <w:lvlJc w:val="left"/>
      <w:pPr>
        <w:tabs>
          <w:tab w:val="num" w:pos="7176"/>
        </w:tabs>
        <w:ind w:left="7176" w:hanging="360"/>
      </w:pPr>
      <w:rPr>
        <w:rFonts w:ascii="Courier New" w:hAnsi="Courier New" w:cs="Courier New" w:hint="default"/>
      </w:rPr>
    </w:lvl>
    <w:lvl w:ilvl="5" w:tplc="04020005" w:tentative="1">
      <w:start w:val="1"/>
      <w:numFmt w:val="bullet"/>
      <w:lvlText w:val=""/>
      <w:lvlJc w:val="left"/>
      <w:pPr>
        <w:tabs>
          <w:tab w:val="num" w:pos="7896"/>
        </w:tabs>
        <w:ind w:left="7896" w:hanging="360"/>
      </w:pPr>
      <w:rPr>
        <w:rFonts w:ascii="Wingdings" w:hAnsi="Wingdings" w:hint="default"/>
      </w:rPr>
    </w:lvl>
    <w:lvl w:ilvl="6" w:tplc="04020001" w:tentative="1">
      <w:start w:val="1"/>
      <w:numFmt w:val="bullet"/>
      <w:lvlText w:val=""/>
      <w:lvlJc w:val="left"/>
      <w:pPr>
        <w:tabs>
          <w:tab w:val="num" w:pos="8616"/>
        </w:tabs>
        <w:ind w:left="8616" w:hanging="360"/>
      </w:pPr>
      <w:rPr>
        <w:rFonts w:ascii="Symbol" w:hAnsi="Symbol" w:hint="default"/>
      </w:rPr>
    </w:lvl>
    <w:lvl w:ilvl="7" w:tplc="04020003" w:tentative="1">
      <w:start w:val="1"/>
      <w:numFmt w:val="bullet"/>
      <w:lvlText w:val="o"/>
      <w:lvlJc w:val="left"/>
      <w:pPr>
        <w:tabs>
          <w:tab w:val="num" w:pos="9336"/>
        </w:tabs>
        <w:ind w:left="9336" w:hanging="360"/>
      </w:pPr>
      <w:rPr>
        <w:rFonts w:ascii="Courier New" w:hAnsi="Courier New" w:cs="Courier New" w:hint="default"/>
      </w:rPr>
    </w:lvl>
    <w:lvl w:ilvl="8" w:tplc="04020005" w:tentative="1">
      <w:start w:val="1"/>
      <w:numFmt w:val="bullet"/>
      <w:lvlText w:val=""/>
      <w:lvlJc w:val="left"/>
      <w:pPr>
        <w:tabs>
          <w:tab w:val="num" w:pos="10056"/>
        </w:tabs>
        <w:ind w:left="10056" w:hanging="360"/>
      </w:pPr>
      <w:rPr>
        <w:rFonts w:ascii="Wingdings" w:hAnsi="Wingdings" w:hint="default"/>
      </w:rPr>
    </w:lvl>
  </w:abstractNum>
  <w:abstractNum w:abstractNumId="46" w15:restartNumberingAfterBreak="0">
    <w:nsid w:val="60933BF2"/>
    <w:multiLevelType w:val="hybridMultilevel"/>
    <w:tmpl w:val="C2248BF0"/>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47" w15:restartNumberingAfterBreak="0">
    <w:nsid w:val="675570EF"/>
    <w:multiLevelType w:val="hybridMultilevel"/>
    <w:tmpl w:val="8DE86696"/>
    <w:lvl w:ilvl="0" w:tplc="3856AC54">
      <w:start w:val="1"/>
      <w:numFmt w:val="decimal"/>
      <w:lvlText w:val="10.1.%1."/>
      <w:lvlJc w:val="left"/>
      <w:pPr>
        <w:tabs>
          <w:tab w:val="num" w:pos="-2"/>
        </w:tabs>
        <w:ind w:left="1066" w:hanging="360"/>
      </w:pPr>
      <w:rPr>
        <w:rFonts w:hint="default"/>
        <w:color w:val="auto"/>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8" w15:restartNumberingAfterBreak="0">
    <w:nsid w:val="677C3F29"/>
    <w:multiLevelType w:val="hybridMultilevel"/>
    <w:tmpl w:val="5C9411DC"/>
    <w:lvl w:ilvl="0" w:tplc="BE3C8484">
      <w:numFmt w:val="bullet"/>
      <w:lvlText w:val="-"/>
      <w:lvlJc w:val="left"/>
      <w:pPr>
        <w:ind w:left="1434" w:hanging="360"/>
      </w:pPr>
      <w:rPr>
        <w:rFonts w:ascii="Times New Roman" w:eastAsia="Calibri" w:hAnsi="Times New Roman" w:cs="Times New Roman"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49" w15:restartNumberingAfterBreak="0">
    <w:nsid w:val="697A4D05"/>
    <w:multiLevelType w:val="multilevel"/>
    <w:tmpl w:val="AADAEE1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69D97490"/>
    <w:multiLevelType w:val="hybridMultilevel"/>
    <w:tmpl w:val="B55E6B1A"/>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51" w15:restartNumberingAfterBreak="0">
    <w:nsid w:val="6BB30C45"/>
    <w:multiLevelType w:val="hybridMultilevel"/>
    <w:tmpl w:val="9D9A90CA"/>
    <w:lvl w:ilvl="0" w:tplc="8D70914C">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2" w15:restartNumberingAfterBreak="0">
    <w:nsid w:val="751B6313"/>
    <w:multiLevelType w:val="hybridMultilevel"/>
    <w:tmpl w:val="06C87E24"/>
    <w:lvl w:ilvl="0" w:tplc="04020001">
      <w:start w:val="1"/>
      <w:numFmt w:val="bullet"/>
      <w:lvlText w:val=""/>
      <w:lvlJc w:val="left"/>
      <w:pPr>
        <w:tabs>
          <w:tab w:val="num" w:pos="2136"/>
        </w:tabs>
        <w:ind w:left="2136" w:hanging="360"/>
      </w:pPr>
      <w:rPr>
        <w:rFonts w:ascii="Symbol" w:hAnsi="Symbol" w:hint="default"/>
      </w:rPr>
    </w:lvl>
    <w:lvl w:ilvl="1" w:tplc="04020003">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53" w15:restartNumberingAfterBreak="0">
    <w:nsid w:val="778E55E0"/>
    <w:multiLevelType w:val="hybridMultilevel"/>
    <w:tmpl w:val="92DEB558"/>
    <w:lvl w:ilvl="0" w:tplc="0402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4" w15:restartNumberingAfterBreak="0">
    <w:nsid w:val="781C196C"/>
    <w:multiLevelType w:val="hybridMultilevel"/>
    <w:tmpl w:val="CA3E67A4"/>
    <w:lvl w:ilvl="0" w:tplc="6DA6FECC">
      <w:start w:val="1"/>
      <w:numFmt w:val="bullet"/>
      <w:lvlText w:val=""/>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5" w15:restartNumberingAfterBreak="0">
    <w:nsid w:val="7A236B84"/>
    <w:multiLevelType w:val="hybridMultilevel"/>
    <w:tmpl w:val="2AC07432"/>
    <w:lvl w:ilvl="0" w:tplc="04020001">
      <w:start w:val="1"/>
      <w:numFmt w:val="bullet"/>
      <w:lvlText w:val=""/>
      <w:lvlJc w:val="left"/>
      <w:pPr>
        <w:tabs>
          <w:tab w:val="num" w:pos="2136"/>
        </w:tabs>
        <w:ind w:left="2136" w:hanging="360"/>
      </w:pPr>
      <w:rPr>
        <w:rFonts w:ascii="Symbol" w:hAnsi="Symbol" w:hint="default"/>
      </w:rPr>
    </w:lvl>
    <w:lvl w:ilvl="1" w:tplc="04020003">
      <w:start w:val="1"/>
      <w:numFmt w:val="bullet"/>
      <w:lvlText w:val="o"/>
      <w:lvlJc w:val="left"/>
      <w:pPr>
        <w:tabs>
          <w:tab w:val="num" w:pos="2856"/>
        </w:tabs>
        <w:ind w:left="2856" w:hanging="360"/>
      </w:pPr>
      <w:rPr>
        <w:rFonts w:ascii="Courier New" w:hAnsi="Courier New" w:cs="Courier New" w:hint="default"/>
      </w:rPr>
    </w:lvl>
    <w:lvl w:ilvl="2" w:tplc="04020005">
      <w:start w:val="1"/>
      <w:numFmt w:val="bullet"/>
      <w:lvlText w:val=""/>
      <w:lvlJc w:val="left"/>
      <w:pPr>
        <w:tabs>
          <w:tab w:val="num" w:pos="3576"/>
        </w:tabs>
        <w:ind w:left="3576" w:hanging="360"/>
      </w:pPr>
      <w:rPr>
        <w:rFonts w:ascii="Wingdings" w:hAnsi="Wingdings" w:hint="default"/>
      </w:rPr>
    </w:lvl>
    <w:lvl w:ilvl="3" w:tplc="04020001">
      <w:start w:val="1"/>
      <w:numFmt w:val="bullet"/>
      <w:lvlText w:val=""/>
      <w:lvlJc w:val="left"/>
      <w:pPr>
        <w:tabs>
          <w:tab w:val="num" w:pos="4296"/>
        </w:tabs>
        <w:ind w:left="4296" w:hanging="360"/>
      </w:pPr>
      <w:rPr>
        <w:rFonts w:ascii="Symbol" w:hAnsi="Symbol" w:hint="default"/>
      </w:rPr>
    </w:lvl>
    <w:lvl w:ilvl="4" w:tplc="04020003">
      <w:start w:val="1"/>
      <w:numFmt w:val="bullet"/>
      <w:lvlText w:val="o"/>
      <w:lvlJc w:val="left"/>
      <w:pPr>
        <w:tabs>
          <w:tab w:val="num" w:pos="5016"/>
        </w:tabs>
        <w:ind w:left="5016" w:hanging="360"/>
      </w:pPr>
      <w:rPr>
        <w:rFonts w:ascii="Courier New" w:hAnsi="Courier New" w:cs="Courier New" w:hint="default"/>
      </w:rPr>
    </w:lvl>
    <w:lvl w:ilvl="5" w:tplc="04020005">
      <w:start w:val="1"/>
      <w:numFmt w:val="bullet"/>
      <w:lvlText w:val=""/>
      <w:lvlJc w:val="left"/>
      <w:pPr>
        <w:tabs>
          <w:tab w:val="num" w:pos="5736"/>
        </w:tabs>
        <w:ind w:left="5736" w:hanging="360"/>
      </w:pPr>
      <w:rPr>
        <w:rFonts w:ascii="Wingdings" w:hAnsi="Wingdings" w:hint="default"/>
      </w:rPr>
    </w:lvl>
    <w:lvl w:ilvl="6" w:tplc="04020001">
      <w:start w:val="1"/>
      <w:numFmt w:val="bullet"/>
      <w:lvlText w:val=""/>
      <w:lvlJc w:val="left"/>
      <w:pPr>
        <w:tabs>
          <w:tab w:val="num" w:pos="6456"/>
        </w:tabs>
        <w:ind w:left="6456" w:hanging="360"/>
      </w:pPr>
      <w:rPr>
        <w:rFonts w:ascii="Symbol" w:hAnsi="Symbol" w:hint="default"/>
      </w:rPr>
    </w:lvl>
    <w:lvl w:ilvl="7" w:tplc="04020003">
      <w:start w:val="1"/>
      <w:numFmt w:val="bullet"/>
      <w:lvlText w:val="o"/>
      <w:lvlJc w:val="left"/>
      <w:pPr>
        <w:tabs>
          <w:tab w:val="num" w:pos="7176"/>
        </w:tabs>
        <w:ind w:left="7176" w:hanging="360"/>
      </w:pPr>
      <w:rPr>
        <w:rFonts w:ascii="Courier New" w:hAnsi="Courier New" w:cs="Courier New" w:hint="default"/>
      </w:rPr>
    </w:lvl>
    <w:lvl w:ilvl="8" w:tplc="04020005">
      <w:start w:val="1"/>
      <w:numFmt w:val="bullet"/>
      <w:lvlText w:val=""/>
      <w:lvlJc w:val="left"/>
      <w:pPr>
        <w:tabs>
          <w:tab w:val="num" w:pos="7896"/>
        </w:tabs>
        <w:ind w:left="7896" w:hanging="360"/>
      </w:pPr>
      <w:rPr>
        <w:rFonts w:ascii="Wingdings" w:hAnsi="Wingdings" w:hint="default"/>
      </w:rPr>
    </w:lvl>
  </w:abstractNum>
  <w:abstractNum w:abstractNumId="56" w15:restartNumberingAfterBreak="0">
    <w:nsid w:val="7A915C6C"/>
    <w:multiLevelType w:val="hybridMultilevel"/>
    <w:tmpl w:val="805E0406"/>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57" w15:restartNumberingAfterBreak="0">
    <w:nsid w:val="7B2D2F6C"/>
    <w:multiLevelType w:val="multilevel"/>
    <w:tmpl w:val="F8C43EB6"/>
    <w:lvl w:ilvl="0">
      <w:start w:val="10"/>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7B4A0BCD"/>
    <w:multiLevelType w:val="hybridMultilevel"/>
    <w:tmpl w:val="F3FC981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9" w15:restartNumberingAfterBreak="0">
    <w:nsid w:val="7EAF5A10"/>
    <w:multiLevelType w:val="multilevel"/>
    <w:tmpl w:val="D5C2F0D6"/>
    <w:lvl w:ilvl="0">
      <w:start w:val="1"/>
      <w:numFmt w:val="bullet"/>
      <w:lvlText w:val=""/>
      <w:lvlJc w:val="left"/>
      <w:pPr>
        <w:tabs>
          <w:tab w:val="num" w:pos="2136"/>
        </w:tabs>
        <w:ind w:left="2136"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75309196">
    <w:abstractNumId w:val="0"/>
  </w:num>
  <w:num w:numId="2" w16cid:durableId="1860393230">
    <w:abstractNumId w:val="12"/>
  </w:num>
  <w:num w:numId="3" w16cid:durableId="1513257292">
    <w:abstractNumId w:val="25"/>
  </w:num>
  <w:num w:numId="4" w16cid:durableId="1325668967">
    <w:abstractNumId w:val="29"/>
  </w:num>
  <w:num w:numId="5" w16cid:durableId="1474370104">
    <w:abstractNumId w:val="42"/>
  </w:num>
  <w:num w:numId="6" w16cid:durableId="426273812">
    <w:abstractNumId w:val="27"/>
  </w:num>
  <w:num w:numId="7" w16cid:durableId="432479643">
    <w:abstractNumId w:val="32"/>
  </w:num>
  <w:num w:numId="8" w16cid:durableId="938223220">
    <w:abstractNumId w:val="38"/>
  </w:num>
  <w:num w:numId="9" w16cid:durableId="982395084">
    <w:abstractNumId w:val="28"/>
  </w:num>
  <w:num w:numId="10" w16cid:durableId="77022544">
    <w:abstractNumId w:val="31"/>
  </w:num>
  <w:num w:numId="11" w16cid:durableId="1918128402">
    <w:abstractNumId w:val="5"/>
  </w:num>
  <w:num w:numId="12" w16cid:durableId="622931041">
    <w:abstractNumId w:val="19"/>
  </w:num>
  <w:num w:numId="13" w16cid:durableId="760952176">
    <w:abstractNumId w:val="41"/>
  </w:num>
  <w:num w:numId="14" w16cid:durableId="1092896480">
    <w:abstractNumId w:val="14"/>
  </w:num>
  <w:num w:numId="15" w16cid:durableId="762914737">
    <w:abstractNumId w:val="11"/>
  </w:num>
  <w:num w:numId="16" w16cid:durableId="32120260">
    <w:abstractNumId w:val="37"/>
  </w:num>
  <w:num w:numId="17" w16cid:durableId="1698388417">
    <w:abstractNumId w:val="36"/>
  </w:num>
  <w:num w:numId="18" w16cid:durableId="1370643939">
    <w:abstractNumId w:val="52"/>
  </w:num>
  <w:num w:numId="19" w16cid:durableId="1667435737">
    <w:abstractNumId w:val="34"/>
  </w:num>
  <w:num w:numId="20" w16cid:durableId="168058899">
    <w:abstractNumId w:val="35"/>
  </w:num>
  <w:num w:numId="21" w16cid:durableId="1924220722">
    <w:abstractNumId w:val="56"/>
  </w:num>
  <w:num w:numId="22" w16cid:durableId="1099376030">
    <w:abstractNumId w:val="43"/>
  </w:num>
  <w:num w:numId="23" w16cid:durableId="617301500">
    <w:abstractNumId w:val="50"/>
  </w:num>
  <w:num w:numId="24" w16cid:durableId="1484159314">
    <w:abstractNumId w:val="20"/>
  </w:num>
  <w:num w:numId="25" w16cid:durableId="669723080">
    <w:abstractNumId w:val="46"/>
  </w:num>
  <w:num w:numId="26" w16cid:durableId="122042059">
    <w:abstractNumId w:val="1"/>
  </w:num>
  <w:num w:numId="27" w16cid:durableId="1623658038">
    <w:abstractNumId w:val="13"/>
  </w:num>
  <w:num w:numId="28" w16cid:durableId="1696229679">
    <w:abstractNumId w:val="45"/>
  </w:num>
  <w:num w:numId="29" w16cid:durableId="569466489">
    <w:abstractNumId w:val="16"/>
  </w:num>
  <w:num w:numId="30" w16cid:durableId="740717963">
    <w:abstractNumId w:val="49"/>
  </w:num>
  <w:num w:numId="31" w16cid:durableId="1497378956">
    <w:abstractNumId w:val="47"/>
  </w:num>
  <w:num w:numId="32" w16cid:durableId="49546873">
    <w:abstractNumId w:val="22"/>
  </w:num>
  <w:num w:numId="33" w16cid:durableId="2085561957">
    <w:abstractNumId w:val="2"/>
  </w:num>
  <w:num w:numId="34" w16cid:durableId="1388451788">
    <w:abstractNumId w:val="39"/>
  </w:num>
  <w:num w:numId="35" w16cid:durableId="86579978">
    <w:abstractNumId w:val="44"/>
  </w:num>
  <w:num w:numId="36" w16cid:durableId="719011561">
    <w:abstractNumId w:val="10"/>
  </w:num>
  <w:num w:numId="37" w16cid:durableId="42946873">
    <w:abstractNumId w:val="40"/>
  </w:num>
  <w:num w:numId="38" w16cid:durableId="152765390">
    <w:abstractNumId w:val="33"/>
  </w:num>
  <w:num w:numId="39" w16cid:durableId="921521745">
    <w:abstractNumId w:val="57"/>
  </w:num>
  <w:num w:numId="40" w16cid:durableId="1500266338">
    <w:abstractNumId w:val="59"/>
  </w:num>
  <w:num w:numId="41" w16cid:durableId="1249384396">
    <w:abstractNumId w:val="3"/>
  </w:num>
  <w:num w:numId="42" w16cid:durableId="1484659273">
    <w:abstractNumId w:val="18"/>
  </w:num>
  <w:num w:numId="43" w16cid:durableId="262154615">
    <w:abstractNumId w:val="6"/>
  </w:num>
  <w:num w:numId="44" w16cid:durableId="336930204">
    <w:abstractNumId w:val="23"/>
  </w:num>
  <w:num w:numId="45" w16cid:durableId="520364838">
    <w:abstractNumId w:val="17"/>
  </w:num>
  <w:num w:numId="46" w16cid:durableId="1407799660">
    <w:abstractNumId w:val="24"/>
  </w:num>
  <w:num w:numId="47" w16cid:durableId="1235509114">
    <w:abstractNumId w:val="53"/>
  </w:num>
  <w:num w:numId="48" w16cid:durableId="6908414">
    <w:abstractNumId w:val="21"/>
  </w:num>
  <w:num w:numId="49" w16cid:durableId="1140924159">
    <w:abstractNumId w:val="54"/>
  </w:num>
  <w:num w:numId="50" w16cid:durableId="1156460140">
    <w:abstractNumId w:val="15"/>
  </w:num>
  <w:num w:numId="51" w16cid:durableId="1277329009">
    <w:abstractNumId w:val="8"/>
  </w:num>
  <w:num w:numId="52" w16cid:durableId="1561869161">
    <w:abstractNumId w:val="26"/>
  </w:num>
  <w:num w:numId="53" w16cid:durableId="430854606">
    <w:abstractNumId w:val="30"/>
  </w:num>
  <w:num w:numId="54" w16cid:durableId="1954247841">
    <w:abstractNumId w:val="55"/>
  </w:num>
  <w:num w:numId="55" w16cid:durableId="1212768830">
    <w:abstractNumId w:val="51"/>
  </w:num>
  <w:num w:numId="56" w16cid:durableId="1285573952">
    <w:abstractNumId w:val="48"/>
  </w:num>
  <w:num w:numId="57" w16cid:durableId="1500270968">
    <w:abstractNumId w:val="58"/>
  </w:num>
  <w:num w:numId="58" w16cid:durableId="2083138384">
    <w:abstractNumId w:val="7"/>
  </w:num>
  <w:num w:numId="59" w16cid:durableId="2095278274">
    <w:abstractNumId w:val="4"/>
  </w:num>
  <w:num w:numId="60" w16cid:durableId="1203907444">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72"/>
    <w:rsid w:val="00002CC3"/>
    <w:rsid w:val="00002D5F"/>
    <w:rsid w:val="00005D72"/>
    <w:rsid w:val="00007697"/>
    <w:rsid w:val="000076FB"/>
    <w:rsid w:val="0001058B"/>
    <w:rsid w:val="00011E8A"/>
    <w:rsid w:val="00013793"/>
    <w:rsid w:val="000146EC"/>
    <w:rsid w:val="00015B81"/>
    <w:rsid w:val="000160D9"/>
    <w:rsid w:val="00021985"/>
    <w:rsid w:val="000224B6"/>
    <w:rsid w:val="000235F6"/>
    <w:rsid w:val="000331C4"/>
    <w:rsid w:val="00037FDB"/>
    <w:rsid w:val="000403F5"/>
    <w:rsid w:val="00044E1A"/>
    <w:rsid w:val="00045C9F"/>
    <w:rsid w:val="00046C5D"/>
    <w:rsid w:val="0004764D"/>
    <w:rsid w:val="00052DDE"/>
    <w:rsid w:val="00052FA6"/>
    <w:rsid w:val="00053266"/>
    <w:rsid w:val="0005644D"/>
    <w:rsid w:val="0005696A"/>
    <w:rsid w:val="00060847"/>
    <w:rsid w:val="00060F21"/>
    <w:rsid w:val="0006281C"/>
    <w:rsid w:val="00064511"/>
    <w:rsid w:val="00065044"/>
    <w:rsid w:val="00066D5A"/>
    <w:rsid w:val="000708E1"/>
    <w:rsid w:val="00070A23"/>
    <w:rsid w:val="00072235"/>
    <w:rsid w:val="00073243"/>
    <w:rsid w:val="0008132C"/>
    <w:rsid w:val="000815B9"/>
    <w:rsid w:val="00084999"/>
    <w:rsid w:val="0008599E"/>
    <w:rsid w:val="00086600"/>
    <w:rsid w:val="00094528"/>
    <w:rsid w:val="00095ED7"/>
    <w:rsid w:val="000A27A6"/>
    <w:rsid w:val="000A2C31"/>
    <w:rsid w:val="000A3C73"/>
    <w:rsid w:val="000A459A"/>
    <w:rsid w:val="000A57EE"/>
    <w:rsid w:val="000A6585"/>
    <w:rsid w:val="000A7252"/>
    <w:rsid w:val="000B0E53"/>
    <w:rsid w:val="000B0E82"/>
    <w:rsid w:val="000B1C15"/>
    <w:rsid w:val="000B2487"/>
    <w:rsid w:val="000B274C"/>
    <w:rsid w:val="000B4BEE"/>
    <w:rsid w:val="000C044B"/>
    <w:rsid w:val="000C0740"/>
    <w:rsid w:val="000C3F4A"/>
    <w:rsid w:val="000C6083"/>
    <w:rsid w:val="000D0DEC"/>
    <w:rsid w:val="000D20E0"/>
    <w:rsid w:val="000D2FE3"/>
    <w:rsid w:val="000D4424"/>
    <w:rsid w:val="000D68FF"/>
    <w:rsid w:val="000E2B1D"/>
    <w:rsid w:val="000E5AA4"/>
    <w:rsid w:val="000E5B94"/>
    <w:rsid w:val="000E6EB5"/>
    <w:rsid w:val="000F2FA0"/>
    <w:rsid w:val="000F5318"/>
    <w:rsid w:val="000F7A5B"/>
    <w:rsid w:val="001046B2"/>
    <w:rsid w:val="0010779C"/>
    <w:rsid w:val="00111393"/>
    <w:rsid w:val="00112DD2"/>
    <w:rsid w:val="00114624"/>
    <w:rsid w:val="001155F6"/>
    <w:rsid w:val="00115C31"/>
    <w:rsid w:val="00116809"/>
    <w:rsid w:val="00116C66"/>
    <w:rsid w:val="00117F0B"/>
    <w:rsid w:val="00123C04"/>
    <w:rsid w:val="00127DA3"/>
    <w:rsid w:val="00130179"/>
    <w:rsid w:val="00132217"/>
    <w:rsid w:val="00135A5C"/>
    <w:rsid w:val="00136813"/>
    <w:rsid w:val="00136DA1"/>
    <w:rsid w:val="0013710D"/>
    <w:rsid w:val="0013723A"/>
    <w:rsid w:val="00141ACE"/>
    <w:rsid w:val="0014238F"/>
    <w:rsid w:val="0014320D"/>
    <w:rsid w:val="0014450E"/>
    <w:rsid w:val="00146902"/>
    <w:rsid w:val="00150F52"/>
    <w:rsid w:val="001532D3"/>
    <w:rsid w:val="001553F3"/>
    <w:rsid w:val="001576C7"/>
    <w:rsid w:val="00161D07"/>
    <w:rsid w:val="00162F70"/>
    <w:rsid w:val="001639ED"/>
    <w:rsid w:val="00164382"/>
    <w:rsid w:val="0016577D"/>
    <w:rsid w:val="00166DD1"/>
    <w:rsid w:val="0016711E"/>
    <w:rsid w:val="001674CE"/>
    <w:rsid w:val="00173AB8"/>
    <w:rsid w:val="001748DB"/>
    <w:rsid w:val="00175261"/>
    <w:rsid w:val="0017639C"/>
    <w:rsid w:val="001764D0"/>
    <w:rsid w:val="00180081"/>
    <w:rsid w:val="00184E5E"/>
    <w:rsid w:val="001861AE"/>
    <w:rsid w:val="001873DD"/>
    <w:rsid w:val="001877DB"/>
    <w:rsid w:val="001913FD"/>
    <w:rsid w:val="00196087"/>
    <w:rsid w:val="00196DB6"/>
    <w:rsid w:val="001A0B9C"/>
    <w:rsid w:val="001A27F2"/>
    <w:rsid w:val="001A2C75"/>
    <w:rsid w:val="001A381D"/>
    <w:rsid w:val="001A430D"/>
    <w:rsid w:val="001A431D"/>
    <w:rsid w:val="001A57BF"/>
    <w:rsid w:val="001A5AC2"/>
    <w:rsid w:val="001B209B"/>
    <w:rsid w:val="001B2F85"/>
    <w:rsid w:val="001B42B6"/>
    <w:rsid w:val="001B4A7C"/>
    <w:rsid w:val="001B7C0E"/>
    <w:rsid w:val="001C2B75"/>
    <w:rsid w:val="001C3F03"/>
    <w:rsid w:val="001C4C66"/>
    <w:rsid w:val="001D0BAA"/>
    <w:rsid w:val="001E60AD"/>
    <w:rsid w:val="001E71E4"/>
    <w:rsid w:val="001F0DAA"/>
    <w:rsid w:val="001F420F"/>
    <w:rsid w:val="001F4965"/>
    <w:rsid w:val="001F4A73"/>
    <w:rsid w:val="001F7963"/>
    <w:rsid w:val="00203897"/>
    <w:rsid w:val="00204F0D"/>
    <w:rsid w:val="00206E5E"/>
    <w:rsid w:val="002103C3"/>
    <w:rsid w:val="00211484"/>
    <w:rsid w:val="00212E39"/>
    <w:rsid w:val="00213271"/>
    <w:rsid w:val="00214387"/>
    <w:rsid w:val="00215C7C"/>
    <w:rsid w:val="002165C3"/>
    <w:rsid w:val="00220435"/>
    <w:rsid w:val="002266B4"/>
    <w:rsid w:val="00231B5B"/>
    <w:rsid w:val="00233BD1"/>
    <w:rsid w:val="0023415D"/>
    <w:rsid w:val="002413A3"/>
    <w:rsid w:val="002420F2"/>
    <w:rsid w:val="002428CA"/>
    <w:rsid w:val="00242B15"/>
    <w:rsid w:val="0024357B"/>
    <w:rsid w:val="002441DF"/>
    <w:rsid w:val="00244CFF"/>
    <w:rsid w:val="002452DA"/>
    <w:rsid w:val="0024567F"/>
    <w:rsid w:val="00245693"/>
    <w:rsid w:val="00246667"/>
    <w:rsid w:val="002468F8"/>
    <w:rsid w:val="002506D7"/>
    <w:rsid w:val="002527FE"/>
    <w:rsid w:val="00252919"/>
    <w:rsid w:val="002604FD"/>
    <w:rsid w:val="00260559"/>
    <w:rsid w:val="0026246A"/>
    <w:rsid w:val="002664F1"/>
    <w:rsid w:val="00266EBE"/>
    <w:rsid w:val="002707A5"/>
    <w:rsid w:val="00271C06"/>
    <w:rsid w:val="00274EB2"/>
    <w:rsid w:val="00280A74"/>
    <w:rsid w:val="0028156E"/>
    <w:rsid w:val="00287FA0"/>
    <w:rsid w:val="00291A7F"/>
    <w:rsid w:val="0029296A"/>
    <w:rsid w:val="00294B03"/>
    <w:rsid w:val="00296F88"/>
    <w:rsid w:val="0029744F"/>
    <w:rsid w:val="00297537"/>
    <w:rsid w:val="00297C25"/>
    <w:rsid w:val="002A3868"/>
    <w:rsid w:val="002A684A"/>
    <w:rsid w:val="002A6D4E"/>
    <w:rsid w:val="002B22CB"/>
    <w:rsid w:val="002B290C"/>
    <w:rsid w:val="002B6D9B"/>
    <w:rsid w:val="002C093A"/>
    <w:rsid w:val="002C420E"/>
    <w:rsid w:val="002C5878"/>
    <w:rsid w:val="002C76B3"/>
    <w:rsid w:val="002D0B58"/>
    <w:rsid w:val="002D3654"/>
    <w:rsid w:val="002E06CC"/>
    <w:rsid w:val="002E0854"/>
    <w:rsid w:val="002E16F5"/>
    <w:rsid w:val="002E33D7"/>
    <w:rsid w:val="002E49D4"/>
    <w:rsid w:val="002E5A77"/>
    <w:rsid w:val="002F08BA"/>
    <w:rsid w:val="002F0E9C"/>
    <w:rsid w:val="002F41FA"/>
    <w:rsid w:val="002F5A03"/>
    <w:rsid w:val="002F69C7"/>
    <w:rsid w:val="002F6BA0"/>
    <w:rsid w:val="002F6CE0"/>
    <w:rsid w:val="002F7313"/>
    <w:rsid w:val="002F7D9C"/>
    <w:rsid w:val="00301928"/>
    <w:rsid w:val="0030211E"/>
    <w:rsid w:val="003065AD"/>
    <w:rsid w:val="00310A57"/>
    <w:rsid w:val="003113AC"/>
    <w:rsid w:val="00312BC9"/>
    <w:rsid w:val="00312E8A"/>
    <w:rsid w:val="0031468D"/>
    <w:rsid w:val="003151F3"/>
    <w:rsid w:val="0031541C"/>
    <w:rsid w:val="00315DFD"/>
    <w:rsid w:val="00320C42"/>
    <w:rsid w:val="00323112"/>
    <w:rsid w:val="003244D3"/>
    <w:rsid w:val="00330789"/>
    <w:rsid w:val="003322EA"/>
    <w:rsid w:val="00335850"/>
    <w:rsid w:val="00335A3B"/>
    <w:rsid w:val="00336C21"/>
    <w:rsid w:val="00336DBF"/>
    <w:rsid w:val="00337B84"/>
    <w:rsid w:val="00340694"/>
    <w:rsid w:val="00340A7B"/>
    <w:rsid w:val="00341A49"/>
    <w:rsid w:val="0034651A"/>
    <w:rsid w:val="00352B03"/>
    <w:rsid w:val="003536DD"/>
    <w:rsid w:val="003551F6"/>
    <w:rsid w:val="00361DA6"/>
    <w:rsid w:val="00362CEC"/>
    <w:rsid w:val="003650DD"/>
    <w:rsid w:val="00367AE1"/>
    <w:rsid w:val="00370BEA"/>
    <w:rsid w:val="00370D5E"/>
    <w:rsid w:val="003778BC"/>
    <w:rsid w:val="00383803"/>
    <w:rsid w:val="003910C5"/>
    <w:rsid w:val="00391789"/>
    <w:rsid w:val="00394DD4"/>
    <w:rsid w:val="00394FAE"/>
    <w:rsid w:val="00397643"/>
    <w:rsid w:val="00397F0A"/>
    <w:rsid w:val="003A53F3"/>
    <w:rsid w:val="003A6431"/>
    <w:rsid w:val="003B0308"/>
    <w:rsid w:val="003B15F4"/>
    <w:rsid w:val="003B1DA5"/>
    <w:rsid w:val="003B27C3"/>
    <w:rsid w:val="003B2E2B"/>
    <w:rsid w:val="003B3084"/>
    <w:rsid w:val="003B3790"/>
    <w:rsid w:val="003C421C"/>
    <w:rsid w:val="003D159F"/>
    <w:rsid w:val="003D2396"/>
    <w:rsid w:val="003D59C0"/>
    <w:rsid w:val="003D60A2"/>
    <w:rsid w:val="003D6BF6"/>
    <w:rsid w:val="003D77BE"/>
    <w:rsid w:val="003E202B"/>
    <w:rsid w:val="003E2835"/>
    <w:rsid w:val="003E495D"/>
    <w:rsid w:val="003E4A31"/>
    <w:rsid w:val="003E5B3B"/>
    <w:rsid w:val="003E5B9F"/>
    <w:rsid w:val="003E60D1"/>
    <w:rsid w:val="003F289A"/>
    <w:rsid w:val="003F4423"/>
    <w:rsid w:val="003F5418"/>
    <w:rsid w:val="003F6720"/>
    <w:rsid w:val="0040522A"/>
    <w:rsid w:val="004057E9"/>
    <w:rsid w:val="00406392"/>
    <w:rsid w:val="00410688"/>
    <w:rsid w:val="004107F1"/>
    <w:rsid w:val="00410A81"/>
    <w:rsid w:val="004118BB"/>
    <w:rsid w:val="00416BAE"/>
    <w:rsid w:val="00416F35"/>
    <w:rsid w:val="004175C2"/>
    <w:rsid w:val="00424527"/>
    <w:rsid w:val="004269D0"/>
    <w:rsid w:val="00430492"/>
    <w:rsid w:val="00432199"/>
    <w:rsid w:val="00435327"/>
    <w:rsid w:val="0043606B"/>
    <w:rsid w:val="004451E7"/>
    <w:rsid w:val="00446977"/>
    <w:rsid w:val="004469BC"/>
    <w:rsid w:val="00447A37"/>
    <w:rsid w:val="00450850"/>
    <w:rsid w:val="00451ABD"/>
    <w:rsid w:val="00452B47"/>
    <w:rsid w:val="00454F3C"/>
    <w:rsid w:val="00462322"/>
    <w:rsid w:val="004629F3"/>
    <w:rsid w:val="00464005"/>
    <w:rsid w:val="00467131"/>
    <w:rsid w:val="00467E1A"/>
    <w:rsid w:val="00471CDD"/>
    <w:rsid w:val="004723C8"/>
    <w:rsid w:val="0047386D"/>
    <w:rsid w:val="004746DB"/>
    <w:rsid w:val="00474FBF"/>
    <w:rsid w:val="00482B99"/>
    <w:rsid w:val="004830D0"/>
    <w:rsid w:val="004867AC"/>
    <w:rsid w:val="00490741"/>
    <w:rsid w:val="004923F6"/>
    <w:rsid w:val="0049399F"/>
    <w:rsid w:val="00494CB5"/>
    <w:rsid w:val="00496DBC"/>
    <w:rsid w:val="00497B36"/>
    <w:rsid w:val="004A0A76"/>
    <w:rsid w:val="004A14AD"/>
    <w:rsid w:val="004A2AA0"/>
    <w:rsid w:val="004A440D"/>
    <w:rsid w:val="004A576C"/>
    <w:rsid w:val="004A68E8"/>
    <w:rsid w:val="004A748D"/>
    <w:rsid w:val="004A7BB9"/>
    <w:rsid w:val="004B0289"/>
    <w:rsid w:val="004B43C9"/>
    <w:rsid w:val="004B4583"/>
    <w:rsid w:val="004B7F69"/>
    <w:rsid w:val="004C00E2"/>
    <w:rsid w:val="004C30AE"/>
    <w:rsid w:val="004C31CF"/>
    <w:rsid w:val="004C54A8"/>
    <w:rsid w:val="004C5B47"/>
    <w:rsid w:val="004C5EAD"/>
    <w:rsid w:val="004D0D58"/>
    <w:rsid w:val="004D4D3A"/>
    <w:rsid w:val="004D7E9F"/>
    <w:rsid w:val="004E1FED"/>
    <w:rsid w:val="004E2C87"/>
    <w:rsid w:val="004E3032"/>
    <w:rsid w:val="004F06B8"/>
    <w:rsid w:val="004F6FE4"/>
    <w:rsid w:val="00502E47"/>
    <w:rsid w:val="00503D1F"/>
    <w:rsid w:val="00504FCB"/>
    <w:rsid w:val="005114F5"/>
    <w:rsid w:val="00512812"/>
    <w:rsid w:val="00520BF4"/>
    <w:rsid w:val="0052398B"/>
    <w:rsid w:val="00523F95"/>
    <w:rsid w:val="00526224"/>
    <w:rsid w:val="00526966"/>
    <w:rsid w:val="00530977"/>
    <w:rsid w:val="00534501"/>
    <w:rsid w:val="00536C76"/>
    <w:rsid w:val="00540944"/>
    <w:rsid w:val="00540B8A"/>
    <w:rsid w:val="00540BD7"/>
    <w:rsid w:val="00540F39"/>
    <w:rsid w:val="005417AA"/>
    <w:rsid w:val="00542233"/>
    <w:rsid w:val="005519FB"/>
    <w:rsid w:val="00554B71"/>
    <w:rsid w:val="00555DAC"/>
    <w:rsid w:val="005576B3"/>
    <w:rsid w:val="005608B6"/>
    <w:rsid w:val="00560F9E"/>
    <w:rsid w:val="005614E6"/>
    <w:rsid w:val="00562766"/>
    <w:rsid w:val="0056535C"/>
    <w:rsid w:val="00565602"/>
    <w:rsid w:val="00565697"/>
    <w:rsid w:val="0056674F"/>
    <w:rsid w:val="005720BC"/>
    <w:rsid w:val="0057296A"/>
    <w:rsid w:val="0057301C"/>
    <w:rsid w:val="00574493"/>
    <w:rsid w:val="00574C1D"/>
    <w:rsid w:val="005755B7"/>
    <w:rsid w:val="00575ED6"/>
    <w:rsid w:val="005777B1"/>
    <w:rsid w:val="00580D28"/>
    <w:rsid w:val="00581963"/>
    <w:rsid w:val="00585379"/>
    <w:rsid w:val="00585457"/>
    <w:rsid w:val="00586465"/>
    <w:rsid w:val="0058671F"/>
    <w:rsid w:val="00590387"/>
    <w:rsid w:val="00590D77"/>
    <w:rsid w:val="00592028"/>
    <w:rsid w:val="00593AE3"/>
    <w:rsid w:val="0059411A"/>
    <w:rsid w:val="005944FF"/>
    <w:rsid w:val="005967F5"/>
    <w:rsid w:val="00597ADF"/>
    <w:rsid w:val="005A292D"/>
    <w:rsid w:val="005A739A"/>
    <w:rsid w:val="005A78DD"/>
    <w:rsid w:val="005A7BBE"/>
    <w:rsid w:val="005B01CC"/>
    <w:rsid w:val="005B1F13"/>
    <w:rsid w:val="005B28EE"/>
    <w:rsid w:val="005B5326"/>
    <w:rsid w:val="005C177C"/>
    <w:rsid w:val="005C3E6E"/>
    <w:rsid w:val="005C635D"/>
    <w:rsid w:val="005C6CCF"/>
    <w:rsid w:val="005D126D"/>
    <w:rsid w:val="005D5BCA"/>
    <w:rsid w:val="005D7772"/>
    <w:rsid w:val="005E0CB6"/>
    <w:rsid w:val="005E2105"/>
    <w:rsid w:val="005F07E6"/>
    <w:rsid w:val="005F0AAA"/>
    <w:rsid w:val="005F4E80"/>
    <w:rsid w:val="005F712F"/>
    <w:rsid w:val="005F71B5"/>
    <w:rsid w:val="005F739D"/>
    <w:rsid w:val="005F740D"/>
    <w:rsid w:val="00602550"/>
    <w:rsid w:val="00602D8B"/>
    <w:rsid w:val="00603B05"/>
    <w:rsid w:val="00604E43"/>
    <w:rsid w:val="00610292"/>
    <w:rsid w:val="0061253E"/>
    <w:rsid w:val="00613117"/>
    <w:rsid w:val="00614041"/>
    <w:rsid w:val="00617AF6"/>
    <w:rsid w:val="006235C8"/>
    <w:rsid w:val="00623EC8"/>
    <w:rsid w:val="00623F73"/>
    <w:rsid w:val="006240A6"/>
    <w:rsid w:val="006308CE"/>
    <w:rsid w:val="00630E89"/>
    <w:rsid w:val="006333A2"/>
    <w:rsid w:val="00634AB9"/>
    <w:rsid w:val="00635A1F"/>
    <w:rsid w:val="00636611"/>
    <w:rsid w:val="006408D1"/>
    <w:rsid w:val="0064273B"/>
    <w:rsid w:val="006444A8"/>
    <w:rsid w:val="00644720"/>
    <w:rsid w:val="00645052"/>
    <w:rsid w:val="006456D6"/>
    <w:rsid w:val="00652A73"/>
    <w:rsid w:val="00652B9A"/>
    <w:rsid w:val="00656679"/>
    <w:rsid w:val="0065769F"/>
    <w:rsid w:val="00660991"/>
    <w:rsid w:val="00663F55"/>
    <w:rsid w:val="00672142"/>
    <w:rsid w:val="0067429E"/>
    <w:rsid w:val="00674585"/>
    <w:rsid w:val="00675927"/>
    <w:rsid w:val="0067597E"/>
    <w:rsid w:val="00676588"/>
    <w:rsid w:val="00676C3A"/>
    <w:rsid w:val="00683223"/>
    <w:rsid w:val="006837FA"/>
    <w:rsid w:val="006868A4"/>
    <w:rsid w:val="00690246"/>
    <w:rsid w:val="006913BC"/>
    <w:rsid w:val="00697531"/>
    <w:rsid w:val="006A19DC"/>
    <w:rsid w:val="006A1CA3"/>
    <w:rsid w:val="006A220D"/>
    <w:rsid w:val="006A2E93"/>
    <w:rsid w:val="006A42F1"/>
    <w:rsid w:val="006A5B52"/>
    <w:rsid w:val="006A706A"/>
    <w:rsid w:val="006A7141"/>
    <w:rsid w:val="006B0F63"/>
    <w:rsid w:val="006B4E37"/>
    <w:rsid w:val="006B59C7"/>
    <w:rsid w:val="006B626F"/>
    <w:rsid w:val="006C133A"/>
    <w:rsid w:val="006C22C2"/>
    <w:rsid w:val="006C380D"/>
    <w:rsid w:val="006D3725"/>
    <w:rsid w:val="006D4A23"/>
    <w:rsid w:val="006D4CCD"/>
    <w:rsid w:val="006E3331"/>
    <w:rsid w:val="006E4FAE"/>
    <w:rsid w:val="006E5EFD"/>
    <w:rsid w:val="006F3443"/>
    <w:rsid w:val="006F449E"/>
    <w:rsid w:val="006F7043"/>
    <w:rsid w:val="006F74D7"/>
    <w:rsid w:val="00700763"/>
    <w:rsid w:val="00701D7A"/>
    <w:rsid w:val="007032D4"/>
    <w:rsid w:val="007032DE"/>
    <w:rsid w:val="00704267"/>
    <w:rsid w:val="007069EF"/>
    <w:rsid w:val="00706F23"/>
    <w:rsid w:val="007078AD"/>
    <w:rsid w:val="00712C4E"/>
    <w:rsid w:val="007138A2"/>
    <w:rsid w:val="0071429C"/>
    <w:rsid w:val="007146A8"/>
    <w:rsid w:val="00715E0E"/>
    <w:rsid w:val="007166EB"/>
    <w:rsid w:val="007205B7"/>
    <w:rsid w:val="0073039A"/>
    <w:rsid w:val="00732D7F"/>
    <w:rsid w:val="00733AEB"/>
    <w:rsid w:val="00734606"/>
    <w:rsid w:val="0073521D"/>
    <w:rsid w:val="00735C89"/>
    <w:rsid w:val="00743B3E"/>
    <w:rsid w:val="00744AB3"/>
    <w:rsid w:val="00746973"/>
    <w:rsid w:val="00746CB2"/>
    <w:rsid w:val="00750133"/>
    <w:rsid w:val="00754EF4"/>
    <w:rsid w:val="007578A9"/>
    <w:rsid w:val="00760976"/>
    <w:rsid w:val="00762DFA"/>
    <w:rsid w:val="007639F2"/>
    <w:rsid w:val="00763E83"/>
    <w:rsid w:val="00764068"/>
    <w:rsid w:val="00766834"/>
    <w:rsid w:val="00767A8E"/>
    <w:rsid w:val="00770EB5"/>
    <w:rsid w:val="00773F4D"/>
    <w:rsid w:val="00774017"/>
    <w:rsid w:val="00774043"/>
    <w:rsid w:val="00786252"/>
    <w:rsid w:val="00790AD2"/>
    <w:rsid w:val="00790B80"/>
    <w:rsid w:val="00790F94"/>
    <w:rsid w:val="00792065"/>
    <w:rsid w:val="00794CA9"/>
    <w:rsid w:val="00794CDF"/>
    <w:rsid w:val="00796F86"/>
    <w:rsid w:val="00797165"/>
    <w:rsid w:val="007A18E0"/>
    <w:rsid w:val="007A20AC"/>
    <w:rsid w:val="007A2F94"/>
    <w:rsid w:val="007A5357"/>
    <w:rsid w:val="007A5A29"/>
    <w:rsid w:val="007B5416"/>
    <w:rsid w:val="007B7843"/>
    <w:rsid w:val="007C0975"/>
    <w:rsid w:val="007C1C79"/>
    <w:rsid w:val="007C2738"/>
    <w:rsid w:val="007C29AD"/>
    <w:rsid w:val="007C434A"/>
    <w:rsid w:val="007C4D5E"/>
    <w:rsid w:val="007D0376"/>
    <w:rsid w:val="007D0578"/>
    <w:rsid w:val="007D40E0"/>
    <w:rsid w:val="007D7B03"/>
    <w:rsid w:val="007E00F4"/>
    <w:rsid w:val="007E47AD"/>
    <w:rsid w:val="007E650C"/>
    <w:rsid w:val="007E7A30"/>
    <w:rsid w:val="007E7AD6"/>
    <w:rsid w:val="007F096A"/>
    <w:rsid w:val="007F235A"/>
    <w:rsid w:val="007F5583"/>
    <w:rsid w:val="007F62DA"/>
    <w:rsid w:val="008000AA"/>
    <w:rsid w:val="00804624"/>
    <w:rsid w:val="00805248"/>
    <w:rsid w:val="00805A54"/>
    <w:rsid w:val="00811521"/>
    <w:rsid w:val="008117FD"/>
    <w:rsid w:val="00811CC4"/>
    <w:rsid w:val="00812B8B"/>
    <w:rsid w:val="00812C65"/>
    <w:rsid w:val="008225A8"/>
    <w:rsid w:val="00822C4A"/>
    <w:rsid w:val="00822F0E"/>
    <w:rsid w:val="00824436"/>
    <w:rsid w:val="00825EED"/>
    <w:rsid w:val="008278B5"/>
    <w:rsid w:val="00830F9E"/>
    <w:rsid w:val="00842BE3"/>
    <w:rsid w:val="008439FF"/>
    <w:rsid w:val="00843EF7"/>
    <w:rsid w:val="008441C2"/>
    <w:rsid w:val="00846BDE"/>
    <w:rsid w:val="008533A8"/>
    <w:rsid w:val="008558C9"/>
    <w:rsid w:val="0086185D"/>
    <w:rsid w:val="008627D1"/>
    <w:rsid w:val="0086519C"/>
    <w:rsid w:val="00865A63"/>
    <w:rsid w:val="00866ADE"/>
    <w:rsid w:val="008671C9"/>
    <w:rsid w:val="00867828"/>
    <w:rsid w:val="00871B60"/>
    <w:rsid w:val="00875314"/>
    <w:rsid w:val="008779E6"/>
    <w:rsid w:val="00880822"/>
    <w:rsid w:val="00881157"/>
    <w:rsid w:val="00881AF4"/>
    <w:rsid w:val="00881C4A"/>
    <w:rsid w:val="00882763"/>
    <w:rsid w:val="00885D2A"/>
    <w:rsid w:val="00885E3A"/>
    <w:rsid w:val="00886379"/>
    <w:rsid w:val="00886615"/>
    <w:rsid w:val="00890C90"/>
    <w:rsid w:val="00893A2E"/>
    <w:rsid w:val="008A4839"/>
    <w:rsid w:val="008A4DDD"/>
    <w:rsid w:val="008A5A1D"/>
    <w:rsid w:val="008A72AF"/>
    <w:rsid w:val="008A739C"/>
    <w:rsid w:val="008A7C4E"/>
    <w:rsid w:val="008B129A"/>
    <w:rsid w:val="008B15D7"/>
    <w:rsid w:val="008B291C"/>
    <w:rsid w:val="008B47AF"/>
    <w:rsid w:val="008B6628"/>
    <w:rsid w:val="008C1516"/>
    <w:rsid w:val="008C66DB"/>
    <w:rsid w:val="008C7E22"/>
    <w:rsid w:val="008D13AF"/>
    <w:rsid w:val="008D589C"/>
    <w:rsid w:val="008D65A8"/>
    <w:rsid w:val="008D68B9"/>
    <w:rsid w:val="008D74AE"/>
    <w:rsid w:val="008E037C"/>
    <w:rsid w:val="008E13E1"/>
    <w:rsid w:val="008E21A2"/>
    <w:rsid w:val="008E3DFF"/>
    <w:rsid w:val="008E7278"/>
    <w:rsid w:val="008E7872"/>
    <w:rsid w:val="008F066F"/>
    <w:rsid w:val="008F09BE"/>
    <w:rsid w:val="008F0E36"/>
    <w:rsid w:val="008F409B"/>
    <w:rsid w:val="008F4DDC"/>
    <w:rsid w:val="008F6548"/>
    <w:rsid w:val="0090163B"/>
    <w:rsid w:val="00901943"/>
    <w:rsid w:val="0090259E"/>
    <w:rsid w:val="00904AF3"/>
    <w:rsid w:val="00905441"/>
    <w:rsid w:val="009064F4"/>
    <w:rsid w:val="00906E04"/>
    <w:rsid w:val="00906E0C"/>
    <w:rsid w:val="00907A8A"/>
    <w:rsid w:val="00910072"/>
    <w:rsid w:val="00910B6A"/>
    <w:rsid w:val="009122B5"/>
    <w:rsid w:val="00922048"/>
    <w:rsid w:val="0092306B"/>
    <w:rsid w:val="00923B84"/>
    <w:rsid w:val="00924621"/>
    <w:rsid w:val="009256CE"/>
    <w:rsid w:val="00926198"/>
    <w:rsid w:val="00926FC8"/>
    <w:rsid w:val="009274B8"/>
    <w:rsid w:val="009319E1"/>
    <w:rsid w:val="00931C20"/>
    <w:rsid w:val="00932C1C"/>
    <w:rsid w:val="00932DA4"/>
    <w:rsid w:val="00933A09"/>
    <w:rsid w:val="00935712"/>
    <w:rsid w:val="00935C61"/>
    <w:rsid w:val="009362DC"/>
    <w:rsid w:val="009369EA"/>
    <w:rsid w:val="00937A9D"/>
    <w:rsid w:val="00941160"/>
    <w:rsid w:val="009475A1"/>
    <w:rsid w:val="00950C49"/>
    <w:rsid w:val="00950E11"/>
    <w:rsid w:val="00954E92"/>
    <w:rsid w:val="00957459"/>
    <w:rsid w:val="00957647"/>
    <w:rsid w:val="0096025F"/>
    <w:rsid w:val="00961973"/>
    <w:rsid w:val="0096335F"/>
    <w:rsid w:val="00964D02"/>
    <w:rsid w:val="00965C46"/>
    <w:rsid w:val="00965D2F"/>
    <w:rsid w:val="009663E3"/>
    <w:rsid w:val="00970BC7"/>
    <w:rsid w:val="00981A3A"/>
    <w:rsid w:val="009824E5"/>
    <w:rsid w:val="00986527"/>
    <w:rsid w:val="00986E16"/>
    <w:rsid w:val="00987BA8"/>
    <w:rsid w:val="00991BE4"/>
    <w:rsid w:val="00996627"/>
    <w:rsid w:val="00997393"/>
    <w:rsid w:val="009A074A"/>
    <w:rsid w:val="009A14D8"/>
    <w:rsid w:val="009A401B"/>
    <w:rsid w:val="009A7608"/>
    <w:rsid w:val="009B12D5"/>
    <w:rsid w:val="009B398C"/>
    <w:rsid w:val="009B5574"/>
    <w:rsid w:val="009B5795"/>
    <w:rsid w:val="009C06BD"/>
    <w:rsid w:val="009C5132"/>
    <w:rsid w:val="009C60D2"/>
    <w:rsid w:val="009C63C0"/>
    <w:rsid w:val="009C7467"/>
    <w:rsid w:val="009C7734"/>
    <w:rsid w:val="009D01AD"/>
    <w:rsid w:val="009D0729"/>
    <w:rsid w:val="009D0DD3"/>
    <w:rsid w:val="009D3174"/>
    <w:rsid w:val="009D3335"/>
    <w:rsid w:val="009D337C"/>
    <w:rsid w:val="009D3816"/>
    <w:rsid w:val="009D38A0"/>
    <w:rsid w:val="009D3A60"/>
    <w:rsid w:val="009D77EC"/>
    <w:rsid w:val="009E1818"/>
    <w:rsid w:val="009E35F7"/>
    <w:rsid w:val="009E4473"/>
    <w:rsid w:val="009E673F"/>
    <w:rsid w:val="009F1A4B"/>
    <w:rsid w:val="009F3226"/>
    <w:rsid w:val="009F3294"/>
    <w:rsid w:val="009F3D7A"/>
    <w:rsid w:val="009F4322"/>
    <w:rsid w:val="009F4563"/>
    <w:rsid w:val="00A0355B"/>
    <w:rsid w:val="00A04C04"/>
    <w:rsid w:val="00A0622C"/>
    <w:rsid w:val="00A0666D"/>
    <w:rsid w:val="00A100F0"/>
    <w:rsid w:val="00A15F81"/>
    <w:rsid w:val="00A2005B"/>
    <w:rsid w:val="00A20833"/>
    <w:rsid w:val="00A210E3"/>
    <w:rsid w:val="00A21EB2"/>
    <w:rsid w:val="00A2348C"/>
    <w:rsid w:val="00A236E8"/>
    <w:rsid w:val="00A2378E"/>
    <w:rsid w:val="00A2478A"/>
    <w:rsid w:val="00A25C5D"/>
    <w:rsid w:val="00A26071"/>
    <w:rsid w:val="00A302FC"/>
    <w:rsid w:val="00A30F76"/>
    <w:rsid w:val="00A314F5"/>
    <w:rsid w:val="00A33DAB"/>
    <w:rsid w:val="00A344AF"/>
    <w:rsid w:val="00A3703C"/>
    <w:rsid w:val="00A37971"/>
    <w:rsid w:val="00A4277C"/>
    <w:rsid w:val="00A54565"/>
    <w:rsid w:val="00A56265"/>
    <w:rsid w:val="00A603ED"/>
    <w:rsid w:val="00A6156D"/>
    <w:rsid w:val="00A626B2"/>
    <w:rsid w:val="00A65CC9"/>
    <w:rsid w:val="00A6655E"/>
    <w:rsid w:val="00A66867"/>
    <w:rsid w:val="00A70B13"/>
    <w:rsid w:val="00A7207C"/>
    <w:rsid w:val="00A725D8"/>
    <w:rsid w:val="00A73E95"/>
    <w:rsid w:val="00A73FB8"/>
    <w:rsid w:val="00A75867"/>
    <w:rsid w:val="00A76DE5"/>
    <w:rsid w:val="00A80823"/>
    <w:rsid w:val="00A81832"/>
    <w:rsid w:val="00A81E45"/>
    <w:rsid w:val="00A82EBF"/>
    <w:rsid w:val="00A84236"/>
    <w:rsid w:val="00A91452"/>
    <w:rsid w:val="00A91454"/>
    <w:rsid w:val="00A91EA4"/>
    <w:rsid w:val="00A92BC2"/>
    <w:rsid w:val="00A945D6"/>
    <w:rsid w:val="00A949AC"/>
    <w:rsid w:val="00AA27D3"/>
    <w:rsid w:val="00AA3138"/>
    <w:rsid w:val="00AA3565"/>
    <w:rsid w:val="00AA3C3D"/>
    <w:rsid w:val="00AA4515"/>
    <w:rsid w:val="00AA516A"/>
    <w:rsid w:val="00AA607C"/>
    <w:rsid w:val="00AA6CF5"/>
    <w:rsid w:val="00AA6E64"/>
    <w:rsid w:val="00AA7862"/>
    <w:rsid w:val="00AA7DFC"/>
    <w:rsid w:val="00AB0104"/>
    <w:rsid w:val="00AB0B02"/>
    <w:rsid w:val="00AB0FA5"/>
    <w:rsid w:val="00AB1683"/>
    <w:rsid w:val="00AB4467"/>
    <w:rsid w:val="00AB5EFF"/>
    <w:rsid w:val="00AB6CC9"/>
    <w:rsid w:val="00AB73B8"/>
    <w:rsid w:val="00AB749C"/>
    <w:rsid w:val="00AB7A5E"/>
    <w:rsid w:val="00AC29EA"/>
    <w:rsid w:val="00AC2F62"/>
    <w:rsid w:val="00AC3103"/>
    <w:rsid w:val="00AD0682"/>
    <w:rsid w:val="00AD1828"/>
    <w:rsid w:val="00AD1B08"/>
    <w:rsid w:val="00AD1F99"/>
    <w:rsid w:val="00AD5E4B"/>
    <w:rsid w:val="00AD6A31"/>
    <w:rsid w:val="00AE17C8"/>
    <w:rsid w:val="00AE18C4"/>
    <w:rsid w:val="00AE1AED"/>
    <w:rsid w:val="00AE2455"/>
    <w:rsid w:val="00AE2CD3"/>
    <w:rsid w:val="00AE2FEB"/>
    <w:rsid w:val="00AE3130"/>
    <w:rsid w:val="00AE3FD7"/>
    <w:rsid w:val="00AE42C8"/>
    <w:rsid w:val="00AE5EF6"/>
    <w:rsid w:val="00AF0974"/>
    <w:rsid w:val="00AF1359"/>
    <w:rsid w:val="00AF1697"/>
    <w:rsid w:val="00AF5B4C"/>
    <w:rsid w:val="00AF5F8E"/>
    <w:rsid w:val="00AF733F"/>
    <w:rsid w:val="00B0013E"/>
    <w:rsid w:val="00B006D7"/>
    <w:rsid w:val="00B03569"/>
    <w:rsid w:val="00B1020E"/>
    <w:rsid w:val="00B1221C"/>
    <w:rsid w:val="00B12C94"/>
    <w:rsid w:val="00B1447D"/>
    <w:rsid w:val="00B1563C"/>
    <w:rsid w:val="00B17192"/>
    <w:rsid w:val="00B21C23"/>
    <w:rsid w:val="00B2260A"/>
    <w:rsid w:val="00B2338D"/>
    <w:rsid w:val="00B243F8"/>
    <w:rsid w:val="00B25D5E"/>
    <w:rsid w:val="00B2721A"/>
    <w:rsid w:val="00B31FB0"/>
    <w:rsid w:val="00B3252A"/>
    <w:rsid w:val="00B328CC"/>
    <w:rsid w:val="00B354D5"/>
    <w:rsid w:val="00B36FFF"/>
    <w:rsid w:val="00B4201B"/>
    <w:rsid w:val="00B42FF6"/>
    <w:rsid w:val="00B432C8"/>
    <w:rsid w:val="00B43B64"/>
    <w:rsid w:val="00B447AE"/>
    <w:rsid w:val="00B44D03"/>
    <w:rsid w:val="00B503D4"/>
    <w:rsid w:val="00B51D9B"/>
    <w:rsid w:val="00B578C9"/>
    <w:rsid w:val="00B57B10"/>
    <w:rsid w:val="00B668B0"/>
    <w:rsid w:val="00B70475"/>
    <w:rsid w:val="00B754ED"/>
    <w:rsid w:val="00B76695"/>
    <w:rsid w:val="00B8098A"/>
    <w:rsid w:val="00B815D7"/>
    <w:rsid w:val="00B82C6A"/>
    <w:rsid w:val="00B84A93"/>
    <w:rsid w:val="00B8614B"/>
    <w:rsid w:val="00B869A8"/>
    <w:rsid w:val="00B905F4"/>
    <w:rsid w:val="00B91353"/>
    <w:rsid w:val="00B921EE"/>
    <w:rsid w:val="00B9438B"/>
    <w:rsid w:val="00BA0AEB"/>
    <w:rsid w:val="00BA2090"/>
    <w:rsid w:val="00BA2AA7"/>
    <w:rsid w:val="00BA3216"/>
    <w:rsid w:val="00BA5B46"/>
    <w:rsid w:val="00BB1447"/>
    <w:rsid w:val="00BB1AB3"/>
    <w:rsid w:val="00BC025C"/>
    <w:rsid w:val="00BC242C"/>
    <w:rsid w:val="00BC2D2F"/>
    <w:rsid w:val="00BC3982"/>
    <w:rsid w:val="00BC5189"/>
    <w:rsid w:val="00BC557F"/>
    <w:rsid w:val="00BC7FD8"/>
    <w:rsid w:val="00BD0DDE"/>
    <w:rsid w:val="00BD3619"/>
    <w:rsid w:val="00BD7C23"/>
    <w:rsid w:val="00BE0D82"/>
    <w:rsid w:val="00BE1809"/>
    <w:rsid w:val="00BE558E"/>
    <w:rsid w:val="00BE5EFF"/>
    <w:rsid w:val="00BF084F"/>
    <w:rsid w:val="00BF28A9"/>
    <w:rsid w:val="00BF41F6"/>
    <w:rsid w:val="00BF5AFA"/>
    <w:rsid w:val="00BF5B2C"/>
    <w:rsid w:val="00BF5C9B"/>
    <w:rsid w:val="00BF7484"/>
    <w:rsid w:val="00C00EE9"/>
    <w:rsid w:val="00C00F6D"/>
    <w:rsid w:val="00C0158C"/>
    <w:rsid w:val="00C057BF"/>
    <w:rsid w:val="00C05C61"/>
    <w:rsid w:val="00C062A8"/>
    <w:rsid w:val="00C07871"/>
    <w:rsid w:val="00C10ABE"/>
    <w:rsid w:val="00C12722"/>
    <w:rsid w:val="00C152DD"/>
    <w:rsid w:val="00C16C3B"/>
    <w:rsid w:val="00C20268"/>
    <w:rsid w:val="00C2114F"/>
    <w:rsid w:val="00C23E6C"/>
    <w:rsid w:val="00C2428B"/>
    <w:rsid w:val="00C25DFC"/>
    <w:rsid w:val="00C25E77"/>
    <w:rsid w:val="00C26B78"/>
    <w:rsid w:val="00C320A1"/>
    <w:rsid w:val="00C328E1"/>
    <w:rsid w:val="00C33015"/>
    <w:rsid w:val="00C3501C"/>
    <w:rsid w:val="00C355D2"/>
    <w:rsid w:val="00C36FD5"/>
    <w:rsid w:val="00C44E3C"/>
    <w:rsid w:val="00C44FF5"/>
    <w:rsid w:val="00C45BA6"/>
    <w:rsid w:val="00C5176C"/>
    <w:rsid w:val="00C53F7A"/>
    <w:rsid w:val="00C55AE9"/>
    <w:rsid w:val="00C56828"/>
    <w:rsid w:val="00C5771E"/>
    <w:rsid w:val="00C5777A"/>
    <w:rsid w:val="00C57EBF"/>
    <w:rsid w:val="00C606E4"/>
    <w:rsid w:val="00C619E5"/>
    <w:rsid w:val="00C61AB2"/>
    <w:rsid w:val="00C65FA6"/>
    <w:rsid w:val="00C712C5"/>
    <w:rsid w:val="00C7190A"/>
    <w:rsid w:val="00C71EB7"/>
    <w:rsid w:val="00C730EE"/>
    <w:rsid w:val="00C77391"/>
    <w:rsid w:val="00C822FA"/>
    <w:rsid w:val="00C82A50"/>
    <w:rsid w:val="00C8439C"/>
    <w:rsid w:val="00C84A2A"/>
    <w:rsid w:val="00C85C8C"/>
    <w:rsid w:val="00C8636A"/>
    <w:rsid w:val="00C863C7"/>
    <w:rsid w:val="00C87788"/>
    <w:rsid w:val="00C908F3"/>
    <w:rsid w:val="00C9137C"/>
    <w:rsid w:val="00C923D9"/>
    <w:rsid w:val="00C924B8"/>
    <w:rsid w:val="00C93069"/>
    <w:rsid w:val="00C9633E"/>
    <w:rsid w:val="00CA0723"/>
    <w:rsid w:val="00CA0960"/>
    <w:rsid w:val="00CA5868"/>
    <w:rsid w:val="00CA5E98"/>
    <w:rsid w:val="00CB1685"/>
    <w:rsid w:val="00CB2297"/>
    <w:rsid w:val="00CB5A71"/>
    <w:rsid w:val="00CB7A03"/>
    <w:rsid w:val="00CC16B4"/>
    <w:rsid w:val="00CC1A18"/>
    <w:rsid w:val="00CC2A00"/>
    <w:rsid w:val="00CC3505"/>
    <w:rsid w:val="00CC3993"/>
    <w:rsid w:val="00CC4FEE"/>
    <w:rsid w:val="00CC684D"/>
    <w:rsid w:val="00CC7567"/>
    <w:rsid w:val="00CD0C93"/>
    <w:rsid w:val="00CD1012"/>
    <w:rsid w:val="00CD16B5"/>
    <w:rsid w:val="00CD185C"/>
    <w:rsid w:val="00CD1FE2"/>
    <w:rsid w:val="00CD3051"/>
    <w:rsid w:val="00CD660C"/>
    <w:rsid w:val="00CD7486"/>
    <w:rsid w:val="00CD7A0C"/>
    <w:rsid w:val="00CE0144"/>
    <w:rsid w:val="00CE0324"/>
    <w:rsid w:val="00CE06E0"/>
    <w:rsid w:val="00CE36AD"/>
    <w:rsid w:val="00CE539D"/>
    <w:rsid w:val="00CE7958"/>
    <w:rsid w:val="00CE7B2C"/>
    <w:rsid w:val="00CF0442"/>
    <w:rsid w:val="00CF0F5E"/>
    <w:rsid w:val="00CF1E10"/>
    <w:rsid w:val="00CF228E"/>
    <w:rsid w:val="00CF332F"/>
    <w:rsid w:val="00CF3602"/>
    <w:rsid w:val="00CF55A8"/>
    <w:rsid w:val="00CF6CF8"/>
    <w:rsid w:val="00D01753"/>
    <w:rsid w:val="00D04234"/>
    <w:rsid w:val="00D042A1"/>
    <w:rsid w:val="00D04DA0"/>
    <w:rsid w:val="00D103E4"/>
    <w:rsid w:val="00D125DB"/>
    <w:rsid w:val="00D13011"/>
    <w:rsid w:val="00D14411"/>
    <w:rsid w:val="00D14A87"/>
    <w:rsid w:val="00D14E41"/>
    <w:rsid w:val="00D21A5D"/>
    <w:rsid w:val="00D24CE6"/>
    <w:rsid w:val="00D2545B"/>
    <w:rsid w:val="00D26D8E"/>
    <w:rsid w:val="00D27D3F"/>
    <w:rsid w:val="00D3026C"/>
    <w:rsid w:val="00D30DBA"/>
    <w:rsid w:val="00D31653"/>
    <w:rsid w:val="00D36066"/>
    <w:rsid w:val="00D36104"/>
    <w:rsid w:val="00D36270"/>
    <w:rsid w:val="00D3745C"/>
    <w:rsid w:val="00D376F1"/>
    <w:rsid w:val="00D3794B"/>
    <w:rsid w:val="00D402F6"/>
    <w:rsid w:val="00D425F9"/>
    <w:rsid w:val="00D4644B"/>
    <w:rsid w:val="00D50A00"/>
    <w:rsid w:val="00D52227"/>
    <w:rsid w:val="00D554B3"/>
    <w:rsid w:val="00D61829"/>
    <w:rsid w:val="00D63546"/>
    <w:rsid w:val="00D64DAE"/>
    <w:rsid w:val="00D66132"/>
    <w:rsid w:val="00D71620"/>
    <w:rsid w:val="00D7562D"/>
    <w:rsid w:val="00D777B7"/>
    <w:rsid w:val="00D8035F"/>
    <w:rsid w:val="00D8194B"/>
    <w:rsid w:val="00D837AE"/>
    <w:rsid w:val="00D83930"/>
    <w:rsid w:val="00D851EF"/>
    <w:rsid w:val="00D85427"/>
    <w:rsid w:val="00D87C2D"/>
    <w:rsid w:val="00D900A3"/>
    <w:rsid w:val="00D90FD8"/>
    <w:rsid w:val="00D9419F"/>
    <w:rsid w:val="00D945F9"/>
    <w:rsid w:val="00D96301"/>
    <w:rsid w:val="00D97D2C"/>
    <w:rsid w:val="00DA09EE"/>
    <w:rsid w:val="00DA0A34"/>
    <w:rsid w:val="00DA0DF3"/>
    <w:rsid w:val="00DA1B05"/>
    <w:rsid w:val="00DA27D1"/>
    <w:rsid w:val="00DA4818"/>
    <w:rsid w:val="00DA7099"/>
    <w:rsid w:val="00DB0969"/>
    <w:rsid w:val="00DB1999"/>
    <w:rsid w:val="00DB5F9B"/>
    <w:rsid w:val="00DB7BB5"/>
    <w:rsid w:val="00DC3A9A"/>
    <w:rsid w:val="00DC3BFB"/>
    <w:rsid w:val="00DC4137"/>
    <w:rsid w:val="00DD0A81"/>
    <w:rsid w:val="00DD21EC"/>
    <w:rsid w:val="00DD5FA8"/>
    <w:rsid w:val="00DD64D0"/>
    <w:rsid w:val="00DD6A4A"/>
    <w:rsid w:val="00DD6D99"/>
    <w:rsid w:val="00DD6F32"/>
    <w:rsid w:val="00DD70CA"/>
    <w:rsid w:val="00DE0AD4"/>
    <w:rsid w:val="00DE29AD"/>
    <w:rsid w:val="00DE5809"/>
    <w:rsid w:val="00DE6A14"/>
    <w:rsid w:val="00DE706C"/>
    <w:rsid w:val="00DE7A56"/>
    <w:rsid w:val="00E00429"/>
    <w:rsid w:val="00E00BEE"/>
    <w:rsid w:val="00E02611"/>
    <w:rsid w:val="00E028A1"/>
    <w:rsid w:val="00E10101"/>
    <w:rsid w:val="00E1044A"/>
    <w:rsid w:val="00E10A42"/>
    <w:rsid w:val="00E12546"/>
    <w:rsid w:val="00E12811"/>
    <w:rsid w:val="00E138AE"/>
    <w:rsid w:val="00E1430A"/>
    <w:rsid w:val="00E16011"/>
    <w:rsid w:val="00E162A1"/>
    <w:rsid w:val="00E170A5"/>
    <w:rsid w:val="00E1727A"/>
    <w:rsid w:val="00E24E83"/>
    <w:rsid w:val="00E2613C"/>
    <w:rsid w:val="00E27674"/>
    <w:rsid w:val="00E326A8"/>
    <w:rsid w:val="00E3339C"/>
    <w:rsid w:val="00E3761F"/>
    <w:rsid w:val="00E42E1C"/>
    <w:rsid w:val="00E43130"/>
    <w:rsid w:val="00E43380"/>
    <w:rsid w:val="00E4435A"/>
    <w:rsid w:val="00E44985"/>
    <w:rsid w:val="00E44F68"/>
    <w:rsid w:val="00E5252A"/>
    <w:rsid w:val="00E52E13"/>
    <w:rsid w:val="00E53758"/>
    <w:rsid w:val="00E55987"/>
    <w:rsid w:val="00E559B5"/>
    <w:rsid w:val="00E570F3"/>
    <w:rsid w:val="00E573F3"/>
    <w:rsid w:val="00E615D1"/>
    <w:rsid w:val="00E675DD"/>
    <w:rsid w:val="00E67C3F"/>
    <w:rsid w:val="00E72ABD"/>
    <w:rsid w:val="00E7324A"/>
    <w:rsid w:val="00E756DA"/>
    <w:rsid w:val="00E80F28"/>
    <w:rsid w:val="00E85815"/>
    <w:rsid w:val="00E85A60"/>
    <w:rsid w:val="00E92648"/>
    <w:rsid w:val="00E951AE"/>
    <w:rsid w:val="00E9774A"/>
    <w:rsid w:val="00EA2488"/>
    <w:rsid w:val="00EA3AEA"/>
    <w:rsid w:val="00EA3D3E"/>
    <w:rsid w:val="00EA420B"/>
    <w:rsid w:val="00EA6EAC"/>
    <w:rsid w:val="00EB50B1"/>
    <w:rsid w:val="00EB673C"/>
    <w:rsid w:val="00EB6B43"/>
    <w:rsid w:val="00EB7CAE"/>
    <w:rsid w:val="00EB7EA3"/>
    <w:rsid w:val="00EC4C10"/>
    <w:rsid w:val="00ED0445"/>
    <w:rsid w:val="00ED0AA1"/>
    <w:rsid w:val="00ED0D3F"/>
    <w:rsid w:val="00ED4CCC"/>
    <w:rsid w:val="00ED76F9"/>
    <w:rsid w:val="00ED7AEC"/>
    <w:rsid w:val="00EE145B"/>
    <w:rsid w:val="00EE1A31"/>
    <w:rsid w:val="00EE4F05"/>
    <w:rsid w:val="00EE54DF"/>
    <w:rsid w:val="00EE7D14"/>
    <w:rsid w:val="00EF0A16"/>
    <w:rsid w:val="00EF45BC"/>
    <w:rsid w:val="00F01026"/>
    <w:rsid w:val="00F013A0"/>
    <w:rsid w:val="00F044CD"/>
    <w:rsid w:val="00F04807"/>
    <w:rsid w:val="00F05415"/>
    <w:rsid w:val="00F072D2"/>
    <w:rsid w:val="00F07E42"/>
    <w:rsid w:val="00F103CE"/>
    <w:rsid w:val="00F11A91"/>
    <w:rsid w:val="00F15FFE"/>
    <w:rsid w:val="00F17111"/>
    <w:rsid w:val="00F20888"/>
    <w:rsid w:val="00F22180"/>
    <w:rsid w:val="00F24B99"/>
    <w:rsid w:val="00F25F99"/>
    <w:rsid w:val="00F2683B"/>
    <w:rsid w:val="00F26DC6"/>
    <w:rsid w:val="00F30A42"/>
    <w:rsid w:val="00F3296C"/>
    <w:rsid w:val="00F33A2A"/>
    <w:rsid w:val="00F34172"/>
    <w:rsid w:val="00F40556"/>
    <w:rsid w:val="00F40D85"/>
    <w:rsid w:val="00F4234B"/>
    <w:rsid w:val="00F44878"/>
    <w:rsid w:val="00F52A2C"/>
    <w:rsid w:val="00F56782"/>
    <w:rsid w:val="00F57B1C"/>
    <w:rsid w:val="00F608ED"/>
    <w:rsid w:val="00F66D21"/>
    <w:rsid w:val="00F674C2"/>
    <w:rsid w:val="00F73079"/>
    <w:rsid w:val="00F74443"/>
    <w:rsid w:val="00F75DF8"/>
    <w:rsid w:val="00F81241"/>
    <w:rsid w:val="00F8276C"/>
    <w:rsid w:val="00F82DD8"/>
    <w:rsid w:val="00F84136"/>
    <w:rsid w:val="00F84A3A"/>
    <w:rsid w:val="00F8578F"/>
    <w:rsid w:val="00F8645C"/>
    <w:rsid w:val="00F877E9"/>
    <w:rsid w:val="00F92788"/>
    <w:rsid w:val="00F93BD3"/>
    <w:rsid w:val="00F94A4D"/>
    <w:rsid w:val="00F95B28"/>
    <w:rsid w:val="00F97A73"/>
    <w:rsid w:val="00F97AA6"/>
    <w:rsid w:val="00FA35C1"/>
    <w:rsid w:val="00FB0378"/>
    <w:rsid w:val="00FB10DE"/>
    <w:rsid w:val="00FB7B77"/>
    <w:rsid w:val="00FC63C1"/>
    <w:rsid w:val="00FD11BD"/>
    <w:rsid w:val="00FD2421"/>
    <w:rsid w:val="00FD5910"/>
    <w:rsid w:val="00FD7147"/>
    <w:rsid w:val="00FD7A55"/>
    <w:rsid w:val="00FE3563"/>
    <w:rsid w:val="00FE6AEE"/>
    <w:rsid w:val="00FF0F3D"/>
    <w:rsid w:val="00FF1609"/>
    <w:rsid w:val="00FF2029"/>
    <w:rsid w:val="00FF3C76"/>
    <w:rsid w:val="00FF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9DB"/>
  <w15:docId w15:val="{79F6B7B5-AECA-485E-8E38-8046F230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441"/>
    <w:pPr>
      <w:spacing w:before="20" w:after="20" w:line="276" w:lineRule="auto"/>
      <w:ind w:left="144" w:right="144"/>
      <w:jc w:val="both"/>
    </w:pPr>
    <w:rPr>
      <w:rFonts w:ascii="Times New Roman" w:hAnsi="Times New Roman"/>
      <w:sz w:val="24"/>
      <w:szCs w:val="24"/>
      <w:lang w:val="bg-BG"/>
    </w:rPr>
  </w:style>
  <w:style w:type="paragraph" w:styleId="Heading1">
    <w:name w:val="heading 1"/>
    <w:aliases w:val="10.1.1"/>
    <w:basedOn w:val="Normal"/>
    <w:next w:val="Normal"/>
    <w:link w:val="Heading1Char"/>
    <w:qFormat/>
    <w:rsid w:val="00BA2AA7"/>
    <w:pPr>
      <w:keepNext/>
      <w:spacing w:after="0" w:line="240" w:lineRule="auto"/>
      <w:outlineLvl w:val="0"/>
    </w:pPr>
    <w:rPr>
      <w:rFonts w:eastAsia="Times New Roman"/>
      <w:b/>
      <w:bCs/>
      <w:szCs w:val="20"/>
    </w:rPr>
  </w:style>
  <w:style w:type="paragraph" w:styleId="Heading2">
    <w:name w:val="heading 2"/>
    <w:basedOn w:val="Normal"/>
    <w:next w:val="Normal"/>
    <w:link w:val="Heading2Char"/>
    <w:qFormat/>
    <w:rsid w:val="00555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AC2F6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555DA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555DAC"/>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qFormat/>
    <w:rsid w:val="00540F39"/>
    <w:pPr>
      <w:keepNext/>
      <w:numPr>
        <w:numId w:val="10"/>
      </w:numPr>
      <w:spacing w:before="0" w:after="0" w:line="240" w:lineRule="auto"/>
      <w:ind w:left="1426" w:right="0" w:hanging="1066"/>
      <w:jc w:val="left"/>
      <w:outlineLvl w:val="5"/>
    </w:pPr>
    <w:rPr>
      <w:rFonts w:ascii="TmsCyrNew" w:eastAsia="Times New Roman" w:hAnsi="TmsCyrNew"/>
      <w:b/>
      <w:szCs w:val="20"/>
    </w:rPr>
  </w:style>
  <w:style w:type="paragraph" w:styleId="Heading7">
    <w:name w:val="heading 7"/>
    <w:basedOn w:val="Normal"/>
    <w:next w:val="Normal"/>
    <w:link w:val="Heading7Char"/>
    <w:qFormat/>
    <w:rsid w:val="00555DAC"/>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D72"/>
    <w:pPr>
      <w:tabs>
        <w:tab w:val="center" w:pos="4536"/>
        <w:tab w:val="right" w:pos="9072"/>
      </w:tabs>
      <w:spacing w:after="0" w:line="240" w:lineRule="auto"/>
    </w:pPr>
  </w:style>
  <w:style w:type="character" w:customStyle="1" w:styleId="HeaderChar">
    <w:name w:val="Header Char"/>
    <w:basedOn w:val="DefaultParagraphFont"/>
    <w:link w:val="Header"/>
    <w:rsid w:val="00005D72"/>
  </w:style>
  <w:style w:type="paragraph" w:styleId="Footer">
    <w:name w:val="footer"/>
    <w:basedOn w:val="Normal"/>
    <w:link w:val="FooterChar"/>
    <w:unhideWhenUsed/>
    <w:rsid w:val="00005D72"/>
    <w:pPr>
      <w:tabs>
        <w:tab w:val="center" w:pos="4536"/>
        <w:tab w:val="right" w:pos="9072"/>
      </w:tabs>
      <w:spacing w:after="0" w:line="240" w:lineRule="auto"/>
    </w:pPr>
  </w:style>
  <w:style w:type="character" w:customStyle="1" w:styleId="FooterChar">
    <w:name w:val="Footer Char"/>
    <w:basedOn w:val="DefaultParagraphFont"/>
    <w:link w:val="Footer"/>
    <w:rsid w:val="00005D72"/>
  </w:style>
  <w:style w:type="paragraph" w:styleId="BalloonText">
    <w:name w:val="Balloon Text"/>
    <w:basedOn w:val="Normal"/>
    <w:link w:val="BalloonTextChar"/>
    <w:semiHidden/>
    <w:unhideWhenUsed/>
    <w:rsid w:val="00005D72"/>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005D72"/>
    <w:rPr>
      <w:rFonts w:ascii="Tahoma" w:hAnsi="Tahoma" w:cs="Tahoma"/>
      <w:sz w:val="16"/>
      <w:szCs w:val="16"/>
    </w:rPr>
  </w:style>
  <w:style w:type="character" w:styleId="PageNumber">
    <w:name w:val="page number"/>
    <w:basedOn w:val="DefaultParagraphFont"/>
    <w:rsid w:val="00B921EE"/>
  </w:style>
  <w:style w:type="paragraph" w:styleId="BodyTextIndent3">
    <w:name w:val="Body Text Indent 3"/>
    <w:basedOn w:val="Normal"/>
    <w:link w:val="BodyTextIndent3Char"/>
    <w:rsid w:val="00BA2AA7"/>
    <w:pPr>
      <w:spacing w:after="120" w:line="240" w:lineRule="auto"/>
      <w:ind w:left="283"/>
    </w:pPr>
    <w:rPr>
      <w:rFonts w:ascii="Arial" w:eastAsia="Times New Roman" w:hAnsi="Arial"/>
      <w:sz w:val="16"/>
      <w:szCs w:val="16"/>
      <w:lang w:eastAsia="bg-BG"/>
    </w:rPr>
  </w:style>
  <w:style w:type="character" w:customStyle="1" w:styleId="Char2">
    <w:name w:val="Char2"/>
    <w:basedOn w:val="DefaultParagraphFont"/>
    <w:semiHidden/>
    <w:rsid w:val="00824436"/>
  </w:style>
  <w:style w:type="character" w:customStyle="1" w:styleId="Heading3Char">
    <w:name w:val="Heading 3 Char"/>
    <w:link w:val="Heading3"/>
    <w:rsid w:val="00AC2F62"/>
    <w:rPr>
      <w:rFonts w:ascii="Cambria" w:eastAsia="Times New Roman" w:hAnsi="Cambria" w:cs="Times New Roman"/>
      <w:b/>
      <w:bCs/>
      <w:sz w:val="26"/>
      <w:szCs w:val="26"/>
      <w:lang w:eastAsia="en-US"/>
    </w:rPr>
  </w:style>
  <w:style w:type="character" w:styleId="Hyperlink">
    <w:name w:val="Hyperlink"/>
    <w:unhideWhenUsed/>
    <w:rsid w:val="00614041"/>
    <w:rPr>
      <w:color w:val="0000FF"/>
      <w:u w:val="single"/>
    </w:rPr>
  </w:style>
  <w:style w:type="paragraph" w:customStyle="1" w:styleId="CharChar3CharCharChar">
    <w:name w:val="Char Char3 Char Char Char"/>
    <w:basedOn w:val="Normal"/>
    <w:rsid w:val="00383803"/>
    <w:pPr>
      <w:spacing w:after="160" w:line="240" w:lineRule="exact"/>
    </w:pPr>
    <w:rPr>
      <w:rFonts w:ascii="Tahoma" w:eastAsia="Times New Roman" w:hAnsi="Tahoma"/>
      <w:sz w:val="20"/>
      <w:szCs w:val="20"/>
      <w:lang w:val="en-US"/>
    </w:rPr>
  </w:style>
  <w:style w:type="paragraph" w:styleId="NoSpacing">
    <w:name w:val="No Spacing"/>
    <w:qFormat/>
    <w:rsid w:val="00964D02"/>
    <w:pPr>
      <w:spacing w:before="20" w:after="20" w:line="276" w:lineRule="auto"/>
      <w:ind w:left="144" w:right="-144" w:firstLine="720"/>
      <w:jc w:val="both"/>
    </w:pPr>
    <w:rPr>
      <w:sz w:val="22"/>
      <w:szCs w:val="22"/>
      <w:lang w:val="bg-BG"/>
    </w:rPr>
  </w:style>
  <w:style w:type="paragraph" w:customStyle="1" w:styleId="Point2">
    <w:name w:val="Point 2"/>
    <w:basedOn w:val="Normal"/>
    <w:rsid w:val="00A344AF"/>
    <w:pPr>
      <w:spacing w:before="120"/>
      <w:ind w:left="1984" w:hanging="567"/>
    </w:pPr>
    <w:rPr>
      <w:rFonts w:eastAsia="Times New Roman"/>
      <w:lang w:eastAsia="en-GB"/>
    </w:rPr>
  </w:style>
  <w:style w:type="paragraph" w:customStyle="1" w:styleId="Default">
    <w:name w:val="Default"/>
    <w:rsid w:val="007639F2"/>
    <w:pPr>
      <w:autoSpaceDE w:val="0"/>
      <w:autoSpaceDN w:val="0"/>
      <w:adjustRightInd w:val="0"/>
      <w:spacing w:before="20" w:after="20" w:line="276" w:lineRule="auto"/>
      <w:ind w:left="144" w:right="-144" w:firstLine="720"/>
      <w:jc w:val="both"/>
    </w:pPr>
    <w:rPr>
      <w:rFonts w:ascii="Times New Roman" w:hAnsi="Times New Roman"/>
      <w:color w:val="000000"/>
      <w:sz w:val="24"/>
      <w:szCs w:val="24"/>
    </w:rPr>
  </w:style>
  <w:style w:type="character" w:customStyle="1" w:styleId="Heading2Char">
    <w:name w:val="Heading 2 Char"/>
    <w:link w:val="Heading2"/>
    <w:rsid w:val="00555DAC"/>
    <w:rPr>
      <w:rFonts w:ascii="Cambria" w:eastAsia="Times New Roman" w:hAnsi="Cambria" w:cs="Times New Roman"/>
      <w:b/>
      <w:bCs/>
      <w:color w:val="4F81BD"/>
      <w:sz w:val="26"/>
      <w:szCs w:val="26"/>
      <w:lang w:val="bg-BG"/>
    </w:rPr>
  </w:style>
  <w:style w:type="character" w:customStyle="1" w:styleId="Heading4Char">
    <w:name w:val="Heading 4 Char"/>
    <w:link w:val="Heading4"/>
    <w:rsid w:val="00555DAC"/>
    <w:rPr>
      <w:rFonts w:ascii="Cambria" w:eastAsia="Times New Roman" w:hAnsi="Cambria" w:cs="Times New Roman"/>
      <w:b/>
      <w:bCs/>
      <w:i/>
      <w:iCs/>
      <w:color w:val="4F81BD"/>
      <w:sz w:val="24"/>
      <w:szCs w:val="24"/>
      <w:lang w:val="bg-BG"/>
    </w:rPr>
  </w:style>
  <w:style w:type="character" w:customStyle="1" w:styleId="Heading5Char">
    <w:name w:val="Heading 5 Char"/>
    <w:link w:val="Heading5"/>
    <w:rsid w:val="00555DAC"/>
    <w:rPr>
      <w:rFonts w:ascii="Cambria" w:eastAsia="Times New Roman" w:hAnsi="Cambria" w:cs="Times New Roman"/>
      <w:color w:val="243F60"/>
      <w:sz w:val="24"/>
      <w:szCs w:val="24"/>
      <w:lang w:val="bg-BG"/>
    </w:rPr>
  </w:style>
  <w:style w:type="character" w:customStyle="1" w:styleId="Heading7Char">
    <w:name w:val="Heading 7 Char"/>
    <w:link w:val="Heading7"/>
    <w:rsid w:val="00555DAC"/>
    <w:rPr>
      <w:rFonts w:ascii="Cambria" w:eastAsia="Times New Roman" w:hAnsi="Cambria" w:cs="Times New Roman"/>
      <w:i/>
      <w:iCs/>
      <w:color w:val="404040"/>
      <w:sz w:val="24"/>
      <w:szCs w:val="24"/>
      <w:lang w:val="bg-BG"/>
    </w:rPr>
  </w:style>
  <w:style w:type="paragraph" w:styleId="BodyText">
    <w:name w:val="Body Text"/>
    <w:basedOn w:val="Normal"/>
    <w:link w:val="BodyTextChar"/>
    <w:rsid w:val="00555DAC"/>
    <w:pPr>
      <w:spacing w:after="120"/>
    </w:pPr>
  </w:style>
  <w:style w:type="character" w:customStyle="1" w:styleId="BodyTextChar">
    <w:name w:val="Body Text Char"/>
    <w:link w:val="BodyText"/>
    <w:rsid w:val="00555DAC"/>
    <w:rPr>
      <w:rFonts w:ascii="Times New Roman" w:hAnsi="Times New Roman"/>
      <w:sz w:val="24"/>
      <w:szCs w:val="24"/>
      <w:lang w:val="bg-BG"/>
    </w:rPr>
  </w:style>
  <w:style w:type="paragraph" w:styleId="BodyTextIndent2">
    <w:name w:val="Body Text Indent 2"/>
    <w:basedOn w:val="Normal"/>
    <w:link w:val="BodyTextIndent2Char"/>
    <w:rsid w:val="00555DAC"/>
    <w:pPr>
      <w:spacing w:after="120" w:line="480" w:lineRule="auto"/>
      <w:ind w:left="360"/>
    </w:pPr>
  </w:style>
  <w:style w:type="character" w:customStyle="1" w:styleId="BodyTextIndent2Char">
    <w:name w:val="Body Text Indent 2 Char"/>
    <w:link w:val="BodyTextIndent2"/>
    <w:rsid w:val="00555DAC"/>
    <w:rPr>
      <w:rFonts w:ascii="Times New Roman" w:hAnsi="Times New Roman"/>
      <w:sz w:val="24"/>
      <w:szCs w:val="24"/>
      <w:lang w:val="bg-BG"/>
    </w:rPr>
  </w:style>
  <w:style w:type="character" w:customStyle="1" w:styleId="Heading6Char">
    <w:name w:val="Heading 6 Char"/>
    <w:link w:val="Heading6"/>
    <w:rsid w:val="00540F39"/>
    <w:rPr>
      <w:rFonts w:ascii="TmsCyrNew" w:eastAsia="Times New Roman" w:hAnsi="TmsCyrNew"/>
      <w:b/>
      <w:sz w:val="24"/>
      <w:lang w:val="bg-BG"/>
    </w:rPr>
  </w:style>
  <w:style w:type="numbering" w:customStyle="1" w:styleId="NoList1">
    <w:name w:val="No List1"/>
    <w:next w:val="NoList"/>
    <w:semiHidden/>
    <w:unhideWhenUsed/>
    <w:rsid w:val="00540F39"/>
  </w:style>
  <w:style w:type="character" w:customStyle="1" w:styleId="Heading1Char">
    <w:name w:val="Heading 1 Char"/>
    <w:aliases w:val="10.1.1 Char"/>
    <w:link w:val="Heading1"/>
    <w:rsid w:val="00540F39"/>
    <w:rPr>
      <w:rFonts w:ascii="Times New Roman" w:eastAsia="Times New Roman" w:hAnsi="Times New Roman"/>
      <w:b/>
      <w:bCs/>
      <w:sz w:val="24"/>
      <w:lang w:val="bg-BG"/>
    </w:rPr>
  </w:style>
  <w:style w:type="paragraph" w:styleId="BodyTextIndent">
    <w:name w:val="Body Text Indent"/>
    <w:basedOn w:val="Normal"/>
    <w:link w:val="BodyTextIndentChar"/>
    <w:rsid w:val="00540F39"/>
    <w:pPr>
      <w:spacing w:before="0" w:after="0" w:line="240" w:lineRule="auto"/>
      <w:ind w:left="0" w:right="0" w:firstLine="900"/>
    </w:pPr>
    <w:rPr>
      <w:rFonts w:eastAsia="Times New Roman"/>
      <w:sz w:val="28"/>
      <w:szCs w:val="20"/>
    </w:rPr>
  </w:style>
  <w:style w:type="character" w:customStyle="1" w:styleId="BodyTextIndentChar">
    <w:name w:val="Body Text Indent Char"/>
    <w:link w:val="BodyTextIndent"/>
    <w:rsid w:val="00540F39"/>
    <w:rPr>
      <w:rFonts w:ascii="Times New Roman" w:eastAsia="Times New Roman" w:hAnsi="Times New Roman"/>
      <w:sz w:val="28"/>
      <w:lang w:val="bg-BG"/>
    </w:rPr>
  </w:style>
  <w:style w:type="character" w:customStyle="1" w:styleId="BodyTextIndent3Char">
    <w:name w:val="Body Text Indent 3 Char"/>
    <w:link w:val="BodyTextIndent3"/>
    <w:rsid w:val="00540F39"/>
    <w:rPr>
      <w:rFonts w:ascii="Arial" w:eastAsia="Times New Roman" w:hAnsi="Arial"/>
      <w:sz w:val="16"/>
      <w:szCs w:val="16"/>
      <w:lang w:val="bg-BG" w:eastAsia="bg-BG"/>
    </w:rPr>
  </w:style>
  <w:style w:type="paragraph" w:styleId="BodyText2">
    <w:name w:val="Body Text 2"/>
    <w:basedOn w:val="Normal"/>
    <w:link w:val="BodyText2Char"/>
    <w:rsid w:val="00540F39"/>
    <w:pPr>
      <w:spacing w:before="0" w:after="0" w:line="460" w:lineRule="exact"/>
      <w:ind w:left="0" w:right="0"/>
      <w:jc w:val="center"/>
    </w:pPr>
    <w:rPr>
      <w:rFonts w:eastAsia="Times New Roman"/>
      <w:b/>
      <w:sz w:val="28"/>
      <w:szCs w:val="20"/>
    </w:rPr>
  </w:style>
  <w:style w:type="character" w:customStyle="1" w:styleId="BodyText2Char">
    <w:name w:val="Body Text 2 Char"/>
    <w:link w:val="BodyText2"/>
    <w:rsid w:val="00540F39"/>
    <w:rPr>
      <w:rFonts w:ascii="Times New Roman" w:eastAsia="Times New Roman" w:hAnsi="Times New Roman"/>
      <w:b/>
      <w:sz w:val="28"/>
      <w:lang w:val="bg-BG"/>
    </w:rPr>
  </w:style>
  <w:style w:type="paragraph" w:styleId="PlainText">
    <w:name w:val="Plain Text"/>
    <w:basedOn w:val="Normal"/>
    <w:link w:val="PlainTextChar"/>
    <w:rsid w:val="00540F39"/>
    <w:pPr>
      <w:spacing w:before="0" w:after="0" w:line="400" w:lineRule="atLeast"/>
      <w:ind w:left="0" w:right="0" w:firstLine="567"/>
    </w:pPr>
    <w:rPr>
      <w:rFonts w:ascii="Courier New" w:eastAsia="Times New Roman" w:hAnsi="Courier New"/>
      <w:sz w:val="20"/>
      <w:szCs w:val="20"/>
    </w:rPr>
  </w:style>
  <w:style w:type="character" w:customStyle="1" w:styleId="PlainTextChar">
    <w:name w:val="Plain Text Char"/>
    <w:link w:val="PlainText"/>
    <w:rsid w:val="00540F39"/>
    <w:rPr>
      <w:rFonts w:ascii="Courier New" w:eastAsia="Times New Roman" w:hAnsi="Courier New"/>
      <w:lang w:val="bg-BG"/>
    </w:rPr>
  </w:style>
  <w:style w:type="paragraph" w:styleId="BodyText3">
    <w:name w:val="Body Text 3"/>
    <w:basedOn w:val="Normal"/>
    <w:link w:val="BodyText3Char"/>
    <w:rsid w:val="00540F39"/>
    <w:pPr>
      <w:tabs>
        <w:tab w:val="left" w:pos="1008"/>
        <w:tab w:val="left" w:pos="1152"/>
        <w:tab w:val="left" w:pos="1296"/>
        <w:tab w:val="left" w:pos="1440"/>
        <w:tab w:val="left" w:pos="1584"/>
        <w:tab w:val="left" w:pos="1728"/>
        <w:tab w:val="left" w:pos="4176"/>
      </w:tabs>
      <w:spacing w:before="120" w:after="120" w:line="460" w:lineRule="exact"/>
      <w:ind w:left="0" w:right="0"/>
    </w:pPr>
    <w:rPr>
      <w:rFonts w:eastAsia="Times New Roman"/>
      <w:snapToGrid w:val="0"/>
      <w:sz w:val="28"/>
      <w:szCs w:val="20"/>
    </w:rPr>
  </w:style>
  <w:style w:type="character" w:customStyle="1" w:styleId="BodyText3Char">
    <w:name w:val="Body Text 3 Char"/>
    <w:link w:val="BodyText3"/>
    <w:rsid w:val="00540F39"/>
    <w:rPr>
      <w:rFonts w:ascii="Times New Roman" w:eastAsia="Times New Roman" w:hAnsi="Times New Roman"/>
      <w:snapToGrid w:val="0"/>
      <w:sz w:val="28"/>
      <w:lang w:val="bg-BG"/>
    </w:rPr>
  </w:style>
  <w:style w:type="table" w:styleId="TableGrid">
    <w:name w:val="Table Grid"/>
    <w:basedOn w:val="TableNormal"/>
    <w:rsid w:val="00540F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540F39"/>
  </w:style>
  <w:style w:type="paragraph" w:styleId="FootnoteText">
    <w:name w:val="footnote text"/>
    <w:basedOn w:val="Normal"/>
    <w:link w:val="FootnoteTextChar"/>
    <w:rsid w:val="00540F39"/>
    <w:pPr>
      <w:spacing w:before="100" w:beforeAutospacing="1" w:after="100" w:afterAutospacing="1" w:line="240" w:lineRule="auto"/>
      <w:ind w:left="0" w:right="0"/>
      <w:jc w:val="left"/>
    </w:pPr>
    <w:rPr>
      <w:rFonts w:eastAsia="Times New Roman"/>
      <w:lang w:eastAsia="bg-BG"/>
    </w:rPr>
  </w:style>
  <w:style w:type="character" w:customStyle="1" w:styleId="FootnoteTextChar">
    <w:name w:val="Footnote Text Char"/>
    <w:link w:val="FootnoteText"/>
    <w:rsid w:val="00540F39"/>
    <w:rPr>
      <w:rFonts w:ascii="Times New Roman" w:eastAsia="Times New Roman" w:hAnsi="Times New Roman"/>
      <w:sz w:val="24"/>
      <w:szCs w:val="24"/>
      <w:lang w:val="bg-BG" w:eastAsia="bg-BG"/>
    </w:rPr>
  </w:style>
  <w:style w:type="paragraph" w:customStyle="1" w:styleId="Text2">
    <w:name w:val="Text 2"/>
    <w:basedOn w:val="Normal"/>
    <w:semiHidden/>
    <w:rsid w:val="00540F39"/>
    <w:pPr>
      <w:spacing w:before="120" w:after="120" w:line="240" w:lineRule="auto"/>
      <w:ind w:left="0" w:right="0"/>
    </w:pPr>
    <w:rPr>
      <w:rFonts w:eastAsia="Times New Roman"/>
      <w:szCs w:val="20"/>
      <w:lang w:val="en-GB"/>
    </w:rPr>
  </w:style>
  <w:style w:type="character" w:customStyle="1" w:styleId="Marker">
    <w:name w:val="Marker"/>
    <w:semiHidden/>
    <w:rsid w:val="00540F39"/>
    <w:rPr>
      <w:noProof w:val="0"/>
      <w:color w:val="0000FF"/>
      <w:lang w:val="en-GB"/>
    </w:rPr>
  </w:style>
  <w:style w:type="paragraph" w:customStyle="1" w:styleId="Encl">
    <w:name w:val="Encl"/>
    <w:basedOn w:val="Normal"/>
    <w:semiHidden/>
    <w:rsid w:val="00540F39"/>
    <w:pPr>
      <w:spacing w:before="240" w:after="0" w:line="240" w:lineRule="auto"/>
      <w:ind w:left="0" w:right="0"/>
    </w:pPr>
    <w:rPr>
      <w:rFonts w:ascii="New York" w:eastAsia="Times New Roman" w:hAnsi="New York"/>
      <w:szCs w:val="20"/>
      <w:lang w:val="fr-FR" w:eastAsia="fr-FR"/>
    </w:rPr>
  </w:style>
  <w:style w:type="paragraph" w:customStyle="1" w:styleId="firstline">
    <w:name w:val="firstline"/>
    <w:basedOn w:val="Normal"/>
    <w:semiHidden/>
    <w:rsid w:val="00540F39"/>
    <w:pPr>
      <w:spacing w:before="100" w:beforeAutospacing="1" w:after="100" w:afterAutospacing="1" w:line="240" w:lineRule="auto"/>
      <w:ind w:left="0" w:right="0"/>
      <w:jc w:val="left"/>
    </w:pPr>
    <w:rPr>
      <w:rFonts w:eastAsia="Times New Roman"/>
      <w:lang w:eastAsia="bg-BG"/>
    </w:rPr>
  </w:style>
  <w:style w:type="paragraph" w:customStyle="1" w:styleId="a">
    <w:name w:val="Стил"/>
    <w:rsid w:val="00540F39"/>
    <w:pPr>
      <w:widowControl w:val="0"/>
      <w:autoSpaceDE w:val="0"/>
      <w:autoSpaceDN w:val="0"/>
      <w:adjustRightInd w:val="0"/>
      <w:ind w:left="140" w:right="140" w:firstLine="840"/>
      <w:jc w:val="both"/>
    </w:pPr>
    <w:rPr>
      <w:rFonts w:ascii="Times New Roman" w:eastAsia="Times New Roman" w:hAnsi="Times New Roman"/>
      <w:sz w:val="24"/>
      <w:szCs w:val="24"/>
      <w:lang w:val="bg-BG" w:eastAsia="bg-BG"/>
    </w:rPr>
  </w:style>
  <w:style w:type="character" w:styleId="Emphasis">
    <w:name w:val="Emphasis"/>
    <w:qFormat/>
    <w:rsid w:val="00540F39"/>
    <w:rPr>
      <w:i/>
      <w:iCs/>
    </w:rPr>
  </w:style>
  <w:style w:type="paragraph" w:customStyle="1" w:styleId="NumPar3">
    <w:name w:val="NumPar 3"/>
    <w:basedOn w:val="Normal"/>
    <w:next w:val="Normal"/>
    <w:semiHidden/>
    <w:rsid w:val="00540F39"/>
    <w:pPr>
      <w:tabs>
        <w:tab w:val="num" w:pos="360"/>
      </w:tabs>
      <w:spacing w:before="120" w:after="120" w:line="240" w:lineRule="auto"/>
      <w:ind w:left="0" w:right="0"/>
    </w:pPr>
    <w:rPr>
      <w:rFonts w:eastAsia="Times New Roman"/>
      <w:szCs w:val="20"/>
      <w:lang w:val="en-GB"/>
    </w:rPr>
  </w:style>
  <w:style w:type="character" w:customStyle="1" w:styleId="ldef">
    <w:name w:val="ldef"/>
    <w:basedOn w:val="DefaultParagraphFont"/>
    <w:semiHidden/>
    <w:rsid w:val="00540F39"/>
  </w:style>
  <w:style w:type="character" w:styleId="CommentReference">
    <w:name w:val="annotation reference"/>
    <w:rsid w:val="00540F39"/>
    <w:rPr>
      <w:sz w:val="16"/>
      <w:szCs w:val="16"/>
    </w:rPr>
  </w:style>
  <w:style w:type="paragraph" w:styleId="CommentText">
    <w:name w:val="annotation text"/>
    <w:basedOn w:val="Normal"/>
    <w:link w:val="CommentTextChar"/>
    <w:rsid w:val="00540F39"/>
    <w:pPr>
      <w:spacing w:before="0" w:after="0" w:line="240" w:lineRule="auto"/>
      <w:ind w:left="0" w:right="0"/>
      <w:jc w:val="left"/>
    </w:pPr>
    <w:rPr>
      <w:rFonts w:eastAsia="Times New Roman"/>
      <w:sz w:val="20"/>
      <w:szCs w:val="20"/>
      <w:lang w:val="en-AU"/>
    </w:rPr>
  </w:style>
  <w:style w:type="character" w:customStyle="1" w:styleId="CommentTextChar">
    <w:name w:val="Comment Text Char"/>
    <w:link w:val="CommentText"/>
    <w:rsid w:val="00540F39"/>
    <w:rPr>
      <w:rFonts w:ascii="Times New Roman" w:eastAsia="Times New Roman" w:hAnsi="Times New Roman"/>
      <w:lang w:val="en-AU"/>
    </w:rPr>
  </w:style>
  <w:style w:type="paragraph" w:customStyle="1" w:styleId="--2">
    <w:name w:val="Стил-нм-2"/>
    <w:basedOn w:val="Normal"/>
    <w:link w:val="--2CharChar"/>
    <w:rsid w:val="00540F39"/>
    <w:pPr>
      <w:spacing w:before="0" w:after="0" w:line="240" w:lineRule="auto"/>
      <w:ind w:left="0" w:right="0"/>
      <w:jc w:val="left"/>
    </w:pPr>
    <w:rPr>
      <w:rFonts w:eastAsia="Times New Roman"/>
      <w:b/>
    </w:rPr>
  </w:style>
  <w:style w:type="paragraph" w:customStyle="1" w:styleId="a0">
    <w:name w:val="Стил по подразбиране"/>
    <w:basedOn w:val="Normal"/>
    <w:link w:val="Char"/>
    <w:autoRedefine/>
    <w:rsid w:val="00540F39"/>
    <w:pPr>
      <w:tabs>
        <w:tab w:val="left" w:pos="1260"/>
        <w:tab w:val="left" w:pos="1440"/>
      </w:tabs>
      <w:spacing w:before="0" w:after="0" w:line="240" w:lineRule="auto"/>
      <w:ind w:left="1276" w:right="0"/>
    </w:pPr>
    <w:rPr>
      <w:rFonts w:eastAsia="Times New Roman"/>
    </w:rPr>
  </w:style>
  <w:style w:type="paragraph" w:customStyle="1" w:styleId="--1">
    <w:name w:val="Стил-нм-1"/>
    <w:basedOn w:val="Heading2"/>
    <w:link w:val="--1CharChar"/>
    <w:rsid w:val="00540F39"/>
    <w:pPr>
      <w:keepLines w:val="0"/>
      <w:numPr>
        <w:ilvl w:val="1"/>
        <w:numId w:val="2"/>
      </w:numPr>
      <w:tabs>
        <w:tab w:val="clear" w:pos="2195"/>
        <w:tab w:val="num" w:pos="360"/>
      </w:tabs>
      <w:spacing w:before="0" w:line="240" w:lineRule="auto"/>
      <w:ind w:left="888" w:right="0" w:hanging="360"/>
    </w:pPr>
    <w:rPr>
      <w:rFonts w:ascii="Times New Roman" w:hAnsi="Times New Roman"/>
      <w:bCs w:val="0"/>
      <w:color w:val="auto"/>
      <w:sz w:val="28"/>
      <w:szCs w:val="24"/>
    </w:rPr>
  </w:style>
  <w:style w:type="character" w:customStyle="1" w:styleId="Char">
    <w:name w:val="Стил по подразбиране Char"/>
    <w:link w:val="a0"/>
    <w:rsid w:val="00540F39"/>
    <w:rPr>
      <w:rFonts w:ascii="Times New Roman" w:eastAsia="Times New Roman" w:hAnsi="Times New Roman"/>
      <w:sz w:val="24"/>
      <w:szCs w:val="24"/>
      <w:lang w:val="bg-BG"/>
    </w:rPr>
  </w:style>
  <w:style w:type="paragraph" w:customStyle="1" w:styleId="--10">
    <w:name w:val="Булети-нм-1"/>
    <w:basedOn w:val="Normal"/>
    <w:rsid w:val="00540F39"/>
    <w:pPr>
      <w:numPr>
        <w:numId w:val="3"/>
      </w:numPr>
      <w:spacing w:before="0" w:after="0" w:line="240" w:lineRule="auto"/>
      <w:ind w:right="0"/>
    </w:pPr>
    <w:rPr>
      <w:rFonts w:eastAsia="Times New Roman"/>
    </w:rPr>
  </w:style>
  <w:style w:type="character" w:customStyle="1" w:styleId="--1CharChar">
    <w:name w:val="Стил-нм-1 Char Char"/>
    <w:link w:val="--1"/>
    <w:rsid w:val="00540F39"/>
    <w:rPr>
      <w:rFonts w:ascii="Times New Roman" w:eastAsia="Times New Roman" w:hAnsi="Times New Roman"/>
      <w:b/>
      <w:sz w:val="28"/>
      <w:szCs w:val="24"/>
      <w:lang w:val="bg-BG"/>
    </w:rPr>
  </w:style>
  <w:style w:type="paragraph" w:customStyle="1" w:styleId="-0">
    <w:name w:val="СПП-С"/>
    <w:basedOn w:val="a0"/>
    <w:link w:val="-Char"/>
    <w:semiHidden/>
    <w:rsid w:val="00540F39"/>
    <w:rPr>
      <w:color w:val="0000FF"/>
    </w:rPr>
  </w:style>
  <w:style w:type="character" w:customStyle="1" w:styleId="-Char">
    <w:name w:val="СПП-С Char"/>
    <w:link w:val="-0"/>
    <w:semiHidden/>
    <w:rsid w:val="00540F39"/>
    <w:rPr>
      <w:rFonts w:ascii="Times New Roman" w:eastAsia="Times New Roman" w:hAnsi="Times New Roman"/>
      <w:color w:val="0000FF"/>
      <w:sz w:val="24"/>
      <w:szCs w:val="24"/>
      <w:lang w:val="bg-BG"/>
    </w:rPr>
  </w:style>
  <w:style w:type="paragraph" w:customStyle="1" w:styleId="-">
    <w:name w:val="Булети-ГБ"/>
    <w:basedOn w:val="Normal"/>
    <w:rsid w:val="00540F39"/>
    <w:pPr>
      <w:numPr>
        <w:numId w:val="1"/>
      </w:numPr>
      <w:tabs>
        <w:tab w:val="num" w:pos="0"/>
      </w:tabs>
      <w:spacing w:before="0" w:after="0" w:line="240" w:lineRule="auto"/>
      <w:ind w:left="1633" w:right="0" w:hanging="357"/>
    </w:pPr>
    <w:rPr>
      <w:rFonts w:eastAsia="Times New Roman"/>
      <w:caps/>
    </w:rPr>
  </w:style>
  <w:style w:type="paragraph" w:customStyle="1" w:styleId="Style1">
    <w:name w:val="Style1"/>
    <w:basedOn w:val="--10"/>
    <w:semiHidden/>
    <w:rsid w:val="00540F39"/>
    <w:pPr>
      <w:ind w:left="1633" w:hanging="357"/>
    </w:pPr>
  </w:style>
  <w:style w:type="paragraph" w:customStyle="1" w:styleId="Style--1Arial">
    <w:name w:val="Style Булети-нм-1 + Arial"/>
    <w:basedOn w:val="-"/>
    <w:semiHidden/>
    <w:rsid w:val="00540F39"/>
  </w:style>
  <w:style w:type="paragraph" w:customStyle="1" w:styleId="Style--1">
    <w:name w:val="Style Булети-нм-1"/>
    <w:basedOn w:val="Style--1Arial"/>
    <w:rsid w:val="00540F39"/>
  </w:style>
  <w:style w:type="paragraph" w:customStyle="1" w:styleId="-2">
    <w:name w:val="Заглавие - 2"/>
    <w:basedOn w:val="Normal"/>
    <w:rsid w:val="00540F39"/>
    <w:pPr>
      <w:spacing w:before="0" w:after="0" w:line="240" w:lineRule="auto"/>
      <w:ind w:left="1418" w:right="0" w:hanging="284"/>
    </w:pPr>
    <w:rPr>
      <w:rFonts w:eastAsia="Times New Roman"/>
      <w:b/>
    </w:rPr>
  </w:style>
  <w:style w:type="character" w:customStyle="1" w:styleId="--2CharChar">
    <w:name w:val="Стил-нм-2 Char Char"/>
    <w:link w:val="--2"/>
    <w:rsid w:val="00540F39"/>
    <w:rPr>
      <w:rFonts w:ascii="Times New Roman" w:eastAsia="Times New Roman" w:hAnsi="Times New Roman"/>
      <w:b/>
      <w:sz w:val="24"/>
      <w:szCs w:val="24"/>
      <w:lang w:val="bg-BG"/>
    </w:rPr>
  </w:style>
  <w:style w:type="paragraph" w:customStyle="1" w:styleId="3-">
    <w:name w:val="Стил 3 -нм"/>
    <w:basedOn w:val="Normal"/>
    <w:link w:val="3-Char"/>
    <w:rsid w:val="00540F39"/>
    <w:pPr>
      <w:numPr>
        <w:ilvl w:val="2"/>
        <w:numId w:val="5"/>
      </w:numPr>
      <w:spacing w:before="0" w:after="0" w:line="240" w:lineRule="auto"/>
      <w:ind w:right="0"/>
    </w:pPr>
    <w:rPr>
      <w:rFonts w:eastAsia="Times New Roman"/>
      <w:b/>
    </w:rPr>
  </w:style>
  <w:style w:type="character" w:customStyle="1" w:styleId="3-Char">
    <w:name w:val="Стил 3 -нм Char"/>
    <w:link w:val="3-"/>
    <w:rsid w:val="00540F39"/>
    <w:rPr>
      <w:rFonts w:ascii="Times New Roman" w:eastAsia="Times New Roman" w:hAnsi="Times New Roman"/>
      <w:b/>
      <w:sz w:val="24"/>
      <w:szCs w:val="24"/>
      <w:lang w:val="bg-BG"/>
    </w:rPr>
  </w:style>
  <w:style w:type="paragraph" w:customStyle="1" w:styleId="-20">
    <w:name w:val="Стил ПП-2"/>
    <w:basedOn w:val="Normal"/>
    <w:rsid w:val="00540F39"/>
    <w:pPr>
      <w:tabs>
        <w:tab w:val="left" w:pos="1440"/>
      </w:tabs>
      <w:spacing w:before="0" w:after="0" w:line="240" w:lineRule="auto"/>
      <w:ind w:left="0" w:right="0" w:firstLine="1418"/>
    </w:pPr>
    <w:rPr>
      <w:rFonts w:eastAsia="Times New Roman"/>
      <w:color w:val="0000FF"/>
    </w:rPr>
  </w:style>
  <w:style w:type="paragraph" w:customStyle="1" w:styleId="StyleBodyTextIndent2JustifiedFirstline095cmLinesp">
    <w:name w:val="Style Body Text Indent 2 + Justified First line:  0.95 cm Line sp..."/>
    <w:basedOn w:val="BodyTextIndent2"/>
    <w:rsid w:val="00540F39"/>
    <w:pPr>
      <w:spacing w:before="0" w:after="0" w:line="240" w:lineRule="auto"/>
      <w:ind w:left="0" w:right="0" w:firstLine="540"/>
    </w:pPr>
    <w:rPr>
      <w:rFonts w:eastAsia="Times New Roman"/>
      <w:b/>
      <w:bCs/>
      <w:sz w:val="32"/>
      <w:szCs w:val="20"/>
    </w:rPr>
  </w:style>
  <w:style w:type="numbering" w:styleId="111111">
    <w:name w:val="Outline List 2"/>
    <w:basedOn w:val="NoList"/>
    <w:rsid w:val="00540F39"/>
    <w:pPr>
      <w:numPr>
        <w:numId w:val="6"/>
      </w:numPr>
    </w:pPr>
  </w:style>
  <w:style w:type="paragraph" w:customStyle="1" w:styleId="--2222">
    <w:name w:val="Стил-нм-2222"/>
    <w:basedOn w:val="--2"/>
    <w:rsid w:val="00540F39"/>
    <w:pPr>
      <w:numPr>
        <w:numId w:val="7"/>
      </w:numPr>
      <w:tabs>
        <w:tab w:val="clear" w:pos="1080"/>
        <w:tab w:val="num" w:pos="360"/>
      </w:tabs>
      <w:ind w:left="1440"/>
    </w:pPr>
  </w:style>
  <w:style w:type="paragraph" w:customStyle="1" w:styleId="default0">
    <w:name w:val="default"/>
    <w:basedOn w:val="a0"/>
    <w:link w:val="defaultChar"/>
    <w:qFormat/>
    <w:rsid w:val="00540F39"/>
    <w:pPr>
      <w:ind w:left="1416"/>
    </w:pPr>
  </w:style>
  <w:style w:type="paragraph" w:styleId="Title">
    <w:name w:val="Title"/>
    <w:aliases w:val="10.1"/>
    <w:basedOn w:val="Normal"/>
    <w:next w:val="Normal"/>
    <w:link w:val="TitleChar"/>
    <w:qFormat/>
    <w:rsid w:val="00540F39"/>
    <w:pPr>
      <w:numPr>
        <w:numId w:val="11"/>
      </w:numPr>
      <w:spacing w:before="240" w:after="60" w:line="240" w:lineRule="auto"/>
      <w:ind w:right="0"/>
      <w:jc w:val="left"/>
      <w:outlineLvl w:val="0"/>
    </w:pPr>
    <w:rPr>
      <w:rFonts w:eastAsia="Times New Roman"/>
      <w:b/>
      <w:bCs/>
      <w:kern w:val="28"/>
      <w:sz w:val="26"/>
      <w:szCs w:val="32"/>
      <w:lang w:val="en-AU"/>
    </w:rPr>
  </w:style>
  <w:style w:type="character" w:customStyle="1" w:styleId="TitleChar">
    <w:name w:val="Title Char"/>
    <w:aliases w:val="10.1 Char"/>
    <w:link w:val="Title"/>
    <w:rsid w:val="00540F39"/>
    <w:rPr>
      <w:rFonts w:ascii="Times New Roman" w:eastAsia="Times New Roman" w:hAnsi="Times New Roman"/>
      <w:b/>
      <w:bCs/>
      <w:kern w:val="28"/>
      <w:sz w:val="26"/>
      <w:szCs w:val="32"/>
      <w:lang w:val="en-AU"/>
    </w:rPr>
  </w:style>
  <w:style w:type="character" w:customStyle="1" w:styleId="defaultChar">
    <w:name w:val="default Char"/>
    <w:link w:val="default0"/>
    <w:rsid w:val="00540F39"/>
    <w:rPr>
      <w:rFonts w:ascii="Times New Roman" w:eastAsia="Times New Roman" w:hAnsi="Times New Roman"/>
      <w:sz w:val="24"/>
      <w:szCs w:val="24"/>
      <w:lang w:val="bg-BG"/>
    </w:rPr>
  </w:style>
  <w:style w:type="paragraph" w:customStyle="1" w:styleId="1021">
    <w:name w:val="10.2.1"/>
    <w:basedOn w:val="Heading5"/>
    <w:link w:val="1021Char"/>
    <w:qFormat/>
    <w:rsid w:val="00540F39"/>
    <w:pPr>
      <w:keepLines w:val="0"/>
      <w:numPr>
        <w:numId w:val="12"/>
      </w:numPr>
      <w:spacing w:before="0" w:line="240" w:lineRule="auto"/>
      <w:ind w:right="0"/>
      <w:jc w:val="left"/>
    </w:pPr>
    <w:rPr>
      <w:rFonts w:ascii="Times New Roman" w:hAnsi="Times New Roman"/>
      <w:b/>
    </w:rPr>
  </w:style>
  <w:style w:type="paragraph" w:styleId="TOC3">
    <w:name w:val="toc 3"/>
    <w:basedOn w:val="Normal"/>
    <w:next w:val="Normal"/>
    <w:autoRedefine/>
    <w:rsid w:val="00540F39"/>
    <w:pPr>
      <w:tabs>
        <w:tab w:val="left" w:pos="800"/>
        <w:tab w:val="right" w:leader="dot" w:pos="9800"/>
      </w:tabs>
      <w:spacing w:before="0" w:after="0" w:line="240" w:lineRule="auto"/>
      <w:ind w:left="180" w:right="500"/>
      <w:jc w:val="left"/>
    </w:pPr>
    <w:rPr>
      <w:rFonts w:eastAsia="Times New Roman"/>
      <w:sz w:val="20"/>
      <w:szCs w:val="20"/>
      <w:lang w:val="en-AU"/>
    </w:rPr>
  </w:style>
  <w:style w:type="character" w:customStyle="1" w:styleId="1021Char">
    <w:name w:val="10.2.1 Char"/>
    <w:link w:val="1021"/>
    <w:rsid w:val="00540F39"/>
    <w:rPr>
      <w:rFonts w:ascii="Times New Roman" w:eastAsia="Times New Roman" w:hAnsi="Times New Roman" w:cs="Times New Roman"/>
      <w:b/>
      <w:color w:val="243F60"/>
      <w:sz w:val="24"/>
      <w:szCs w:val="24"/>
      <w:lang w:val="bg-BG"/>
    </w:rPr>
  </w:style>
  <w:style w:type="paragraph" w:styleId="TOC1">
    <w:name w:val="toc 1"/>
    <w:basedOn w:val="Normal"/>
    <w:next w:val="Normal"/>
    <w:autoRedefine/>
    <w:rsid w:val="00540F39"/>
    <w:pPr>
      <w:spacing w:before="0" w:after="0" w:line="240" w:lineRule="auto"/>
      <w:ind w:left="0" w:right="0"/>
      <w:jc w:val="left"/>
    </w:pPr>
    <w:rPr>
      <w:rFonts w:eastAsia="Times New Roman"/>
      <w:sz w:val="20"/>
      <w:szCs w:val="20"/>
      <w:lang w:val="en-AU"/>
    </w:rPr>
  </w:style>
  <w:style w:type="paragraph" w:styleId="TOC2">
    <w:name w:val="toc 2"/>
    <w:basedOn w:val="Normal"/>
    <w:next w:val="Normal"/>
    <w:autoRedefine/>
    <w:rsid w:val="00540F39"/>
    <w:pPr>
      <w:spacing w:before="0" w:after="0" w:line="240" w:lineRule="auto"/>
      <w:ind w:left="200" w:right="0"/>
      <w:jc w:val="left"/>
    </w:pPr>
    <w:rPr>
      <w:rFonts w:eastAsia="Times New Roman"/>
      <w:sz w:val="20"/>
      <w:szCs w:val="20"/>
      <w:lang w:val="en-AU"/>
    </w:rPr>
  </w:style>
  <w:style w:type="paragraph" w:styleId="TOCHeading">
    <w:name w:val="TOC Heading"/>
    <w:basedOn w:val="Heading1"/>
    <w:next w:val="Normal"/>
    <w:qFormat/>
    <w:rsid w:val="00540F39"/>
    <w:pPr>
      <w:keepLines/>
      <w:spacing w:before="240" w:line="259" w:lineRule="auto"/>
      <w:ind w:left="0" w:right="0"/>
      <w:jc w:val="left"/>
      <w:outlineLvl w:val="9"/>
    </w:pPr>
    <w:rPr>
      <w:rFonts w:ascii="Calibri Light" w:hAnsi="Calibri Light"/>
      <w:b w:val="0"/>
      <w:bCs w:val="0"/>
      <w:color w:val="2E74B5"/>
      <w:sz w:val="32"/>
      <w:szCs w:val="32"/>
      <w:lang w:val="en-US"/>
    </w:rPr>
  </w:style>
  <w:style w:type="paragraph" w:styleId="TOC4">
    <w:name w:val="toc 4"/>
    <w:basedOn w:val="Normal"/>
    <w:next w:val="Normal"/>
    <w:autoRedefine/>
    <w:rsid w:val="00540F39"/>
    <w:pPr>
      <w:tabs>
        <w:tab w:val="left" w:pos="1440"/>
        <w:tab w:val="right" w:leader="dot" w:pos="9800"/>
        <w:tab w:val="right" w:leader="dot" w:pos="14106"/>
      </w:tabs>
      <w:spacing w:before="0" w:after="0" w:line="240" w:lineRule="auto"/>
      <w:ind w:left="180" w:right="600"/>
      <w:jc w:val="left"/>
    </w:pPr>
    <w:rPr>
      <w:rFonts w:eastAsia="Times New Roman"/>
      <w:sz w:val="20"/>
      <w:szCs w:val="20"/>
      <w:lang w:val="en-AU"/>
    </w:rPr>
  </w:style>
  <w:style w:type="paragraph" w:styleId="TOC5">
    <w:name w:val="toc 5"/>
    <w:basedOn w:val="Normal"/>
    <w:next w:val="Normal"/>
    <w:autoRedefine/>
    <w:rsid w:val="00540F39"/>
    <w:pPr>
      <w:tabs>
        <w:tab w:val="left" w:pos="1680"/>
        <w:tab w:val="right" w:leader="dot" w:pos="9800"/>
        <w:tab w:val="right" w:leader="dot" w:pos="10390"/>
      </w:tabs>
      <w:spacing w:before="0" w:after="0" w:line="240" w:lineRule="auto"/>
      <w:ind w:left="360" w:right="500"/>
      <w:jc w:val="left"/>
    </w:pPr>
    <w:rPr>
      <w:rFonts w:eastAsia="Times New Roman"/>
      <w:sz w:val="20"/>
      <w:szCs w:val="20"/>
      <w:lang w:val="en-AU"/>
    </w:rPr>
  </w:style>
  <w:style w:type="paragraph" w:styleId="TOC6">
    <w:name w:val="toc 6"/>
    <w:basedOn w:val="Normal"/>
    <w:next w:val="Normal"/>
    <w:autoRedefine/>
    <w:rsid w:val="00540F39"/>
    <w:pPr>
      <w:tabs>
        <w:tab w:val="left" w:pos="1920"/>
        <w:tab w:val="right" w:leader="dot" w:pos="9800"/>
        <w:tab w:val="right" w:leader="dot" w:pos="10390"/>
      </w:tabs>
      <w:spacing w:before="0" w:after="0" w:line="240" w:lineRule="auto"/>
      <w:ind w:left="360" w:right="500"/>
      <w:jc w:val="left"/>
    </w:pPr>
    <w:rPr>
      <w:rFonts w:eastAsia="Times New Roman"/>
      <w:sz w:val="20"/>
      <w:szCs w:val="20"/>
      <w:lang w:val="en-AU"/>
    </w:rPr>
  </w:style>
  <w:style w:type="paragraph" w:styleId="CommentSubject">
    <w:name w:val="annotation subject"/>
    <w:basedOn w:val="CommentText"/>
    <w:next w:val="CommentText"/>
    <w:link w:val="CommentSubjectChar"/>
    <w:rsid w:val="00540F39"/>
    <w:rPr>
      <w:b/>
      <w:bCs/>
    </w:rPr>
  </w:style>
  <w:style w:type="character" w:customStyle="1" w:styleId="CommentSubjectChar">
    <w:name w:val="Comment Subject Char"/>
    <w:link w:val="CommentSubject"/>
    <w:rsid w:val="00540F39"/>
    <w:rPr>
      <w:rFonts w:ascii="Times New Roman" w:eastAsia="Times New Roman" w:hAnsi="Times New Roman"/>
      <w:b/>
      <w:bCs/>
      <w:lang w:val="en-AU"/>
    </w:rPr>
  </w:style>
  <w:style w:type="paragraph" w:customStyle="1" w:styleId="Text1">
    <w:name w:val="Text 1"/>
    <w:rsid w:val="00540F39"/>
    <w:pPr>
      <w:spacing w:before="120" w:after="120"/>
      <w:ind w:left="850"/>
      <w:jc w:val="both"/>
    </w:pPr>
    <w:rPr>
      <w:rFonts w:ascii="Times New Roman" w:eastAsia="ヒラギノ角ゴ Pro W3" w:hAnsi="Times New Roman"/>
      <w:color w:val="000000"/>
      <w:sz w:val="24"/>
      <w:lang w:val="en-GB" w:eastAsia="en-GB"/>
    </w:rPr>
  </w:style>
  <w:style w:type="numbering" w:customStyle="1" w:styleId="List44">
    <w:name w:val="List 44"/>
    <w:rsid w:val="00540F39"/>
    <w:pPr>
      <w:numPr>
        <w:numId w:val="4"/>
      </w:numPr>
    </w:pPr>
  </w:style>
  <w:style w:type="paragraph" w:styleId="ListParagraph">
    <w:name w:val="List Paragraph"/>
    <w:basedOn w:val="Normal"/>
    <w:qFormat/>
    <w:rsid w:val="00540F39"/>
    <w:pPr>
      <w:spacing w:before="0" w:after="0" w:line="240" w:lineRule="auto"/>
      <w:ind w:left="720" w:right="0"/>
      <w:contextualSpacing/>
    </w:pPr>
    <w:rPr>
      <w:color w:val="555555"/>
    </w:rPr>
  </w:style>
  <w:style w:type="paragraph" w:customStyle="1" w:styleId="TableNormalParagraph">
    <w:name w:val="Table Normal Paragraph"/>
    <w:rsid w:val="00540F39"/>
    <w:rPr>
      <w:rFonts w:ascii="Times New Roman" w:eastAsia="ヒラギノ角ゴ Pro W3" w:hAnsi="Times New Roman"/>
      <w:color w:val="000000"/>
      <w:lang w:val="en-GB" w:eastAsia="en-GB"/>
    </w:rPr>
  </w:style>
  <w:style w:type="paragraph" w:customStyle="1" w:styleId="Char0">
    <w:name w:val="Char"/>
    <w:basedOn w:val="Normal"/>
    <w:rsid w:val="00540F39"/>
    <w:pPr>
      <w:spacing w:before="0" w:after="0" w:line="240" w:lineRule="auto"/>
      <w:ind w:left="0" w:right="0"/>
      <w:jc w:val="left"/>
    </w:pPr>
    <w:rPr>
      <w:rFonts w:eastAsia="Times New Roman"/>
      <w:lang w:val="pl-PL" w:eastAsia="pl-PL"/>
    </w:rPr>
  </w:style>
  <w:style w:type="paragraph" w:customStyle="1" w:styleId="Heading112pt">
    <w:name w:val="Heading 1 + 12 pt"/>
    <w:basedOn w:val="Heading3"/>
    <w:rsid w:val="00540F39"/>
    <w:pPr>
      <w:spacing w:before="0" w:after="0" w:line="240" w:lineRule="auto"/>
      <w:ind w:left="1412" w:right="0" w:hanging="706"/>
      <w:jc w:val="left"/>
    </w:pPr>
    <w:rPr>
      <w:rFonts w:ascii="Times New Roman" w:hAnsi="Times New Roman"/>
      <w:bCs w:val="0"/>
      <w:sz w:val="24"/>
      <w:szCs w:val="24"/>
    </w:rPr>
  </w:style>
  <w:style w:type="paragraph" w:customStyle="1" w:styleId="CharChar1CharCharChar1Char">
    <w:name w:val="Char Char1 Char Char Char1 Char"/>
    <w:basedOn w:val="Normal"/>
    <w:rsid w:val="009F3226"/>
    <w:pPr>
      <w:spacing w:before="0" w:after="160" w:line="240" w:lineRule="exact"/>
      <w:ind w:left="0" w:right="0"/>
      <w:jc w:val="left"/>
    </w:pPr>
    <w:rPr>
      <w:rFonts w:ascii="Tahoma" w:eastAsia="Times New Roman" w:hAnsi="Tahoma"/>
      <w:sz w:val="20"/>
      <w:szCs w:val="20"/>
      <w:lang w:val="en-US"/>
    </w:rPr>
  </w:style>
  <w:style w:type="paragraph" w:styleId="Revision">
    <w:name w:val="Revision"/>
    <w:hidden/>
    <w:uiPriority w:val="99"/>
    <w:semiHidden/>
    <w:rsid w:val="0073521D"/>
    <w:rPr>
      <w:rFonts w:ascii="Times New Roman" w:hAnsi="Times New Roman"/>
      <w:sz w:val="24"/>
      <w:szCs w:val="24"/>
      <w:lang w:val="bg-BG"/>
    </w:rPr>
  </w:style>
  <w:style w:type="paragraph" w:customStyle="1" w:styleId="CharChar1CharCharChar1Char0">
    <w:name w:val="Char Char1 Char Char Char1 Char"/>
    <w:basedOn w:val="Normal"/>
    <w:rsid w:val="002441DF"/>
    <w:pPr>
      <w:spacing w:before="0" w:after="160" w:line="240" w:lineRule="exact"/>
      <w:ind w:left="0" w:right="0"/>
      <w:jc w:val="lef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2604">
      <w:bodyDiv w:val="1"/>
      <w:marLeft w:val="0"/>
      <w:marRight w:val="0"/>
      <w:marTop w:val="0"/>
      <w:marBottom w:val="0"/>
      <w:divBdr>
        <w:top w:val="none" w:sz="0" w:space="0" w:color="auto"/>
        <w:left w:val="none" w:sz="0" w:space="0" w:color="auto"/>
        <w:bottom w:val="none" w:sz="0" w:space="0" w:color="auto"/>
        <w:right w:val="none" w:sz="0" w:space="0" w:color="auto"/>
      </w:divBdr>
    </w:div>
    <w:div w:id="217673351">
      <w:bodyDiv w:val="1"/>
      <w:marLeft w:val="0"/>
      <w:marRight w:val="0"/>
      <w:marTop w:val="0"/>
      <w:marBottom w:val="0"/>
      <w:divBdr>
        <w:top w:val="none" w:sz="0" w:space="0" w:color="auto"/>
        <w:left w:val="none" w:sz="0" w:space="0" w:color="auto"/>
        <w:bottom w:val="none" w:sz="0" w:space="0" w:color="auto"/>
        <w:right w:val="none" w:sz="0" w:space="0" w:color="auto"/>
      </w:divBdr>
    </w:div>
    <w:div w:id="232010285">
      <w:bodyDiv w:val="1"/>
      <w:marLeft w:val="0"/>
      <w:marRight w:val="0"/>
      <w:marTop w:val="0"/>
      <w:marBottom w:val="0"/>
      <w:divBdr>
        <w:top w:val="none" w:sz="0" w:space="0" w:color="auto"/>
        <w:left w:val="none" w:sz="0" w:space="0" w:color="auto"/>
        <w:bottom w:val="none" w:sz="0" w:space="0" w:color="auto"/>
        <w:right w:val="none" w:sz="0" w:space="0" w:color="auto"/>
      </w:divBdr>
    </w:div>
    <w:div w:id="290021510">
      <w:bodyDiv w:val="1"/>
      <w:marLeft w:val="0"/>
      <w:marRight w:val="0"/>
      <w:marTop w:val="0"/>
      <w:marBottom w:val="0"/>
      <w:divBdr>
        <w:top w:val="none" w:sz="0" w:space="0" w:color="auto"/>
        <w:left w:val="none" w:sz="0" w:space="0" w:color="auto"/>
        <w:bottom w:val="none" w:sz="0" w:space="0" w:color="auto"/>
        <w:right w:val="none" w:sz="0" w:space="0" w:color="auto"/>
      </w:divBdr>
    </w:div>
    <w:div w:id="440803902">
      <w:bodyDiv w:val="1"/>
      <w:marLeft w:val="0"/>
      <w:marRight w:val="0"/>
      <w:marTop w:val="0"/>
      <w:marBottom w:val="0"/>
      <w:divBdr>
        <w:top w:val="none" w:sz="0" w:space="0" w:color="auto"/>
        <w:left w:val="none" w:sz="0" w:space="0" w:color="auto"/>
        <w:bottom w:val="none" w:sz="0" w:space="0" w:color="auto"/>
        <w:right w:val="none" w:sz="0" w:space="0" w:color="auto"/>
      </w:divBdr>
    </w:div>
    <w:div w:id="607660382">
      <w:bodyDiv w:val="1"/>
      <w:marLeft w:val="0"/>
      <w:marRight w:val="0"/>
      <w:marTop w:val="0"/>
      <w:marBottom w:val="0"/>
      <w:divBdr>
        <w:top w:val="none" w:sz="0" w:space="0" w:color="auto"/>
        <w:left w:val="none" w:sz="0" w:space="0" w:color="auto"/>
        <w:bottom w:val="none" w:sz="0" w:space="0" w:color="auto"/>
        <w:right w:val="none" w:sz="0" w:space="0" w:color="auto"/>
      </w:divBdr>
    </w:div>
    <w:div w:id="880627982">
      <w:bodyDiv w:val="1"/>
      <w:marLeft w:val="0"/>
      <w:marRight w:val="0"/>
      <w:marTop w:val="0"/>
      <w:marBottom w:val="0"/>
      <w:divBdr>
        <w:top w:val="none" w:sz="0" w:space="0" w:color="auto"/>
        <w:left w:val="none" w:sz="0" w:space="0" w:color="auto"/>
        <w:bottom w:val="none" w:sz="0" w:space="0" w:color="auto"/>
        <w:right w:val="none" w:sz="0" w:space="0" w:color="auto"/>
      </w:divBdr>
    </w:div>
    <w:div w:id="1159887224">
      <w:bodyDiv w:val="1"/>
      <w:marLeft w:val="0"/>
      <w:marRight w:val="0"/>
      <w:marTop w:val="0"/>
      <w:marBottom w:val="0"/>
      <w:divBdr>
        <w:top w:val="none" w:sz="0" w:space="0" w:color="auto"/>
        <w:left w:val="none" w:sz="0" w:space="0" w:color="auto"/>
        <w:bottom w:val="none" w:sz="0" w:space="0" w:color="auto"/>
        <w:right w:val="none" w:sz="0" w:space="0" w:color="auto"/>
      </w:divBdr>
    </w:div>
    <w:div w:id="1438139876">
      <w:bodyDiv w:val="1"/>
      <w:marLeft w:val="0"/>
      <w:marRight w:val="0"/>
      <w:marTop w:val="0"/>
      <w:marBottom w:val="0"/>
      <w:divBdr>
        <w:top w:val="none" w:sz="0" w:space="0" w:color="auto"/>
        <w:left w:val="none" w:sz="0" w:space="0" w:color="auto"/>
        <w:bottom w:val="none" w:sz="0" w:space="0" w:color="auto"/>
        <w:right w:val="none" w:sz="0" w:space="0" w:color="auto"/>
      </w:divBdr>
    </w:div>
    <w:div w:id="1479688761">
      <w:bodyDiv w:val="1"/>
      <w:marLeft w:val="0"/>
      <w:marRight w:val="0"/>
      <w:marTop w:val="0"/>
      <w:marBottom w:val="0"/>
      <w:divBdr>
        <w:top w:val="none" w:sz="0" w:space="0" w:color="auto"/>
        <w:left w:val="none" w:sz="0" w:space="0" w:color="auto"/>
        <w:bottom w:val="none" w:sz="0" w:space="0" w:color="auto"/>
        <w:right w:val="none" w:sz="0" w:space="0" w:color="auto"/>
      </w:divBdr>
    </w:div>
    <w:div w:id="1619291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00C8-B3DC-4995-B3A6-8A43E641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13952</Words>
  <Characters>79531</Characters>
  <Application>Microsoft Office Word</Application>
  <DocSecurity>0</DocSecurity>
  <Lines>662</Lines>
  <Paragraphs>186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MOD</Company>
  <LinksUpToDate>false</LinksUpToDate>
  <CharactersWithSpaces>93297</CharactersWithSpaces>
  <SharedDoc>false</SharedDoc>
  <HLinks>
    <vt:vector size="192" baseType="variant">
      <vt:variant>
        <vt:i4>1507378</vt:i4>
      </vt:variant>
      <vt:variant>
        <vt:i4>140</vt:i4>
      </vt:variant>
      <vt:variant>
        <vt:i4>0</vt:i4>
      </vt:variant>
      <vt:variant>
        <vt:i4>5</vt:i4>
      </vt:variant>
      <vt:variant>
        <vt:lpwstr/>
      </vt:variant>
      <vt:variant>
        <vt:lpwstr>_Toc379202870</vt:lpwstr>
      </vt:variant>
      <vt:variant>
        <vt:i4>1441842</vt:i4>
      </vt:variant>
      <vt:variant>
        <vt:i4>134</vt:i4>
      </vt:variant>
      <vt:variant>
        <vt:i4>0</vt:i4>
      </vt:variant>
      <vt:variant>
        <vt:i4>5</vt:i4>
      </vt:variant>
      <vt:variant>
        <vt:lpwstr/>
      </vt:variant>
      <vt:variant>
        <vt:lpwstr>_Toc379202869</vt:lpwstr>
      </vt:variant>
      <vt:variant>
        <vt:i4>1441842</vt:i4>
      </vt:variant>
      <vt:variant>
        <vt:i4>128</vt:i4>
      </vt:variant>
      <vt:variant>
        <vt:i4>0</vt:i4>
      </vt:variant>
      <vt:variant>
        <vt:i4>5</vt:i4>
      </vt:variant>
      <vt:variant>
        <vt:lpwstr/>
      </vt:variant>
      <vt:variant>
        <vt:lpwstr>_Toc379202868</vt:lpwstr>
      </vt:variant>
      <vt:variant>
        <vt:i4>1441842</vt:i4>
      </vt:variant>
      <vt:variant>
        <vt:i4>122</vt:i4>
      </vt:variant>
      <vt:variant>
        <vt:i4>0</vt:i4>
      </vt:variant>
      <vt:variant>
        <vt:i4>5</vt:i4>
      </vt:variant>
      <vt:variant>
        <vt:lpwstr/>
      </vt:variant>
      <vt:variant>
        <vt:lpwstr>_Toc379202867</vt:lpwstr>
      </vt:variant>
      <vt:variant>
        <vt:i4>1441842</vt:i4>
      </vt:variant>
      <vt:variant>
        <vt:i4>119</vt:i4>
      </vt:variant>
      <vt:variant>
        <vt:i4>0</vt:i4>
      </vt:variant>
      <vt:variant>
        <vt:i4>5</vt:i4>
      </vt:variant>
      <vt:variant>
        <vt:lpwstr/>
      </vt:variant>
      <vt:variant>
        <vt:lpwstr>_Toc379202863</vt:lpwstr>
      </vt:variant>
      <vt:variant>
        <vt:i4>1441842</vt:i4>
      </vt:variant>
      <vt:variant>
        <vt:i4>116</vt:i4>
      </vt:variant>
      <vt:variant>
        <vt:i4>0</vt:i4>
      </vt:variant>
      <vt:variant>
        <vt:i4>5</vt:i4>
      </vt:variant>
      <vt:variant>
        <vt:lpwstr/>
      </vt:variant>
      <vt:variant>
        <vt:lpwstr>_Toc379202862</vt:lpwstr>
      </vt:variant>
      <vt:variant>
        <vt:i4>1441842</vt:i4>
      </vt:variant>
      <vt:variant>
        <vt:i4>113</vt:i4>
      </vt:variant>
      <vt:variant>
        <vt:i4>0</vt:i4>
      </vt:variant>
      <vt:variant>
        <vt:i4>5</vt:i4>
      </vt:variant>
      <vt:variant>
        <vt:lpwstr/>
      </vt:variant>
      <vt:variant>
        <vt:lpwstr>_Toc379202861</vt:lpwstr>
      </vt:variant>
      <vt:variant>
        <vt:i4>1441842</vt:i4>
      </vt:variant>
      <vt:variant>
        <vt:i4>107</vt:i4>
      </vt:variant>
      <vt:variant>
        <vt:i4>0</vt:i4>
      </vt:variant>
      <vt:variant>
        <vt:i4>5</vt:i4>
      </vt:variant>
      <vt:variant>
        <vt:lpwstr/>
      </vt:variant>
      <vt:variant>
        <vt:lpwstr>_Toc379202860</vt:lpwstr>
      </vt:variant>
      <vt:variant>
        <vt:i4>1376306</vt:i4>
      </vt:variant>
      <vt:variant>
        <vt:i4>101</vt:i4>
      </vt:variant>
      <vt:variant>
        <vt:i4>0</vt:i4>
      </vt:variant>
      <vt:variant>
        <vt:i4>5</vt:i4>
      </vt:variant>
      <vt:variant>
        <vt:lpwstr/>
      </vt:variant>
      <vt:variant>
        <vt:lpwstr>_Toc379202859</vt:lpwstr>
      </vt:variant>
      <vt:variant>
        <vt:i4>1376306</vt:i4>
      </vt:variant>
      <vt:variant>
        <vt:i4>95</vt:i4>
      </vt:variant>
      <vt:variant>
        <vt:i4>0</vt:i4>
      </vt:variant>
      <vt:variant>
        <vt:i4>5</vt:i4>
      </vt:variant>
      <vt:variant>
        <vt:lpwstr/>
      </vt:variant>
      <vt:variant>
        <vt:lpwstr>_Toc379202858</vt:lpwstr>
      </vt:variant>
      <vt:variant>
        <vt:i4>1376306</vt:i4>
      </vt:variant>
      <vt:variant>
        <vt:i4>89</vt:i4>
      </vt:variant>
      <vt:variant>
        <vt:i4>0</vt:i4>
      </vt:variant>
      <vt:variant>
        <vt:i4>5</vt:i4>
      </vt:variant>
      <vt:variant>
        <vt:lpwstr/>
      </vt:variant>
      <vt:variant>
        <vt:lpwstr>_Toc379202857</vt:lpwstr>
      </vt:variant>
      <vt:variant>
        <vt:i4>1376306</vt:i4>
      </vt:variant>
      <vt:variant>
        <vt:i4>83</vt:i4>
      </vt:variant>
      <vt:variant>
        <vt:i4>0</vt:i4>
      </vt:variant>
      <vt:variant>
        <vt:i4>5</vt:i4>
      </vt:variant>
      <vt:variant>
        <vt:lpwstr/>
      </vt:variant>
      <vt:variant>
        <vt:lpwstr>_Toc379202856</vt:lpwstr>
      </vt:variant>
      <vt:variant>
        <vt:i4>1376306</vt:i4>
      </vt:variant>
      <vt:variant>
        <vt:i4>77</vt:i4>
      </vt:variant>
      <vt:variant>
        <vt:i4>0</vt:i4>
      </vt:variant>
      <vt:variant>
        <vt:i4>5</vt:i4>
      </vt:variant>
      <vt:variant>
        <vt:lpwstr/>
      </vt:variant>
      <vt:variant>
        <vt:lpwstr>_Toc379202855</vt:lpwstr>
      </vt:variant>
      <vt:variant>
        <vt:i4>1376306</vt:i4>
      </vt:variant>
      <vt:variant>
        <vt:i4>71</vt:i4>
      </vt:variant>
      <vt:variant>
        <vt:i4>0</vt:i4>
      </vt:variant>
      <vt:variant>
        <vt:i4>5</vt:i4>
      </vt:variant>
      <vt:variant>
        <vt:lpwstr/>
      </vt:variant>
      <vt:variant>
        <vt:lpwstr>_Toc379202854</vt:lpwstr>
      </vt:variant>
      <vt:variant>
        <vt:i4>1376306</vt:i4>
      </vt:variant>
      <vt:variant>
        <vt:i4>65</vt:i4>
      </vt:variant>
      <vt:variant>
        <vt:i4>0</vt:i4>
      </vt:variant>
      <vt:variant>
        <vt:i4>5</vt:i4>
      </vt:variant>
      <vt:variant>
        <vt:lpwstr/>
      </vt:variant>
      <vt:variant>
        <vt:lpwstr>_Toc379202853</vt:lpwstr>
      </vt:variant>
      <vt:variant>
        <vt:i4>1376306</vt:i4>
      </vt:variant>
      <vt:variant>
        <vt:i4>62</vt:i4>
      </vt:variant>
      <vt:variant>
        <vt:i4>0</vt:i4>
      </vt:variant>
      <vt:variant>
        <vt:i4>5</vt:i4>
      </vt:variant>
      <vt:variant>
        <vt:lpwstr/>
      </vt:variant>
      <vt:variant>
        <vt:lpwstr>_Toc379202852</vt:lpwstr>
      </vt:variant>
      <vt:variant>
        <vt:i4>1376306</vt:i4>
      </vt:variant>
      <vt:variant>
        <vt:i4>59</vt:i4>
      </vt:variant>
      <vt:variant>
        <vt:i4>0</vt:i4>
      </vt:variant>
      <vt:variant>
        <vt:i4>5</vt:i4>
      </vt:variant>
      <vt:variant>
        <vt:lpwstr/>
      </vt:variant>
      <vt:variant>
        <vt:lpwstr>_Toc379202851</vt:lpwstr>
      </vt:variant>
      <vt:variant>
        <vt:i4>1376306</vt:i4>
      </vt:variant>
      <vt:variant>
        <vt:i4>56</vt:i4>
      </vt:variant>
      <vt:variant>
        <vt:i4>0</vt:i4>
      </vt:variant>
      <vt:variant>
        <vt:i4>5</vt:i4>
      </vt:variant>
      <vt:variant>
        <vt:lpwstr/>
      </vt:variant>
      <vt:variant>
        <vt:lpwstr>_Toc379202850</vt:lpwstr>
      </vt:variant>
      <vt:variant>
        <vt:i4>1310770</vt:i4>
      </vt:variant>
      <vt:variant>
        <vt:i4>53</vt:i4>
      </vt:variant>
      <vt:variant>
        <vt:i4>0</vt:i4>
      </vt:variant>
      <vt:variant>
        <vt:i4>5</vt:i4>
      </vt:variant>
      <vt:variant>
        <vt:lpwstr/>
      </vt:variant>
      <vt:variant>
        <vt:lpwstr>_Toc379202849</vt:lpwstr>
      </vt:variant>
      <vt:variant>
        <vt:i4>1310770</vt:i4>
      </vt:variant>
      <vt:variant>
        <vt:i4>47</vt:i4>
      </vt:variant>
      <vt:variant>
        <vt:i4>0</vt:i4>
      </vt:variant>
      <vt:variant>
        <vt:i4>5</vt:i4>
      </vt:variant>
      <vt:variant>
        <vt:lpwstr/>
      </vt:variant>
      <vt:variant>
        <vt:lpwstr>_Toc379202848</vt:lpwstr>
      </vt:variant>
      <vt:variant>
        <vt:i4>1310770</vt:i4>
      </vt:variant>
      <vt:variant>
        <vt:i4>41</vt:i4>
      </vt:variant>
      <vt:variant>
        <vt:i4>0</vt:i4>
      </vt:variant>
      <vt:variant>
        <vt:i4>5</vt:i4>
      </vt:variant>
      <vt:variant>
        <vt:lpwstr/>
      </vt:variant>
      <vt:variant>
        <vt:lpwstr>_Toc379202847</vt:lpwstr>
      </vt:variant>
      <vt:variant>
        <vt:i4>1310770</vt:i4>
      </vt:variant>
      <vt:variant>
        <vt:i4>35</vt:i4>
      </vt:variant>
      <vt:variant>
        <vt:i4>0</vt:i4>
      </vt:variant>
      <vt:variant>
        <vt:i4>5</vt:i4>
      </vt:variant>
      <vt:variant>
        <vt:lpwstr/>
      </vt:variant>
      <vt:variant>
        <vt:lpwstr>_Toc379202846</vt:lpwstr>
      </vt:variant>
      <vt:variant>
        <vt:i4>1310770</vt:i4>
      </vt:variant>
      <vt:variant>
        <vt:i4>32</vt:i4>
      </vt:variant>
      <vt:variant>
        <vt:i4>0</vt:i4>
      </vt:variant>
      <vt:variant>
        <vt:i4>5</vt:i4>
      </vt:variant>
      <vt:variant>
        <vt:lpwstr/>
      </vt:variant>
      <vt:variant>
        <vt:lpwstr>_Toc379202845</vt:lpwstr>
      </vt:variant>
      <vt:variant>
        <vt:i4>1310770</vt:i4>
      </vt:variant>
      <vt:variant>
        <vt:i4>26</vt:i4>
      </vt:variant>
      <vt:variant>
        <vt:i4>0</vt:i4>
      </vt:variant>
      <vt:variant>
        <vt:i4>5</vt:i4>
      </vt:variant>
      <vt:variant>
        <vt:lpwstr/>
      </vt:variant>
      <vt:variant>
        <vt:lpwstr>_Toc379202844</vt:lpwstr>
      </vt:variant>
      <vt:variant>
        <vt:i4>1310770</vt:i4>
      </vt:variant>
      <vt:variant>
        <vt:i4>23</vt:i4>
      </vt:variant>
      <vt:variant>
        <vt:i4>0</vt:i4>
      </vt:variant>
      <vt:variant>
        <vt:i4>5</vt:i4>
      </vt:variant>
      <vt:variant>
        <vt:lpwstr/>
      </vt:variant>
      <vt:variant>
        <vt:lpwstr>_Toc379202841</vt:lpwstr>
      </vt:variant>
      <vt:variant>
        <vt:i4>1310770</vt:i4>
      </vt:variant>
      <vt:variant>
        <vt:i4>20</vt:i4>
      </vt:variant>
      <vt:variant>
        <vt:i4>0</vt:i4>
      </vt:variant>
      <vt:variant>
        <vt:i4>5</vt:i4>
      </vt:variant>
      <vt:variant>
        <vt:lpwstr/>
      </vt:variant>
      <vt:variant>
        <vt:lpwstr>_Toc379202840</vt:lpwstr>
      </vt:variant>
      <vt:variant>
        <vt:i4>1245234</vt:i4>
      </vt:variant>
      <vt:variant>
        <vt:i4>17</vt:i4>
      </vt:variant>
      <vt:variant>
        <vt:i4>0</vt:i4>
      </vt:variant>
      <vt:variant>
        <vt:i4>5</vt:i4>
      </vt:variant>
      <vt:variant>
        <vt:lpwstr/>
      </vt:variant>
      <vt:variant>
        <vt:lpwstr>_Toc379202839</vt:lpwstr>
      </vt:variant>
      <vt:variant>
        <vt:i4>1245234</vt:i4>
      </vt:variant>
      <vt:variant>
        <vt:i4>14</vt:i4>
      </vt:variant>
      <vt:variant>
        <vt:i4>0</vt:i4>
      </vt:variant>
      <vt:variant>
        <vt:i4>5</vt:i4>
      </vt:variant>
      <vt:variant>
        <vt:lpwstr/>
      </vt:variant>
      <vt:variant>
        <vt:lpwstr>_Toc379202838</vt:lpwstr>
      </vt:variant>
      <vt:variant>
        <vt:i4>1245234</vt:i4>
      </vt:variant>
      <vt:variant>
        <vt:i4>11</vt:i4>
      </vt:variant>
      <vt:variant>
        <vt:i4>0</vt:i4>
      </vt:variant>
      <vt:variant>
        <vt:i4>5</vt:i4>
      </vt:variant>
      <vt:variant>
        <vt:lpwstr/>
      </vt:variant>
      <vt:variant>
        <vt:lpwstr>_Toc379202837</vt:lpwstr>
      </vt:variant>
      <vt:variant>
        <vt:i4>1245234</vt:i4>
      </vt:variant>
      <vt:variant>
        <vt:i4>8</vt:i4>
      </vt:variant>
      <vt:variant>
        <vt:i4>0</vt:i4>
      </vt:variant>
      <vt:variant>
        <vt:i4>5</vt:i4>
      </vt:variant>
      <vt:variant>
        <vt:lpwstr/>
      </vt:variant>
      <vt:variant>
        <vt:lpwstr>_Toc379202836</vt:lpwstr>
      </vt:variant>
      <vt:variant>
        <vt:i4>1245234</vt:i4>
      </vt:variant>
      <vt:variant>
        <vt:i4>5</vt:i4>
      </vt:variant>
      <vt:variant>
        <vt:i4>0</vt:i4>
      </vt:variant>
      <vt:variant>
        <vt:i4>5</vt:i4>
      </vt:variant>
      <vt:variant>
        <vt:lpwstr/>
      </vt:variant>
      <vt:variant>
        <vt:lpwstr>_Toc379202835</vt:lpwstr>
      </vt:variant>
      <vt:variant>
        <vt:i4>1245234</vt:i4>
      </vt:variant>
      <vt:variant>
        <vt:i4>2</vt:i4>
      </vt:variant>
      <vt:variant>
        <vt:i4>0</vt:i4>
      </vt:variant>
      <vt:variant>
        <vt:i4>5</vt:i4>
      </vt:variant>
      <vt:variant>
        <vt:lpwstr/>
      </vt:variant>
      <vt:variant>
        <vt:lpwstr>_Toc379202834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RIvanova</dc:creator>
  <cp:keywords/>
  <dc:description/>
  <cp:lastModifiedBy>Мария Любомирова Карагьозова</cp:lastModifiedBy>
  <cp:revision>2</cp:revision>
  <cp:lastPrinted>2025-04-25T12:30:00Z</cp:lastPrinted>
  <dcterms:created xsi:type="dcterms:W3CDTF">2025-12-30T13:10:00Z</dcterms:created>
  <dcterms:modified xsi:type="dcterms:W3CDTF">2025-12-30T13:10:00Z</dcterms:modified>
</cp:coreProperties>
</file>