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99137" w14:textId="093BEFB1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2734DB26" w14:textId="77777777" w:rsidR="006A23A3" w:rsidRPr="00E72592" w:rsidRDefault="006A23A3" w:rsidP="006A23A3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E72592">
        <w:rPr>
          <w:rFonts w:ascii="Times New Roman" w:hAnsi="Times New Roman"/>
          <w:b/>
          <w:spacing w:val="50"/>
          <w:szCs w:val="24"/>
          <w:lang w:val="bg-BG"/>
        </w:rPr>
        <w:t>Р Е П У Б Л И К А   Б Ъ Л Г А Р И Я</w:t>
      </w:r>
    </w:p>
    <w:p w14:paraId="31C8177F" w14:textId="77777777" w:rsidR="006A23A3" w:rsidRPr="00E72592" w:rsidRDefault="006A23A3" w:rsidP="006A23A3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>
        <w:rPr>
          <w:rFonts w:ascii="Times New Roman" w:hAnsi="Times New Roman"/>
          <w:b/>
          <w:spacing w:val="60"/>
          <w:sz w:val="32"/>
          <w:lang w:val="bg-BG"/>
        </w:rPr>
        <w:t>М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Н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Т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Р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К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И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>
        <w:rPr>
          <w:rFonts w:ascii="Times New Roman" w:hAnsi="Times New Roman"/>
          <w:b/>
          <w:spacing w:val="60"/>
          <w:sz w:val="32"/>
          <w:lang w:val="bg-BG"/>
        </w:rPr>
        <w:t>С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Ъ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В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60"/>
          <w:sz w:val="32"/>
          <w:lang w:val="bg-BG"/>
        </w:rPr>
        <w:t>Е</w:t>
      </w:r>
      <w:r w:rsidRPr="00E72592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643A430B" w14:textId="52998986" w:rsidR="006A23A3" w:rsidRPr="00DF7B5E" w:rsidRDefault="00901B70" w:rsidP="006A23A3">
      <w:pPr>
        <w:jc w:val="right"/>
        <w:rPr>
          <w:rFonts w:ascii="Arial" w:hAnsi="Arial"/>
          <w:b/>
          <w:szCs w:val="24"/>
          <w:lang w:val="bg-BG"/>
        </w:rPr>
      </w:pPr>
      <w:r w:rsidRPr="00901B70">
        <w:rPr>
          <w:rFonts w:ascii="Arial" w:hAnsi="Arial"/>
          <w:b/>
          <w:szCs w:val="24"/>
          <w:lang w:val="bg-BG"/>
        </w:rPr>
        <w:t>Препис</w:t>
      </w:r>
    </w:p>
    <w:p w14:paraId="2A2AEA05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4B60804E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50271CE8" w14:textId="77777777" w:rsidR="006A23A3" w:rsidRPr="00E72592" w:rsidRDefault="006A23A3" w:rsidP="006A23A3">
      <w:pPr>
        <w:jc w:val="center"/>
        <w:rPr>
          <w:rFonts w:ascii="Times New Roman" w:hAnsi="Times New Roman"/>
          <w:sz w:val="22"/>
          <w:lang w:val="bg-BG"/>
        </w:rPr>
      </w:pPr>
    </w:p>
    <w:p w14:paraId="078CD1B1" w14:textId="438D38F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Р Е Ш Е Н И Е   </w:t>
      </w:r>
      <w:r w:rsidRPr="00E72592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901B70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</w:t>
      </w:r>
    </w:p>
    <w:p w14:paraId="40552BDF" w14:textId="77777777" w:rsidR="006A23A3" w:rsidRPr="006C0FAE" w:rsidRDefault="006A23A3" w:rsidP="006A23A3">
      <w:pPr>
        <w:jc w:val="center"/>
        <w:rPr>
          <w:rFonts w:ascii="Times New Roman" w:hAnsi="Times New Roman"/>
          <w:sz w:val="20"/>
          <w:lang w:val="bg-BG"/>
        </w:rPr>
      </w:pPr>
    </w:p>
    <w:p w14:paraId="1E80E92C" w14:textId="7E160171" w:rsidR="006A23A3" w:rsidRPr="00E72592" w:rsidRDefault="006A23A3" w:rsidP="006A23A3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от   </w:t>
      </w:r>
      <w:r w:rsidR="00901B70">
        <w:rPr>
          <w:rFonts w:ascii="Times New Roman" w:hAnsi="Times New Roman"/>
          <w:b/>
          <w:sz w:val="30"/>
          <w:szCs w:val="30"/>
          <w:lang w:val="bg-BG"/>
        </w:rPr>
        <w:t>12   януари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>
        <w:rPr>
          <w:rFonts w:ascii="Times New Roman" w:hAnsi="Times New Roman"/>
          <w:b/>
          <w:sz w:val="30"/>
          <w:szCs w:val="30"/>
          <w:lang w:val="bg-BG"/>
        </w:rPr>
        <w:t>2</w:t>
      </w:r>
      <w:r w:rsidR="00550843">
        <w:rPr>
          <w:rFonts w:ascii="Times New Roman" w:hAnsi="Times New Roman"/>
          <w:b/>
          <w:sz w:val="30"/>
          <w:szCs w:val="30"/>
          <w:lang w:val="bg-BG"/>
        </w:rPr>
        <w:t>6</w:t>
      </w:r>
      <w:r w:rsidRPr="00E72592">
        <w:rPr>
          <w:rFonts w:ascii="Times New Roman" w:hAnsi="Times New Roman"/>
          <w:b/>
          <w:sz w:val="30"/>
          <w:szCs w:val="30"/>
          <w:lang w:val="bg-BG"/>
        </w:rPr>
        <w:t xml:space="preserve"> година</w:t>
      </w:r>
    </w:p>
    <w:p w14:paraId="527E0AAF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486CC346" w14:textId="77777777" w:rsidR="006A23A3" w:rsidRPr="00E72592" w:rsidRDefault="006A23A3" w:rsidP="006A23A3">
      <w:pPr>
        <w:rPr>
          <w:rFonts w:ascii="Times New Roman" w:hAnsi="Times New Roman"/>
          <w:b/>
          <w:lang w:val="bg-BG"/>
        </w:rPr>
      </w:pPr>
    </w:p>
    <w:p w14:paraId="0F8C3D42" w14:textId="62054BED" w:rsidR="006A23A3" w:rsidRPr="00001903" w:rsidRDefault="006A23A3" w:rsidP="00D146AE">
      <w:pPr>
        <w:tabs>
          <w:tab w:val="left" w:pos="7371"/>
        </w:tabs>
        <w:spacing w:line="276" w:lineRule="auto"/>
        <w:ind w:left="1701" w:right="1134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001903">
        <w:rPr>
          <w:rFonts w:ascii="Arial" w:hAnsi="Arial" w:cs="Arial"/>
          <w:b/>
          <w:smallCaps/>
          <w:sz w:val="28"/>
          <w:szCs w:val="28"/>
          <w:lang w:val="ru-RU"/>
        </w:rPr>
        <w:t>ЗА</w:t>
      </w:r>
      <w:r w:rsidR="00D146AE" w:rsidRPr="00D146AE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D146AE" w:rsidRP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даване на съгласие за изменение на седалищата и консулските окръзи на консулствата на държавата </w:t>
      </w:r>
      <w:r w:rsid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И</w:t>
      </w:r>
      <w:r w:rsidR="00D146AE" w:rsidRP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зраел в </w:t>
      </w:r>
      <w:r w:rsid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Р</w:t>
      </w:r>
      <w:r w:rsidR="00D146AE" w:rsidRP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епублика </w:t>
      </w:r>
      <w:r w:rsid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Б</w:t>
      </w:r>
      <w:r w:rsidR="00D146AE" w:rsidRP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ългария, ръководени от почетните консулски длъжностни лица</w:t>
      </w:r>
      <w:r w:rsidR="00E2546A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 </w:t>
      </w:r>
      <w:r w:rsid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О</w:t>
      </w:r>
      <w:r w:rsidR="00D146AE" w:rsidRP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рлин </w:t>
      </w:r>
      <w:r w:rsid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И</w:t>
      </w:r>
      <w:r w:rsidR="00D146AE" w:rsidRP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ванов </w:t>
      </w:r>
      <w:r w:rsid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М</w:t>
      </w:r>
      <w:r w:rsidR="00D146AE" w:rsidRP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андов и </w:t>
      </w:r>
      <w:r w:rsid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К</w:t>
      </w:r>
      <w:r w:rsidR="00D146AE" w:rsidRP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расимир </w:t>
      </w:r>
      <w:r w:rsid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Т</w:t>
      </w:r>
      <w:r w:rsidR="00D146AE" w:rsidRP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 xml:space="preserve">ихомиров </w:t>
      </w:r>
      <w:r w:rsid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М</w:t>
      </w:r>
      <w:r w:rsidR="00D146AE" w:rsidRPr="00D146AE">
        <w:rPr>
          <w:rFonts w:ascii="Arial" w:hAnsi="Arial" w:cs="Arial"/>
          <w:b/>
          <w:bCs/>
          <w:smallCaps/>
          <w:sz w:val="28"/>
          <w:szCs w:val="28"/>
          <w:lang w:val="bg-BG"/>
        </w:rPr>
        <w:t>етодиев</w:t>
      </w:r>
    </w:p>
    <w:p w14:paraId="1216C4E0" w14:textId="77777777" w:rsidR="006A23A3" w:rsidRPr="00002A98" w:rsidRDefault="006A23A3" w:rsidP="006A23A3">
      <w:pPr>
        <w:pStyle w:val="BodyText"/>
        <w:ind w:right="45" w:firstLine="1134"/>
        <w:jc w:val="both"/>
        <w:rPr>
          <w:b w:val="0"/>
          <w:smallCaps/>
        </w:rPr>
      </w:pPr>
    </w:p>
    <w:p w14:paraId="03DF6010" w14:textId="3FE53667" w:rsidR="00D146AE" w:rsidRPr="00D146AE" w:rsidRDefault="00D146AE" w:rsidP="00D146AE">
      <w:pPr>
        <w:pStyle w:val="BodyText"/>
        <w:spacing w:before="120" w:line="288" w:lineRule="auto"/>
        <w:ind w:right="45" w:firstLine="1134"/>
        <w:jc w:val="both"/>
        <w:rPr>
          <w:b w:val="0"/>
          <w:bCs/>
          <w:sz w:val="28"/>
          <w:szCs w:val="28"/>
        </w:rPr>
      </w:pPr>
      <w:r w:rsidRPr="00D146AE">
        <w:rPr>
          <w:b w:val="0"/>
          <w:bCs/>
          <w:sz w:val="28"/>
          <w:szCs w:val="28"/>
        </w:rPr>
        <w:t>На основание чл. 4, т. 2 и 3 от Виенската конвенция за консулските отношения</w:t>
      </w:r>
    </w:p>
    <w:p w14:paraId="1A8DB381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492C19D4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3BE7BC2C" w14:textId="77777777" w:rsidR="006A23A3" w:rsidRPr="00E72592" w:rsidRDefault="006A23A3" w:rsidP="006A23A3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М И Н И С Т Е Р С К И Я Т    С Ъ В Е Т</w:t>
      </w:r>
    </w:p>
    <w:p w14:paraId="442ABBE0" w14:textId="77777777" w:rsidR="006A23A3" w:rsidRPr="00E72592" w:rsidRDefault="006A23A3" w:rsidP="006A23A3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E72592">
        <w:rPr>
          <w:rFonts w:ascii="Times New Roman" w:hAnsi="Times New Roman"/>
          <w:b/>
          <w:spacing w:val="40"/>
          <w:sz w:val="28"/>
          <w:szCs w:val="28"/>
          <w:lang w:val="bg-BG"/>
        </w:rPr>
        <w:t>Р Е Ш И:</w:t>
      </w:r>
    </w:p>
    <w:p w14:paraId="36765CB0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5CE9D62" w14:textId="77777777" w:rsidR="006A23A3" w:rsidRPr="00002A98" w:rsidRDefault="006A23A3" w:rsidP="006A23A3">
      <w:pPr>
        <w:jc w:val="center"/>
        <w:rPr>
          <w:rFonts w:ascii="Arial" w:hAnsi="Arial"/>
          <w:b/>
          <w:szCs w:val="24"/>
          <w:lang w:val="bg-BG"/>
        </w:rPr>
      </w:pPr>
    </w:p>
    <w:p w14:paraId="78CAF99A" w14:textId="003EB19F" w:rsidR="00E2546A" w:rsidRPr="00E2546A" w:rsidRDefault="00E2546A" w:rsidP="00E2546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2546A">
        <w:rPr>
          <w:rFonts w:ascii="Arial" w:hAnsi="Arial"/>
          <w:b/>
          <w:sz w:val="28"/>
          <w:szCs w:val="28"/>
          <w:lang w:val="bg-BG"/>
        </w:rPr>
        <w:t>1.</w:t>
      </w:r>
      <w:r w:rsidRPr="00E2546A">
        <w:rPr>
          <w:rFonts w:ascii="Arial" w:hAnsi="Arial"/>
          <w:bCs/>
          <w:sz w:val="28"/>
          <w:szCs w:val="28"/>
          <w:lang w:val="bg-BG"/>
        </w:rPr>
        <w:t xml:space="preserve"> Дава съгласие за изменение на седалището и консулския окръг на консулството на Държавата Израел в Република България, ръководено от Орлин Иванов Мандов – български гражданин, почетно консулско длъжностно лице със седалище в град Бургас, открито с Решение № 647 на Министерски</w:t>
      </w:r>
      <w:r>
        <w:rPr>
          <w:rFonts w:ascii="Arial" w:hAnsi="Arial"/>
          <w:bCs/>
          <w:sz w:val="28"/>
          <w:szCs w:val="28"/>
          <w:lang w:val="bg-BG"/>
        </w:rPr>
        <w:t>я</w:t>
      </w:r>
      <w:r w:rsidRPr="00E2546A">
        <w:rPr>
          <w:rFonts w:ascii="Arial" w:hAnsi="Arial"/>
          <w:bCs/>
          <w:sz w:val="28"/>
          <w:szCs w:val="28"/>
          <w:lang w:val="bg-BG"/>
        </w:rPr>
        <w:t xml:space="preserve"> съвет от 2012 г., чрез промяна на седалището от град Бургас в град Варна и промяна от консулския окръг, обхващащ територията на областите Бургас, Ямбол, Сливен, Стара Загора, Хасково и Кърджали, на консулски окръг, обхващащ територията на областите Варна, Бургас, Ямбол, Сливен, Добрич и Силистра.</w:t>
      </w:r>
    </w:p>
    <w:p w14:paraId="1DD68B9F" w14:textId="45EC9C21" w:rsidR="00E2546A" w:rsidRPr="00E2546A" w:rsidRDefault="00E2546A" w:rsidP="00E2546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2546A">
        <w:rPr>
          <w:rFonts w:ascii="Arial" w:hAnsi="Arial"/>
          <w:b/>
          <w:sz w:val="28"/>
          <w:szCs w:val="28"/>
          <w:lang w:val="bg-BG"/>
        </w:rPr>
        <w:t>2.</w:t>
      </w:r>
      <w:r w:rsidRPr="00E2546A">
        <w:rPr>
          <w:rFonts w:ascii="Arial" w:hAnsi="Arial"/>
          <w:bCs/>
          <w:sz w:val="28"/>
          <w:szCs w:val="28"/>
          <w:lang w:val="bg-BG"/>
        </w:rPr>
        <w:t xml:space="preserve"> Дава съгласие за изменение на седалището и консулския окръг на консулството на Държавата Израел в Република България, </w:t>
      </w:r>
      <w:r w:rsidRPr="00E2546A">
        <w:rPr>
          <w:rFonts w:ascii="Arial" w:hAnsi="Arial"/>
          <w:bCs/>
          <w:sz w:val="28"/>
          <w:szCs w:val="28"/>
          <w:lang w:val="bg-BG"/>
        </w:rPr>
        <w:lastRenderedPageBreak/>
        <w:t xml:space="preserve">ръководено от Красимир Тихомиров Методиев – български гражданин, почетно консулско длъжностно лице със седалище в град Варна, открито с </w:t>
      </w:r>
      <w:r w:rsidR="00901B70">
        <w:rPr>
          <w:rFonts w:ascii="Arial" w:hAnsi="Arial"/>
          <w:bCs/>
          <w:sz w:val="28"/>
          <w:szCs w:val="28"/>
          <w:lang w:val="bg-BG"/>
        </w:rPr>
        <w:t>Р</w:t>
      </w:r>
      <w:r w:rsidRPr="00E2546A">
        <w:rPr>
          <w:rFonts w:ascii="Arial" w:hAnsi="Arial"/>
          <w:bCs/>
          <w:sz w:val="28"/>
          <w:szCs w:val="28"/>
          <w:lang w:val="bg-BG"/>
        </w:rPr>
        <w:t>ешение № 253 на Министерски</w:t>
      </w:r>
      <w:r>
        <w:rPr>
          <w:rFonts w:ascii="Arial" w:hAnsi="Arial"/>
          <w:bCs/>
          <w:sz w:val="28"/>
          <w:szCs w:val="28"/>
          <w:lang w:val="bg-BG"/>
        </w:rPr>
        <w:t>я</w:t>
      </w:r>
      <w:r w:rsidRPr="00E2546A">
        <w:rPr>
          <w:rFonts w:ascii="Arial" w:hAnsi="Arial"/>
          <w:bCs/>
          <w:sz w:val="28"/>
          <w:szCs w:val="28"/>
          <w:lang w:val="bg-BG"/>
        </w:rPr>
        <w:t xml:space="preserve"> съвет от 2008 г., чрез промяна на седалището от град Варна в град Велико Търново и промяна на консулския окръг, обхващащ територията на областите Варна, Добрич, Шумен, Търговище, Разград и Велико Търново, на консулски окръг, обхващащ територията на областите Велико Търново, Шумен, Търговище и Разград.</w:t>
      </w:r>
    </w:p>
    <w:p w14:paraId="0EA77AB3" w14:textId="3CB654F8" w:rsidR="00F82DF7" w:rsidRPr="003E5B92" w:rsidRDefault="00E2546A" w:rsidP="00E2546A">
      <w:pPr>
        <w:spacing w:before="120" w:line="288" w:lineRule="auto"/>
        <w:ind w:right="11" w:firstLine="1134"/>
        <w:jc w:val="both"/>
        <w:rPr>
          <w:rFonts w:ascii="Arial" w:hAnsi="Arial"/>
          <w:bCs/>
          <w:sz w:val="28"/>
          <w:szCs w:val="28"/>
          <w:lang w:val="bg-BG"/>
        </w:rPr>
      </w:pPr>
      <w:r w:rsidRPr="00E2546A">
        <w:rPr>
          <w:rFonts w:ascii="Arial" w:hAnsi="Arial"/>
          <w:b/>
          <w:sz w:val="28"/>
          <w:szCs w:val="28"/>
          <w:lang w:val="bg-BG"/>
        </w:rPr>
        <w:t>3.</w:t>
      </w:r>
      <w:r w:rsidRPr="00E2546A">
        <w:rPr>
          <w:rFonts w:ascii="Arial" w:hAnsi="Arial"/>
          <w:bCs/>
          <w:sz w:val="28"/>
          <w:szCs w:val="28"/>
          <w:lang w:val="bg-BG"/>
        </w:rPr>
        <w:t xml:space="preserve"> Министърът на външните работи да уведоми по дипломатически път Министерството на външните работи на Държавата Израел за решенията по т. 1 и 2.</w:t>
      </w:r>
    </w:p>
    <w:p w14:paraId="510FD91A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E5E0CF9" w14:textId="77777777" w:rsidR="00F82DF7" w:rsidRDefault="00F82DF7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6A4D4A7" w14:textId="77777777" w:rsidR="00901B70" w:rsidRDefault="00901B70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C89D04F" w14:textId="77777777" w:rsidR="00E2546A" w:rsidRDefault="00E2546A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6ED53EFD" w14:textId="77777777" w:rsidR="008E6A3D" w:rsidRPr="006A23A3" w:rsidRDefault="008E6A3D" w:rsidP="006A23A3">
      <w:pPr>
        <w:spacing w:before="80" w:after="80"/>
        <w:ind w:right="9" w:firstLine="1134"/>
        <w:jc w:val="both"/>
        <w:rPr>
          <w:rFonts w:ascii="Arial" w:hAnsi="Arial"/>
          <w:b/>
          <w:szCs w:val="24"/>
          <w:lang w:val="bg-BG"/>
        </w:rPr>
      </w:pPr>
    </w:p>
    <w:p w14:paraId="2564FAA1" w14:textId="77777777" w:rsidR="00901B70" w:rsidRPr="00657F87" w:rsidRDefault="00901B7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2DEFC00A" w14:textId="77777777" w:rsidR="00901B70" w:rsidRPr="001745AF" w:rsidRDefault="00901B70">
      <w:pPr>
        <w:ind w:firstLine="1134"/>
        <w:rPr>
          <w:rFonts w:ascii="Arial" w:hAnsi="Arial" w:cs="Arial"/>
          <w:b/>
          <w:lang w:val="en-US"/>
        </w:rPr>
      </w:pPr>
    </w:p>
    <w:p w14:paraId="61A71965" w14:textId="77777777" w:rsidR="00901B70" w:rsidRPr="00657F87" w:rsidRDefault="00901B7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628628C2" w14:textId="77777777" w:rsidR="00901B70" w:rsidRPr="00657F87" w:rsidRDefault="00901B70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FD677FD" w14:textId="77777777" w:rsidR="00901B70" w:rsidRPr="00657F87" w:rsidRDefault="00901B70">
      <w:pPr>
        <w:ind w:left="1134"/>
        <w:rPr>
          <w:rFonts w:ascii="Arial" w:hAnsi="Arial" w:cs="Arial"/>
          <w:b/>
        </w:rPr>
      </w:pPr>
    </w:p>
    <w:sectPr w:rsidR="00901B70" w:rsidRPr="00657F87" w:rsidSect="00290CD4">
      <w:headerReference w:type="default" r:id="rId7"/>
      <w:footerReference w:type="default" r:id="rId8"/>
      <w:footerReference w:type="first" r:id="rId9"/>
      <w:pgSz w:w="11906" w:h="16838"/>
      <w:pgMar w:top="1417" w:right="1417" w:bottom="1417" w:left="1417" w:header="708" w:footer="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4ED52" w14:textId="77777777" w:rsidR="004A21D1" w:rsidRDefault="004A21D1" w:rsidP="00EA7858">
      <w:r>
        <w:separator/>
      </w:r>
    </w:p>
  </w:endnote>
  <w:endnote w:type="continuationSeparator" w:id="0">
    <w:p w14:paraId="710E115C" w14:textId="77777777" w:rsidR="004A21D1" w:rsidRDefault="004A21D1" w:rsidP="00EA7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8070000" w:usb2="00000010" w:usb3="00000000" w:csb0="0002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EA7858" w14:paraId="54CA8778" w14:textId="77777777" w:rsidTr="008D514F">
      <w:tc>
        <w:tcPr>
          <w:tcW w:w="4596" w:type="dxa"/>
        </w:tcPr>
        <w:p w14:paraId="51B6570D" w14:textId="4A96B05D" w:rsidR="00EA7858" w:rsidRPr="002A08AF" w:rsidRDefault="00EA7858" w:rsidP="00EA7858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5B367F9D" w14:textId="76739136" w:rsidR="00EA7858" w:rsidRPr="00B22433" w:rsidRDefault="00EA7858" w:rsidP="00EA7858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42300B41" w14:textId="77777777" w:rsidR="00EA7858" w:rsidRDefault="00EA78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290CD4" w14:paraId="385423EB" w14:textId="77777777" w:rsidTr="00F13343">
      <w:tc>
        <w:tcPr>
          <w:tcW w:w="4596" w:type="dxa"/>
        </w:tcPr>
        <w:p w14:paraId="1055B29C" w14:textId="6A1D05C7" w:rsidR="00290CD4" w:rsidRPr="002A08AF" w:rsidRDefault="00290CD4" w:rsidP="00290CD4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2B1C15F" w14:textId="571C0C9F" w:rsidR="00290CD4" w:rsidRPr="00B22433" w:rsidRDefault="00290CD4" w:rsidP="00290CD4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EF2B003" w14:textId="77777777" w:rsidR="00290CD4" w:rsidRDefault="00290CD4" w:rsidP="00290CD4">
    <w:pPr>
      <w:pStyle w:val="Footer"/>
    </w:pPr>
  </w:p>
  <w:p w14:paraId="591DD7F2" w14:textId="77777777" w:rsidR="00290CD4" w:rsidRDefault="00290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A50AC8" w14:textId="77777777" w:rsidR="004A21D1" w:rsidRDefault="004A21D1" w:rsidP="00EA7858">
      <w:r>
        <w:separator/>
      </w:r>
    </w:p>
  </w:footnote>
  <w:footnote w:type="continuationSeparator" w:id="0">
    <w:p w14:paraId="78E92D57" w14:textId="77777777" w:rsidR="004A21D1" w:rsidRDefault="004A21D1" w:rsidP="00EA7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83143090"/>
      <w:docPartObj>
        <w:docPartGallery w:val="Page Numbers (Top of Page)"/>
        <w:docPartUnique/>
      </w:docPartObj>
    </w:sdtPr>
    <w:sdtEndPr/>
    <w:sdtContent>
      <w:p w14:paraId="087F1E70" w14:textId="3DA125DC" w:rsidR="00716DE7" w:rsidRDefault="00716DE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bg-BG"/>
          </w:rPr>
          <w:t>2</w:t>
        </w:r>
        <w:r>
          <w:fldChar w:fldCharType="end"/>
        </w:r>
      </w:p>
    </w:sdtContent>
  </w:sdt>
  <w:p w14:paraId="757BC3D6" w14:textId="77777777" w:rsidR="00716DE7" w:rsidRDefault="00716DE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794"/>
    <w:rsid w:val="00051EEC"/>
    <w:rsid w:val="00082B5C"/>
    <w:rsid w:val="00087B91"/>
    <w:rsid w:val="000913B1"/>
    <w:rsid w:val="000B459B"/>
    <w:rsid w:val="000F2CB1"/>
    <w:rsid w:val="00121615"/>
    <w:rsid w:val="00156247"/>
    <w:rsid w:val="001646C1"/>
    <w:rsid w:val="00186431"/>
    <w:rsid w:val="001C2FAC"/>
    <w:rsid w:val="001F114A"/>
    <w:rsid w:val="00216EAC"/>
    <w:rsid w:val="00272DA7"/>
    <w:rsid w:val="0028109D"/>
    <w:rsid w:val="00286261"/>
    <w:rsid w:val="00290BD8"/>
    <w:rsid w:val="00290CD4"/>
    <w:rsid w:val="002D6DA8"/>
    <w:rsid w:val="002E4908"/>
    <w:rsid w:val="002E733F"/>
    <w:rsid w:val="003020FE"/>
    <w:rsid w:val="00307468"/>
    <w:rsid w:val="00332308"/>
    <w:rsid w:val="003330B8"/>
    <w:rsid w:val="00337A74"/>
    <w:rsid w:val="00343F1F"/>
    <w:rsid w:val="0038686A"/>
    <w:rsid w:val="003D070C"/>
    <w:rsid w:val="003E5B92"/>
    <w:rsid w:val="00412665"/>
    <w:rsid w:val="004133D1"/>
    <w:rsid w:val="00426C63"/>
    <w:rsid w:val="00441743"/>
    <w:rsid w:val="00442579"/>
    <w:rsid w:val="004A21D1"/>
    <w:rsid w:val="004B24BC"/>
    <w:rsid w:val="00502794"/>
    <w:rsid w:val="00550843"/>
    <w:rsid w:val="00562FDA"/>
    <w:rsid w:val="005B1387"/>
    <w:rsid w:val="005C796B"/>
    <w:rsid w:val="005E02B8"/>
    <w:rsid w:val="00602678"/>
    <w:rsid w:val="00604B3F"/>
    <w:rsid w:val="00611D34"/>
    <w:rsid w:val="0066104F"/>
    <w:rsid w:val="00663D84"/>
    <w:rsid w:val="006772E5"/>
    <w:rsid w:val="006A23A3"/>
    <w:rsid w:val="00716DE7"/>
    <w:rsid w:val="00780AC4"/>
    <w:rsid w:val="008035D5"/>
    <w:rsid w:val="008115F4"/>
    <w:rsid w:val="0081442E"/>
    <w:rsid w:val="0084590B"/>
    <w:rsid w:val="00861C48"/>
    <w:rsid w:val="00874A7A"/>
    <w:rsid w:val="008A5450"/>
    <w:rsid w:val="008E6A3D"/>
    <w:rsid w:val="00901B70"/>
    <w:rsid w:val="0098207A"/>
    <w:rsid w:val="009B3C35"/>
    <w:rsid w:val="009D35C7"/>
    <w:rsid w:val="00A00D69"/>
    <w:rsid w:val="00A63B3A"/>
    <w:rsid w:val="00A97B93"/>
    <w:rsid w:val="00B45436"/>
    <w:rsid w:val="00B70065"/>
    <w:rsid w:val="00BA5C3F"/>
    <w:rsid w:val="00BA636B"/>
    <w:rsid w:val="00BA7CDC"/>
    <w:rsid w:val="00BD518E"/>
    <w:rsid w:val="00C8622C"/>
    <w:rsid w:val="00D146AE"/>
    <w:rsid w:val="00D15FDE"/>
    <w:rsid w:val="00D27829"/>
    <w:rsid w:val="00D67610"/>
    <w:rsid w:val="00D95F5D"/>
    <w:rsid w:val="00DB439D"/>
    <w:rsid w:val="00DE1DDC"/>
    <w:rsid w:val="00DF44FF"/>
    <w:rsid w:val="00DF7E76"/>
    <w:rsid w:val="00E02481"/>
    <w:rsid w:val="00E12A20"/>
    <w:rsid w:val="00E2546A"/>
    <w:rsid w:val="00E43750"/>
    <w:rsid w:val="00EA7858"/>
    <w:rsid w:val="00ED3360"/>
    <w:rsid w:val="00ED383D"/>
    <w:rsid w:val="00F63055"/>
    <w:rsid w:val="00F82B7B"/>
    <w:rsid w:val="00F82DF7"/>
    <w:rsid w:val="00F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F9A3F"/>
  <w15:chartTrackingRefBased/>
  <w15:docId w15:val="{93FAA37A-90D0-4091-8D4F-5C2C11705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23A3"/>
    <w:pPr>
      <w:spacing w:after="0" w:line="240" w:lineRule="auto"/>
    </w:pPr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279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bg-BG"/>
      <w14:ligatures w14:val="standardContextual"/>
    </w:rPr>
  </w:style>
  <w:style w:type="paragraph" w:styleId="Heading2">
    <w:name w:val="heading 2"/>
    <w:basedOn w:val="Normal"/>
    <w:next w:val="Normal"/>
    <w:link w:val="Heading2Char"/>
    <w:unhideWhenUsed/>
    <w:qFormat/>
    <w:rsid w:val="0050279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bg-BG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279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bg-BG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279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bg-BG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279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279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bg-BG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279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bg-BG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279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bg-BG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27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27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27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27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27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2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2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2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2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279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bg-BG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02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279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bg-BG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02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279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bg-BG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02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279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bg-BG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027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27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bg-BG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27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2794"/>
    <w:rPr>
      <w:b/>
      <w:bCs/>
      <w:smallCaps/>
      <w:color w:val="0F4761" w:themeColor="accent1" w:themeShade="BF"/>
      <w:spacing w:val="5"/>
    </w:rPr>
  </w:style>
  <w:style w:type="paragraph" w:styleId="BodyTextIndent2">
    <w:name w:val="Body Text Indent 2"/>
    <w:basedOn w:val="Normal"/>
    <w:link w:val="BodyTextIndent2Char"/>
    <w:rsid w:val="006A23A3"/>
    <w:pPr>
      <w:ind w:right="9" w:firstLine="720"/>
      <w:jc w:val="both"/>
    </w:pPr>
    <w:rPr>
      <w:rFonts w:ascii="Garamond" w:hAnsi="Garamond"/>
      <w:lang w:val="bg-BG"/>
    </w:rPr>
  </w:style>
  <w:style w:type="character" w:customStyle="1" w:styleId="BodyTextIndent2Char">
    <w:name w:val="Body Text Indent 2 Char"/>
    <w:basedOn w:val="DefaultParagraphFont"/>
    <w:link w:val="BodyTextIndent2"/>
    <w:rsid w:val="006A23A3"/>
    <w:rPr>
      <w:rFonts w:ascii="Garamond" w:eastAsia="Times New Roman" w:hAnsi="Garamond" w:cs="Times New Roman"/>
      <w:kern w:val="0"/>
      <w:szCs w:val="20"/>
      <w14:ligatures w14:val="none"/>
    </w:rPr>
  </w:style>
  <w:style w:type="paragraph" w:styleId="BodyText">
    <w:name w:val="Body Text"/>
    <w:basedOn w:val="Normal"/>
    <w:link w:val="BodyTextChar"/>
    <w:rsid w:val="006A23A3"/>
    <w:pPr>
      <w:jc w:val="center"/>
    </w:pPr>
    <w:rPr>
      <w:rFonts w:ascii="Arial" w:hAnsi="Arial"/>
      <w:b/>
      <w:lang w:val="bg-BG"/>
    </w:rPr>
  </w:style>
  <w:style w:type="character" w:customStyle="1" w:styleId="BodyTextChar">
    <w:name w:val="Body Text Char"/>
    <w:basedOn w:val="DefaultParagraphFont"/>
    <w:link w:val="BodyText"/>
    <w:rsid w:val="006A23A3"/>
    <w:rPr>
      <w:rFonts w:ascii="Arial" w:eastAsia="Times New Roman" w:hAnsi="Arial" w:cs="Times New Roman"/>
      <w:b/>
      <w:kern w:val="0"/>
      <w:szCs w:val="20"/>
      <w14:ligatures w14:val="none"/>
    </w:rPr>
  </w:style>
  <w:style w:type="paragraph" w:customStyle="1" w:styleId="tent01">
    <w:name w:val="tent01"/>
    <w:basedOn w:val="Normal"/>
    <w:rsid w:val="006A23A3"/>
    <w:pPr>
      <w:tabs>
        <w:tab w:val="left" w:pos="1200"/>
        <w:tab w:val="left" w:pos="1500"/>
        <w:tab w:val="left" w:pos="1800"/>
      </w:tabs>
      <w:spacing w:before="40"/>
      <w:ind w:left="1200" w:hanging="720"/>
      <w:jc w:val="both"/>
    </w:pPr>
    <w:rPr>
      <w:rFonts w:ascii="Trebuchet MS" w:eastAsia="Timok" w:hAnsi="Trebuchet MS"/>
      <w:snapToGrid w:val="0"/>
      <w:sz w:val="21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EA78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  <w:style w:type="paragraph" w:styleId="Footer">
    <w:name w:val="footer"/>
    <w:basedOn w:val="Normal"/>
    <w:link w:val="FooterChar"/>
    <w:unhideWhenUsed/>
    <w:rsid w:val="00EA78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A7858"/>
    <w:rPr>
      <w:rFonts w:ascii="Hebar" w:eastAsia="Times New Roman" w:hAnsi="Hebar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5AD7B-D5F8-4AB5-B994-A91F89F2D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Стоянчева</dc:creator>
  <cp:keywords/>
  <dc:description/>
  <cp:lastModifiedBy>Галина Смелова</cp:lastModifiedBy>
  <cp:revision>2</cp:revision>
  <dcterms:created xsi:type="dcterms:W3CDTF">2026-01-12T11:38:00Z</dcterms:created>
  <dcterms:modified xsi:type="dcterms:W3CDTF">2026-01-12T11:38:00Z</dcterms:modified>
</cp:coreProperties>
</file>