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22E7D" w14:textId="67D810F5" w:rsidR="00F02E6F" w:rsidRPr="0040173C" w:rsidRDefault="00F02E6F" w:rsidP="00F02E6F">
      <w:pPr>
        <w:pStyle w:val="Title"/>
      </w:pPr>
    </w:p>
    <w:p w14:paraId="1EDE4542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5013B244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1EAACAE0" w14:textId="689D0E24" w:rsidR="00592D9D" w:rsidRPr="00DF31C2" w:rsidRDefault="00A746D9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1935A3A2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39D3306E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75F5B6BD" w14:textId="125DCB0E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A746D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56</w:t>
      </w:r>
    </w:p>
    <w:p w14:paraId="6E705523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667F0FE1" w14:textId="1DAF4860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746D9">
        <w:rPr>
          <w:rFonts w:ascii="Times New Roman" w:hAnsi="Times New Roman"/>
          <w:b/>
          <w:sz w:val="30"/>
          <w:szCs w:val="30"/>
          <w:lang w:val="bg-BG"/>
        </w:rPr>
        <w:t>21 януари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39127CB" w14:textId="77777777" w:rsidR="00592D9D" w:rsidRPr="0040173C" w:rsidRDefault="00592D9D" w:rsidP="00592D9D">
      <w:pPr>
        <w:rPr>
          <w:lang w:val="bg-BG"/>
        </w:rPr>
      </w:pPr>
    </w:p>
    <w:p w14:paraId="62B076A7" w14:textId="77777777" w:rsidR="008E2D3E" w:rsidRPr="0040173C" w:rsidRDefault="008E2D3E" w:rsidP="00592D9D">
      <w:pPr>
        <w:rPr>
          <w:lang w:val="bg-BG"/>
        </w:rPr>
      </w:pPr>
    </w:p>
    <w:p w14:paraId="26C4D1B1" w14:textId="42CCC0C6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F97233" w:rsidRPr="00F97233">
        <w:rPr>
          <w:rFonts w:ascii="Arial" w:hAnsi="Arial" w:cs="Arial"/>
          <w:b/>
          <w:smallCaps/>
          <w:sz w:val="26"/>
          <w:szCs w:val="26"/>
          <w:lang w:val="bg-BG"/>
        </w:rPr>
        <w:t>одобряване на Насоки за уеднаквяване на практиката по определяне и прилагане на дейностите по системна интеграция по чл. 7с от Закона за електронното управление</w:t>
      </w:r>
    </w:p>
    <w:p w14:paraId="7A5BFEF3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3650B80C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1B1834B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2206B368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61D6A7B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618AD862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0B199FA8" w14:textId="33BD2BD3" w:rsidR="00FF5474" w:rsidRPr="00FF5474" w:rsidRDefault="00FF5474" w:rsidP="00FF5474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FF5474">
        <w:rPr>
          <w:rFonts w:ascii="Arial" w:hAnsi="Arial"/>
          <w:b/>
          <w:bCs/>
          <w:sz w:val="26"/>
          <w:szCs w:val="26"/>
          <w:lang w:val="bg-BG"/>
        </w:rPr>
        <w:t>1.</w:t>
      </w:r>
      <w:r w:rsidRPr="00FF5474">
        <w:rPr>
          <w:rFonts w:ascii="Arial" w:hAnsi="Arial"/>
          <w:sz w:val="26"/>
          <w:szCs w:val="26"/>
          <w:lang w:val="bg-BG"/>
        </w:rPr>
        <w:t xml:space="preserve"> Одобрява Насоки</w:t>
      </w:r>
      <w:r w:rsidR="00166052">
        <w:rPr>
          <w:rFonts w:ascii="Arial" w:hAnsi="Arial"/>
          <w:sz w:val="26"/>
          <w:szCs w:val="26"/>
          <w:lang w:val="bg-BG"/>
        </w:rPr>
        <w:t>те</w:t>
      </w:r>
      <w:r w:rsidRPr="00FF5474">
        <w:rPr>
          <w:rFonts w:ascii="Arial" w:hAnsi="Arial"/>
          <w:sz w:val="26"/>
          <w:szCs w:val="26"/>
          <w:lang w:val="bg-BG"/>
        </w:rPr>
        <w:t xml:space="preserve"> за уеднаквяване на практиката по определяне и прилагане на дейностите по системна интеграция по чл. 7с от Закона за електронното управление съгласно приложението.</w:t>
      </w:r>
    </w:p>
    <w:p w14:paraId="269C106E" w14:textId="710EB76F" w:rsidR="0040173C" w:rsidRPr="0040173C" w:rsidRDefault="00FF5474" w:rsidP="00FF5474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FF5474">
        <w:rPr>
          <w:rFonts w:ascii="Arial" w:hAnsi="Arial"/>
          <w:b/>
          <w:bCs/>
          <w:sz w:val="26"/>
          <w:szCs w:val="26"/>
          <w:lang w:val="bg-BG"/>
        </w:rPr>
        <w:t>2.</w:t>
      </w:r>
      <w:r w:rsidRPr="00FF5474">
        <w:rPr>
          <w:rFonts w:ascii="Arial" w:hAnsi="Arial"/>
          <w:sz w:val="26"/>
          <w:szCs w:val="26"/>
          <w:lang w:val="bg-BG"/>
        </w:rPr>
        <w:t xml:space="preserve"> Отменя Решение № 23 на Министерския съвет от 2025 г. за одобряване на Насоки за уеднаквяване на практиката по определяне и прилагане на дейностите по системна интеграция по чл. 7с от Закона за електронното управление.</w:t>
      </w:r>
    </w:p>
    <w:p w14:paraId="081B335D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68E34C1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1F0F0E2F" w14:textId="77777777" w:rsidR="00A746D9" w:rsidRPr="00A746D9" w:rsidRDefault="00A746D9">
      <w:pPr>
        <w:ind w:firstLine="1134"/>
        <w:rPr>
          <w:rFonts w:ascii="Arial" w:hAnsi="Arial" w:cs="Arial"/>
          <w:b/>
          <w:lang w:val="bg-BG"/>
        </w:rPr>
      </w:pPr>
      <w:r w:rsidRPr="00A746D9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1F9FE51D" w14:textId="77777777" w:rsidR="00A746D9" w:rsidRPr="00A746D9" w:rsidRDefault="00A746D9">
      <w:pPr>
        <w:ind w:firstLine="1134"/>
        <w:rPr>
          <w:rFonts w:ascii="Arial" w:hAnsi="Arial" w:cs="Arial"/>
          <w:b/>
          <w:lang w:val="bg-BG"/>
        </w:rPr>
      </w:pPr>
    </w:p>
    <w:p w14:paraId="54253A50" w14:textId="77777777" w:rsidR="00A746D9" w:rsidRPr="00A746D9" w:rsidRDefault="00A746D9">
      <w:pPr>
        <w:ind w:firstLine="1134"/>
        <w:rPr>
          <w:rFonts w:ascii="Arial" w:hAnsi="Arial" w:cs="Arial"/>
          <w:b/>
          <w:lang w:val="bg-BG"/>
        </w:rPr>
      </w:pPr>
      <w:r w:rsidRPr="00A746D9">
        <w:rPr>
          <w:rFonts w:ascii="Arial" w:hAnsi="Arial" w:cs="Arial"/>
          <w:b/>
          <w:lang w:val="bg-BG"/>
        </w:rPr>
        <w:t>ГЛАВЕН СЕКРЕТАР НА</w:t>
      </w:r>
    </w:p>
    <w:p w14:paraId="333AF26B" w14:textId="77777777" w:rsidR="00A746D9" w:rsidRPr="00A746D9" w:rsidRDefault="00A746D9">
      <w:pPr>
        <w:ind w:firstLine="1134"/>
        <w:rPr>
          <w:rFonts w:ascii="Arial" w:hAnsi="Arial" w:cs="Arial"/>
          <w:b/>
          <w:lang w:val="bg-BG"/>
        </w:rPr>
      </w:pPr>
      <w:r w:rsidRPr="00A746D9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7772C72A" w14:textId="77777777" w:rsidR="00A746D9" w:rsidRPr="00A746D9" w:rsidRDefault="00A746D9">
      <w:pPr>
        <w:rPr>
          <w:rFonts w:ascii="Arial" w:hAnsi="Arial" w:cs="Arial"/>
          <w:b/>
          <w:lang w:val="bg-BG"/>
        </w:rPr>
      </w:pPr>
    </w:p>
    <w:sectPr w:rsidR="00A746D9" w:rsidRPr="00A746D9" w:rsidSect="00930E3B">
      <w:headerReference w:type="even" r:id="rId7"/>
      <w:headerReference w:type="default" r:id="rId8"/>
      <w:footerReference w:type="default" r:id="rId9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AA8A8" w14:textId="77777777" w:rsidR="000249D9" w:rsidRDefault="000249D9">
      <w:r>
        <w:separator/>
      </w:r>
    </w:p>
  </w:endnote>
  <w:endnote w:type="continuationSeparator" w:id="0">
    <w:p w14:paraId="5DD4488B" w14:textId="77777777" w:rsidR="000249D9" w:rsidRDefault="0002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altName w:val="Calibri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DEF88" w14:textId="77777777" w:rsidR="00E15014" w:rsidRDefault="00E15014" w:rsidP="00930E3B">
    <w:pPr>
      <w:pStyle w:val="Footer"/>
      <w:rPr>
        <w:rFonts w:ascii="HebarU" w:hAnsi="HebarU"/>
      </w:rPr>
    </w:pPr>
    <w:r>
      <w:rPr>
        <w:rFonts w:ascii="HebarU" w:hAnsi="HebarU"/>
        <w:sz w:val="14"/>
        <w:lang w:val="bg-BG"/>
      </w:rPr>
      <w:t>МБ-АС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fldChar w:fldCharType="begin"/>
    </w:r>
    <w:r w:rsidRPr="00527210">
      <w:rPr>
        <w:rFonts w:ascii="HebarU" w:hAnsi="HebarU"/>
        <w:sz w:val="16"/>
        <w:szCs w:val="16"/>
      </w:rPr>
      <w:instrText xml:space="preserve"> FILENAME \* Upper \* MERGEFORMAT </w:instrText>
    </w:r>
    <w:r w:rsidRPr="00527210">
      <w:rPr>
        <w:rFonts w:ascii="HebarU" w:hAnsi="HebarU"/>
        <w:sz w:val="16"/>
        <w:szCs w:val="16"/>
      </w:rPr>
      <w:fldChar w:fldCharType="separate"/>
    </w:r>
    <w:r>
      <w:rPr>
        <w:rFonts w:ascii="HebarU" w:hAnsi="HebarU"/>
        <w:noProof/>
        <w:sz w:val="16"/>
        <w:szCs w:val="16"/>
      </w:rPr>
      <w:t>RMS.DOC</w:t>
    </w:r>
    <w:r w:rsidRPr="00527210">
      <w:rPr>
        <w:rFonts w:ascii="HebarU" w:hAnsi="HebarU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00E15" w14:textId="77777777" w:rsidR="000249D9" w:rsidRDefault="000249D9">
      <w:r>
        <w:separator/>
      </w:r>
    </w:p>
  </w:footnote>
  <w:footnote w:type="continuationSeparator" w:id="0">
    <w:p w14:paraId="33CFDA26" w14:textId="77777777" w:rsidR="000249D9" w:rsidRDefault="00024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57845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13D400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DCAD9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2FDBD1C2" w14:textId="77777777" w:rsidR="00E15014" w:rsidRDefault="00E15014">
    <w:pPr>
      <w:pStyle w:val="Header"/>
    </w:pPr>
  </w:p>
  <w:p w14:paraId="1F0ABABF" w14:textId="77777777" w:rsidR="00E15014" w:rsidRDefault="00E15014">
    <w:pPr>
      <w:pStyle w:val="Header"/>
    </w:pPr>
  </w:p>
  <w:p w14:paraId="79AAFEDC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4555312">
    <w:abstractNumId w:val="25"/>
  </w:num>
  <w:num w:numId="2" w16cid:durableId="1358309006">
    <w:abstractNumId w:val="24"/>
  </w:num>
  <w:num w:numId="3" w16cid:durableId="1030302398">
    <w:abstractNumId w:val="20"/>
  </w:num>
  <w:num w:numId="4" w16cid:durableId="2051490662">
    <w:abstractNumId w:val="28"/>
  </w:num>
  <w:num w:numId="5" w16cid:durableId="1515263729">
    <w:abstractNumId w:val="11"/>
  </w:num>
  <w:num w:numId="6" w16cid:durableId="1353452535">
    <w:abstractNumId w:val="18"/>
  </w:num>
  <w:num w:numId="7" w16cid:durableId="744838747">
    <w:abstractNumId w:val="32"/>
  </w:num>
  <w:num w:numId="8" w16cid:durableId="820851566">
    <w:abstractNumId w:val="22"/>
  </w:num>
  <w:num w:numId="9" w16cid:durableId="856043138">
    <w:abstractNumId w:val="29"/>
  </w:num>
  <w:num w:numId="10" w16cid:durableId="2091732651">
    <w:abstractNumId w:val="17"/>
  </w:num>
  <w:num w:numId="11" w16cid:durableId="1019623046">
    <w:abstractNumId w:val="1"/>
  </w:num>
  <w:num w:numId="12" w16cid:durableId="1596211555">
    <w:abstractNumId w:val="0"/>
  </w:num>
  <w:num w:numId="13" w16cid:durableId="750391602">
    <w:abstractNumId w:val="6"/>
  </w:num>
  <w:num w:numId="14" w16cid:durableId="1269393605">
    <w:abstractNumId w:val="21"/>
  </w:num>
  <w:num w:numId="15" w16cid:durableId="351807459">
    <w:abstractNumId w:val="19"/>
  </w:num>
  <w:num w:numId="16" w16cid:durableId="2073115715">
    <w:abstractNumId w:val="14"/>
  </w:num>
  <w:num w:numId="17" w16cid:durableId="103115440">
    <w:abstractNumId w:val="27"/>
  </w:num>
  <w:num w:numId="18" w16cid:durableId="529344666">
    <w:abstractNumId w:val="31"/>
  </w:num>
  <w:num w:numId="19" w16cid:durableId="1178077958">
    <w:abstractNumId w:val="16"/>
  </w:num>
  <w:num w:numId="20" w16cid:durableId="696348674">
    <w:abstractNumId w:val="7"/>
  </w:num>
  <w:num w:numId="21" w16cid:durableId="1220901303">
    <w:abstractNumId w:val="10"/>
  </w:num>
  <w:num w:numId="22" w16cid:durableId="888344882">
    <w:abstractNumId w:val="8"/>
  </w:num>
  <w:num w:numId="23" w16cid:durableId="1753578002">
    <w:abstractNumId w:val="33"/>
  </w:num>
  <w:num w:numId="24" w16cid:durableId="1312323500">
    <w:abstractNumId w:val="23"/>
  </w:num>
  <w:num w:numId="25" w16cid:durableId="1598171254">
    <w:abstractNumId w:val="15"/>
  </w:num>
  <w:num w:numId="26" w16cid:durableId="1878353410">
    <w:abstractNumId w:val="4"/>
  </w:num>
  <w:num w:numId="27" w16cid:durableId="415128818">
    <w:abstractNumId w:val="30"/>
  </w:num>
  <w:num w:numId="28" w16cid:durableId="2042585512">
    <w:abstractNumId w:val="9"/>
  </w:num>
  <w:num w:numId="29" w16cid:durableId="943420013">
    <w:abstractNumId w:val="2"/>
  </w:num>
  <w:num w:numId="30" w16cid:durableId="424309195">
    <w:abstractNumId w:val="12"/>
  </w:num>
  <w:num w:numId="31" w16cid:durableId="1216310426">
    <w:abstractNumId w:val="13"/>
  </w:num>
  <w:num w:numId="32" w16cid:durableId="665475942">
    <w:abstractNumId w:val="3"/>
  </w:num>
  <w:num w:numId="33" w16cid:durableId="790051739">
    <w:abstractNumId w:val="26"/>
  </w:num>
  <w:num w:numId="34" w16cid:durableId="1874003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249D9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66052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43951"/>
    <w:rsid w:val="00452679"/>
    <w:rsid w:val="0047372D"/>
    <w:rsid w:val="004743EA"/>
    <w:rsid w:val="00491AF5"/>
    <w:rsid w:val="004962BB"/>
    <w:rsid w:val="004A292C"/>
    <w:rsid w:val="004B2BA3"/>
    <w:rsid w:val="004D1FF1"/>
    <w:rsid w:val="004F65D0"/>
    <w:rsid w:val="00503CDF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26DCB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966E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6D9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97233"/>
    <w:rsid w:val="00FA096A"/>
    <w:rsid w:val="00FA37C2"/>
    <w:rsid w:val="00FA6A46"/>
    <w:rsid w:val="00FE2379"/>
    <w:rsid w:val="00FF46D9"/>
    <w:rsid w:val="00FF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46769"/>
  <w15:chartTrackingRefBased/>
  <w15:docId w15:val="{3F3821E9-B355-4A2F-90AC-60B55860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2026-01-21T13:49:00Z</dcterms:created>
  <dcterms:modified xsi:type="dcterms:W3CDTF">2026-01-21T13:49:00Z</dcterms:modified>
</cp:coreProperties>
</file>