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2430CFE0" w:rsidR="00783F3D" w:rsidRDefault="00783F3D" w:rsidP="00783F3D">
      <w:pPr>
        <w:pStyle w:val="Title"/>
        <w:rPr>
          <w:noProof/>
        </w:rPr>
      </w:pPr>
    </w:p>
    <w:p w14:paraId="409DD0D0" w14:textId="77777777" w:rsidR="0073166C" w:rsidRDefault="0073166C" w:rsidP="00783F3D">
      <w:pPr>
        <w:pStyle w:val="Title"/>
        <w:rPr>
          <w:noProof/>
        </w:rPr>
      </w:pPr>
    </w:p>
    <w:p w14:paraId="24A51723" w14:textId="77777777" w:rsidR="0073166C" w:rsidRPr="00EA6222" w:rsidRDefault="0073166C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61EAEA4C" w:rsidR="00416BAD" w:rsidRPr="005D66F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2213B4">
        <w:rPr>
          <w:b/>
          <w:sz w:val="32"/>
          <w:szCs w:val="32"/>
          <w:lang w:val="en-US"/>
        </w:rPr>
        <w:t>4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78DF086D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2934CD">
        <w:rPr>
          <w:b/>
          <w:sz w:val="28"/>
          <w:szCs w:val="28"/>
          <w:lang w:val="en-US"/>
        </w:rPr>
        <w:t>28</w:t>
      </w:r>
      <w:r w:rsidR="0064001C" w:rsidRPr="008D5B2E">
        <w:rPr>
          <w:b/>
          <w:sz w:val="28"/>
          <w:szCs w:val="28"/>
        </w:rPr>
        <w:t xml:space="preserve">   </w:t>
      </w:r>
      <w:r w:rsidR="002934CD">
        <w:rPr>
          <w:b/>
          <w:sz w:val="28"/>
          <w:szCs w:val="28"/>
        </w:rPr>
        <w:t>януари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2934CD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536"/>
        <w:gridCol w:w="252"/>
        <w:gridCol w:w="4993"/>
      </w:tblGrid>
      <w:tr w:rsidR="00416BAD" w14:paraId="46FB3C71" w14:textId="77777777" w:rsidTr="008C7483">
        <w:tc>
          <w:tcPr>
            <w:tcW w:w="4536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2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93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8C7483">
        <w:tc>
          <w:tcPr>
            <w:tcW w:w="4536" w:type="dxa"/>
            <w:shd w:val="clear" w:color="auto" w:fill="auto"/>
          </w:tcPr>
          <w:p w14:paraId="2F4A98CA" w14:textId="5C0C3892" w:rsidR="00416BAD" w:rsidRPr="001A2327" w:rsidRDefault="008C7483">
            <w:pPr>
              <w:ind w:firstLine="360"/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bg-BG"/>
              </w:rPr>
              <w:t>2</w:t>
            </w:r>
            <w:r w:rsidR="00DE4E4F">
              <w:rPr>
                <w:b/>
                <w:bCs/>
                <w:i/>
                <w:iCs/>
                <w:sz w:val="28"/>
                <w:szCs w:val="28"/>
                <w:lang w:bidi="bg-BG"/>
              </w:rPr>
              <w:t>8</w:t>
            </w:r>
            <w:r w:rsidR="00C3446F" w:rsidRPr="00C3446F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="00C3446F" w:rsidRPr="00C3446F">
              <w:rPr>
                <w:i/>
                <w:iCs/>
                <w:sz w:val="28"/>
                <w:szCs w:val="28"/>
                <w:lang w:bidi="bg-BG"/>
              </w:rPr>
              <w:tab/>
            </w:r>
            <w:r w:rsidR="00DE4E4F" w:rsidRPr="00DE4E4F">
              <w:rPr>
                <w:i/>
                <w:iCs/>
                <w:sz w:val="28"/>
                <w:szCs w:val="28"/>
                <w:lang w:bidi="bg-BG"/>
              </w:rPr>
              <w:t xml:space="preserve">Проект на Решение за одобряване позицията на Република България за участие в неформалното заседание на Съвета на Европейския съюз по образование, младеж, култура и спорт, част „Образование“, което ще се проведе на 29 и 30 януари </w:t>
            </w:r>
            <w:r w:rsidR="00DE4E4F">
              <w:rPr>
                <w:i/>
                <w:iCs/>
                <w:sz w:val="28"/>
                <w:szCs w:val="28"/>
                <w:lang w:bidi="bg-BG"/>
              </w:rPr>
              <w:br/>
            </w:r>
            <w:r w:rsidR="00DE4E4F" w:rsidRPr="00DE4E4F">
              <w:rPr>
                <w:i/>
                <w:iCs/>
                <w:sz w:val="28"/>
                <w:szCs w:val="28"/>
                <w:lang w:bidi="bg-BG"/>
              </w:rPr>
              <w:t>2026 г., гр. Никозия, Кипър</w:t>
            </w:r>
            <w:r w:rsidR="00C7172E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252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993" w:type="dxa"/>
            <w:shd w:val="clear" w:color="auto" w:fill="auto"/>
          </w:tcPr>
          <w:p w14:paraId="52CF5291" w14:textId="53BDD638" w:rsidR="00DE4E4F" w:rsidRPr="00DE4E4F" w:rsidRDefault="00DE4E4F" w:rsidP="00DE4E4F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DE4E4F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1.</w:t>
            </w:r>
            <w:r w:rsidRPr="00DE4E4F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ab/>
              <w:t>Одобрява изложената в доклада на вносителя позиция на Република България за участие в неформалното заседание на Съвета на Европейския съюз по образование, младеж, култура и спорт, част „Образование“, което ще се проведе на 29 и 30 януари 2026 г., гр. Никозия, Кипър.</w:t>
            </w:r>
          </w:p>
          <w:p w14:paraId="675FBC9D" w14:textId="37E5F592" w:rsidR="007B40EA" w:rsidRPr="00DE7A04" w:rsidRDefault="00DE4E4F" w:rsidP="00DE4E4F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4E4F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</w:t>
            </w:r>
            <w:r w:rsidRPr="00DE4E4F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ab/>
              <w:t>Министърът на образованието и науката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</w:t>
            </w:r>
            <w:r w:rsidR="00EA1AD2" w:rsidRPr="00EA1AD2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.</w:t>
            </w:r>
          </w:p>
        </w:tc>
      </w:tr>
      <w:tr w:rsidR="00416BAD" w14:paraId="1822B7C1" w14:textId="77777777" w:rsidTr="006F40C8">
        <w:tc>
          <w:tcPr>
            <w:tcW w:w="9781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132917CC" w14:textId="77777777" w:rsidR="00D41CBE" w:rsidRPr="00C61E89" w:rsidRDefault="00D41CBE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8"/>
      <w:headerReference w:type="default" r:id="rId9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8F7F7" w14:textId="77777777" w:rsidR="00744264" w:rsidRDefault="00744264">
      <w:r>
        <w:separator/>
      </w:r>
    </w:p>
  </w:endnote>
  <w:endnote w:type="continuationSeparator" w:id="0">
    <w:p w14:paraId="5DF827EC" w14:textId="77777777" w:rsidR="00744264" w:rsidRDefault="0074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4DB03" w14:textId="77777777" w:rsidR="00744264" w:rsidRDefault="00744264">
      <w:r>
        <w:separator/>
      </w:r>
    </w:p>
  </w:footnote>
  <w:footnote w:type="continuationSeparator" w:id="0">
    <w:p w14:paraId="3D381DB3" w14:textId="77777777" w:rsidR="00744264" w:rsidRDefault="00744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32AD9"/>
    <w:rsid w:val="00144BA3"/>
    <w:rsid w:val="001535DE"/>
    <w:rsid w:val="00154897"/>
    <w:rsid w:val="00155673"/>
    <w:rsid w:val="00161836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37A4"/>
    <w:rsid w:val="00244894"/>
    <w:rsid w:val="00245CE6"/>
    <w:rsid w:val="00267D3A"/>
    <w:rsid w:val="002934CD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654C2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0480F"/>
    <w:rsid w:val="00551260"/>
    <w:rsid w:val="00565FB3"/>
    <w:rsid w:val="00577EBF"/>
    <w:rsid w:val="00580E39"/>
    <w:rsid w:val="005850C8"/>
    <w:rsid w:val="00596B4A"/>
    <w:rsid w:val="005B1B04"/>
    <w:rsid w:val="005B6F58"/>
    <w:rsid w:val="005D66F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303B"/>
    <w:rsid w:val="006F0B99"/>
    <w:rsid w:val="006F22DF"/>
    <w:rsid w:val="006F40C8"/>
    <w:rsid w:val="00700F30"/>
    <w:rsid w:val="00702B59"/>
    <w:rsid w:val="00705D54"/>
    <w:rsid w:val="00715018"/>
    <w:rsid w:val="007165A2"/>
    <w:rsid w:val="00722842"/>
    <w:rsid w:val="0073166C"/>
    <w:rsid w:val="00735D81"/>
    <w:rsid w:val="00744264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10DF5"/>
    <w:rsid w:val="0081348E"/>
    <w:rsid w:val="00814F3E"/>
    <w:rsid w:val="008232EE"/>
    <w:rsid w:val="00826463"/>
    <w:rsid w:val="00833023"/>
    <w:rsid w:val="00836231"/>
    <w:rsid w:val="00841451"/>
    <w:rsid w:val="00842937"/>
    <w:rsid w:val="00852DBE"/>
    <w:rsid w:val="0086218A"/>
    <w:rsid w:val="008675D8"/>
    <w:rsid w:val="00885FE3"/>
    <w:rsid w:val="00891BB1"/>
    <w:rsid w:val="00894268"/>
    <w:rsid w:val="008A189F"/>
    <w:rsid w:val="008A5358"/>
    <w:rsid w:val="008C5E52"/>
    <w:rsid w:val="008C7483"/>
    <w:rsid w:val="008D5B2E"/>
    <w:rsid w:val="008E4602"/>
    <w:rsid w:val="00911443"/>
    <w:rsid w:val="00927F78"/>
    <w:rsid w:val="00935CFB"/>
    <w:rsid w:val="0098437D"/>
    <w:rsid w:val="00986D53"/>
    <w:rsid w:val="009875BB"/>
    <w:rsid w:val="009973D0"/>
    <w:rsid w:val="009B19A5"/>
    <w:rsid w:val="009B7D01"/>
    <w:rsid w:val="009C0283"/>
    <w:rsid w:val="009F24AF"/>
    <w:rsid w:val="009F5460"/>
    <w:rsid w:val="009F6B9C"/>
    <w:rsid w:val="00A02D52"/>
    <w:rsid w:val="00A05226"/>
    <w:rsid w:val="00A111F6"/>
    <w:rsid w:val="00A465A9"/>
    <w:rsid w:val="00A65A36"/>
    <w:rsid w:val="00A65B7C"/>
    <w:rsid w:val="00A7423D"/>
    <w:rsid w:val="00A85340"/>
    <w:rsid w:val="00A91C95"/>
    <w:rsid w:val="00A91DCB"/>
    <w:rsid w:val="00AA117D"/>
    <w:rsid w:val="00AA5529"/>
    <w:rsid w:val="00AA63D4"/>
    <w:rsid w:val="00AB2DA1"/>
    <w:rsid w:val="00AE6574"/>
    <w:rsid w:val="00AF2F0C"/>
    <w:rsid w:val="00AF64E0"/>
    <w:rsid w:val="00B009A1"/>
    <w:rsid w:val="00B0275C"/>
    <w:rsid w:val="00B20349"/>
    <w:rsid w:val="00B33E8D"/>
    <w:rsid w:val="00B3419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3446F"/>
    <w:rsid w:val="00C4701B"/>
    <w:rsid w:val="00C529B2"/>
    <w:rsid w:val="00C53775"/>
    <w:rsid w:val="00C61E89"/>
    <w:rsid w:val="00C64575"/>
    <w:rsid w:val="00C64BD8"/>
    <w:rsid w:val="00C64DBF"/>
    <w:rsid w:val="00C7172E"/>
    <w:rsid w:val="00C87A6F"/>
    <w:rsid w:val="00C90F8B"/>
    <w:rsid w:val="00CA41E5"/>
    <w:rsid w:val="00CB2A7D"/>
    <w:rsid w:val="00CC7CA7"/>
    <w:rsid w:val="00CD2A70"/>
    <w:rsid w:val="00CD5BED"/>
    <w:rsid w:val="00CD6D83"/>
    <w:rsid w:val="00D05D32"/>
    <w:rsid w:val="00D14361"/>
    <w:rsid w:val="00D1634B"/>
    <w:rsid w:val="00D25A5E"/>
    <w:rsid w:val="00D32BDC"/>
    <w:rsid w:val="00D41CBE"/>
    <w:rsid w:val="00D70F4D"/>
    <w:rsid w:val="00D951DB"/>
    <w:rsid w:val="00DB25B1"/>
    <w:rsid w:val="00DB7393"/>
    <w:rsid w:val="00DD3557"/>
    <w:rsid w:val="00DD4E45"/>
    <w:rsid w:val="00DE4E4F"/>
    <w:rsid w:val="00DE7A04"/>
    <w:rsid w:val="00DF64D0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1AD2"/>
    <w:rsid w:val="00EA3DF7"/>
    <w:rsid w:val="00EA6222"/>
    <w:rsid w:val="00EC231D"/>
    <w:rsid w:val="00ED4B1C"/>
    <w:rsid w:val="00EE0B04"/>
    <w:rsid w:val="00EE3D61"/>
    <w:rsid w:val="00EF7776"/>
    <w:rsid w:val="00F01741"/>
    <w:rsid w:val="00F10F83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4A566-BD02-4778-9348-FB84B70C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2026-01-29T07:41:00Z</dcterms:created>
  <dcterms:modified xsi:type="dcterms:W3CDTF">2026-01-29T07:41:00Z</dcterms:modified>
</cp:coreProperties>
</file>