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36856" w14:textId="77777777" w:rsidR="002D3850" w:rsidRPr="00AF6419" w:rsidRDefault="002D3850" w:rsidP="002D3850">
      <w:pPr>
        <w:spacing w:before="360" w:after="120"/>
        <w:jc w:val="right"/>
        <w:rPr>
          <w:rFonts w:ascii="Cambria" w:hAnsi="Cambria"/>
          <w:b/>
          <w:iCs/>
          <w:szCs w:val="24"/>
          <w:lang w:val="bg-BG"/>
        </w:rPr>
      </w:pPr>
      <w:r w:rsidRPr="00AF6419">
        <w:rPr>
          <w:rFonts w:ascii="Cambria" w:hAnsi="Cambria"/>
          <w:b/>
          <w:iCs/>
          <w:szCs w:val="24"/>
          <w:lang w:val="bg-BG"/>
        </w:rPr>
        <w:t>Препис</w:t>
      </w:r>
    </w:p>
    <w:p w14:paraId="22A52566" w14:textId="77777777" w:rsidR="0037617B" w:rsidRPr="00BE613D" w:rsidRDefault="0037617B" w:rsidP="00281A19">
      <w:pPr>
        <w:jc w:val="center"/>
        <w:rPr>
          <w:rFonts w:ascii="Cambria" w:hAnsi="Cambria"/>
          <w:spacing w:val="120"/>
          <w:lang w:val="bg-BG"/>
        </w:rPr>
      </w:pPr>
    </w:p>
    <w:p w14:paraId="34988AE8" w14:textId="77777777" w:rsidR="0037617B" w:rsidRPr="00BE613D" w:rsidRDefault="0037617B" w:rsidP="00281A19">
      <w:pPr>
        <w:jc w:val="center"/>
        <w:rPr>
          <w:rFonts w:ascii="Cambria" w:hAnsi="Cambria"/>
          <w:spacing w:val="120"/>
          <w:lang w:val="bg-BG"/>
        </w:rPr>
      </w:pPr>
    </w:p>
    <w:p w14:paraId="5B15A4E2" w14:textId="77777777" w:rsidR="0037617B" w:rsidRPr="00BE613D" w:rsidRDefault="0037617B" w:rsidP="00281A19">
      <w:pPr>
        <w:jc w:val="center"/>
        <w:rPr>
          <w:rFonts w:ascii="Cambria" w:hAnsi="Cambria"/>
          <w:spacing w:val="120"/>
          <w:lang w:val="bg-BG"/>
        </w:rPr>
      </w:pPr>
    </w:p>
    <w:p w14:paraId="686355F1" w14:textId="77777777" w:rsidR="0037617B" w:rsidRPr="00BE2659" w:rsidRDefault="00BE613D" w:rsidP="00281A19">
      <w:pPr>
        <w:spacing w:line="360" w:lineRule="auto"/>
        <w:jc w:val="center"/>
        <w:rPr>
          <w:rFonts w:ascii="Cambria" w:hAnsi="Cambria"/>
          <w:sz w:val="30"/>
          <w:szCs w:val="30"/>
          <w:lang w:val="bg-BG"/>
        </w:rPr>
      </w:pPr>
      <w:r w:rsidRPr="00BE2659">
        <w:rPr>
          <w:rFonts w:ascii="Cambria" w:hAnsi="Cambria"/>
          <w:b/>
          <w:spacing w:val="120"/>
          <w:sz w:val="30"/>
          <w:szCs w:val="30"/>
          <w:lang w:val="bg-BG"/>
        </w:rPr>
        <w:t>ПРОТОКОЛ</w:t>
      </w:r>
    </w:p>
    <w:p w14:paraId="45E4ECFF" w14:textId="4E1DBAE0" w:rsidR="0037617B" w:rsidRPr="00EC71E5" w:rsidRDefault="00BE613D" w:rsidP="00281A19">
      <w:pPr>
        <w:jc w:val="center"/>
        <w:rPr>
          <w:rFonts w:ascii="Cambria" w:hAnsi="Cambria"/>
          <w:b/>
          <w:sz w:val="30"/>
          <w:szCs w:val="30"/>
          <w:lang w:val="bg-BG"/>
        </w:rPr>
      </w:pPr>
      <w:r w:rsidRPr="00EC71E5">
        <w:rPr>
          <w:rFonts w:ascii="Cambria" w:hAnsi="Cambria"/>
          <w:b/>
          <w:spacing w:val="-24"/>
          <w:sz w:val="30"/>
          <w:szCs w:val="30"/>
          <w:lang w:val="bg-BG"/>
        </w:rPr>
        <w:t>№</w:t>
      </w:r>
      <w:r w:rsidR="009B4047" w:rsidRPr="00EC71E5">
        <w:rPr>
          <w:rFonts w:ascii="Cambria" w:hAnsi="Cambria"/>
          <w:b/>
          <w:sz w:val="30"/>
          <w:szCs w:val="30"/>
          <w:lang w:val="bg-BG"/>
        </w:rPr>
        <w:t xml:space="preserve"> </w:t>
      </w:r>
      <w:r w:rsidR="00EC71E5" w:rsidRPr="00EC71E5">
        <w:rPr>
          <w:rFonts w:ascii="Cambria" w:hAnsi="Cambria"/>
          <w:b/>
          <w:sz w:val="30"/>
          <w:szCs w:val="30"/>
          <w:lang w:val="bg-BG"/>
        </w:rPr>
        <w:t>11</w:t>
      </w:r>
    </w:p>
    <w:p w14:paraId="7A64C26F" w14:textId="77777777" w:rsidR="0037617B" w:rsidRPr="00EC71E5" w:rsidRDefault="0037617B" w:rsidP="00281A19">
      <w:pPr>
        <w:jc w:val="center"/>
        <w:rPr>
          <w:rFonts w:ascii="Cambria" w:hAnsi="Cambria"/>
          <w:lang w:val="bg-BG"/>
        </w:rPr>
      </w:pPr>
    </w:p>
    <w:p w14:paraId="06840753" w14:textId="03BD9AA5" w:rsidR="0037617B" w:rsidRPr="00EC71E5" w:rsidRDefault="00BE613D" w:rsidP="00281A19">
      <w:pPr>
        <w:pStyle w:val="BodyText"/>
        <w:rPr>
          <w:rFonts w:ascii="Cambria" w:hAnsi="Cambria"/>
          <w:sz w:val="26"/>
          <w:szCs w:val="26"/>
        </w:rPr>
      </w:pPr>
      <w:r w:rsidRPr="00EC71E5">
        <w:rPr>
          <w:rFonts w:ascii="Cambria" w:hAnsi="Cambria"/>
          <w:sz w:val="26"/>
          <w:szCs w:val="26"/>
        </w:rPr>
        <w:t>ОТ</w:t>
      </w:r>
      <w:r w:rsidR="0037617B" w:rsidRPr="00EC71E5">
        <w:rPr>
          <w:rFonts w:ascii="Cambria" w:hAnsi="Cambria"/>
          <w:sz w:val="26"/>
          <w:szCs w:val="26"/>
        </w:rPr>
        <w:t xml:space="preserve"> </w:t>
      </w:r>
      <w:r w:rsidRPr="00EC71E5">
        <w:rPr>
          <w:rFonts w:ascii="Cambria" w:hAnsi="Cambria"/>
          <w:sz w:val="26"/>
          <w:szCs w:val="26"/>
        </w:rPr>
        <w:t>ЗАСЕДАНИЕТО</w:t>
      </w:r>
      <w:r w:rsidR="0037617B" w:rsidRPr="00EC71E5">
        <w:rPr>
          <w:rFonts w:ascii="Cambria" w:hAnsi="Cambria"/>
          <w:sz w:val="26"/>
          <w:szCs w:val="26"/>
        </w:rPr>
        <w:t xml:space="preserve"> </w:t>
      </w:r>
      <w:r w:rsidRPr="00EC71E5">
        <w:rPr>
          <w:rFonts w:ascii="Cambria" w:hAnsi="Cambria"/>
          <w:sz w:val="26"/>
          <w:szCs w:val="26"/>
        </w:rPr>
        <w:t>НА</w:t>
      </w:r>
      <w:r w:rsidR="0037617B" w:rsidRPr="00EC71E5">
        <w:rPr>
          <w:rFonts w:ascii="Cambria" w:hAnsi="Cambria"/>
          <w:sz w:val="26"/>
          <w:szCs w:val="26"/>
        </w:rPr>
        <w:t xml:space="preserve"> </w:t>
      </w:r>
      <w:r w:rsidRPr="00EC71E5">
        <w:rPr>
          <w:rFonts w:ascii="Cambria" w:hAnsi="Cambria"/>
          <w:sz w:val="26"/>
          <w:szCs w:val="26"/>
        </w:rPr>
        <w:t>МИНИСТЕРСКИЯ</w:t>
      </w:r>
      <w:r w:rsidR="0037617B" w:rsidRPr="00EC71E5">
        <w:rPr>
          <w:rFonts w:ascii="Cambria" w:hAnsi="Cambria"/>
          <w:sz w:val="26"/>
          <w:szCs w:val="26"/>
        </w:rPr>
        <w:t xml:space="preserve"> </w:t>
      </w:r>
      <w:r w:rsidRPr="00EC71E5">
        <w:rPr>
          <w:rFonts w:ascii="Cambria" w:hAnsi="Cambria"/>
          <w:sz w:val="26"/>
          <w:szCs w:val="26"/>
        </w:rPr>
        <w:t>СЪВЕТ</w:t>
      </w:r>
      <w:r w:rsidR="0037617B" w:rsidRPr="00EC71E5">
        <w:rPr>
          <w:rFonts w:ascii="Cambria" w:hAnsi="Cambria"/>
          <w:sz w:val="26"/>
          <w:szCs w:val="26"/>
        </w:rPr>
        <w:br/>
      </w:r>
      <w:r w:rsidRPr="00EC71E5">
        <w:rPr>
          <w:rFonts w:ascii="Cambria" w:hAnsi="Cambria"/>
          <w:sz w:val="26"/>
          <w:szCs w:val="26"/>
        </w:rPr>
        <w:t>на</w:t>
      </w:r>
      <w:r w:rsidR="0037617B" w:rsidRPr="00EC71E5">
        <w:rPr>
          <w:rFonts w:ascii="Cambria" w:hAnsi="Cambria"/>
          <w:sz w:val="26"/>
          <w:szCs w:val="26"/>
        </w:rPr>
        <w:t xml:space="preserve"> </w:t>
      </w:r>
      <w:r w:rsidR="00EC71E5" w:rsidRPr="00EC71E5">
        <w:rPr>
          <w:rFonts w:ascii="Cambria" w:hAnsi="Cambria"/>
          <w:sz w:val="26"/>
          <w:szCs w:val="26"/>
        </w:rPr>
        <w:t>4 март</w:t>
      </w:r>
      <w:r w:rsidR="00101AD1">
        <w:rPr>
          <w:rFonts w:ascii="Cambria" w:hAnsi="Cambria"/>
          <w:sz w:val="26"/>
          <w:szCs w:val="26"/>
        </w:rPr>
        <w:t xml:space="preserve"> </w:t>
      </w:r>
      <w:r w:rsidR="007B3F73" w:rsidRPr="00EC71E5">
        <w:rPr>
          <w:rFonts w:ascii="Cambria" w:hAnsi="Cambria"/>
          <w:sz w:val="26"/>
          <w:szCs w:val="26"/>
        </w:rPr>
        <w:t>202</w:t>
      </w:r>
      <w:r w:rsidR="007E285C" w:rsidRPr="00EC71E5">
        <w:rPr>
          <w:rFonts w:ascii="Cambria" w:hAnsi="Cambria"/>
          <w:sz w:val="26"/>
          <w:szCs w:val="26"/>
        </w:rPr>
        <w:t>6</w:t>
      </w:r>
      <w:r w:rsidR="0037617B" w:rsidRPr="00EC71E5">
        <w:rPr>
          <w:rFonts w:ascii="Cambria" w:hAnsi="Cambria"/>
          <w:sz w:val="26"/>
          <w:szCs w:val="26"/>
        </w:rPr>
        <w:t xml:space="preserve"> година</w:t>
      </w:r>
    </w:p>
    <w:p w14:paraId="1219BD51" w14:textId="77777777" w:rsidR="0037617B" w:rsidRPr="00BE613D" w:rsidRDefault="0037617B" w:rsidP="00281A19">
      <w:pPr>
        <w:spacing w:line="360" w:lineRule="auto"/>
        <w:jc w:val="center"/>
        <w:rPr>
          <w:rFonts w:ascii="Cambria" w:hAnsi="Cambria"/>
          <w:lang w:val="bg-BG"/>
        </w:rPr>
      </w:pPr>
    </w:p>
    <w:p w14:paraId="00808ED1" w14:textId="77777777" w:rsidR="0037617B" w:rsidRPr="00BE613D" w:rsidRDefault="0037617B" w:rsidP="00281A19">
      <w:pPr>
        <w:jc w:val="center"/>
        <w:rPr>
          <w:rFonts w:ascii="Cambria" w:hAnsi="Cambria"/>
          <w:lang w:val="bg-BG"/>
        </w:rPr>
      </w:pPr>
    </w:p>
    <w:p w14:paraId="5EF398DA" w14:textId="77777777" w:rsidR="0054699B" w:rsidRPr="00BE2659" w:rsidRDefault="00BE613D" w:rsidP="0054699B">
      <w:pPr>
        <w:spacing w:after="360"/>
        <w:rPr>
          <w:rFonts w:ascii="Cambria" w:hAnsi="Cambria"/>
          <w:b/>
          <w:szCs w:val="24"/>
          <w:lang w:val="bg-BG"/>
        </w:rPr>
      </w:pPr>
      <w:r w:rsidRPr="00BE2659">
        <w:rPr>
          <w:rFonts w:ascii="Cambria" w:hAnsi="Cambria"/>
          <w:b/>
          <w:szCs w:val="24"/>
          <w:lang w:val="bg-BG"/>
        </w:rPr>
        <w:t>ПРИСЪСТВАЛИ</w:t>
      </w:r>
      <w:r w:rsidR="0054699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ЧЛЕНОВЕ</w:t>
      </w:r>
      <w:r w:rsidR="0054699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НА</w:t>
      </w:r>
      <w:r w:rsidR="0054699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МИНИСТЕРСКИЯ</w:t>
      </w:r>
      <w:r w:rsidR="0054699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СЪВЕТ</w:t>
      </w:r>
      <w:r w:rsidR="0054699B" w:rsidRPr="00BE2659">
        <w:rPr>
          <w:rFonts w:ascii="Cambria" w:hAnsi="Cambria"/>
          <w:b/>
          <w:szCs w:val="24"/>
          <w:lang w:val="bg-BG"/>
        </w:rPr>
        <w:t>:</w:t>
      </w:r>
    </w:p>
    <w:p w14:paraId="423BD47D" w14:textId="79C48D10" w:rsidR="004C2921" w:rsidRPr="004C2921" w:rsidRDefault="001A2364" w:rsidP="0054699B">
      <w:pPr>
        <w:spacing w:after="600" w:line="360" w:lineRule="auto"/>
        <w:jc w:val="both"/>
        <w:rPr>
          <w:rFonts w:ascii="Cambria" w:hAnsi="Cambria"/>
          <w:sz w:val="26"/>
          <w:szCs w:val="26"/>
          <w:lang w:val="bg-BG"/>
        </w:rPr>
      </w:pPr>
      <w:r>
        <w:rPr>
          <w:rFonts w:ascii="Cambria" w:hAnsi="Cambria"/>
          <w:sz w:val="26"/>
          <w:szCs w:val="26"/>
          <w:lang w:val="bg-BG"/>
        </w:rPr>
        <w:t>Андрей</w:t>
      </w:r>
      <w:r w:rsidR="00F00572">
        <w:rPr>
          <w:rFonts w:ascii="Cambria" w:hAnsi="Cambria"/>
          <w:sz w:val="26"/>
          <w:szCs w:val="26"/>
          <w:lang w:val="bg-BG"/>
        </w:rPr>
        <w:t xml:space="preserve"> </w:t>
      </w:r>
      <w:r>
        <w:rPr>
          <w:rFonts w:ascii="Cambria" w:hAnsi="Cambria"/>
          <w:sz w:val="26"/>
          <w:szCs w:val="26"/>
          <w:lang w:val="bg-BG"/>
        </w:rPr>
        <w:t>Гюров</w:t>
      </w:r>
      <w:r w:rsidR="007764B0">
        <w:rPr>
          <w:rFonts w:ascii="Cambria" w:hAnsi="Cambria"/>
          <w:sz w:val="26"/>
          <w:szCs w:val="26"/>
          <w:lang w:val="bg-BG"/>
        </w:rPr>
        <w:t>, Андрей Янкулов,</w:t>
      </w:r>
      <w:r w:rsidR="00582E0B">
        <w:rPr>
          <w:rFonts w:ascii="Cambria" w:hAnsi="Cambria"/>
          <w:sz w:val="26"/>
          <w:szCs w:val="26"/>
          <w:lang w:val="bg-BG"/>
        </w:rPr>
        <w:t xml:space="preserve"> </w:t>
      </w:r>
      <w:r>
        <w:rPr>
          <w:rFonts w:ascii="Cambria" w:hAnsi="Cambria"/>
          <w:sz w:val="26"/>
          <w:szCs w:val="26"/>
          <w:lang w:val="bg-BG"/>
        </w:rPr>
        <w:t>Мария Недина</w:t>
      </w:r>
      <w:r w:rsidR="00916727">
        <w:rPr>
          <w:rFonts w:ascii="Cambria" w:hAnsi="Cambria"/>
          <w:sz w:val="26"/>
          <w:szCs w:val="26"/>
          <w:lang w:val="bg-BG"/>
        </w:rPr>
        <w:t xml:space="preserve">, </w:t>
      </w:r>
      <w:r w:rsidR="008532E9">
        <w:rPr>
          <w:rFonts w:ascii="Cambria" w:hAnsi="Cambria"/>
          <w:sz w:val="26"/>
          <w:szCs w:val="26"/>
          <w:lang w:val="bg-BG"/>
        </w:rPr>
        <w:t>Атанас Запрянов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Георги Клисурски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Георги Шарков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Димитър Илиев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Ирена Георгиева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Ирена Младенова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Ирина Щонова</w:t>
      </w:r>
      <w:r w:rsidR="00916727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Корман Исмаилов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Михаил Околийски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Надежда Нейнски</w:t>
      </w:r>
      <w:r w:rsidR="007A6212">
        <w:rPr>
          <w:rFonts w:ascii="Cambria" w:hAnsi="Cambria"/>
          <w:sz w:val="26"/>
          <w:szCs w:val="26"/>
          <w:lang w:val="bg-BG"/>
        </w:rPr>
        <w:t>,</w:t>
      </w:r>
      <w:r w:rsidR="00582E0B">
        <w:rPr>
          <w:rFonts w:ascii="Cambria" w:hAnsi="Cambria"/>
          <w:sz w:val="26"/>
          <w:szCs w:val="26"/>
          <w:lang w:val="bg-BG"/>
        </w:rPr>
        <w:t xml:space="preserve"> </w:t>
      </w:r>
      <w:r>
        <w:rPr>
          <w:rFonts w:ascii="Cambria" w:hAnsi="Cambria"/>
          <w:sz w:val="26"/>
          <w:szCs w:val="26"/>
          <w:lang w:val="bg-BG"/>
        </w:rPr>
        <w:t>Найден Тодоров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Сергей Игнатов</w:t>
      </w:r>
      <w:r w:rsidR="00A56C18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Хасан Адемов</w:t>
      </w:r>
      <w:r w:rsidR="00C21F86">
        <w:rPr>
          <w:rFonts w:ascii="Cambria" w:hAnsi="Cambria"/>
          <w:sz w:val="26"/>
          <w:szCs w:val="26"/>
          <w:lang w:val="bg-BG"/>
        </w:rPr>
        <w:t>.</w:t>
      </w:r>
    </w:p>
    <w:p w14:paraId="0C5396EE" w14:textId="77777777" w:rsidR="0037617B" w:rsidRPr="00BE2659" w:rsidRDefault="00BE613D" w:rsidP="00281A19">
      <w:pPr>
        <w:spacing w:after="240"/>
        <w:rPr>
          <w:rFonts w:ascii="Cambria" w:hAnsi="Cambria"/>
          <w:b/>
          <w:szCs w:val="24"/>
          <w:lang w:val="bg-BG"/>
        </w:rPr>
      </w:pPr>
      <w:r w:rsidRPr="00BE2659">
        <w:rPr>
          <w:rFonts w:ascii="Cambria" w:hAnsi="Cambria"/>
          <w:b/>
          <w:szCs w:val="24"/>
          <w:lang w:val="bg-BG"/>
        </w:rPr>
        <w:t>ПРИСЪСТВАЛИ</w:t>
      </w:r>
      <w:r w:rsidR="0037617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СА</w:t>
      </w:r>
      <w:r w:rsidR="0037617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И</w:t>
      </w:r>
      <w:r w:rsidR="0037617B" w:rsidRPr="00BE2659">
        <w:rPr>
          <w:rFonts w:ascii="Cambria" w:hAnsi="Cambria"/>
          <w:b/>
          <w:szCs w:val="24"/>
          <w:lang w:val="bg-BG"/>
        </w:rPr>
        <w:t>:</w:t>
      </w:r>
    </w:p>
    <w:p w14:paraId="7DD1E1ED" w14:textId="7DE466B1" w:rsidR="0037617B" w:rsidRPr="00BE2659" w:rsidRDefault="00C21F86" w:rsidP="00281A19">
      <w:pPr>
        <w:spacing w:line="360" w:lineRule="auto"/>
        <w:jc w:val="both"/>
        <w:rPr>
          <w:rFonts w:ascii="Cambria" w:hAnsi="Cambria"/>
          <w:sz w:val="26"/>
          <w:szCs w:val="26"/>
          <w:lang w:val="bg-BG"/>
        </w:rPr>
      </w:pPr>
      <w:r>
        <w:rPr>
          <w:rFonts w:ascii="Cambria" w:hAnsi="Cambria"/>
          <w:sz w:val="26"/>
          <w:szCs w:val="26"/>
          <w:lang w:val="bg-BG"/>
        </w:rPr>
        <w:t>Николай Найденов</w:t>
      </w:r>
      <w:r w:rsidR="002D7D0D">
        <w:rPr>
          <w:rFonts w:ascii="Cambria" w:hAnsi="Cambria"/>
          <w:sz w:val="26"/>
          <w:szCs w:val="26"/>
          <w:lang w:val="bg-BG"/>
        </w:rPr>
        <w:t xml:space="preserve"> </w:t>
      </w:r>
      <w:r w:rsidR="002D7D0D">
        <w:rPr>
          <w:rFonts w:ascii="Cambria" w:hAnsi="Cambria"/>
          <w:sz w:val="26"/>
          <w:szCs w:val="26"/>
        </w:rPr>
        <w:t>(</w:t>
      </w:r>
      <w:r>
        <w:rPr>
          <w:rFonts w:ascii="Cambria" w:hAnsi="Cambria"/>
          <w:sz w:val="26"/>
          <w:szCs w:val="26"/>
          <w:lang w:val="bg-BG"/>
        </w:rPr>
        <w:t>МРРБ</w:t>
      </w:r>
      <w:r w:rsidR="002D7D0D">
        <w:rPr>
          <w:rFonts w:ascii="Cambria" w:hAnsi="Cambria"/>
          <w:sz w:val="26"/>
          <w:szCs w:val="26"/>
        </w:rPr>
        <w:t>)</w:t>
      </w:r>
      <w:r>
        <w:rPr>
          <w:rFonts w:ascii="Cambria" w:hAnsi="Cambria"/>
          <w:sz w:val="26"/>
          <w:szCs w:val="26"/>
          <w:lang w:val="bg-BG"/>
        </w:rPr>
        <w:t>, Иван Анчев (МВР), Ивана Мурджева (МЗХ), Красимир Ненов (МЕ), Малина Крумова (МОСВ)</w:t>
      </w:r>
      <w:r w:rsidR="00692217" w:rsidRPr="00BE2659">
        <w:rPr>
          <w:rFonts w:ascii="Cambria" w:hAnsi="Cambria"/>
          <w:sz w:val="26"/>
          <w:szCs w:val="26"/>
          <w:lang w:val="bg-BG"/>
        </w:rPr>
        <w:t>.</w:t>
      </w:r>
    </w:p>
    <w:p w14:paraId="781CC500" w14:textId="413C45A2" w:rsidR="00E7614A" w:rsidRPr="00665A07" w:rsidRDefault="0037617B" w:rsidP="00665A07">
      <w:pPr>
        <w:jc w:val="both"/>
        <w:rPr>
          <w:rFonts w:ascii="Cambria" w:hAnsi="Cambria"/>
          <w:lang w:val="bg-BG"/>
        </w:rPr>
      </w:pPr>
      <w:r w:rsidRPr="00BE613D">
        <w:rPr>
          <w:rFonts w:ascii="Cambria" w:hAnsi="Cambria"/>
          <w:lang w:val="bg-BG"/>
        </w:rPr>
        <w:br w:type="page"/>
      </w:r>
    </w:p>
    <w:tbl>
      <w:tblPr>
        <w:tblW w:w="935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37617B" w:rsidRPr="00EA0C2E" w14:paraId="02A02969" w14:textId="77777777" w:rsidTr="003E0EA4">
        <w:tc>
          <w:tcPr>
            <w:tcW w:w="4253" w:type="dxa"/>
          </w:tcPr>
          <w:p w14:paraId="02BE8DFC" w14:textId="77777777" w:rsidR="0037617B" w:rsidRPr="00EA0C2E" w:rsidRDefault="00BE613D" w:rsidP="00BE613D">
            <w:pPr>
              <w:spacing w:after="360"/>
              <w:jc w:val="center"/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</w:pPr>
            <w:r w:rsidRPr="00EA0C2E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lastRenderedPageBreak/>
              <w:t>ДНЕВЕН</w:t>
            </w:r>
            <w:r w:rsidR="0037617B" w:rsidRPr="00EA0C2E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 xml:space="preserve"> </w:t>
            </w:r>
            <w:r w:rsidRPr="00EA0C2E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>РЕД</w:t>
            </w:r>
            <w:r w:rsidR="0037617B" w:rsidRPr="00EA0C2E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>:</w:t>
            </w:r>
          </w:p>
        </w:tc>
        <w:tc>
          <w:tcPr>
            <w:tcW w:w="5103" w:type="dxa"/>
          </w:tcPr>
          <w:p w14:paraId="6359AF1F" w14:textId="77777777" w:rsidR="0037617B" w:rsidRPr="00EA0C2E" w:rsidRDefault="00BE613D" w:rsidP="00BE613D">
            <w:pPr>
              <w:ind w:firstLine="677"/>
              <w:jc w:val="center"/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</w:pPr>
            <w:r w:rsidRPr="00EA0C2E"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  <w:t>РЕШЕНИЯ</w:t>
            </w:r>
            <w:r w:rsidR="0037617B" w:rsidRPr="00EA0C2E"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  <w:t>:</w:t>
            </w:r>
          </w:p>
        </w:tc>
      </w:tr>
      <w:tr w:rsidR="001043EB" w:rsidRPr="00F36B64" w14:paraId="6907C76C" w14:textId="77777777" w:rsidTr="003E0EA4">
        <w:tc>
          <w:tcPr>
            <w:tcW w:w="4253" w:type="dxa"/>
          </w:tcPr>
          <w:p w14:paraId="70D8BDC2" w14:textId="1F0969FC" w:rsidR="000761E8" w:rsidRDefault="00990D2A" w:rsidP="000761E8">
            <w:pPr>
              <w:pStyle w:val="Heading1"/>
              <w:keepNext w:val="0"/>
              <w:rPr>
                <w:lang w:val="ru-RU"/>
              </w:rPr>
            </w:pPr>
            <w:r w:rsidRPr="00990D2A">
              <w:rPr>
                <w:lang w:val="bg-BG"/>
              </w:rPr>
              <w:t>Проект на Решение за определяне на председател на Централната комисия за борба срещу противообществените прояви на малолетните и непълнолетните към Министерския съвет.</w:t>
            </w:r>
          </w:p>
          <w:p w14:paraId="564FD0B9" w14:textId="35C36215" w:rsidR="0001158D" w:rsidRPr="00665A07" w:rsidRDefault="00990D2A" w:rsidP="0001158D">
            <w:pPr>
              <w:pStyle w:val="Heading1Bold"/>
              <w:rPr>
                <w:b w:val="0"/>
                <w:bCs/>
                <w:lang w:val="bg-BG"/>
              </w:rPr>
            </w:pPr>
            <w:r w:rsidRPr="00665A07">
              <w:rPr>
                <w:b w:val="0"/>
                <w:bCs/>
                <w:lang w:val="bg-BG"/>
              </w:rPr>
              <w:t>министър-председателят</w:t>
            </w:r>
          </w:p>
          <w:p w14:paraId="1C6CBF3B" w14:textId="00349F61" w:rsidR="00990D2A" w:rsidRPr="00665A07" w:rsidRDefault="00990D2A" w:rsidP="0001158D">
            <w:pPr>
              <w:pStyle w:val="Heading1Bold"/>
              <w:rPr>
                <w:b w:val="0"/>
                <w:bCs/>
                <w:lang w:val="bg-BG"/>
              </w:rPr>
            </w:pPr>
            <w:r w:rsidRPr="00665A07">
              <w:rPr>
                <w:b w:val="0"/>
                <w:bCs/>
                <w:lang w:val="bg-BG"/>
              </w:rPr>
              <w:t>Андрей Гюров</w:t>
            </w:r>
          </w:p>
          <w:p w14:paraId="5F84F8C8" w14:textId="77777777" w:rsidR="0001158D" w:rsidRPr="00665A07" w:rsidRDefault="0001158D" w:rsidP="0001158D">
            <w:pPr>
              <w:pStyle w:val="Heading1Bold"/>
              <w:rPr>
                <w:b w:val="0"/>
                <w:bCs/>
                <w:lang w:val="ru-RU"/>
              </w:rPr>
            </w:pPr>
          </w:p>
          <w:p w14:paraId="746C40C6" w14:textId="77777777" w:rsidR="0001158D" w:rsidRDefault="0001158D" w:rsidP="0001158D">
            <w:pPr>
              <w:pStyle w:val="Heading1Bold"/>
              <w:rPr>
                <w:lang w:val="ru-RU"/>
              </w:rPr>
            </w:pPr>
          </w:p>
          <w:p w14:paraId="706E0892" w14:textId="77777777" w:rsidR="00C05D09" w:rsidRDefault="00C05D09" w:rsidP="0001158D">
            <w:pPr>
              <w:pStyle w:val="Heading1Bold"/>
              <w:rPr>
                <w:lang w:val="ru-RU"/>
              </w:rPr>
            </w:pPr>
          </w:p>
          <w:p w14:paraId="1DE747AF" w14:textId="77777777" w:rsidR="00C05D09" w:rsidRDefault="00C05D09" w:rsidP="0001158D">
            <w:pPr>
              <w:pStyle w:val="Heading1Bold"/>
              <w:rPr>
                <w:lang w:val="ru-RU"/>
              </w:rPr>
            </w:pPr>
          </w:p>
          <w:p w14:paraId="75EC13A7" w14:textId="77777777" w:rsidR="00C05D09" w:rsidRDefault="00C05D09" w:rsidP="0001158D">
            <w:pPr>
              <w:pStyle w:val="Heading1Bold"/>
              <w:rPr>
                <w:lang w:val="ru-RU"/>
              </w:rPr>
            </w:pPr>
          </w:p>
          <w:p w14:paraId="2428A64B" w14:textId="77777777" w:rsidR="00C05D09" w:rsidRDefault="00C05D09" w:rsidP="0001158D">
            <w:pPr>
              <w:pStyle w:val="Heading1Bold"/>
              <w:rPr>
                <w:lang w:val="ru-RU"/>
              </w:rPr>
            </w:pPr>
          </w:p>
          <w:p w14:paraId="4656D2CD" w14:textId="77777777" w:rsidR="00C05D09" w:rsidRDefault="00C05D09" w:rsidP="0001158D">
            <w:pPr>
              <w:pStyle w:val="Heading1Bold"/>
              <w:rPr>
                <w:lang w:val="ru-RU"/>
              </w:rPr>
            </w:pPr>
          </w:p>
          <w:p w14:paraId="71E7D63A" w14:textId="77777777" w:rsidR="00665A07" w:rsidRPr="0001158D" w:rsidRDefault="00665A07" w:rsidP="0001158D">
            <w:pPr>
              <w:pStyle w:val="Heading1Bold"/>
              <w:rPr>
                <w:lang w:val="ru-RU"/>
              </w:rPr>
            </w:pPr>
          </w:p>
        </w:tc>
        <w:tc>
          <w:tcPr>
            <w:tcW w:w="5103" w:type="dxa"/>
          </w:tcPr>
          <w:p w14:paraId="661259B1" w14:textId="3AAD7BC4" w:rsidR="001043EB" w:rsidRPr="00EA0C2E" w:rsidRDefault="006D2626" w:rsidP="00847C9B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196960" w:rsidRPr="00F36B64" w14:paraId="0A4056C8" w14:textId="77777777" w:rsidTr="003E0EA4">
        <w:tc>
          <w:tcPr>
            <w:tcW w:w="4253" w:type="dxa"/>
          </w:tcPr>
          <w:p w14:paraId="4C3E29C2" w14:textId="55AD67B5" w:rsidR="00196960" w:rsidRDefault="00D45D1D" w:rsidP="000761E8">
            <w:pPr>
              <w:pStyle w:val="Heading1"/>
              <w:keepNext w:val="0"/>
              <w:rPr>
                <w:lang w:val="bg-BG"/>
              </w:rPr>
            </w:pPr>
            <w:r w:rsidRPr="00D45D1D">
              <w:rPr>
                <w:lang w:val="bg-BG"/>
              </w:rPr>
              <w:t>Проект на Решение за определяне на председател на Националната комисия за борба с трафика на хора</w:t>
            </w:r>
            <w:r w:rsidR="00B607E3">
              <w:rPr>
                <w:lang w:val="bg-BG"/>
              </w:rPr>
              <w:t xml:space="preserve"> към Министерския съвет</w:t>
            </w:r>
            <w:r w:rsidRPr="00D45D1D">
              <w:rPr>
                <w:lang w:val="bg-BG"/>
              </w:rPr>
              <w:t>.</w:t>
            </w:r>
          </w:p>
          <w:p w14:paraId="57B6CF03" w14:textId="77777777" w:rsidR="00D45D1D" w:rsidRPr="00665A07" w:rsidRDefault="00D45D1D" w:rsidP="00D45D1D">
            <w:pPr>
              <w:pStyle w:val="Heading1Bold"/>
              <w:rPr>
                <w:b w:val="0"/>
                <w:bCs/>
                <w:lang w:val="bg-BG"/>
              </w:rPr>
            </w:pPr>
            <w:r w:rsidRPr="00665A07">
              <w:rPr>
                <w:b w:val="0"/>
                <w:bCs/>
                <w:lang w:val="bg-BG"/>
              </w:rPr>
              <w:t>министър-председателят</w:t>
            </w:r>
          </w:p>
          <w:p w14:paraId="1B308ED8" w14:textId="77777777" w:rsidR="00D45D1D" w:rsidRPr="00665A07" w:rsidRDefault="00D45D1D" w:rsidP="00D45D1D">
            <w:pPr>
              <w:pStyle w:val="Heading1Bold"/>
              <w:rPr>
                <w:b w:val="0"/>
                <w:bCs/>
                <w:lang w:val="bg-BG"/>
              </w:rPr>
            </w:pPr>
            <w:r w:rsidRPr="00665A07">
              <w:rPr>
                <w:b w:val="0"/>
                <w:bCs/>
                <w:lang w:val="bg-BG"/>
              </w:rPr>
              <w:t>Андрей Гюров</w:t>
            </w:r>
          </w:p>
          <w:p w14:paraId="30E4A566" w14:textId="77777777" w:rsidR="00D45D1D" w:rsidRDefault="00D45D1D" w:rsidP="00D45D1D">
            <w:pPr>
              <w:pStyle w:val="Heading1Bold"/>
              <w:rPr>
                <w:lang w:val="ru-RU"/>
              </w:rPr>
            </w:pPr>
          </w:p>
          <w:p w14:paraId="54ABCEF5" w14:textId="77777777" w:rsidR="00D45D1D" w:rsidRDefault="00D45D1D" w:rsidP="00D45D1D">
            <w:pPr>
              <w:pStyle w:val="Heading1Bold"/>
              <w:rPr>
                <w:lang w:val="bg-BG"/>
              </w:rPr>
            </w:pPr>
          </w:p>
          <w:p w14:paraId="75405E8A" w14:textId="77777777" w:rsidR="00C05D09" w:rsidRDefault="00C05D09" w:rsidP="00D45D1D">
            <w:pPr>
              <w:pStyle w:val="Heading1Bold"/>
              <w:rPr>
                <w:lang w:val="bg-BG"/>
              </w:rPr>
            </w:pPr>
          </w:p>
          <w:p w14:paraId="2AA15571" w14:textId="77777777" w:rsidR="00C05D09" w:rsidRDefault="00C05D09" w:rsidP="00D45D1D">
            <w:pPr>
              <w:pStyle w:val="Heading1Bold"/>
              <w:rPr>
                <w:lang w:val="bg-BG"/>
              </w:rPr>
            </w:pPr>
          </w:p>
          <w:p w14:paraId="5EFB0E8F" w14:textId="77777777" w:rsidR="00C05D09" w:rsidRDefault="00C05D09" w:rsidP="00D45D1D">
            <w:pPr>
              <w:pStyle w:val="Heading1Bold"/>
              <w:rPr>
                <w:lang w:val="bg-BG"/>
              </w:rPr>
            </w:pPr>
          </w:p>
          <w:p w14:paraId="2B21ABBA" w14:textId="77777777" w:rsidR="00C05D09" w:rsidRDefault="00C05D09" w:rsidP="00D45D1D">
            <w:pPr>
              <w:pStyle w:val="Heading1Bold"/>
              <w:rPr>
                <w:lang w:val="bg-BG"/>
              </w:rPr>
            </w:pPr>
          </w:p>
          <w:p w14:paraId="506E1870" w14:textId="77777777" w:rsidR="00C05D09" w:rsidRDefault="00C05D09" w:rsidP="00D45D1D">
            <w:pPr>
              <w:pStyle w:val="Heading1Bold"/>
              <w:rPr>
                <w:lang w:val="bg-BG"/>
              </w:rPr>
            </w:pPr>
          </w:p>
          <w:p w14:paraId="6A7A5831" w14:textId="737CE0BD" w:rsidR="007D2ABF" w:rsidRPr="00D45D1D" w:rsidRDefault="007D2ABF" w:rsidP="00D45D1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72964775" w14:textId="1C7E92C8" w:rsidR="00196960" w:rsidRPr="00EA0C2E" w:rsidRDefault="006D2626" w:rsidP="00847C9B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6D262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76074D" w:rsidRPr="00F36B64" w14:paraId="6CDE9131" w14:textId="77777777" w:rsidTr="003E0EA4">
        <w:tc>
          <w:tcPr>
            <w:tcW w:w="4253" w:type="dxa"/>
          </w:tcPr>
          <w:p w14:paraId="2D57C6CE" w14:textId="1B9EA015" w:rsidR="0076074D" w:rsidRDefault="0076074D" w:rsidP="000761E8">
            <w:pPr>
              <w:pStyle w:val="Heading1"/>
              <w:keepNext w:val="0"/>
              <w:rPr>
                <w:lang w:val="bg-BG"/>
              </w:rPr>
            </w:pPr>
            <w:r w:rsidRPr="0076074D">
              <w:rPr>
                <w:lang w:val="bg-BG"/>
              </w:rPr>
              <w:t xml:space="preserve">Проект на Решение за определяне на председател на Държавна агенция „Безопасност на движението по пътищата“ и за отменяне на т. 2 от Решение </w:t>
            </w:r>
            <w:r w:rsidRPr="0076074D">
              <w:rPr>
                <w:lang w:val="en-US"/>
              </w:rPr>
              <w:t xml:space="preserve">   </w:t>
            </w:r>
            <w:r>
              <w:rPr>
                <w:lang w:val="bg-BG"/>
              </w:rPr>
              <w:t xml:space="preserve">          </w:t>
            </w:r>
            <w:r w:rsidRPr="0076074D">
              <w:rPr>
                <w:lang w:val="bg-BG"/>
              </w:rPr>
              <w:t>№ 820 на Министерския съвет от 2025 г.</w:t>
            </w:r>
          </w:p>
          <w:p w14:paraId="1B729FB6" w14:textId="77777777" w:rsidR="0076074D" w:rsidRPr="00665A07" w:rsidRDefault="0076074D" w:rsidP="0076074D">
            <w:pPr>
              <w:pStyle w:val="Heading1Bold"/>
              <w:rPr>
                <w:b w:val="0"/>
                <w:bCs/>
                <w:lang w:val="bg-BG"/>
              </w:rPr>
            </w:pPr>
            <w:r w:rsidRPr="00665A07">
              <w:rPr>
                <w:b w:val="0"/>
                <w:bCs/>
                <w:lang w:val="bg-BG"/>
              </w:rPr>
              <w:t>министър-председателят</w:t>
            </w:r>
          </w:p>
          <w:p w14:paraId="0DA27BF9" w14:textId="77777777" w:rsidR="0076074D" w:rsidRDefault="0076074D" w:rsidP="0076074D">
            <w:pPr>
              <w:pStyle w:val="Heading1Bold"/>
              <w:rPr>
                <w:b w:val="0"/>
                <w:bCs/>
                <w:lang w:val="bg-BG"/>
              </w:rPr>
            </w:pPr>
            <w:r w:rsidRPr="00665A07">
              <w:rPr>
                <w:b w:val="0"/>
                <w:bCs/>
                <w:lang w:val="bg-BG"/>
              </w:rPr>
              <w:t>Андрей Гюров</w:t>
            </w:r>
          </w:p>
          <w:p w14:paraId="1D99BD3C" w14:textId="50687B19" w:rsidR="00665A07" w:rsidRPr="0076074D" w:rsidRDefault="00665A07" w:rsidP="0076074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2DFD637D" w14:textId="645CAF15" w:rsidR="0076074D" w:rsidRPr="00EA0C2E" w:rsidRDefault="006D2626" w:rsidP="00847C9B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6D262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7D2ABF" w:rsidRPr="00F36B64" w14:paraId="5002A04D" w14:textId="77777777" w:rsidTr="003E0EA4">
        <w:tc>
          <w:tcPr>
            <w:tcW w:w="4253" w:type="dxa"/>
          </w:tcPr>
          <w:p w14:paraId="58A22EF5" w14:textId="77777777" w:rsidR="004F2B4F" w:rsidRDefault="007D2ABF" w:rsidP="004F2B4F">
            <w:pPr>
              <w:pStyle w:val="Heading1"/>
              <w:keepNext w:val="0"/>
              <w:rPr>
                <w:lang w:val="bg-BG"/>
              </w:rPr>
            </w:pPr>
            <w:r w:rsidRPr="007D2ABF">
              <w:rPr>
                <w:lang w:val="bg-BG"/>
              </w:rPr>
              <w:lastRenderedPageBreak/>
              <w:t>Проект на Решение за одобряване позицията на Република България за участие в заседанието на Съвета на Европейския съюз „Правосъдие и вътрешни работи“, част „Правосъдие“, което ще се проведе на 6 март 2026 г. в Брюксел.</w:t>
            </w:r>
          </w:p>
          <w:p w14:paraId="001482D0" w14:textId="5BC97F02" w:rsidR="004F2B4F" w:rsidRPr="00665A07" w:rsidRDefault="004F2B4F" w:rsidP="004F2B4F">
            <w:pPr>
              <w:pStyle w:val="Heading1Bold"/>
              <w:rPr>
                <w:b w:val="0"/>
                <w:bCs/>
                <w:lang w:val="bg-BG"/>
              </w:rPr>
            </w:pPr>
            <w:r w:rsidRPr="00665A07">
              <w:rPr>
                <w:b w:val="0"/>
                <w:bCs/>
                <w:lang w:val="bg-BG"/>
              </w:rPr>
              <w:t>м-р А. Янкулов – зам. министър-председател и министър на правосъдието</w:t>
            </w:r>
          </w:p>
          <w:p w14:paraId="2E29B1F2" w14:textId="77777777" w:rsidR="004F2B4F" w:rsidRDefault="004F2B4F" w:rsidP="004F2B4F">
            <w:pPr>
              <w:pStyle w:val="Heading1Bold"/>
              <w:rPr>
                <w:lang w:val="bg-BG"/>
              </w:rPr>
            </w:pPr>
          </w:p>
          <w:p w14:paraId="23F43F14" w14:textId="77777777" w:rsidR="00850EC9" w:rsidRDefault="00850EC9" w:rsidP="004F2B4F">
            <w:pPr>
              <w:pStyle w:val="Heading1Bold"/>
              <w:rPr>
                <w:lang w:val="bg-BG"/>
              </w:rPr>
            </w:pPr>
          </w:p>
          <w:p w14:paraId="58A90718" w14:textId="77777777" w:rsidR="00850EC9" w:rsidRDefault="00850EC9" w:rsidP="004F2B4F">
            <w:pPr>
              <w:pStyle w:val="Heading1Bold"/>
              <w:rPr>
                <w:lang w:val="bg-BG"/>
              </w:rPr>
            </w:pPr>
          </w:p>
          <w:p w14:paraId="1296E6C3" w14:textId="63807CFC" w:rsidR="004F2B4F" w:rsidRPr="004F2B4F" w:rsidRDefault="004F2B4F" w:rsidP="004F2B4F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3F244A49" w14:textId="2D626D6E" w:rsidR="00821DD0" w:rsidRPr="00821DD0" w:rsidRDefault="00821DD0" w:rsidP="00821DD0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821DD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1. Одобрява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изложената в доклада на вносителя</w:t>
            </w:r>
            <w:r w:rsidRPr="00821DD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позици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я</w:t>
            </w:r>
            <w:r w:rsidRPr="00821DD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на Република България за участие в заседанието на Съвета на Европейския съюз „Правосъдие и вътрешни работи“, част „Правосъдие“, което ще се проведе на 6 март 2026 г. в Брюксел.</w:t>
            </w:r>
          </w:p>
          <w:p w14:paraId="6E429C79" w14:textId="614E6AFC" w:rsidR="00821DD0" w:rsidRPr="00821DD0" w:rsidRDefault="00821DD0" w:rsidP="00821DD0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821DD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2. </w:t>
            </w:r>
            <w:r w:rsidR="00625BE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Министърът на правосъдието или упълномощени от него длъжностни лица да вземат участие в заседанието по </w:t>
            </w:r>
            <w:r w:rsidRPr="00821DD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т. 1 </w:t>
            </w:r>
            <w:r w:rsidR="00625BE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и съобразно </w:t>
            </w:r>
            <w:r w:rsidRPr="00821DD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хода на дискуси</w:t>
            </w:r>
            <w:r w:rsidR="00625BE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ята да представят позицията на Република България</w:t>
            </w:r>
            <w:r w:rsidRPr="00821DD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72DDE08A" w14:textId="77777777" w:rsidR="007D2ABF" w:rsidRDefault="007D2ABF" w:rsidP="00847C9B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11E4ABD7" w14:textId="77777777" w:rsidR="00583C67" w:rsidRDefault="00583C67" w:rsidP="00847C9B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05821441" w14:textId="77777777" w:rsidR="00665A07" w:rsidRDefault="00665A07" w:rsidP="00847C9B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0D8734AE" w14:textId="77777777" w:rsidR="00665A07" w:rsidRDefault="00665A07" w:rsidP="00847C9B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421F90CB" w14:textId="77777777" w:rsidR="00583C67" w:rsidRPr="00EA0C2E" w:rsidRDefault="00583C67" w:rsidP="00847C9B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</w:tc>
      </w:tr>
      <w:tr w:rsidR="00DA6C0E" w:rsidRPr="00F36B64" w14:paraId="0C34F4E4" w14:textId="77777777" w:rsidTr="003E0EA4">
        <w:tc>
          <w:tcPr>
            <w:tcW w:w="4253" w:type="dxa"/>
          </w:tcPr>
          <w:p w14:paraId="6915EFC7" w14:textId="77777777" w:rsidR="00DA6C0E" w:rsidRDefault="00DA6C0E" w:rsidP="004F2B4F">
            <w:pPr>
              <w:pStyle w:val="Heading1"/>
              <w:keepNext w:val="0"/>
              <w:rPr>
                <w:lang w:val="bg-BG"/>
              </w:rPr>
            </w:pPr>
            <w:r w:rsidRPr="00DA6C0E">
              <w:rPr>
                <w:lang w:val="bg-BG"/>
              </w:rPr>
              <w:t xml:space="preserve">Проект на Постановление за приемане на Тарифа, по която партиите, коалициите и инициативните комитети заплащат предизборните предавания по Българската национална телевизия и Българското национално радио и техните регионални центрове при произвеждането на изборите за народни представители на </w:t>
            </w:r>
            <w:r>
              <w:rPr>
                <w:lang w:val="bg-BG"/>
              </w:rPr>
              <w:t xml:space="preserve">                     </w:t>
            </w:r>
            <w:r w:rsidRPr="00DA6C0E">
              <w:rPr>
                <w:lang w:val="bg-BG"/>
              </w:rPr>
              <w:t>19 април 2026 г.</w:t>
            </w:r>
          </w:p>
          <w:p w14:paraId="5B7500F5" w14:textId="5E47DE8E" w:rsidR="00DA6C0E" w:rsidRPr="00665A07" w:rsidRDefault="00DA6C0E" w:rsidP="00DA6C0E">
            <w:pPr>
              <w:pStyle w:val="Heading1Bold"/>
              <w:rPr>
                <w:b w:val="0"/>
                <w:bCs/>
                <w:lang w:val="bg-BG"/>
              </w:rPr>
            </w:pPr>
            <w:r w:rsidRPr="00665A07">
              <w:rPr>
                <w:b w:val="0"/>
                <w:bCs/>
                <w:lang w:val="bg-BG"/>
              </w:rPr>
              <w:t>м-р Г. Клисурски – МФ</w:t>
            </w:r>
          </w:p>
          <w:p w14:paraId="353F75E2" w14:textId="77777777" w:rsidR="00DA6C0E" w:rsidRDefault="00DA6C0E" w:rsidP="00DA6C0E">
            <w:pPr>
              <w:pStyle w:val="Heading1Bold"/>
              <w:rPr>
                <w:lang w:val="bg-BG"/>
              </w:rPr>
            </w:pPr>
          </w:p>
          <w:p w14:paraId="7618D483" w14:textId="77777777" w:rsidR="00665A07" w:rsidRDefault="00665A07" w:rsidP="00DA6C0E">
            <w:pPr>
              <w:pStyle w:val="Heading1Bold"/>
              <w:rPr>
                <w:lang w:val="bg-BG"/>
              </w:rPr>
            </w:pPr>
          </w:p>
          <w:p w14:paraId="066FDFC6" w14:textId="77777777" w:rsidR="00665A07" w:rsidRDefault="00665A07" w:rsidP="00DA6C0E">
            <w:pPr>
              <w:pStyle w:val="Heading1Bold"/>
              <w:rPr>
                <w:lang w:val="bg-BG"/>
              </w:rPr>
            </w:pPr>
          </w:p>
          <w:p w14:paraId="48003961" w14:textId="77777777" w:rsidR="00665A07" w:rsidRDefault="00665A07" w:rsidP="00DA6C0E">
            <w:pPr>
              <w:pStyle w:val="Heading1Bold"/>
              <w:rPr>
                <w:lang w:val="bg-BG"/>
              </w:rPr>
            </w:pPr>
          </w:p>
          <w:p w14:paraId="605E5FF4" w14:textId="4A34CCE2" w:rsidR="00DA6C0E" w:rsidRPr="00DA6C0E" w:rsidRDefault="00DA6C0E" w:rsidP="00DA6C0E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1F94029D" w14:textId="29AFF824" w:rsidR="00DA6C0E" w:rsidRPr="00EA0C2E" w:rsidRDefault="006D2626" w:rsidP="00847C9B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6D262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Приема проекта на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постановление</w:t>
            </w:r>
            <w:r w:rsidRPr="006D262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850EC9" w:rsidRPr="00F36B64" w14:paraId="65FEE970" w14:textId="77777777" w:rsidTr="003E0EA4">
        <w:tc>
          <w:tcPr>
            <w:tcW w:w="4253" w:type="dxa"/>
          </w:tcPr>
          <w:p w14:paraId="3A08B8A1" w14:textId="77777777" w:rsidR="00850EC9" w:rsidRDefault="00850EC9" w:rsidP="004F2B4F">
            <w:pPr>
              <w:pStyle w:val="Heading1"/>
              <w:keepNext w:val="0"/>
              <w:rPr>
                <w:lang w:val="bg-BG"/>
              </w:rPr>
            </w:pPr>
            <w:r w:rsidRPr="00850EC9">
              <w:rPr>
                <w:lang w:val="bg-BG"/>
              </w:rPr>
              <w:t xml:space="preserve">Проект на Решение за одобряване позицията на Република България за участие в заседанието на Съвета на Европейския съюз „Правосъдие и вътрешни работи“, част </w:t>
            </w:r>
            <w:r w:rsidRPr="00850EC9">
              <w:rPr>
                <w:lang w:val="bg-BG"/>
              </w:rPr>
              <w:lastRenderedPageBreak/>
              <w:t>„Вътрешни работи“, което ще се проведе на 5 март 2026 г. в Брюксел.</w:t>
            </w:r>
          </w:p>
          <w:p w14:paraId="7F91179A" w14:textId="41EF17D8" w:rsidR="00850EC9" w:rsidRPr="00665A07" w:rsidRDefault="00850EC9" w:rsidP="00850EC9">
            <w:pPr>
              <w:pStyle w:val="Heading1Bold"/>
              <w:rPr>
                <w:b w:val="0"/>
                <w:bCs/>
                <w:lang w:val="bg-BG"/>
              </w:rPr>
            </w:pPr>
            <w:r w:rsidRPr="00665A07">
              <w:rPr>
                <w:b w:val="0"/>
                <w:bCs/>
                <w:lang w:val="bg-BG"/>
              </w:rPr>
              <w:t>м-р Е. Дечев – МВР</w:t>
            </w:r>
          </w:p>
          <w:p w14:paraId="23DCBE35" w14:textId="4E63165B" w:rsidR="00850EC9" w:rsidRPr="00850EC9" w:rsidRDefault="00850EC9" w:rsidP="00850EC9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3EA789BE" w14:textId="29EB5F20" w:rsidR="00AC0FBA" w:rsidRPr="00AC0FBA" w:rsidRDefault="00AC0FBA" w:rsidP="00AC0FBA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AC0FBA">
              <w:rPr>
                <w:rFonts w:ascii="Cambria" w:hAnsi="Cambria"/>
                <w:kern w:val="28"/>
                <w:sz w:val="26"/>
                <w:szCs w:val="26"/>
                <w:lang w:val="bg-BG"/>
              </w:rPr>
              <w:lastRenderedPageBreak/>
              <w:t xml:space="preserve">1. Одобрява изложената в доклада на вносителя позиция на Република България за участие в заседанието на Съвета на Европейския съюз „Правосъдие и вътрешни работи“, част „Вътрешни </w:t>
            </w:r>
            <w:r w:rsidRPr="00AC0FBA">
              <w:rPr>
                <w:rFonts w:ascii="Cambria" w:hAnsi="Cambria"/>
                <w:kern w:val="28"/>
                <w:sz w:val="26"/>
                <w:szCs w:val="26"/>
                <w:lang w:val="bg-BG"/>
              </w:rPr>
              <w:lastRenderedPageBreak/>
              <w:t xml:space="preserve">работи“, което ще се проведе на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                   </w:t>
            </w:r>
            <w:r w:rsidRPr="00AC0FB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5 март 2026 г. в Брюксел.</w:t>
            </w:r>
          </w:p>
          <w:p w14:paraId="33BA6074" w14:textId="77777777" w:rsidR="00DC614D" w:rsidRDefault="00AC0FBA" w:rsidP="00665A07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AC0FB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2. Министърът на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вътрешните работи</w:t>
            </w:r>
            <w:r w:rsidRPr="00AC0FB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или упълномощени от него длъжностни лица да вземат участие в заседанието по т. 1 и съобразно хода на дискусията да представят позицията на Република България.</w:t>
            </w:r>
          </w:p>
          <w:p w14:paraId="474AC7AF" w14:textId="77777777" w:rsidR="00C05D09" w:rsidRDefault="00C05D09" w:rsidP="00665A07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6DA21017" w14:textId="77777777" w:rsidR="00C05D09" w:rsidRDefault="00C05D09" w:rsidP="00665A07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09718AB7" w14:textId="77777777" w:rsidR="00C05D09" w:rsidRDefault="00C05D09" w:rsidP="00665A07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08D75391" w14:textId="77777777" w:rsidR="00C05D09" w:rsidRDefault="00C05D09" w:rsidP="00665A07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2C41F895" w14:textId="77777777" w:rsidR="00C05D09" w:rsidRDefault="00C05D09" w:rsidP="00665A07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0FAA5721" w14:textId="77777777" w:rsidR="00C05D09" w:rsidRDefault="00C05D09" w:rsidP="00665A07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6679B418" w14:textId="1EAD5D29" w:rsidR="00C05D09" w:rsidRPr="00EA0C2E" w:rsidRDefault="00C05D09" w:rsidP="00665A07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</w:tc>
      </w:tr>
      <w:tr w:rsidR="00266ACC" w:rsidRPr="00F36B64" w14:paraId="651EB392" w14:textId="77777777" w:rsidTr="003E0EA4">
        <w:tc>
          <w:tcPr>
            <w:tcW w:w="4253" w:type="dxa"/>
          </w:tcPr>
          <w:p w14:paraId="03C98897" w14:textId="284DAD77" w:rsidR="00266ACC" w:rsidRDefault="00266ACC" w:rsidP="004F2B4F">
            <w:pPr>
              <w:pStyle w:val="Heading1"/>
              <w:keepNext w:val="0"/>
              <w:rPr>
                <w:lang w:val="bg-BG"/>
              </w:rPr>
            </w:pPr>
            <w:r w:rsidRPr="00266ACC">
              <w:rPr>
                <w:lang w:val="bg-BG"/>
              </w:rPr>
              <w:lastRenderedPageBreak/>
              <w:t>Проект на Решение за одобряване на финансиране на Министерство</w:t>
            </w:r>
            <w:r w:rsidR="00DC614D">
              <w:rPr>
                <w:lang w:val="bg-BG"/>
              </w:rPr>
              <w:t>то</w:t>
            </w:r>
            <w:r w:rsidRPr="00266ACC">
              <w:rPr>
                <w:lang w:val="bg-BG"/>
              </w:rPr>
              <w:t xml:space="preserve"> на отбраната за 2026 г.</w:t>
            </w:r>
          </w:p>
          <w:p w14:paraId="04D719D9" w14:textId="28134F17" w:rsidR="00266ACC" w:rsidRPr="00665A07" w:rsidRDefault="00266ACC" w:rsidP="00266ACC">
            <w:pPr>
              <w:pStyle w:val="Heading1Bold"/>
              <w:rPr>
                <w:b w:val="0"/>
                <w:bCs/>
                <w:lang w:val="bg-BG"/>
              </w:rPr>
            </w:pPr>
            <w:r w:rsidRPr="00665A07">
              <w:rPr>
                <w:b w:val="0"/>
                <w:bCs/>
                <w:lang w:val="bg-BG"/>
              </w:rPr>
              <w:t>м-р А. Запрянов – МО</w:t>
            </w:r>
          </w:p>
          <w:p w14:paraId="673BD5CF" w14:textId="77777777" w:rsidR="00266ACC" w:rsidRDefault="00266ACC" w:rsidP="00266ACC">
            <w:pPr>
              <w:pStyle w:val="Heading1Bold"/>
              <w:rPr>
                <w:lang w:val="bg-BG"/>
              </w:rPr>
            </w:pPr>
          </w:p>
          <w:p w14:paraId="6745E199" w14:textId="77777777" w:rsidR="00C05D09" w:rsidRDefault="00C05D09" w:rsidP="00266ACC">
            <w:pPr>
              <w:pStyle w:val="Heading1Bold"/>
              <w:rPr>
                <w:lang w:val="bg-BG"/>
              </w:rPr>
            </w:pPr>
          </w:p>
          <w:p w14:paraId="28777034" w14:textId="77777777" w:rsidR="00C05D09" w:rsidRDefault="00C05D09" w:rsidP="00266ACC">
            <w:pPr>
              <w:pStyle w:val="Heading1Bold"/>
              <w:rPr>
                <w:lang w:val="bg-BG"/>
              </w:rPr>
            </w:pPr>
          </w:p>
          <w:p w14:paraId="400CB586" w14:textId="77777777" w:rsidR="00C05D09" w:rsidRDefault="00C05D09" w:rsidP="00266ACC">
            <w:pPr>
              <w:pStyle w:val="Heading1Bold"/>
              <w:rPr>
                <w:lang w:val="bg-BG"/>
              </w:rPr>
            </w:pPr>
          </w:p>
          <w:p w14:paraId="1DEDC221" w14:textId="77777777" w:rsidR="00C05D09" w:rsidRDefault="00C05D09" w:rsidP="00266ACC">
            <w:pPr>
              <w:pStyle w:val="Heading1Bold"/>
              <w:rPr>
                <w:lang w:val="bg-BG"/>
              </w:rPr>
            </w:pPr>
          </w:p>
          <w:p w14:paraId="68D3F069" w14:textId="77777777" w:rsidR="00665A07" w:rsidRDefault="00665A07" w:rsidP="00266ACC">
            <w:pPr>
              <w:pStyle w:val="Heading1Bold"/>
              <w:rPr>
                <w:lang w:val="bg-BG"/>
              </w:rPr>
            </w:pPr>
          </w:p>
          <w:p w14:paraId="462EDDDD" w14:textId="3ED8CCE2" w:rsidR="00266ACC" w:rsidRPr="00266ACC" w:rsidRDefault="00266ACC" w:rsidP="00266ACC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0F024506" w14:textId="52BA3B05" w:rsidR="00266ACC" w:rsidRPr="00EA0C2E" w:rsidRDefault="006D2626" w:rsidP="00847C9B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6D262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9675EA" w:rsidRPr="00F36B64" w14:paraId="43090EAB" w14:textId="77777777" w:rsidTr="003E0EA4">
        <w:tc>
          <w:tcPr>
            <w:tcW w:w="4253" w:type="dxa"/>
          </w:tcPr>
          <w:p w14:paraId="26466B50" w14:textId="77777777" w:rsidR="009675EA" w:rsidRDefault="009675EA" w:rsidP="004F2B4F">
            <w:pPr>
              <w:pStyle w:val="Heading1"/>
              <w:keepNext w:val="0"/>
              <w:rPr>
                <w:bCs/>
                <w:lang w:val="bg-BG"/>
              </w:rPr>
            </w:pPr>
            <w:r w:rsidRPr="009675EA">
              <w:rPr>
                <w:bCs/>
                <w:lang w:val="bg-BG"/>
              </w:rPr>
              <w:t>Проект на Решение за определяне състава на правителствената делегация на Република България за участие в 14-ата Министерска конференция на Световната търговска организация, която ще се проведе от 26 до 29 март 2026 г.</w:t>
            </w:r>
            <w:r w:rsidRPr="009675EA">
              <w:rPr>
                <w:bCs/>
                <w:lang w:val="en-US"/>
              </w:rPr>
              <w:t xml:space="preserve"> </w:t>
            </w:r>
            <w:r w:rsidRPr="009675EA">
              <w:rPr>
                <w:bCs/>
                <w:lang w:val="bg-BG"/>
              </w:rPr>
              <w:t xml:space="preserve">в </w:t>
            </w:r>
            <w:r>
              <w:rPr>
                <w:bCs/>
                <w:lang w:val="bg-BG"/>
              </w:rPr>
              <w:t xml:space="preserve">                            </w:t>
            </w:r>
            <w:r w:rsidRPr="009675EA">
              <w:rPr>
                <w:bCs/>
                <w:lang w:val="bg-BG"/>
              </w:rPr>
              <w:t>гр. Яунде, Камерун.</w:t>
            </w:r>
          </w:p>
          <w:p w14:paraId="03ED7A57" w14:textId="334392B5" w:rsidR="009675EA" w:rsidRPr="00665A07" w:rsidRDefault="009675EA" w:rsidP="009675EA">
            <w:pPr>
              <w:pStyle w:val="Heading1Bold"/>
              <w:rPr>
                <w:b w:val="0"/>
                <w:bCs/>
                <w:lang w:val="bg-BG"/>
              </w:rPr>
            </w:pPr>
            <w:r w:rsidRPr="00665A07">
              <w:rPr>
                <w:b w:val="0"/>
                <w:bCs/>
                <w:lang w:val="bg-BG"/>
              </w:rPr>
              <w:t>м-р И. Щонова – МИИ</w:t>
            </w:r>
          </w:p>
          <w:p w14:paraId="784B91D4" w14:textId="77777777" w:rsidR="009675EA" w:rsidRDefault="009675EA" w:rsidP="009675EA">
            <w:pPr>
              <w:pStyle w:val="Heading1Bold"/>
              <w:rPr>
                <w:lang w:val="bg-BG"/>
              </w:rPr>
            </w:pPr>
          </w:p>
          <w:p w14:paraId="7E5D968E" w14:textId="2FACC057" w:rsidR="009675EA" w:rsidRPr="009675EA" w:rsidRDefault="009675EA" w:rsidP="009675EA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2446E570" w14:textId="26E0BDBD" w:rsidR="009675EA" w:rsidRDefault="0071145F" w:rsidP="00847C9B">
            <w:pPr>
              <w:ind w:left="567" w:firstLine="675"/>
              <w:jc w:val="both"/>
              <w:rPr>
                <w:rFonts w:ascii="Cambria" w:hAnsi="Cambria"/>
                <w:iCs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1. </w:t>
            </w:r>
            <w:r w:rsidRPr="0071145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Определя състава на правителствената делегация на Република България за участие в </w:t>
            </w:r>
            <w:r w:rsidR="00F1048E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F1048E" w:rsidRPr="00F1048E">
              <w:rPr>
                <w:rFonts w:ascii="Cambria" w:hAnsi="Cambria"/>
                <w:bCs/>
                <w:iCs/>
                <w:kern w:val="28"/>
                <w:sz w:val="26"/>
                <w:szCs w:val="26"/>
                <w:lang w:val="bg-BG"/>
              </w:rPr>
              <w:t>14-ата Министерска конференция на Световната търговска организация, която ще се проведе от 26 до 29 март 2026 г.</w:t>
            </w:r>
            <w:r w:rsidR="00F1048E" w:rsidRPr="00F1048E">
              <w:rPr>
                <w:rFonts w:ascii="Cambria" w:hAnsi="Cambria"/>
                <w:bCs/>
                <w:iCs/>
                <w:kern w:val="28"/>
                <w:sz w:val="26"/>
                <w:szCs w:val="26"/>
              </w:rPr>
              <w:t xml:space="preserve"> </w:t>
            </w:r>
            <w:r w:rsidR="00F1048E" w:rsidRPr="00F1048E">
              <w:rPr>
                <w:rFonts w:ascii="Cambria" w:hAnsi="Cambria"/>
                <w:bCs/>
                <w:iCs/>
                <w:kern w:val="28"/>
                <w:sz w:val="26"/>
                <w:szCs w:val="26"/>
                <w:lang w:val="bg-BG"/>
              </w:rPr>
              <w:t>в гр. Яунде, Камерун</w:t>
            </w:r>
            <w:r w:rsidRPr="0071145F">
              <w:rPr>
                <w:rFonts w:ascii="Cambria" w:hAnsi="Cambria"/>
                <w:iCs/>
                <w:kern w:val="28"/>
                <w:sz w:val="26"/>
                <w:szCs w:val="26"/>
                <w:lang w:val="bg-BG"/>
              </w:rPr>
              <w:t>, както следва:</w:t>
            </w:r>
          </w:p>
          <w:p w14:paraId="04F5EBB4" w14:textId="2234A6FF" w:rsidR="0071145F" w:rsidRPr="0071145F" w:rsidRDefault="00F1048E" w:rsidP="001B1852">
            <w:pPr>
              <w:ind w:left="633" w:firstLine="567"/>
              <w:jc w:val="both"/>
              <w:rPr>
                <w:rFonts w:ascii="Cambria" w:hAnsi="Cambria"/>
                <w:iCs/>
                <w:kern w:val="28"/>
                <w:sz w:val="26"/>
                <w:szCs w:val="26"/>
                <w:lang w:val="bg-BG"/>
              </w:rPr>
            </w:pPr>
            <w:r w:rsidRPr="0071145F">
              <w:rPr>
                <w:rFonts w:ascii="Cambria" w:hAnsi="Cambria"/>
                <w:iCs/>
                <w:kern w:val="28"/>
                <w:sz w:val="26"/>
                <w:szCs w:val="26"/>
                <w:lang w:val="bg-BG"/>
              </w:rPr>
              <w:t>ЦВЕТЕЛИНА ДИМИТРОВА</w:t>
            </w:r>
            <w:r>
              <w:rPr>
                <w:rFonts w:ascii="Cambria" w:hAnsi="Cambria"/>
                <w:iCs/>
                <w:kern w:val="28"/>
                <w:sz w:val="26"/>
                <w:szCs w:val="26"/>
                <w:lang w:val="bg-BG"/>
              </w:rPr>
              <w:t xml:space="preserve"> -</w:t>
            </w:r>
            <w:r w:rsidR="0071145F" w:rsidRPr="0071145F">
              <w:rPr>
                <w:rFonts w:ascii="Cambria" w:hAnsi="Cambria"/>
                <w:iCs/>
                <w:kern w:val="28"/>
                <w:sz w:val="26"/>
                <w:szCs w:val="26"/>
                <w:lang w:val="bg-BG"/>
              </w:rPr>
              <w:t xml:space="preserve"> пълномощен министър, представител на Република България при Световната търговска организация, ръководител на делегацията;</w:t>
            </w:r>
          </w:p>
          <w:p w14:paraId="69601202" w14:textId="02FB1CDD" w:rsidR="0071145F" w:rsidRPr="0071145F" w:rsidRDefault="00F1048E" w:rsidP="001B1852">
            <w:pPr>
              <w:ind w:left="633" w:firstLine="567"/>
              <w:jc w:val="both"/>
              <w:rPr>
                <w:rFonts w:ascii="Cambria" w:hAnsi="Cambria"/>
                <w:iCs/>
                <w:kern w:val="28"/>
                <w:sz w:val="26"/>
                <w:szCs w:val="26"/>
                <w:lang w:val="bg-BG"/>
              </w:rPr>
            </w:pPr>
            <w:r w:rsidRPr="0071145F">
              <w:rPr>
                <w:rFonts w:ascii="Cambria" w:hAnsi="Cambria"/>
                <w:iCs/>
                <w:kern w:val="28"/>
                <w:sz w:val="26"/>
                <w:szCs w:val="26"/>
                <w:lang w:val="bg-BG"/>
              </w:rPr>
              <w:t>ВЛАДИМИР ВЕЛКОВ</w:t>
            </w:r>
            <w:r>
              <w:rPr>
                <w:rFonts w:ascii="Cambria" w:hAnsi="Cambria"/>
                <w:iCs/>
                <w:kern w:val="28"/>
                <w:sz w:val="26"/>
                <w:szCs w:val="26"/>
                <w:lang w:val="bg-BG"/>
              </w:rPr>
              <w:t xml:space="preserve"> - </w:t>
            </w:r>
            <w:r w:rsidR="0071145F" w:rsidRPr="0071145F">
              <w:rPr>
                <w:rFonts w:ascii="Cambria" w:hAnsi="Cambria"/>
                <w:iCs/>
                <w:kern w:val="28"/>
                <w:sz w:val="26"/>
                <w:szCs w:val="26"/>
                <w:lang w:val="bg-BG"/>
              </w:rPr>
              <w:t>съветник, Постоянно</w:t>
            </w:r>
            <w:r w:rsidR="00685D48">
              <w:rPr>
                <w:rFonts w:ascii="Cambria" w:hAnsi="Cambria"/>
                <w:iCs/>
                <w:kern w:val="28"/>
                <w:sz w:val="26"/>
                <w:szCs w:val="26"/>
                <w:lang w:val="bg-BG"/>
              </w:rPr>
              <w:t>то</w:t>
            </w:r>
            <w:r w:rsidR="0071145F" w:rsidRPr="0071145F">
              <w:rPr>
                <w:rFonts w:ascii="Cambria" w:hAnsi="Cambria"/>
                <w:iCs/>
                <w:kern w:val="28"/>
                <w:sz w:val="26"/>
                <w:szCs w:val="26"/>
                <w:lang w:val="bg-BG"/>
              </w:rPr>
              <w:t xml:space="preserve"> представителство на Република България към Е</w:t>
            </w:r>
            <w:r w:rsidR="00685D48">
              <w:rPr>
                <w:rFonts w:ascii="Cambria" w:hAnsi="Cambria"/>
                <w:iCs/>
                <w:kern w:val="28"/>
                <w:sz w:val="26"/>
                <w:szCs w:val="26"/>
                <w:lang w:val="bg-BG"/>
              </w:rPr>
              <w:t>вропейския съюз</w:t>
            </w:r>
            <w:r w:rsidR="00D0032B">
              <w:rPr>
                <w:rFonts w:ascii="Cambria" w:hAnsi="Cambria"/>
                <w:iCs/>
                <w:kern w:val="28"/>
                <w:sz w:val="26"/>
                <w:szCs w:val="26"/>
                <w:lang w:val="bg-BG"/>
              </w:rPr>
              <w:t>;</w:t>
            </w:r>
          </w:p>
          <w:p w14:paraId="259FCAB8" w14:textId="6DCCAE0F" w:rsidR="0071145F" w:rsidRPr="0071145F" w:rsidRDefault="001B1852" w:rsidP="001B1852">
            <w:pPr>
              <w:ind w:left="633" w:firstLine="567"/>
              <w:jc w:val="both"/>
              <w:rPr>
                <w:rFonts w:ascii="Cambria" w:hAnsi="Cambria"/>
                <w:iCs/>
                <w:kern w:val="28"/>
                <w:sz w:val="26"/>
                <w:szCs w:val="26"/>
                <w:lang w:val="bg-BG"/>
              </w:rPr>
            </w:pPr>
            <w:r w:rsidRPr="0071145F">
              <w:rPr>
                <w:rFonts w:ascii="Cambria" w:hAnsi="Cambria"/>
                <w:iCs/>
                <w:kern w:val="28"/>
                <w:sz w:val="26"/>
                <w:szCs w:val="26"/>
                <w:lang w:val="bg-BG"/>
              </w:rPr>
              <w:lastRenderedPageBreak/>
              <w:t>ТАТЯНА ПЕТРОВА</w:t>
            </w:r>
            <w:r>
              <w:rPr>
                <w:rFonts w:ascii="Cambria" w:hAnsi="Cambria"/>
                <w:iCs/>
                <w:kern w:val="28"/>
                <w:sz w:val="26"/>
                <w:szCs w:val="26"/>
                <w:lang w:val="bg-BG"/>
              </w:rPr>
              <w:t xml:space="preserve"> - </w:t>
            </w:r>
            <w:r w:rsidR="0071145F" w:rsidRPr="0071145F">
              <w:rPr>
                <w:rFonts w:ascii="Cambria" w:hAnsi="Cambria"/>
                <w:iCs/>
                <w:kern w:val="28"/>
                <w:sz w:val="26"/>
                <w:szCs w:val="26"/>
                <w:lang w:val="bg-BG"/>
              </w:rPr>
              <w:t xml:space="preserve">началник </w:t>
            </w:r>
            <w:r>
              <w:rPr>
                <w:rFonts w:ascii="Cambria" w:hAnsi="Cambria"/>
                <w:iCs/>
                <w:kern w:val="28"/>
                <w:sz w:val="26"/>
                <w:szCs w:val="26"/>
                <w:lang w:val="bg-BG"/>
              </w:rPr>
              <w:t xml:space="preserve">на </w:t>
            </w:r>
            <w:r w:rsidR="0071145F" w:rsidRPr="0071145F">
              <w:rPr>
                <w:rFonts w:ascii="Cambria" w:hAnsi="Cambria"/>
                <w:iCs/>
                <w:kern w:val="28"/>
                <w:sz w:val="26"/>
                <w:szCs w:val="26"/>
                <w:lang w:val="bg-BG"/>
              </w:rPr>
              <w:t>отдел „Световна търговска организация и други международни икономически организации“</w:t>
            </w:r>
            <w:r>
              <w:rPr>
                <w:rFonts w:ascii="Cambria" w:hAnsi="Cambria"/>
                <w:iCs/>
                <w:kern w:val="28"/>
                <w:sz w:val="26"/>
                <w:szCs w:val="26"/>
                <w:lang w:val="bg-BG"/>
              </w:rPr>
              <w:t xml:space="preserve"> в </w:t>
            </w:r>
            <w:r w:rsidR="0071145F" w:rsidRPr="0071145F">
              <w:rPr>
                <w:rFonts w:ascii="Cambria" w:hAnsi="Cambria"/>
                <w:iCs/>
                <w:kern w:val="28"/>
                <w:sz w:val="26"/>
                <w:szCs w:val="26"/>
                <w:lang w:val="bg-BG"/>
              </w:rPr>
              <w:t xml:space="preserve">дирекция „Външноикономическа политика и международно сътрудничество” </w:t>
            </w:r>
            <w:r>
              <w:rPr>
                <w:rFonts w:ascii="Cambria" w:hAnsi="Cambria"/>
                <w:iCs/>
                <w:kern w:val="28"/>
                <w:sz w:val="26"/>
                <w:szCs w:val="26"/>
                <w:lang w:val="bg-BG"/>
              </w:rPr>
              <w:t>на</w:t>
            </w:r>
            <w:r w:rsidR="0071145F" w:rsidRPr="0071145F">
              <w:rPr>
                <w:rFonts w:ascii="Cambria" w:hAnsi="Cambria"/>
                <w:iCs/>
                <w:kern w:val="28"/>
                <w:sz w:val="26"/>
                <w:szCs w:val="26"/>
                <w:lang w:val="bg-BG"/>
              </w:rPr>
              <w:t xml:space="preserve"> Министерство</w:t>
            </w:r>
            <w:r>
              <w:rPr>
                <w:rFonts w:ascii="Cambria" w:hAnsi="Cambria"/>
                <w:iCs/>
                <w:kern w:val="28"/>
                <w:sz w:val="26"/>
                <w:szCs w:val="26"/>
                <w:lang w:val="bg-BG"/>
              </w:rPr>
              <w:t>то</w:t>
            </w:r>
            <w:r w:rsidR="0071145F" w:rsidRPr="0071145F">
              <w:rPr>
                <w:rFonts w:ascii="Cambria" w:hAnsi="Cambria"/>
                <w:iCs/>
                <w:kern w:val="28"/>
                <w:sz w:val="26"/>
                <w:szCs w:val="26"/>
                <w:lang w:val="bg-BG"/>
              </w:rPr>
              <w:t xml:space="preserve"> на икономиката и индустрията, координатор на делегацията.</w:t>
            </w:r>
          </w:p>
          <w:p w14:paraId="57C579AD" w14:textId="77777777" w:rsidR="008A7F16" w:rsidRDefault="0071145F" w:rsidP="00665A07">
            <w:pPr>
              <w:ind w:left="567" w:firstLine="675"/>
              <w:jc w:val="both"/>
              <w:rPr>
                <w:rFonts w:ascii="Cambria" w:hAnsi="Cambria"/>
                <w:iCs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iCs/>
                <w:kern w:val="28"/>
                <w:sz w:val="26"/>
                <w:szCs w:val="26"/>
                <w:lang w:val="bg-BG"/>
              </w:rPr>
              <w:t xml:space="preserve">2. </w:t>
            </w:r>
            <w:r w:rsidRPr="0071145F">
              <w:rPr>
                <w:rFonts w:ascii="Cambria" w:hAnsi="Cambria"/>
                <w:iCs/>
                <w:kern w:val="28"/>
                <w:sz w:val="26"/>
                <w:szCs w:val="26"/>
                <w:lang w:val="bg-BG"/>
              </w:rPr>
              <w:t xml:space="preserve">Министърът на икономиката и индустрията да внесе за одобрение проекта на позиция на </w:t>
            </w:r>
            <w:r w:rsidR="003E28B2">
              <w:rPr>
                <w:rFonts w:ascii="Cambria" w:hAnsi="Cambria"/>
                <w:iCs/>
                <w:kern w:val="28"/>
                <w:sz w:val="26"/>
                <w:szCs w:val="26"/>
                <w:lang w:val="bg-BG"/>
              </w:rPr>
              <w:t xml:space="preserve">Република </w:t>
            </w:r>
            <w:r w:rsidRPr="0071145F">
              <w:rPr>
                <w:rFonts w:ascii="Cambria" w:hAnsi="Cambria"/>
                <w:iCs/>
                <w:kern w:val="28"/>
                <w:sz w:val="26"/>
                <w:szCs w:val="26"/>
                <w:lang w:val="bg-BG"/>
              </w:rPr>
              <w:t xml:space="preserve">България във връзка със заседанието на Съвет „Външни работи“ (Търговия) </w:t>
            </w:r>
            <w:r w:rsidR="00405C27">
              <w:rPr>
                <w:rFonts w:ascii="Cambria" w:hAnsi="Cambria"/>
                <w:iCs/>
                <w:kern w:val="28"/>
                <w:sz w:val="26"/>
                <w:szCs w:val="26"/>
                <w:lang w:val="bg-BG"/>
              </w:rPr>
              <w:t xml:space="preserve">на Европейския съюз </w:t>
            </w:r>
            <w:r w:rsidRPr="0071145F">
              <w:rPr>
                <w:rFonts w:ascii="Cambria" w:hAnsi="Cambria"/>
                <w:iCs/>
                <w:kern w:val="28"/>
                <w:sz w:val="26"/>
                <w:szCs w:val="26"/>
                <w:lang w:val="bg-BG"/>
              </w:rPr>
              <w:t xml:space="preserve">и </w:t>
            </w:r>
            <w:r w:rsidR="008A7F16">
              <w:rPr>
                <w:rFonts w:ascii="Cambria" w:hAnsi="Cambria"/>
                <w:iCs/>
                <w:kern w:val="28"/>
                <w:sz w:val="26"/>
                <w:szCs w:val="26"/>
                <w:lang w:val="bg-BG"/>
              </w:rPr>
              <w:t>с</w:t>
            </w:r>
            <w:r w:rsidR="00DD47D5">
              <w:rPr>
                <w:rFonts w:ascii="Cambria" w:hAnsi="Cambria"/>
                <w:iCs/>
                <w:kern w:val="28"/>
                <w:sz w:val="26"/>
                <w:szCs w:val="26"/>
                <w:lang w:val="bg-BG"/>
              </w:rPr>
              <w:t xml:space="preserve"> </w:t>
            </w:r>
            <w:r w:rsidRPr="0071145F">
              <w:rPr>
                <w:rFonts w:ascii="Cambria" w:hAnsi="Cambria"/>
                <w:iCs/>
                <w:kern w:val="28"/>
                <w:sz w:val="26"/>
                <w:szCs w:val="26"/>
                <w:lang w:val="bg-BG"/>
              </w:rPr>
              <w:t>14-ата Министерска конференция на Световната търговска организация.</w:t>
            </w:r>
          </w:p>
          <w:p w14:paraId="33CBAE94" w14:textId="77777777" w:rsidR="00C05D09" w:rsidRDefault="00C05D09" w:rsidP="00665A07">
            <w:pPr>
              <w:ind w:left="567" w:firstLine="675"/>
              <w:jc w:val="both"/>
              <w:rPr>
                <w:rFonts w:ascii="Cambria" w:hAnsi="Cambria"/>
                <w:iCs/>
                <w:kern w:val="28"/>
                <w:sz w:val="26"/>
                <w:szCs w:val="26"/>
                <w:lang w:val="bg-BG"/>
              </w:rPr>
            </w:pPr>
          </w:p>
          <w:p w14:paraId="03ED9025" w14:textId="77777777" w:rsidR="00C05D09" w:rsidRDefault="00C05D09" w:rsidP="00665A07">
            <w:pPr>
              <w:ind w:left="567" w:firstLine="675"/>
              <w:jc w:val="both"/>
              <w:rPr>
                <w:rFonts w:ascii="Cambria" w:hAnsi="Cambria"/>
                <w:iCs/>
                <w:kern w:val="28"/>
                <w:sz w:val="26"/>
                <w:szCs w:val="26"/>
                <w:lang w:val="bg-BG"/>
              </w:rPr>
            </w:pPr>
          </w:p>
          <w:p w14:paraId="0C3FBD0D" w14:textId="77777777" w:rsidR="00C05D09" w:rsidRDefault="00C05D09" w:rsidP="00665A07">
            <w:pPr>
              <w:ind w:left="567" w:firstLine="675"/>
              <w:jc w:val="both"/>
              <w:rPr>
                <w:rFonts w:ascii="Cambria" w:hAnsi="Cambria"/>
                <w:iCs/>
                <w:kern w:val="28"/>
                <w:sz w:val="26"/>
                <w:szCs w:val="26"/>
                <w:lang w:val="bg-BG"/>
              </w:rPr>
            </w:pPr>
          </w:p>
          <w:p w14:paraId="4B1AEF26" w14:textId="77777777" w:rsidR="00C05D09" w:rsidRDefault="00C05D09" w:rsidP="00665A07">
            <w:pPr>
              <w:ind w:left="567" w:firstLine="675"/>
              <w:jc w:val="both"/>
              <w:rPr>
                <w:rFonts w:ascii="Cambria" w:hAnsi="Cambria"/>
                <w:iCs/>
                <w:kern w:val="28"/>
                <w:sz w:val="26"/>
                <w:szCs w:val="26"/>
                <w:lang w:val="bg-BG"/>
              </w:rPr>
            </w:pPr>
          </w:p>
          <w:p w14:paraId="55B8E271" w14:textId="77777777" w:rsidR="00C05D09" w:rsidRDefault="00C05D09" w:rsidP="00665A07">
            <w:pPr>
              <w:ind w:left="567" w:firstLine="675"/>
              <w:jc w:val="both"/>
              <w:rPr>
                <w:rFonts w:ascii="Cambria" w:hAnsi="Cambria"/>
                <w:iCs/>
                <w:kern w:val="28"/>
                <w:sz w:val="26"/>
                <w:szCs w:val="26"/>
                <w:lang w:val="bg-BG"/>
              </w:rPr>
            </w:pPr>
          </w:p>
          <w:p w14:paraId="4FB92833" w14:textId="77777777" w:rsidR="00C05D09" w:rsidRDefault="00C05D09" w:rsidP="00665A07">
            <w:pPr>
              <w:ind w:left="567" w:firstLine="675"/>
              <w:jc w:val="both"/>
              <w:rPr>
                <w:rFonts w:ascii="Cambria" w:hAnsi="Cambria"/>
                <w:iCs/>
                <w:kern w:val="28"/>
                <w:sz w:val="26"/>
                <w:szCs w:val="26"/>
                <w:lang w:val="bg-BG"/>
              </w:rPr>
            </w:pPr>
          </w:p>
          <w:p w14:paraId="022481E4" w14:textId="77777777" w:rsidR="00C05D09" w:rsidRDefault="00C05D09" w:rsidP="00C05D09">
            <w:pPr>
              <w:ind w:left="567" w:firstLine="675"/>
              <w:jc w:val="both"/>
              <w:rPr>
                <w:rFonts w:ascii="Cambria" w:hAnsi="Cambria"/>
                <w:iCs/>
                <w:kern w:val="28"/>
                <w:sz w:val="26"/>
                <w:szCs w:val="26"/>
                <w:lang w:val="bg-BG"/>
              </w:rPr>
            </w:pPr>
          </w:p>
          <w:p w14:paraId="6765AF75" w14:textId="0A6EB327" w:rsidR="00C05D09" w:rsidRPr="00665A07" w:rsidRDefault="00C05D09" w:rsidP="00C05D09">
            <w:pPr>
              <w:ind w:left="567" w:firstLine="675"/>
              <w:jc w:val="both"/>
              <w:rPr>
                <w:rFonts w:ascii="Cambria" w:hAnsi="Cambria"/>
                <w:iCs/>
                <w:kern w:val="28"/>
                <w:sz w:val="26"/>
                <w:szCs w:val="26"/>
                <w:lang w:val="bg-BG"/>
              </w:rPr>
            </w:pPr>
          </w:p>
        </w:tc>
      </w:tr>
      <w:tr w:rsidR="003A1B51" w:rsidRPr="009E0F80" w14:paraId="5F7A0B41" w14:textId="77777777" w:rsidTr="003E0EA4">
        <w:tc>
          <w:tcPr>
            <w:tcW w:w="4253" w:type="dxa"/>
          </w:tcPr>
          <w:p w14:paraId="551B6187" w14:textId="77777777" w:rsidR="003A1B51" w:rsidRDefault="00DE2A08" w:rsidP="000761E8">
            <w:pPr>
              <w:pStyle w:val="Heading1"/>
              <w:keepNext w:val="0"/>
              <w:rPr>
                <w:bCs/>
                <w:iCs/>
                <w:lang w:val="bg-BG"/>
              </w:rPr>
            </w:pPr>
            <w:bookmarkStart w:id="0" w:name="_Hlk223364055"/>
            <w:r w:rsidRPr="00DE2A08">
              <w:rPr>
                <w:lang w:val="bg-BG"/>
              </w:rPr>
              <w:lastRenderedPageBreak/>
              <w:t xml:space="preserve">Проект на Решение </w:t>
            </w:r>
            <w:bookmarkEnd w:id="0"/>
            <w:r w:rsidRPr="00DE2A08">
              <w:rPr>
                <w:lang w:val="bg-BG"/>
              </w:rPr>
              <w:t xml:space="preserve">за одобряване </w:t>
            </w:r>
            <w:r w:rsidRPr="00DE2A08">
              <w:rPr>
                <w:bCs/>
                <w:lang w:val="bg-BG"/>
              </w:rPr>
              <w:t xml:space="preserve">позицията на Република България </w:t>
            </w:r>
            <w:r w:rsidRPr="00DE2A08">
              <w:rPr>
                <w:bCs/>
                <w:iCs/>
                <w:lang w:val="bg-BG"/>
              </w:rPr>
              <w:t xml:space="preserve">за участие в </w:t>
            </w:r>
            <w:r w:rsidRPr="00DE2A08">
              <w:rPr>
                <w:rFonts w:hint="eastAsia"/>
                <w:bCs/>
                <w:iCs/>
                <w:lang w:val="bg-BG"/>
              </w:rPr>
              <w:t>заседаниет</w:t>
            </w:r>
            <w:r w:rsidRPr="00DE2A08">
              <w:rPr>
                <w:bCs/>
                <w:iCs/>
                <w:lang w:val="bg-BG"/>
              </w:rPr>
              <w:t xml:space="preserve">о </w:t>
            </w:r>
            <w:r w:rsidRPr="00DE2A08">
              <w:rPr>
                <w:rFonts w:hint="eastAsia"/>
                <w:bCs/>
                <w:iCs/>
                <w:lang w:val="bg-BG"/>
              </w:rPr>
              <w:t>на</w:t>
            </w:r>
            <w:r w:rsidRPr="00DE2A08">
              <w:rPr>
                <w:bCs/>
                <w:iCs/>
                <w:lang w:val="bg-BG"/>
              </w:rPr>
              <w:t xml:space="preserve"> </w:t>
            </w:r>
            <w:r w:rsidRPr="00DE2A08">
              <w:rPr>
                <w:rFonts w:hint="eastAsia"/>
                <w:bCs/>
                <w:iCs/>
                <w:lang w:val="bg-BG"/>
              </w:rPr>
              <w:t>Съвета</w:t>
            </w:r>
            <w:r w:rsidRPr="00DE2A08">
              <w:rPr>
                <w:bCs/>
                <w:iCs/>
                <w:lang w:val="bg-BG"/>
              </w:rPr>
              <w:t xml:space="preserve"> на Европейския съюз </w:t>
            </w:r>
            <w:r w:rsidRPr="00DE2A08">
              <w:rPr>
                <w:rFonts w:hint="eastAsia"/>
                <w:bCs/>
                <w:iCs/>
                <w:lang w:val="bg-BG"/>
              </w:rPr>
              <w:t>по</w:t>
            </w:r>
            <w:r w:rsidRPr="00DE2A08">
              <w:rPr>
                <w:bCs/>
                <w:iCs/>
                <w:lang w:val="bg-BG"/>
              </w:rPr>
              <w:t xml:space="preserve"> </w:t>
            </w:r>
            <w:r w:rsidRPr="00DE2A08">
              <w:rPr>
                <w:rFonts w:hint="eastAsia"/>
                <w:bCs/>
                <w:iCs/>
                <w:lang w:val="bg-BG"/>
              </w:rPr>
              <w:t>заетост</w:t>
            </w:r>
            <w:r w:rsidRPr="00DE2A08">
              <w:rPr>
                <w:bCs/>
                <w:iCs/>
                <w:lang w:val="bg-BG"/>
              </w:rPr>
              <w:t xml:space="preserve">, </w:t>
            </w:r>
            <w:r w:rsidRPr="00DE2A08">
              <w:rPr>
                <w:rFonts w:hint="eastAsia"/>
                <w:bCs/>
                <w:iCs/>
                <w:lang w:val="bg-BG"/>
              </w:rPr>
              <w:t>социална</w:t>
            </w:r>
            <w:r w:rsidRPr="00DE2A08">
              <w:rPr>
                <w:bCs/>
                <w:iCs/>
                <w:lang w:val="bg-BG"/>
              </w:rPr>
              <w:t xml:space="preserve"> </w:t>
            </w:r>
            <w:r w:rsidRPr="00DE2A08">
              <w:rPr>
                <w:rFonts w:hint="eastAsia"/>
                <w:bCs/>
                <w:iCs/>
                <w:lang w:val="bg-BG"/>
              </w:rPr>
              <w:t>политика</w:t>
            </w:r>
            <w:r w:rsidRPr="00DE2A08">
              <w:rPr>
                <w:bCs/>
                <w:iCs/>
                <w:lang w:val="bg-BG"/>
              </w:rPr>
              <w:t xml:space="preserve">, </w:t>
            </w:r>
            <w:r w:rsidRPr="00DE2A08">
              <w:rPr>
                <w:rFonts w:hint="eastAsia"/>
                <w:bCs/>
                <w:iCs/>
                <w:lang w:val="bg-BG"/>
              </w:rPr>
              <w:t>здравеопазване</w:t>
            </w:r>
            <w:r w:rsidRPr="00DE2A08">
              <w:rPr>
                <w:bCs/>
                <w:iCs/>
                <w:lang w:val="bg-BG"/>
              </w:rPr>
              <w:t xml:space="preserve"> </w:t>
            </w:r>
            <w:r w:rsidRPr="00DE2A08">
              <w:rPr>
                <w:rFonts w:hint="eastAsia"/>
                <w:bCs/>
                <w:iCs/>
                <w:lang w:val="bg-BG"/>
              </w:rPr>
              <w:t>и</w:t>
            </w:r>
            <w:r w:rsidRPr="00DE2A08">
              <w:rPr>
                <w:bCs/>
                <w:iCs/>
                <w:lang w:val="bg-BG"/>
              </w:rPr>
              <w:t xml:space="preserve"> </w:t>
            </w:r>
            <w:r w:rsidRPr="00DE2A08">
              <w:rPr>
                <w:rFonts w:hint="eastAsia"/>
                <w:bCs/>
                <w:iCs/>
                <w:lang w:val="bg-BG"/>
              </w:rPr>
              <w:t>потребителски</w:t>
            </w:r>
            <w:r w:rsidRPr="00DE2A08">
              <w:rPr>
                <w:bCs/>
                <w:iCs/>
                <w:lang w:val="bg-BG"/>
              </w:rPr>
              <w:t xml:space="preserve"> </w:t>
            </w:r>
            <w:r w:rsidRPr="00DE2A08">
              <w:rPr>
                <w:rFonts w:hint="eastAsia"/>
                <w:bCs/>
                <w:iCs/>
                <w:lang w:val="bg-BG"/>
              </w:rPr>
              <w:t>въпроси</w:t>
            </w:r>
            <w:r w:rsidRPr="00DE2A08">
              <w:rPr>
                <w:bCs/>
                <w:iCs/>
                <w:lang w:val="bg-BG"/>
              </w:rPr>
              <w:t xml:space="preserve">, </w:t>
            </w:r>
            <w:r w:rsidRPr="00DE2A08">
              <w:rPr>
                <w:rFonts w:hint="eastAsia"/>
                <w:bCs/>
                <w:iCs/>
                <w:lang w:val="bg-BG"/>
              </w:rPr>
              <w:t>част</w:t>
            </w:r>
            <w:r w:rsidRPr="00DE2A08">
              <w:rPr>
                <w:bCs/>
                <w:iCs/>
                <w:lang w:val="bg-BG"/>
              </w:rPr>
              <w:t xml:space="preserve"> „</w:t>
            </w:r>
            <w:r w:rsidRPr="00DE2A08">
              <w:rPr>
                <w:rFonts w:hint="eastAsia"/>
                <w:bCs/>
                <w:iCs/>
                <w:lang w:val="bg-BG"/>
              </w:rPr>
              <w:t>Заетост</w:t>
            </w:r>
            <w:r w:rsidRPr="00DE2A08">
              <w:rPr>
                <w:bCs/>
                <w:iCs/>
                <w:lang w:val="bg-BG"/>
              </w:rPr>
              <w:t xml:space="preserve"> </w:t>
            </w:r>
            <w:r w:rsidRPr="00DE2A08">
              <w:rPr>
                <w:rFonts w:hint="eastAsia"/>
                <w:bCs/>
                <w:iCs/>
                <w:lang w:val="bg-BG"/>
              </w:rPr>
              <w:t>и</w:t>
            </w:r>
            <w:r w:rsidRPr="00DE2A08">
              <w:rPr>
                <w:bCs/>
                <w:iCs/>
                <w:lang w:val="bg-BG"/>
              </w:rPr>
              <w:t xml:space="preserve"> </w:t>
            </w:r>
            <w:r w:rsidRPr="00DE2A08">
              <w:rPr>
                <w:rFonts w:hint="eastAsia"/>
                <w:bCs/>
                <w:iCs/>
                <w:lang w:val="bg-BG"/>
              </w:rPr>
              <w:t>социална</w:t>
            </w:r>
            <w:r w:rsidRPr="00DE2A08">
              <w:rPr>
                <w:bCs/>
                <w:iCs/>
                <w:lang w:val="bg-BG"/>
              </w:rPr>
              <w:t xml:space="preserve"> </w:t>
            </w:r>
            <w:r w:rsidRPr="00DE2A08">
              <w:rPr>
                <w:rFonts w:hint="eastAsia"/>
                <w:bCs/>
                <w:iCs/>
                <w:lang w:val="bg-BG"/>
              </w:rPr>
              <w:t>политика“</w:t>
            </w:r>
            <w:r w:rsidRPr="00DE2A08">
              <w:rPr>
                <w:bCs/>
                <w:iCs/>
                <w:lang w:val="bg-BG"/>
              </w:rPr>
              <w:t xml:space="preserve">, което ще се проведе на 9 март 2026 </w:t>
            </w:r>
            <w:r w:rsidRPr="00DE2A08">
              <w:rPr>
                <w:rFonts w:hint="eastAsia"/>
                <w:bCs/>
                <w:iCs/>
                <w:lang w:val="bg-BG"/>
              </w:rPr>
              <w:t>г</w:t>
            </w:r>
            <w:r w:rsidRPr="00DE2A08">
              <w:rPr>
                <w:bCs/>
                <w:iCs/>
                <w:lang w:val="bg-BG"/>
              </w:rPr>
              <w:t xml:space="preserve">. в </w:t>
            </w:r>
            <w:r w:rsidRPr="00DE2A08">
              <w:rPr>
                <w:rFonts w:hint="eastAsia"/>
                <w:bCs/>
                <w:iCs/>
                <w:lang w:val="bg-BG"/>
              </w:rPr>
              <w:t>Брюксел</w:t>
            </w:r>
            <w:r w:rsidRPr="00DE2A08">
              <w:rPr>
                <w:bCs/>
                <w:iCs/>
                <w:lang w:val="bg-BG"/>
              </w:rPr>
              <w:t>.</w:t>
            </w:r>
          </w:p>
          <w:p w14:paraId="16794FA3" w14:textId="77777777" w:rsidR="00DE2A08" w:rsidRPr="00665A07" w:rsidRDefault="00DE2A08" w:rsidP="00DE2A08">
            <w:pPr>
              <w:pStyle w:val="Heading1Bold"/>
              <w:rPr>
                <w:b w:val="0"/>
                <w:bCs/>
                <w:lang w:val="bg-BG"/>
              </w:rPr>
            </w:pPr>
            <w:r w:rsidRPr="00665A07">
              <w:rPr>
                <w:b w:val="0"/>
                <w:bCs/>
                <w:lang w:val="bg-BG"/>
              </w:rPr>
              <w:t>м-р Х. Адемов – МТСП</w:t>
            </w:r>
          </w:p>
          <w:p w14:paraId="46F0E0A7" w14:textId="77777777" w:rsidR="00DE2A08" w:rsidRDefault="00DE2A08" w:rsidP="00DE2A08">
            <w:pPr>
              <w:pStyle w:val="Heading1Bold"/>
              <w:rPr>
                <w:lang w:val="bg-BG"/>
              </w:rPr>
            </w:pPr>
          </w:p>
          <w:p w14:paraId="3968F699" w14:textId="413CB248" w:rsidR="00DE2A08" w:rsidRPr="00DE2A08" w:rsidRDefault="00DE2A08" w:rsidP="00DE2A08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6531D100" w14:textId="544EEF61" w:rsidR="00011C40" w:rsidRPr="00011C40" w:rsidRDefault="00011C40" w:rsidP="00011C40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011C4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1.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11C4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Одобрява</w:t>
            </w:r>
            <w:r w:rsidRPr="00011C4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изложената в доклада на вносителя </w:t>
            </w:r>
            <w:r w:rsidRPr="00011C4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позиция</w:t>
            </w:r>
            <w:r w:rsidRPr="00011C4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11C4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011C4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11C4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Pr="00011C4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11C4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  <w:r w:rsidRPr="00011C4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11C40">
              <w:rPr>
                <w:rFonts w:ascii="Cambria" w:hAnsi="Cambria"/>
                <w:bCs/>
                <w:iCs/>
                <w:kern w:val="28"/>
                <w:sz w:val="26"/>
                <w:szCs w:val="26"/>
                <w:lang w:val="bg-BG"/>
              </w:rPr>
              <w:t xml:space="preserve">за участие в </w:t>
            </w:r>
            <w:r w:rsidRPr="00011C40">
              <w:rPr>
                <w:rFonts w:ascii="Cambria" w:hAnsi="Cambria" w:hint="eastAsia"/>
                <w:bCs/>
                <w:iCs/>
                <w:kern w:val="28"/>
                <w:sz w:val="26"/>
                <w:szCs w:val="26"/>
                <w:lang w:val="bg-BG"/>
              </w:rPr>
              <w:t>заседаниет</w:t>
            </w:r>
            <w:r w:rsidRPr="00011C40">
              <w:rPr>
                <w:rFonts w:ascii="Cambria" w:hAnsi="Cambria"/>
                <w:bCs/>
                <w:iCs/>
                <w:kern w:val="28"/>
                <w:sz w:val="26"/>
                <w:szCs w:val="26"/>
                <w:lang w:val="bg-BG"/>
              </w:rPr>
              <w:t xml:space="preserve">о </w:t>
            </w:r>
            <w:r w:rsidRPr="00011C40">
              <w:rPr>
                <w:rFonts w:ascii="Cambria" w:hAnsi="Cambria" w:hint="eastAsia"/>
                <w:bCs/>
                <w:iCs/>
                <w:kern w:val="28"/>
                <w:sz w:val="26"/>
                <w:szCs w:val="26"/>
                <w:lang w:val="bg-BG"/>
              </w:rPr>
              <w:t>на</w:t>
            </w:r>
            <w:r w:rsidRPr="00011C40">
              <w:rPr>
                <w:rFonts w:ascii="Cambria" w:hAnsi="Cambria"/>
                <w:bCs/>
                <w:iCs/>
                <w:kern w:val="28"/>
                <w:sz w:val="26"/>
                <w:szCs w:val="26"/>
                <w:lang w:val="bg-BG"/>
              </w:rPr>
              <w:t xml:space="preserve"> </w:t>
            </w:r>
            <w:r w:rsidRPr="00011C40">
              <w:rPr>
                <w:rFonts w:ascii="Cambria" w:hAnsi="Cambria" w:hint="eastAsia"/>
                <w:bCs/>
                <w:iCs/>
                <w:kern w:val="28"/>
                <w:sz w:val="26"/>
                <w:szCs w:val="26"/>
                <w:lang w:val="bg-BG"/>
              </w:rPr>
              <w:t>Съвета</w:t>
            </w:r>
            <w:r w:rsidRPr="00011C40">
              <w:rPr>
                <w:rFonts w:ascii="Cambria" w:hAnsi="Cambria"/>
                <w:bCs/>
                <w:iCs/>
                <w:kern w:val="28"/>
                <w:sz w:val="26"/>
                <w:szCs w:val="26"/>
                <w:lang w:val="bg-BG"/>
              </w:rPr>
              <w:t xml:space="preserve"> на Европейския съюз </w:t>
            </w:r>
            <w:r w:rsidRPr="00011C40">
              <w:rPr>
                <w:rFonts w:ascii="Cambria" w:hAnsi="Cambria" w:hint="eastAsia"/>
                <w:bCs/>
                <w:iCs/>
                <w:kern w:val="28"/>
                <w:sz w:val="26"/>
                <w:szCs w:val="26"/>
                <w:lang w:val="bg-BG"/>
              </w:rPr>
              <w:t>по</w:t>
            </w:r>
            <w:r w:rsidRPr="00011C40">
              <w:rPr>
                <w:rFonts w:ascii="Cambria" w:hAnsi="Cambria"/>
                <w:bCs/>
                <w:iCs/>
                <w:kern w:val="28"/>
                <w:sz w:val="26"/>
                <w:szCs w:val="26"/>
                <w:lang w:val="bg-BG"/>
              </w:rPr>
              <w:t xml:space="preserve"> </w:t>
            </w:r>
            <w:r w:rsidRPr="00011C40">
              <w:rPr>
                <w:rFonts w:ascii="Cambria" w:hAnsi="Cambria" w:hint="eastAsia"/>
                <w:bCs/>
                <w:iCs/>
                <w:kern w:val="28"/>
                <w:sz w:val="26"/>
                <w:szCs w:val="26"/>
                <w:lang w:val="bg-BG"/>
              </w:rPr>
              <w:t>заетост</w:t>
            </w:r>
            <w:r w:rsidRPr="00011C40">
              <w:rPr>
                <w:rFonts w:ascii="Cambria" w:hAnsi="Cambria"/>
                <w:bCs/>
                <w:iCs/>
                <w:kern w:val="28"/>
                <w:sz w:val="26"/>
                <w:szCs w:val="26"/>
                <w:lang w:val="bg-BG"/>
              </w:rPr>
              <w:t xml:space="preserve">, </w:t>
            </w:r>
            <w:r w:rsidRPr="00011C40">
              <w:rPr>
                <w:rFonts w:ascii="Cambria" w:hAnsi="Cambria" w:hint="eastAsia"/>
                <w:bCs/>
                <w:iCs/>
                <w:kern w:val="28"/>
                <w:sz w:val="26"/>
                <w:szCs w:val="26"/>
                <w:lang w:val="bg-BG"/>
              </w:rPr>
              <w:t>социална</w:t>
            </w:r>
            <w:r w:rsidRPr="00011C40">
              <w:rPr>
                <w:rFonts w:ascii="Cambria" w:hAnsi="Cambria"/>
                <w:bCs/>
                <w:iCs/>
                <w:kern w:val="28"/>
                <w:sz w:val="26"/>
                <w:szCs w:val="26"/>
                <w:lang w:val="bg-BG"/>
              </w:rPr>
              <w:t xml:space="preserve"> </w:t>
            </w:r>
            <w:r w:rsidRPr="00011C40">
              <w:rPr>
                <w:rFonts w:ascii="Cambria" w:hAnsi="Cambria" w:hint="eastAsia"/>
                <w:bCs/>
                <w:iCs/>
                <w:kern w:val="28"/>
                <w:sz w:val="26"/>
                <w:szCs w:val="26"/>
                <w:lang w:val="bg-BG"/>
              </w:rPr>
              <w:t>политика</w:t>
            </w:r>
            <w:r w:rsidRPr="00011C40">
              <w:rPr>
                <w:rFonts w:ascii="Cambria" w:hAnsi="Cambria"/>
                <w:bCs/>
                <w:iCs/>
                <w:kern w:val="28"/>
                <w:sz w:val="26"/>
                <w:szCs w:val="26"/>
                <w:lang w:val="bg-BG"/>
              </w:rPr>
              <w:t xml:space="preserve">, </w:t>
            </w:r>
            <w:r w:rsidRPr="00011C40">
              <w:rPr>
                <w:rFonts w:ascii="Cambria" w:hAnsi="Cambria" w:hint="eastAsia"/>
                <w:bCs/>
                <w:iCs/>
                <w:kern w:val="28"/>
                <w:sz w:val="26"/>
                <w:szCs w:val="26"/>
                <w:lang w:val="bg-BG"/>
              </w:rPr>
              <w:t>здравеопазване</w:t>
            </w:r>
            <w:r w:rsidRPr="00011C40">
              <w:rPr>
                <w:rFonts w:ascii="Cambria" w:hAnsi="Cambria"/>
                <w:bCs/>
                <w:iCs/>
                <w:kern w:val="28"/>
                <w:sz w:val="26"/>
                <w:szCs w:val="26"/>
                <w:lang w:val="bg-BG"/>
              </w:rPr>
              <w:t xml:space="preserve"> </w:t>
            </w:r>
            <w:r w:rsidRPr="00011C40">
              <w:rPr>
                <w:rFonts w:ascii="Cambria" w:hAnsi="Cambria" w:hint="eastAsia"/>
                <w:bCs/>
                <w:iCs/>
                <w:kern w:val="28"/>
                <w:sz w:val="26"/>
                <w:szCs w:val="26"/>
                <w:lang w:val="bg-BG"/>
              </w:rPr>
              <w:t>и</w:t>
            </w:r>
            <w:r w:rsidRPr="00011C40">
              <w:rPr>
                <w:rFonts w:ascii="Cambria" w:hAnsi="Cambria"/>
                <w:bCs/>
                <w:iCs/>
                <w:kern w:val="28"/>
                <w:sz w:val="26"/>
                <w:szCs w:val="26"/>
                <w:lang w:val="bg-BG"/>
              </w:rPr>
              <w:t xml:space="preserve"> </w:t>
            </w:r>
            <w:r w:rsidRPr="00011C40">
              <w:rPr>
                <w:rFonts w:ascii="Cambria" w:hAnsi="Cambria" w:hint="eastAsia"/>
                <w:bCs/>
                <w:iCs/>
                <w:kern w:val="28"/>
                <w:sz w:val="26"/>
                <w:szCs w:val="26"/>
                <w:lang w:val="bg-BG"/>
              </w:rPr>
              <w:t>потребителски</w:t>
            </w:r>
            <w:r w:rsidRPr="00011C40">
              <w:rPr>
                <w:rFonts w:ascii="Cambria" w:hAnsi="Cambria"/>
                <w:bCs/>
                <w:iCs/>
                <w:kern w:val="28"/>
                <w:sz w:val="26"/>
                <w:szCs w:val="26"/>
                <w:lang w:val="bg-BG"/>
              </w:rPr>
              <w:t xml:space="preserve"> </w:t>
            </w:r>
            <w:r w:rsidRPr="00011C40">
              <w:rPr>
                <w:rFonts w:ascii="Cambria" w:hAnsi="Cambria" w:hint="eastAsia"/>
                <w:bCs/>
                <w:iCs/>
                <w:kern w:val="28"/>
                <w:sz w:val="26"/>
                <w:szCs w:val="26"/>
                <w:lang w:val="bg-BG"/>
              </w:rPr>
              <w:t>въпроси</w:t>
            </w:r>
            <w:r w:rsidRPr="00011C40">
              <w:rPr>
                <w:rFonts w:ascii="Cambria" w:hAnsi="Cambria"/>
                <w:bCs/>
                <w:iCs/>
                <w:kern w:val="28"/>
                <w:sz w:val="26"/>
                <w:szCs w:val="26"/>
                <w:lang w:val="bg-BG"/>
              </w:rPr>
              <w:t xml:space="preserve">, </w:t>
            </w:r>
            <w:r w:rsidRPr="00011C40">
              <w:rPr>
                <w:rFonts w:ascii="Cambria" w:hAnsi="Cambria" w:hint="eastAsia"/>
                <w:bCs/>
                <w:iCs/>
                <w:kern w:val="28"/>
                <w:sz w:val="26"/>
                <w:szCs w:val="26"/>
                <w:lang w:val="bg-BG"/>
              </w:rPr>
              <w:t>част</w:t>
            </w:r>
            <w:r w:rsidRPr="00011C40">
              <w:rPr>
                <w:rFonts w:ascii="Cambria" w:hAnsi="Cambria"/>
                <w:bCs/>
                <w:iCs/>
                <w:kern w:val="28"/>
                <w:sz w:val="26"/>
                <w:szCs w:val="26"/>
                <w:lang w:val="bg-BG"/>
              </w:rPr>
              <w:t xml:space="preserve"> „</w:t>
            </w:r>
            <w:r w:rsidRPr="00011C40">
              <w:rPr>
                <w:rFonts w:ascii="Cambria" w:hAnsi="Cambria" w:hint="eastAsia"/>
                <w:bCs/>
                <w:iCs/>
                <w:kern w:val="28"/>
                <w:sz w:val="26"/>
                <w:szCs w:val="26"/>
                <w:lang w:val="bg-BG"/>
              </w:rPr>
              <w:t>Заетост</w:t>
            </w:r>
            <w:r w:rsidRPr="00011C40">
              <w:rPr>
                <w:rFonts w:ascii="Cambria" w:hAnsi="Cambria"/>
                <w:bCs/>
                <w:iCs/>
                <w:kern w:val="28"/>
                <w:sz w:val="26"/>
                <w:szCs w:val="26"/>
                <w:lang w:val="bg-BG"/>
              </w:rPr>
              <w:t xml:space="preserve"> </w:t>
            </w:r>
            <w:r w:rsidRPr="00011C40">
              <w:rPr>
                <w:rFonts w:ascii="Cambria" w:hAnsi="Cambria" w:hint="eastAsia"/>
                <w:bCs/>
                <w:iCs/>
                <w:kern w:val="28"/>
                <w:sz w:val="26"/>
                <w:szCs w:val="26"/>
                <w:lang w:val="bg-BG"/>
              </w:rPr>
              <w:t>и</w:t>
            </w:r>
            <w:r w:rsidRPr="00011C40">
              <w:rPr>
                <w:rFonts w:ascii="Cambria" w:hAnsi="Cambria"/>
                <w:bCs/>
                <w:iCs/>
                <w:kern w:val="28"/>
                <w:sz w:val="26"/>
                <w:szCs w:val="26"/>
                <w:lang w:val="bg-BG"/>
              </w:rPr>
              <w:t xml:space="preserve"> </w:t>
            </w:r>
            <w:r w:rsidRPr="00011C40">
              <w:rPr>
                <w:rFonts w:ascii="Cambria" w:hAnsi="Cambria" w:hint="eastAsia"/>
                <w:bCs/>
                <w:iCs/>
                <w:kern w:val="28"/>
                <w:sz w:val="26"/>
                <w:szCs w:val="26"/>
                <w:lang w:val="bg-BG"/>
              </w:rPr>
              <w:t>социална</w:t>
            </w:r>
            <w:r w:rsidRPr="00011C40">
              <w:rPr>
                <w:rFonts w:ascii="Cambria" w:hAnsi="Cambria"/>
                <w:bCs/>
                <w:iCs/>
                <w:kern w:val="28"/>
                <w:sz w:val="26"/>
                <w:szCs w:val="26"/>
                <w:lang w:val="bg-BG"/>
              </w:rPr>
              <w:t xml:space="preserve"> </w:t>
            </w:r>
            <w:r w:rsidRPr="00011C40">
              <w:rPr>
                <w:rFonts w:ascii="Cambria" w:hAnsi="Cambria" w:hint="eastAsia"/>
                <w:bCs/>
                <w:iCs/>
                <w:kern w:val="28"/>
                <w:sz w:val="26"/>
                <w:szCs w:val="26"/>
                <w:lang w:val="bg-BG"/>
              </w:rPr>
              <w:t>политика“</w:t>
            </w:r>
            <w:r w:rsidRPr="00011C40">
              <w:rPr>
                <w:rFonts w:ascii="Cambria" w:hAnsi="Cambria"/>
                <w:bCs/>
                <w:iCs/>
                <w:kern w:val="28"/>
                <w:sz w:val="26"/>
                <w:szCs w:val="26"/>
                <w:lang w:val="bg-BG"/>
              </w:rPr>
              <w:t xml:space="preserve">, което ще се проведе на 9 март </w:t>
            </w:r>
            <w:r>
              <w:rPr>
                <w:rFonts w:ascii="Cambria" w:hAnsi="Cambria"/>
                <w:bCs/>
                <w:iCs/>
                <w:kern w:val="28"/>
                <w:sz w:val="26"/>
                <w:szCs w:val="26"/>
                <w:lang w:val="bg-BG"/>
              </w:rPr>
              <w:t xml:space="preserve">           </w:t>
            </w:r>
            <w:r w:rsidRPr="00011C40">
              <w:rPr>
                <w:rFonts w:ascii="Cambria" w:hAnsi="Cambria"/>
                <w:bCs/>
                <w:iCs/>
                <w:kern w:val="28"/>
                <w:sz w:val="26"/>
                <w:szCs w:val="26"/>
                <w:lang w:val="bg-BG"/>
              </w:rPr>
              <w:t xml:space="preserve">2026 </w:t>
            </w:r>
            <w:r w:rsidRPr="00011C40">
              <w:rPr>
                <w:rFonts w:ascii="Cambria" w:hAnsi="Cambria" w:hint="eastAsia"/>
                <w:bCs/>
                <w:iCs/>
                <w:kern w:val="28"/>
                <w:sz w:val="26"/>
                <w:szCs w:val="26"/>
                <w:lang w:val="bg-BG"/>
              </w:rPr>
              <w:t>г</w:t>
            </w:r>
            <w:r w:rsidRPr="00011C40">
              <w:rPr>
                <w:rFonts w:ascii="Cambria" w:hAnsi="Cambria"/>
                <w:bCs/>
                <w:iCs/>
                <w:kern w:val="28"/>
                <w:sz w:val="26"/>
                <w:szCs w:val="26"/>
                <w:lang w:val="bg-BG"/>
              </w:rPr>
              <w:t xml:space="preserve">. в </w:t>
            </w:r>
            <w:r w:rsidRPr="00011C40">
              <w:rPr>
                <w:rFonts w:ascii="Cambria" w:hAnsi="Cambria" w:hint="eastAsia"/>
                <w:bCs/>
                <w:iCs/>
                <w:kern w:val="28"/>
                <w:sz w:val="26"/>
                <w:szCs w:val="26"/>
                <w:lang w:val="bg-BG"/>
              </w:rPr>
              <w:t>Брюксел</w:t>
            </w:r>
            <w:r w:rsidRPr="00011C40">
              <w:rPr>
                <w:rFonts w:ascii="Cambria" w:hAnsi="Cambria"/>
                <w:bCs/>
                <w:iCs/>
                <w:kern w:val="28"/>
                <w:sz w:val="26"/>
                <w:szCs w:val="26"/>
                <w:lang w:val="bg-BG"/>
              </w:rPr>
              <w:t>.</w:t>
            </w:r>
          </w:p>
          <w:p w14:paraId="4F306913" w14:textId="77777777" w:rsidR="003A1B51" w:rsidRDefault="00011C40" w:rsidP="00011C40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011C4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2</w:t>
            </w:r>
            <w:r w:rsidR="00721ADE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. </w:t>
            </w:r>
            <w:r w:rsidR="00721ADE" w:rsidRPr="0016690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М</w:t>
            </w:r>
            <w:r w:rsidRPr="0016690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инистър</w:t>
            </w:r>
            <w:r w:rsidR="00721ADE" w:rsidRPr="0016690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ът</w:t>
            </w:r>
            <w:r w:rsidRPr="0016690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на труда и социалната политика или упълномощен</w:t>
            </w:r>
            <w:r w:rsidR="0016690A" w:rsidRPr="0016690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и</w:t>
            </w:r>
            <w:r w:rsidRPr="0016690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от него </w:t>
            </w:r>
            <w:r w:rsidR="0016690A" w:rsidRPr="0016690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длъжностни лица </w:t>
            </w:r>
            <w:r w:rsidRPr="0016690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да взем</w:t>
            </w:r>
            <w:r w:rsidR="0016690A" w:rsidRPr="0016690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ат</w:t>
            </w:r>
            <w:r w:rsidRPr="0016690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участие в заседанието по т. 1 и съобразно хода на дискусията да представ</w:t>
            </w:r>
            <w:r w:rsidR="0016690A" w:rsidRPr="0016690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ят</w:t>
            </w:r>
            <w:r w:rsidRPr="0016690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позицията на Република България</w:t>
            </w:r>
            <w:r w:rsidRPr="00011C4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0AC916BD" w14:textId="7E6D82EE" w:rsidR="0016690A" w:rsidRPr="00EA0C2E" w:rsidRDefault="0016690A" w:rsidP="009D6C5F">
            <w:pPr>
              <w:ind w:left="633" w:firstLine="56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</w:tc>
      </w:tr>
      <w:tr w:rsidR="00152A2B" w:rsidRPr="009E0F80" w14:paraId="2961AF79" w14:textId="77777777" w:rsidTr="003E0EA4">
        <w:tc>
          <w:tcPr>
            <w:tcW w:w="4253" w:type="dxa"/>
          </w:tcPr>
          <w:p w14:paraId="6DE972BB" w14:textId="77777777" w:rsidR="00152A2B" w:rsidRDefault="00152A2B" w:rsidP="000761E8">
            <w:pPr>
              <w:pStyle w:val="Heading1"/>
              <w:keepNext w:val="0"/>
              <w:rPr>
                <w:bCs/>
                <w:iCs/>
                <w:lang w:val="bg-BG"/>
              </w:rPr>
            </w:pPr>
            <w:r w:rsidRPr="00152A2B">
              <w:rPr>
                <w:bCs/>
                <w:iCs/>
                <w:lang w:val="bg-BG"/>
              </w:rPr>
              <w:lastRenderedPageBreak/>
              <w:t>Проект на Решение за одобряване позицията на Република България за участие в заседанието на Еврогрупата и в заседанието на Съвета на Европейския съюз по икономически и финансови въпроси (ЕКОФИН), които ще се проведат на 9 и 10 март 2026 г. в Брюксел.</w:t>
            </w:r>
          </w:p>
          <w:p w14:paraId="2FE37276" w14:textId="77777777" w:rsidR="00152A2B" w:rsidRPr="00665A07" w:rsidRDefault="00152A2B" w:rsidP="00152A2B">
            <w:pPr>
              <w:pStyle w:val="Heading1Bold"/>
              <w:rPr>
                <w:b w:val="0"/>
                <w:bCs/>
                <w:lang w:val="bg-BG"/>
              </w:rPr>
            </w:pPr>
            <w:r w:rsidRPr="00665A07">
              <w:rPr>
                <w:b w:val="0"/>
                <w:bCs/>
                <w:lang w:val="bg-BG"/>
              </w:rPr>
              <w:t>м-р Г. Клисурски – МФ</w:t>
            </w:r>
          </w:p>
          <w:p w14:paraId="644BE68F" w14:textId="77777777" w:rsidR="00152A2B" w:rsidRDefault="00152A2B" w:rsidP="00152A2B">
            <w:pPr>
              <w:pStyle w:val="Heading1Bold"/>
              <w:rPr>
                <w:lang w:val="bg-BG"/>
              </w:rPr>
            </w:pPr>
          </w:p>
          <w:p w14:paraId="6016B27D" w14:textId="101DC721" w:rsidR="00152A2B" w:rsidRPr="00152A2B" w:rsidRDefault="00152A2B" w:rsidP="00152A2B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53685AB0" w14:textId="21D50287" w:rsidR="00816C2A" w:rsidRPr="00816C2A" w:rsidRDefault="00816C2A" w:rsidP="00816C2A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816C2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1. Одобрява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изложената в доклада на вносителя </w:t>
            </w:r>
            <w:r w:rsidRPr="00816C2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позиция на Република България </w:t>
            </w:r>
            <w:r w:rsidRPr="00816C2A">
              <w:rPr>
                <w:rFonts w:ascii="Cambria" w:hAnsi="Cambria"/>
                <w:bCs/>
                <w:iCs/>
                <w:kern w:val="28"/>
                <w:sz w:val="26"/>
                <w:szCs w:val="26"/>
                <w:lang w:val="bg-BG"/>
              </w:rPr>
              <w:t>за участие в заседанието на Еврогрупата и в заседанието на Съвета на Европейския съюз по икономически и финансови въпроси (ЕКОФИН), които ще се проведат на 9 и 10 март 2026 г. в Брюксел.</w:t>
            </w:r>
          </w:p>
          <w:p w14:paraId="656BE747" w14:textId="6C7CAC5B" w:rsidR="00816C2A" w:rsidRPr="00816C2A" w:rsidRDefault="00816C2A" w:rsidP="00816C2A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816C2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2. Министърът на финансите или упълномощени от него длъжностни лица да взем</w:t>
            </w:r>
            <w:r w:rsidR="0077060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ат</w:t>
            </w:r>
            <w:r w:rsidRPr="00816C2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участие в заседанието по т. 1 и съобразно хода на дискусията да представ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ят</w:t>
            </w:r>
            <w:r w:rsidRPr="00816C2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позицията на Република България.</w:t>
            </w:r>
          </w:p>
          <w:p w14:paraId="32B9118C" w14:textId="77777777" w:rsidR="00152A2B" w:rsidRDefault="00152A2B" w:rsidP="00011C40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20129E36" w14:textId="77777777" w:rsidR="00665A07" w:rsidRDefault="00665A07" w:rsidP="00011C40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066AD61F" w14:textId="77777777" w:rsidR="00C05D09" w:rsidRDefault="00C05D09" w:rsidP="00011C40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61CA4FBB" w14:textId="77777777" w:rsidR="00665A07" w:rsidRPr="00011C40" w:rsidRDefault="00665A07" w:rsidP="0028564C">
            <w:pPr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</w:tc>
      </w:tr>
      <w:tr w:rsidR="00C72342" w:rsidRPr="009E0F80" w14:paraId="2B73E2CA" w14:textId="77777777" w:rsidTr="003E0EA4">
        <w:tc>
          <w:tcPr>
            <w:tcW w:w="4253" w:type="dxa"/>
          </w:tcPr>
          <w:p w14:paraId="18D4B122" w14:textId="77777777" w:rsidR="00C72342" w:rsidRDefault="00C72342" w:rsidP="000761E8">
            <w:pPr>
              <w:pStyle w:val="Heading1"/>
              <w:keepNext w:val="0"/>
              <w:rPr>
                <w:bCs/>
                <w:iCs/>
                <w:lang w:val="bg-BG"/>
              </w:rPr>
            </w:pPr>
            <w:r w:rsidRPr="00C72342">
              <w:rPr>
                <w:bCs/>
                <w:iCs/>
                <w:lang w:val="bg-BG"/>
              </w:rPr>
              <w:t>Проект на Решение за приемане на доклад за одобряване на резултатите от участието на Република България в заседанието на Съвета на Европейския съюз по икономически и финансови въпроси (ЕКОФИН) и в заседанието на Еврогрупата, проведени на 16 и 17 февруари 2026 г. в Брюксел.</w:t>
            </w:r>
          </w:p>
          <w:p w14:paraId="329C24F8" w14:textId="77777777" w:rsidR="00C72342" w:rsidRDefault="00C72342" w:rsidP="00C72342">
            <w:pPr>
              <w:pStyle w:val="Heading1Bold"/>
              <w:rPr>
                <w:b w:val="0"/>
                <w:bCs/>
                <w:lang w:val="bg-BG"/>
              </w:rPr>
            </w:pPr>
            <w:r w:rsidRPr="00665A07">
              <w:rPr>
                <w:b w:val="0"/>
                <w:bCs/>
                <w:lang w:val="bg-BG"/>
              </w:rPr>
              <w:t>м-р Г. Клисурски – МФ</w:t>
            </w:r>
          </w:p>
          <w:p w14:paraId="58949C28" w14:textId="77777777" w:rsidR="0028564C" w:rsidRDefault="0028564C" w:rsidP="00C72342">
            <w:pPr>
              <w:pStyle w:val="Heading1Bold"/>
              <w:rPr>
                <w:b w:val="0"/>
                <w:bCs/>
                <w:lang w:val="bg-BG"/>
              </w:rPr>
            </w:pPr>
          </w:p>
          <w:p w14:paraId="4FBD3F3C" w14:textId="77777777" w:rsidR="00C05D09" w:rsidRPr="00665A07" w:rsidRDefault="00C05D09" w:rsidP="00C72342">
            <w:pPr>
              <w:pStyle w:val="Heading1Bold"/>
              <w:rPr>
                <w:b w:val="0"/>
                <w:bCs/>
                <w:lang w:val="bg-BG"/>
              </w:rPr>
            </w:pPr>
          </w:p>
          <w:p w14:paraId="72FF3E68" w14:textId="271F54B0" w:rsidR="00C72342" w:rsidRPr="00C72342" w:rsidRDefault="00C72342" w:rsidP="00C72342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4509FE77" w14:textId="141823EC" w:rsidR="00C72342" w:rsidRPr="00011C40" w:rsidRDefault="00A62847" w:rsidP="00011C40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доклада за сведение.</w:t>
            </w:r>
          </w:p>
        </w:tc>
      </w:tr>
      <w:tr w:rsidR="00A62847" w:rsidRPr="009E0F80" w14:paraId="08C053DE" w14:textId="77777777" w:rsidTr="003E0EA4">
        <w:tc>
          <w:tcPr>
            <w:tcW w:w="4253" w:type="dxa"/>
          </w:tcPr>
          <w:p w14:paraId="6AC4CAE2" w14:textId="77777777" w:rsidR="00A62847" w:rsidRDefault="00A62847" w:rsidP="000761E8">
            <w:pPr>
              <w:pStyle w:val="Heading1"/>
              <w:keepNext w:val="0"/>
              <w:rPr>
                <w:bCs/>
                <w:iCs/>
                <w:lang w:val="bg-BG"/>
              </w:rPr>
            </w:pPr>
            <w:r w:rsidRPr="00A62847">
              <w:rPr>
                <w:bCs/>
                <w:iCs/>
                <w:lang w:val="bg-BG"/>
              </w:rPr>
              <w:t>Проект на Решение за одобряване участието на Република България с национален щанд на Международното изложение за биохрани „БИОФАХ КИТАЙ 2026“, което ще се проведе от 18 до 20 май 2026 г. в гр. Шанхай, Китайската народна република.</w:t>
            </w:r>
          </w:p>
          <w:p w14:paraId="1AA83ECF" w14:textId="77777777" w:rsidR="00A62847" w:rsidRDefault="00A62847" w:rsidP="00A62847">
            <w:pPr>
              <w:pStyle w:val="Heading1Bold"/>
              <w:rPr>
                <w:b w:val="0"/>
                <w:bCs/>
                <w:lang w:val="bg-BG"/>
              </w:rPr>
            </w:pPr>
            <w:r w:rsidRPr="00665A07">
              <w:rPr>
                <w:b w:val="0"/>
                <w:bCs/>
                <w:lang w:val="bg-BG"/>
              </w:rPr>
              <w:t xml:space="preserve">м-р И. </w:t>
            </w:r>
            <w:proofErr w:type="spellStart"/>
            <w:r w:rsidRPr="00665A07">
              <w:rPr>
                <w:b w:val="0"/>
                <w:bCs/>
                <w:lang w:val="bg-BG"/>
              </w:rPr>
              <w:t>Христанов</w:t>
            </w:r>
            <w:proofErr w:type="spellEnd"/>
            <w:r w:rsidRPr="00665A07">
              <w:rPr>
                <w:b w:val="0"/>
                <w:bCs/>
                <w:lang w:val="bg-BG"/>
              </w:rPr>
              <w:t xml:space="preserve"> – МЗХ</w:t>
            </w:r>
          </w:p>
          <w:p w14:paraId="023FC61D" w14:textId="15787056" w:rsidR="0028564C" w:rsidRPr="00A62847" w:rsidRDefault="0028564C" w:rsidP="00A62847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639FE926" w14:textId="3FA576FA" w:rsidR="00A62847" w:rsidRDefault="006D2626" w:rsidP="00011C40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6D262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C62BA4" w:rsidRPr="009E0F80" w14:paraId="29E34696" w14:textId="77777777" w:rsidTr="003E0EA4">
        <w:tc>
          <w:tcPr>
            <w:tcW w:w="4253" w:type="dxa"/>
          </w:tcPr>
          <w:p w14:paraId="5C95B837" w14:textId="30DAB021" w:rsidR="00C62BA4" w:rsidRDefault="00C62BA4" w:rsidP="000761E8">
            <w:pPr>
              <w:pStyle w:val="Heading1"/>
              <w:keepNext w:val="0"/>
              <w:rPr>
                <w:bCs/>
                <w:iCs/>
                <w:lang w:val="bg-BG"/>
              </w:rPr>
            </w:pPr>
            <w:r w:rsidRPr="00C62BA4">
              <w:rPr>
                <w:bCs/>
                <w:iCs/>
                <w:lang w:val="bg-BG"/>
              </w:rPr>
              <w:lastRenderedPageBreak/>
              <w:t>Проект на Решение за одобряване позицията на Република България за участие в неформалното заседание на Съвета на Европейския съюз по образование, младеж, култура и спорт, част „Култура“, което ще се проведе на 6 март 2026 г. в</w:t>
            </w:r>
            <w:r>
              <w:rPr>
                <w:bCs/>
                <w:iCs/>
                <w:lang w:val="bg-BG"/>
              </w:rPr>
              <w:t xml:space="preserve">                       </w:t>
            </w:r>
            <w:r w:rsidRPr="00C62BA4">
              <w:rPr>
                <w:bCs/>
                <w:iCs/>
                <w:lang w:val="bg-BG"/>
              </w:rPr>
              <w:t xml:space="preserve"> гр. Никозия, Република Кипър.</w:t>
            </w:r>
          </w:p>
          <w:p w14:paraId="1E643DEC" w14:textId="63DBECF7" w:rsidR="00C62BA4" w:rsidRPr="00665A07" w:rsidRDefault="00C62BA4" w:rsidP="00C62BA4">
            <w:pPr>
              <w:pStyle w:val="Heading1Bold"/>
              <w:rPr>
                <w:b w:val="0"/>
                <w:bCs/>
                <w:lang w:val="bg-BG"/>
              </w:rPr>
            </w:pPr>
            <w:r w:rsidRPr="00665A07">
              <w:rPr>
                <w:b w:val="0"/>
                <w:bCs/>
                <w:lang w:val="bg-BG"/>
              </w:rPr>
              <w:t>м-р Н. Тодоров – МК</w:t>
            </w:r>
          </w:p>
          <w:p w14:paraId="40F40360" w14:textId="77777777" w:rsidR="00C62BA4" w:rsidRDefault="00C62BA4" w:rsidP="00C62BA4">
            <w:pPr>
              <w:pStyle w:val="Heading1Bold"/>
              <w:rPr>
                <w:lang w:val="bg-BG"/>
              </w:rPr>
            </w:pPr>
          </w:p>
          <w:p w14:paraId="18B3B058" w14:textId="54A124DF" w:rsidR="00C62BA4" w:rsidRPr="00C62BA4" w:rsidRDefault="00C62BA4" w:rsidP="00C62BA4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000BFEDD" w14:textId="059A91AF" w:rsidR="00FA4617" w:rsidRPr="00FA4617" w:rsidRDefault="00FA4617" w:rsidP="00FA4617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FA461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1. Одобрява изложената в доклада на вносителя позиция на Република България за участие в неформалното заседание на Съвета на Европейския съюз по образование, младеж, култура и спорт, част „Култура“, което ще се проведе на 6 март 2026 г. в                        гр. Никозия, Република Кипър.</w:t>
            </w:r>
          </w:p>
          <w:p w14:paraId="41158B8A" w14:textId="77777777" w:rsidR="00C62BA4" w:rsidRDefault="00FA4617" w:rsidP="00FA4617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FA461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2. Министърът на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културата</w:t>
            </w:r>
            <w:r w:rsidRPr="00FA461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или упълномощени от него длъжностни лица да вземат участие в заседанието по т. 1 и съобразно хода на дискусията да представят позицията на Република България.</w:t>
            </w:r>
          </w:p>
          <w:p w14:paraId="4080D7CA" w14:textId="3D5E3B8A" w:rsidR="00C05D09" w:rsidRDefault="00C05D09" w:rsidP="00FA4617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</w:tc>
      </w:tr>
    </w:tbl>
    <w:p w14:paraId="0273D742" w14:textId="77777777" w:rsidR="002D3850" w:rsidRPr="00D558C2" w:rsidRDefault="002D3850" w:rsidP="002D3850">
      <w:pPr>
        <w:spacing w:before="960"/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МИНИСТЪР-ПРЕДСЕДАТЕЛ:</w:t>
      </w:r>
      <w:r>
        <w:rPr>
          <w:rFonts w:ascii="Cambria" w:hAnsi="Cambria"/>
          <w:b/>
          <w:sz w:val="26"/>
          <w:szCs w:val="26"/>
          <w:lang w:val="bg-BG"/>
        </w:rPr>
        <w:t>/п/</w:t>
      </w:r>
      <w:r w:rsidRPr="00B807C8">
        <w:rPr>
          <w:rFonts w:ascii="Cambria" w:hAnsi="Cambria"/>
          <w:b/>
          <w:bCs/>
          <w:sz w:val="26"/>
          <w:szCs w:val="26"/>
          <w:lang w:val="bg-BG"/>
        </w:rPr>
        <w:t xml:space="preserve"> </w:t>
      </w:r>
      <w:r>
        <w:rPr>
          <w:rFonts w:ascii="Cambria" w:hAnsi="Cambria"/>
          <w:b/>
          <w:bCs/>
          <w:sz w:val="26"/>
          <w:szCs w:val="26"/>
          <w:lang w:val="bg-BG"/>
        </w:rPr>
        <w:t>Андрей Гюров</w:t>
      </w:r>
    </w:p>
    <w:p w14:paraId="3115AE7B" w14:textId="77777777" w:rsidR="002D3850" w:rsidRPr="00D558C2" w:rsidRDefault="002D3850" w:rsidP="002D3850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</w:p>
    <w:p w14:paraId="27D384AC" w14:textId="77777777" w:rsidR="002D3850" w:rsidRPr="00D558C2" w:rsidRDefault="002D3850" w:rsidP="002D3850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ГЛАВЕН СЕКРЕТАР НА</w:t>
      </w:r>
    </w:p>
    <w:p w14:paraId="789578BF" w14:textId="77777777" w:rsidR="002D3850" w:rsidRPr="00B13A20" w:rsidRDefault="002D3850" w:rsidP="002D3850">
      <w:pPr>
        <w:ind w:left="720"/>
        <w:jc w:val="both"/>
        <w:rPr>
          <w:rFonts w:ascii="Cambria" w:hAnsi="Cambria"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МИНИСТЕРСКИЯ СЪВЕТ:</w:t>
      </w:r>
      <w:r>
        <w:rPr>
          <w:rFonts w:ascii="Cambria" w:hAnsi="Cambria"/>
          <w:b/>
          <w:sz w:val="26"/>
          <w:szCs w:val="26"/>
          <w:lang w:val="bg-BG"/>
        </w:rPr>
        <w:t>/п/ Мария Томова</w:t>
      </w:r>
    </w:p>
    <w:p w14:paraId="1946356B" w14:textId="77777777" w:rsidR="002D3850" w:rsidRPr="00A31209" w:rsidRDefault="002D3850" w:rsidP="002D3850">
      <w:pPr>
        <w:spacing w:before="960"/>
        <w:ind w:left="720"/>
        <w:jc w:val="both"/>
        <w:rPr>
          <w:rFonts w:ascii="Cambria" w:hAnsi="Cambria"/>
          <w:b/>
          <w:color w:val="000000" w:themeColor="text1"/>
          <w:sz w:val="26"/>
          <w:szCs w:val="26"/>
          <w:lang w:val="bg-BG"/>
        </w:rPr>
      </w:pPr>
    </w:p>
    <w:p w14:paraId="04205A24" w14:textId="5CFE34A0" w:rsidR="0083160B" w:rsidRPr="00B86BC0" w:rsidRDefault="0083160B" w:rsidP="002D3850">
      <w:pPr>
        <w:spacing w:before="960"/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</w:p>
    <w:sectPr w:rsidR="0083160B" w:rsidRPr="00B86BC0">
      <w:head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797" w:bottom="1440" w:left="1797" w:header="426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60DD2" w14:textId="77777777" w:rsidR="00131626" w:rsidRDefault="00131626">
      <w:r>
        <w:separator/>
      </w:r>
    </w:p>
  </w:endnote>
  <w:endnote w:type="continuationSeparator" w:id="0">
    <w:p w14:paraId="2B378777" w14:textId="77777777" w:rsidR="00131626" w:rsidRDefault="00131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Saturio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99C4C" w14:textId="479785E2" w:rsidR="00B13A20" w:rsidRDefault="00FD3BFF">
    <w:pPr>
      <w:pStyle w:val="Footer"/>
    </w:pPr>
    <w:r>
      <w:rPr>
        <w:rFonts w:ascii="NewSaturionCyr" w:hAnsi="NewSaturionCyr"/>
        <w:sz w:val="12"/>
      </w:rPr>
      <w:t>П</w:t>
    </w:r>
    <w:r w:rsidR="00BE613D">
      <w:rPr>
        <w:rFonts w:ascii="NewSaturionCyr" w:hAnsi="NewSaturionCyr"/>
        <w:sz w:val="12"/>
      </w:rPr>
      <w:t>К</w:t>
    </w:r>
    <w:r w:rsidR="0006698D">
      <w:rPr>
        <w:rFonts w:ascii="NewSaturionCyr" w:hAnsi="NewSaturionCyr"/>
        <w:sz w:val="12"/>
      </w:rPr>
      <w:tab/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PAGE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>
      <w:rPr>
        <w:rStyle w:val="PageNumber"/>
        <w:rFonts w:ascii="Cambria" w:hAnsi="Cambria"/>
        <w:noProof/>
        <w:sz w:val="22"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. </w:t>
    </w:r>
    <w:proofErr w:type="spellStart"/>
    <w:r w:rsidR="00BE613D" w:rsidRPr="00BE613D">
      <w:rPr>
        <w:rStyle w:val="PageNumber"/>
        <w:rFonts w:ascii="Cambria" w:hAnsi="Cambria"/>
        <w:sz w:val="22"/>
      </w:rPr>
      <w:t>от</w:t>
    </w:r>
    <w:proofErr w:type="spellEnd"/>
    <w:r w:rsidR="0006698D" w:rsidRPr="00BE613D">
      <w:rPr>
        <w:rStyle w:val="PageNumber"/>
        <w:rFonts w:ascii="Cambria" w:hAnsi="Cambria"/>
        <w:sz w:val="22"/>
      </w:rPr>
      <w:t xml:space="preserve"> </w:t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NUMPAGES  \* MERGEFORMAT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 w:rsidRPr="00407466">
      <w:rPr>
        <w:rStyle w:val="PageNumber"/>
        <w:rFonts w:ascii="Cambria" w:hAnsi="Cambria"/>
        <w:noProof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 </w:t>
    </w:r>
    <w:proofErr w:type="spellStart"/>
    <w:r w:rsidR="00BE613D" w:rsidRPr="00BE613D">
      <w:rPr>
        <w:rStyle w:val="PageNumber"/>
        <w:rFonts w:ascii="Cambria" w:hAnsi="Cambria"/>
        <w:sz w:val="22"/>
      </w:rPr>
      <w:t>стр</w:t>
    </w:r>
    <w:proofErr w:type="spellEnd"/>
    <w:r w:rsidR="0006698D" w:rsidRPr="00BE613D">
      <w:rPr>
        <w:rStyle w:val="PageNumber"/>
        <w:rFonts w:ascii="Cambria" w:hAnsi="Cambria"/>
        <w:sz w:val="22"/>
      </w:rPr>
      <w:t>.</w:t>
    </w:r>
    <w:r w:rsidR="0006698D" w:rsidRPr="00BE613D">
      <w:rPr>
        <w:rStyle w:val="PageNumber"/>
        <w:rFonts w:ascii="Cambria" w:hAnsi="Cambria"/>
        <w:sz w:val="12"/>
      </w:rPr>
      <w:tab/>
    </w:r>
    <w:r w:rsidR="0006698D" w:rsidRPr="00BE613D">
      <w:rPr>
        <w:rStyle w:val="PageNumber"/>
        <w:rFonts w:ascii="Cambria" w:hAnsi="Cambria"/>
        <w:sz w:val="20"/>
      </w:rPr>
      <w:fldChar w:fldCharType="begin"/>
    </w:r>
    <w:r w:rsidR="0006698D" w:rsidRPr="00BE613D">
      <w:rPr>
        <w:rStyle w:val="PageNumber"/>
        <w:rFonts w:ascii="Cambria" w:hAnsi="Cambria"/>
        <w:sz w:val="20"/>
      </w:rPr>
      <w:instrText xml:space="preserve"> FILENAME  \* MERGEFORMAT </w:instrText>
    </w:r>
    <w:r w:rsidR="0006698D" w:rsidRPr="00BE613D">
      <w:rPr>
        <w:rStyle w:val="PageNumber"/>
        <w:rFonts w:ascii="Cambria" w:hAnsi="Cambria"/>
        <w:sz w:val="20"/>
      </w:rPr>
      <w:fldChar w:fldCharType="separate"/>
    </w:r>
    <w:r w:rsidR="003A6EF2" w:rsidRPr="003A6EF2">
      <w:rPr>
        <w:rStyle w:val="PageNumber"/>
        <w:rFonts w:ascii="Cambria" w:hAnsi="Cambria"/>
        <w:noProof/>
        <w:lang w:val="bg-BG"/>
      </w:rPr>
      <w:t>11</w:t>
    </w:r>
    <w:r w:rsidR="0006698D" w:rsidRPr="00BE613D">
      <w:rPr>
        <w:rStyle w:val="PageNumber"/>
        <w:rFonts w:ascii="Cambria" w:hAnsi="Cambria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F07B7" w14:textId="360373AD" w:rsidR="00BD2221" w:rsidRDefault="00FD3BFF">
    <w:pPr>
      <w:pStyle w:val="Footer"/>
    </w:pPr>
    <w:r>
      <w:rPr>
        <w:rFonts w:ascii="Cambria" w:hAnsi="Cambria"/>
        <w:sz w:val="12"/>
      </w:rPr>
      <w:t>ПК</w:t>
    </w:r>
    <w:r w:rsidR="0006698D" w:rsidRPr="00BE613D">
      <w:rPr>
        <w:rFonts w:ascii="Cambria" w:hAnsi="Cambria"/>
        <w:sz w:val="12"/>
      </w:rPr>
      <w:tab/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PAGE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>
      <w:rPr>
        <w:rStyle w:val="PageNumber"/>
        <w:rFonts w:ascii="Cambria" w:hAnsi="Cambria"/>
        <w:noProof/>
        <w:sz w:val="22"/>
      </w:rPr>
      <w:t>1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. </w:t>
    </w:r>
    <w:proofErr w:type="spellStart"/>
    <w:r w:rsidR="00BE613D">
      <w:rPr>
        <w:rStyle w:val="PageNumber"/>
        <w:rFonts w:ascii="Cambria" w:hAnsi="Cambria"/>
        <w:sz w:val="22"/>
      </w:rPr>
      <w:t>от</w:t>
    </w:r>
    <w:proofErr w:type="spellEnd"/>
    <w:r w:rsidR="0006698D" w:rsidRPr="00BE613D">
      <w:rPr>
        <w:rStyle w:val="PageNumber"/>
        <w:rFonts w:ascii="Cambria" w:hAnsi="Cambria"/>
        <w:sz w:val="22"/>
      </w:rPr>
      <w:t xml:space="preserve"> </w:t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NUMPAGES  \* MERGEFORMAT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 w:rsidRPr="00407466">
      <w:rPr>
        <w:rStyle w:val="PageNumber"/>
        <w:rFonts w:ascii="Cambria" w:hAnsi="Cambria"/>
        <w:noProof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 </w:t>
    </w:r>
    <w:proofErr w:type="spellStart"/>
    <w:r w:rsidR="00BE613D">
      <w:rPr>
        <w:rStyle w:val="PageNumber"/>
        <w:rFonts w:ascii="Cambria" w:hAnsi="Cambria"/>
        <w:sz w:val="22"/>
      </w:rPr>
      <w:t>стр</w:t>
    </w:r>
    <w:proofErr w:type="spellEnd"/>
    <w:r w:rsidR="0006698D" w:rsidRPr="00BE613D">
      <w:rPr>
        <w:rStyle w:val="PageNumber"/>
        <w:rFonts w:ascii="Cambria" w:hAnsi="Cambria"/>
        <w:sz w:val="22"/>
      </w:rPr>
      <w:t>.</w:t>
    </w:r>
    <w:r w:rsidR="0006698D" w:rsidRPr="00BE613D">
      <w:rPr>
        <w:rStyle w:val="PageNumber"/>
        <w:rFonts w:ascii="Cambria" w:hAnsi="Cambria"/>
        <w:sz w:val="12"/>
      </w:rPr>
      <w:tab/>
    </w:r>
    <w:r w:rsidR="0006698D" w:rsidRPr="00BE613D">
      <w:rPr>
        <w:rStyle w:val="PageNumber"/>
        <w:rFonts w:ascii="Cambria" w:hAnsi="Cambria"/>
        <w:sz w:val="20"/>
      </w:rPr>
      <w:fldChar w:fldCharType="begin"/>
    </w:r>
    <w:r w:rsidR="0006698D" w:rsidRPr="00BE613D">
      <w:rPr>
        <w:rStyle w:val="PageNumber"/>
        <w:rFonts w:ascii="Cambria" w:hAnsi="Cambria"/>
        <w:sz w:val="20"/>
      </w:rPr>
      <w:instrText xml:space="preserve"> FILENAME  \* MERGEFORMAT </w:instrText>
    </w:r>
    <w:r w:rsidR="0006698D" w:rsidRPr="00BE613D">
      <w:rPr>
        <w:rStyle w:val="PageNumber"/>
        <w:rFonts w:ascii="Cambria" w:hAnsi="Cambria"/>
        <w:sz w:val="20"/>
      </w:rPr>
      <w:fldChar w:fldCharType="separate"/>
    </w:r>
    <w:r w:rsidR="003A6EF2" w:rsidRPr="003A6EF2">
      <w:rPr>
        <w:rStyle w:val="PageNumber"/>
        <w:rFonts w:ascii="Cambria" w:hAnsi="Cambria"/>
        <w:noProof/>
        <w:lang w:val="bg-BG"/>
      </w:rPr>
      <w:t>11</w:t>
    </w:r>
    <w:r w:rsidR="0006698D" w:rsidRPr="00BE613D">
      <w:rPr>
        <w:rStyle w:val="PageNumber"/>
        <w:rFonts w:ascii="Cambria" w:hAnsi="Cambri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713A0" w14:textId="77777777" w:rsidR="00131626" w:rsidRDefault="00131626">
      <w:r>
        <w:separator/>
      </w:r>
    </w:p>
  </w:footnote>
  <w:footnote w:type="continuationSeparator" w:id="0">
    <w:p w14:paraId="4AF69C56" w14:textId="77777777" w:rsidR="00131626" w:rsidRDefault="00131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C8F60" w14:textId="77777777" w:rsidR="0006698D" w:rsidRDefault="000669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951B55" w14:textId="77777777" w:rsidR="0006698D" w:rsidRDefault="000669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E0FBC" w14:textId="77777777" w:rsidR="0006698D" w:rsidRDefault="00037CC7" w:rsidP="006D28C8">
    <w:pPr>
      <w:jc w:val="center"/>
      <w:rPr>
        <w:rFonts w:ascii="Times New Roman" w:hAnsi="Times New Roman"/>
        <w:b/>
        <w:caps/>
        <w:sz w:val="22"/>
      </w:rPr>
    </w:pPr>
    <w:r>
      <w:rPr>
        <w:rFonts w:ascii="TimokU" w:hAnsi="TimokU"/>
        <w:b/>
        <w:caps/>
        <w:noProof/>
        <w:sz w:val="22"/>
        <w:lang w:val="bg-BG" w:eastAsia="bg-BG"/>
      </w:rPr>
      <w:drawing>
        <wp:inline distT="0" distB="0" distL="0" distR="0" wp14:anchorId="0F00D81D" wp14:editId="2E6F7D92">
          <wp:extent cx="892175" cy="775335"/>
          <wp:effectExtent l="0" t="0" r="0" b="0"/>
          <wp:docPr id="1" name="Picture 1" descr="Gerb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3E6EDF" w14:textId="77777777" w:rsidR="0006698D" w:rsidRDefault="0006698D">
    <w:pPr>
      <w:jc w:val="center"/>
      <w:rPr>
        <w:rFonts w:ascii="Times New Roman" w:hAnsi="Times New Roman"/>
        <w:spacing w:val="80"/>
        <w:sz w:val="16"/>
        <w:lang w:val="bg-BG"/>
      </w:rPr>
    </w:pPr>
  </w:p>
  <w:p w14:paraId="7A30371A" w14:textId="77777777" w:rsidR="0006698D" w:rsidRPr="00BE2659" w:rsidRDefault="00BE613D" w:rsidP="00CC1937">
    <w:pPr>
      <w:spacing w:after="120"/>
      <w:ind w:firstLine="288"/>
      <w:jc w:val="center"/>
      <w:rPr>
        <w:rFonts w:ascii="Cambria" w:hAnsi="Cambria"/>
        <w:spacing w:val="80"/>
        <w:sz w:val="26"/>
        <w:szCs w:val="26"/>
        <w:lang w:val="bg-BG"/>
      </w:rPr>
    </w:pPr>
    <w:r w:rsidRPr="00BE2659">
      <w:rPr>
        <w:rFonts w:ascii="Cambria" w:hAnsi="Cambria"/>
        <w:spacing w:val="80"/>
        <w:sz w:val="26"/>
        <w:szCs w:val="26"/>
        <w:lang w:val="bg-BG"/>
      </w:rPr>
      <w:t>РЕПУБЛИКА</w:t>
    </w:r>
    <w:r w:rsidR="0006698D" w:rsidRPr="00BE2659">
      <w:rPr>
        <w:rFonts w:ascii="Cambria" w:hAnsi="Cambria"/>
        <w:spacing w:val="80"/>
        <w:sz w:val="26"/>
        <w:szCs w:val="26"/>
        <w:lang w:val="bg-BG"/>
      </w:rPr>
      <w:t xml:space="preserve"> </w:t>
    </w:r>
    <w:r w:rsidRPr="00BE2659">
      <w:rPr>
        <w:rFonts w:ascii="Cambria" w:hAnsi="Cambria"/>
        <w:spacing w:val="80"/>
        <w:sz w:val="26"/>
        <w:szCs w:val="26"/>
        <w:lang w:val="bg-BG"/>
      </w:rPr>
      <w:t>БЪЛГАРИЯ</w:t>
    </w:r>
  </w:p>
  <w:p w14:paraId="26BED556" w14:textId="77777777" w:rsidR="0006698D" w:rsidRPr="00BE2659" w:rsidRDefault="00BE613D" w:rsidP="00CC1937">
    <w:pPr>
      <w:pBdr>
        <w:bottom w:val="single" w:sz="6" w:space="1" w:color="auto"/>
      </w:pBdr>
      <w:ind w:firstLine="289"/>
      <w:jc w:val="center"/>
      <w:rPr>
        <w:rFonts w:ascii="Cambria" w:hAnsi="Cambria"/>
        <w:spacing w:val="200"/>
        <w:sz w:val="34"/>
        <w:szCs w:val="34"/>
        <w:lang w:val="bg-BG"/>
      </w:rPr>
    </w:pPr>
    <w:r w:rsidRPr="00BE2659">
      <w:rPr>
        <w:rFonts w:ascii="Cambria" w:hAnsi="Cambria"/>
        <w:spacing w:val="200"/>
        <w:sz w:val="34"/>
        <w:szCs w:val="34"/>
        <w:lang w:val="bg-BG"/>
      </w:rPr>
      <w:t>МИНИСТЕРСКИ</w:t>
    </w:r>
    <w:r w:rsidR="0006698D" w:rsidRPr="00BE2659">
      <w:rPr>
        <w:rFonts w:ascii="Cambria" w:hAnsi="Cambria"/>
        <w:spacing w:val="200"/>
        <w:sz w:val="34"/>
        <w:szCs w:val="34"/>
        <w:lang w:val="bg-BG"/>
      </w:rPr>
      <w:t xml:space="preserve"> </w:t>
    </w:r>
    <w:r w:rsidRPr="00BE2659">
      <w:rPr>
        <w:rFonts w:ascii="Cambria" w:hAnsi="Cambria"/>
        <w:spacing w:val="200"/>
        <w:sz w:val="34"/>
        <w:szCs w:val="34"/>
        <w:lang w:val="bg-BG"/>
      </w:rPr>
      <w:t>СЪВЕТ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191EF580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124E6402"/>
    <w:multiLevelType w:val="hybridMultilevel"/>
    <w:tmpl w:val="EF960AC8"/>
    <w:lvl w:ilvl="0" w:tplc="0402000F">
      <w:start w:val="1"/>
      <w:numFmt w:val="decimal"/>
      <w:lvlText w:val="%1."/>
      <w:lvlJc w:val="left"/>
      <w:pPr>
        <w:ind w:left="2800" w:hanging="360"/>
      </w:pPr>
    </w:lvl>
    <w:lvl w:ilvl="1" w:tplc="04020019" w:tentative="1">
      <w:start w:val="1"/>
      <w:numFmt w:val="lowerLetter"/>
      <w:lvlText w:val="%2."/>
      <w:lvlJc w:val="left"/>
      <w:pPr>
        <w:ind w:left="3520" w:hanging="360"/>
      </w:pPr>
    </w:lvl>
    <w:lvl w:ilvl="2" w:tplc="0402001B" w:tentative="1">
      <w:start w:val="1"/>
      <w:numFmt w:val="lowerRoman"/>
      <w:lvlText w:val="%3."/>
      <w:lvlJc w:val="right"/>
      <w:pPr>
        <w:ind w:left="4240" w:hanging="180"/>
      </w:pPr>
    </w:lvl>
    <w:lvl w:ilvl="3" w:tplc="0402000F" w:tentative="1">
      <w:start w:val="1"/>
      <w:numFmt w:val="decimal"/>
      <w:lvlText w:val="%4."/>
      <w:lvlJc w:val="left"/>
      <w:pPr>
        <w:ind w:left="4960" w:hanging="360"/>
      </w:pPr>
    </w:lvl>
    <w:lvl w:ilvl="4" w:tplc="04020019" w:tentative="1">
      <w:start w:val="1"/>
      <w:numFmt w:val="lowerLetter"/>
      <w:lvlText w:val="%5."/>
      <w:lvlJc w:val="left"/>
      <w:pPr>
        <w:ind w:left="5680" w:hanging="360"/>
      </w:pPr>
    </w:lvl>
    <w:lvl w:ilvl="5" w:tplc="0402001B" w:tentative="1">
      <w:start w:val="1"/>
      <w:numFmt w:val="lowerRoman"/>
      <w:lvlText w:val="%6."/>
      <w:lvlJc w:val="right"/>
      <w:pPr>
        <w:ind w:left="6400" w:hanging="180"/>
      </w:pPr>
    </w:lvl>
    <w:lvl w:ilvl="6" w:tplc="0402000F" w:tentative="1">
      <w:start w:val="1"/>
      <w:numFmt w:val="decimal"/>
      <w:lvlText w:val="%7."/>
      <w:lvlJc w:val="left"/>
      <w:pPr>
        <w:ind w:left="7120" w:hanging="360"/>
      </w:pPr>
    </w:lvl>
    <w:lvl w:ilvl="7" w:tplc="04020019" w:tentative="1">
      <w:start w:val="1"/>
      <w:numFmt w:val="lowerLetter"/>
      <w:lvlText w:val="%8."/>
      <w:lvlJc w:val="left"/>
      <w:pPr>
        <w:ind w:left="7840" w:hanging="360"/>
      </w:pPr>
    </w:lvl>
    <w:lvl w:ilvl="8" w:tplc="0402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2" w15:restartNumberingAfterBreak="0">
    <w:nsid w:val="146B7695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7A37049"/>
    <w:multiLevelType w:val="hybridMultilevel"/>
    <w:tmpl w:val="DCDEB75C"/>
    <w:lvl w:ilvl="0" w:tplc="E1D2DC22">
      <w:start w:val="1"/>
      <w:numFmt w:val="decimal"/>
      <w:pStyle w:val="Reshenie1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839D9"/>
    <w:multiLevelType w:val="hybridMultilevel"/>
    <w:tmpl w:val="F10E2B78"/>
    <w:lvl w:ilvl="0" w:tplc="DEC00B2E">
      <w:start w:val="1"/>
      <w:numFmt w:val="decimal"/>
      <w:lvlText w:val="%1."/>
      <w:lvlJc w:val="left"/>
      <w:pPr>
        <w:ind w:left="2080" w:hanging="360"/>
      </w:pPr>
    </w:lvl>
    <w:lvl w:ilvl="1" w:tplc="04020019" w:tentative="1">
      <w:start w:val="1"/>
      <w:numFmt w:val="lowerLetter"/>
      <w:lvlText w:val="%2."/>
      <w:lvlJc w:val="left"/>
      <w:pPr>
        <w:ind w:left="2120" w:hanging="360"/>
      </w:pPr>
    </w:lvl>
    <w:lvl w:ilvl="2" w:tplc="0402001B" w:tentative="1">
      <w:start w:val="1"/>
      <w:numFmt w:val="lowerRoman"/>
      <w:lvlText w:val="%3."/>
      <w:lvlJc w:val="right"/>
      <w:pPr>
        <w:ind w:left="2840" w:hanging="180"/>
      </w:pPr>
    </w:lvl>
    <w:lvl w:ilvl="3" w:tplc="0402000F" w:tentative="1">
      <w:start w:val="1"/>
      <w:numFmt w:val="decimal"/>
      <w:lvlText w:val="%4."/>
      <w:lvlJc w:val="left"/>
      <w:pPr>
        <w:ind w:left="3560" w:hanging="360"/>
      </w:pPr>
    </w:lvl>
    <w:lvl w:ilvl="4" w:tplc="04020019" w:tentative="1">
      <w:start w:val="1"/>
      <w:numFmt w:val="lowerLetter"/>
      <w:lvlText w:val="%5."/>
      <w:lvlJc w:val="left"/>
      <w:pPr>
        <w:ind w:left="4280" w:hanging="360"/>
      </w:pPr>
    </w:lvl>
    <w:lvl w:ilvl="5" w:tplc="0402001B" w:tentative="1">
      <w:start w:val="1"/>
      <w:numFmt w:val="lowerRoman"/>
      <w:lvlText w:val="%6."/>
      <w:lvlJc w:val="right"/>
      <w:pPr>
        <w:ind w:left="5000" w:hanging="180"/>
      </w:pPr>
    </w:lvl>
    <w:lvl w:ilvl="6" w:tplc="0402000F" w:tentative="1">
      <w:start w:val="1"/>
      <w:numFmt w:val="decimal"/>
      <w:lvlText w:val="%7."/>
      <w:lvlJc w:val="left"/>
      <w:pPr>
        <w:ind w:left="5720" w:hanging="360"/>
      </w:pPr>
    </w:lvl>
    <w:lvl w:ilvl="7" w:tplc="04020019" w:tentative="1">
      <w:start w:val="1"/>
      <w:numFmt w:val="lowerLetter"/>
      <w:lvlText w:val="%8."/>
      <w:lvlJc w:val="left"/>
      <w:pPr>
        <w:ind w:left="6440" w:hanging="360"/>
      </w:pPr>
    </w:lvl>
    <w:lvl w:ilvl="8" w:tplc="0402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4FFB245A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410217B"/>
    <w:multiLevelType w:val="hybridMultilevel"/>
    <w:tmpl w:val="5872652C"/>
    <w:lvl w:ilvl="0" w:tplc="DEC00B2E">
      <w:start w:val="1"/>
      <w:numFmt w:val="decimal"/>
      <w:lvlText w:val="%1."/>
      <w:lvlJc w:val="left"/>
      <w:pPr>
        <w:ind w:left="1400" w:hanging="360"/>
      </w:pPr>
    </w:lvl>
    <w:lvl w:ilvl="1" w:tplc="04020019" w:tentative="1">
      <w:start w:val="1"/>
      <w:numFmt w:val="lowerLetter"/>
      <w:lvlText w:val="%2."/>
      <w:lvlJc w:val="left"/>
      <w:pPr>
        <w:ind w:left="2120" w:hanging="360"/>
      </w:pPr>
    </w:lvl>
    <w:lvl w:ilvl="2" w:tplc="0402001B" w:tentative="1">
      <w:start w:val="1"/>
      <w:numFmt w:val="lowerRoman"/>
      <w:lvlText w:val="%3."/>
      <w:lvlJc w:val="right"/>
      <w:pPr>
        <w:ind w:left="2840" w:hanging="180"/>
      </w:pPr>
    </w:lvl>
    <w:lvl w:ilvl="3" w:tplc="0402000F" w:tentative="1">
      <w:start w:val="1"/>
      <w:numFmt w:val="decimal"/>
      <w:lvlText w:val="%4."/>
      <w:lvlJc w:val="left"/>
      <w:pPr>
        <w:ind w:left="3560" w:hanging="360"/>
      </w:pPr>
    </w:lvl>
    <w:lvl w:ilvl="4" w:tplc="04020019" w:tentative="1">
      <w:start w:val="1"/>
      <w:numFmt w:val="lowerLetter"/>
      <w:lvlText w:val="%5."/>
      <w:lvlJc w:val="left"/>
      <w:pPr>
        <w:ind w:left="4280" w:hanging="360"/>
      </w:pPr>
    </w:lvl>
    <w:lvl w:ilvl="5" w:tplc="0402001B" w:tentative="1">
      <w:start w:val="1"/>
      <w:numFmt w:val="lowerRoman"/>
      <w:lvlText w:val="%6."/>
      <w:lvlJc w:val="right"/>
      <w:pPr>
        <w:ind w:left="5000" w:hanging="180"/>
      </w:pPr>
    </w:lvl>
    <w:lvl w:ilvl="6" w:tplc="0402000F" w:tentative="1">
      <w:start w:val="1"/>
      <w:numFmt w:val="decimal"/>
      <w:lvlText w:val="%7."/>
      <w:lvlJc w:val="left"/>
      <w:pPr>
        <w:ind w:left="5720" w:hanging="360"/>
      </w:pPr>
    </w:lvl>
    <w:lvl w:ilvl="7" w:tplc="04020019" w:tentative="1">
      <w:start w:val="1"/>
      <w:numFmt w:val="lowerLetter"/>
      <w:lvlText w:val="%8."/>
      <w:lvlJc w:val="left"/>
      <w:pPr>
        <w:ind w:left="6440" w:hanging="360"/>
      </w:pPr>
    </w:lvl>
    <w:lvl w:ilvl="8" w:tplc="0402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5B4363DB"/>
    <w:multiLevelType w:val="hybridMultilevel"/>
    <w:tmpl w:val="0E505814"/>
    <w:lvl w:ilvl="0" w:tplc="D25EF32A">
      <w:start w:val="1"/>
      <w:numFmt w:val="bullet"/>
      <w:lvlText w:val="-"/>
      <w:lvlJc w:val="left"/>
      <w:pPr>
        <w:ind w:left="1429" w:hanging="360"/>
      </w:pPr>
      <w:rPr>
        <w:rFonts w:ascii="Cambria" w:hAnsi="Cambria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34D51B2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5041422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6BB42B0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2033260023">
    <w:abstractNumId w:val="0"/>
  </w:num>
  <w:num w:numId="2" w16cid:durableId="813063139">
    <w:abstractNumId w:val="10"/>
  </w:num>
  <w:num w:numId="3" w16cid:durableId="2138329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990121">
    <w:abstractNumId w:val="8"/>
  </w:num>
  <w:num w:numId="5" w16cid:durableId="473563785">
    <w:abstractNumId w:val="2"/>
  </w:num>
  <w:num w:numId="6" w16cid:durableId="482620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5697222">
    <w:abstractNumId w:val="9"/>
  </w:num>
  <w:num w:numId="8" w16cid:durableId="852110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6752449">
    <w:abstractNumId w:val="5"/>
  </w:num>
  <w:num w:numId="10" w16cid:durableId="634675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9674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0972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9405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92593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0271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743846">
    <w:abstractNumId w:val="6"/>
  </w:num>
  <w:num w:numId="17" w16cid:durableId="941304372">
    <w:abstractNumId w:val="0"/>
  </w:num>
  <w:num w:numId="18" w16cid:durableId="530337247">
    <w:abstractNumId w:val="4"/>
  </w:num>
  <w:num w:numId="19" w16cid:durableId="892157729">
    <w:abstractNumId w:val="1"/>
  </w:num>
  <w:num w:numId="20" w16cid:durableId="1546867185">
    <w:abstractNumId w:val="3"/>
  </w:num>
  <w:num w:numId="21" w16cid:durableId="7877471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CCF"/>
    <w:rsid w:val="00003868"/>
    <w:rsid w:val="0000672C"/>
    <w:rsid w:val="0001158D"/>
    <w:rsid w:val="00011C40"/>
    <w:rsid w:val="00021278"/>
    <w:rsid w:val="00024264"/>
    <w:rsid w:val="00025394"/>
    <w:rsid w:val="00026F43"/>
    <w:rsid w:val="00030289"/>
    <w:rsid w:val="00035931"/>
    <w:rsid w:val="0003594F"/>
    <w:rsid w:val="00037A85"/>
    <w:rsid w:val="00037CC7"/>
    <w:rsid w:val="00041966"/>
    <w:rsid w:val="000450DC"/>
    <w:rsid w:val="00050053"/>
    <w:rsid w:val="00053150"/>
    <w:rsid w:val="000603B2"/>
    <w:rsid w:val="0006698D"/>
    <w:rsid w:val="0007390B"/>
    <w:rsid w:val="00075594"/>
    <w:rsid w:val="000761E8"/>
    <w:rsid w:val="00077C3E"/>
    <w:rsid w:val="000826A2"/>
    <w:rsid w:val="00084007"/>
    <w:rsid w:val="000852AD"/>
    <w:rsid w:val="000861E7"/>
    <w:rsid w:val="00086465"/>
    <w:rsid w:val="000966C7"/>
    <w:rsid w:val="000A144C"/>
    <w:rsid w:val="000A41CC"/>
    <w:rsid w:val="000B08CA"/>
    <w:rsid w:val="000B284B"/>
    <w:rsid w:val="000C32A7"/>
    <w:rsid w:val="000C3F42"/>
    <w:rsid w:val="000C55BA"/>
    <w:rsid w:val="000D077A"/>
    <w:rsid w:val="000E1C9D"/>
    <w:rsid w:val="000E5A45"/>
    <w:rsid w:val="000E6E3C"/>
    <w:rsid w:val="000F5F2C"/>
    <w:rsid w:val="000F6C93"/>
    <w:rsid w:val="00100528"/>
    <w:rsid w:val="00100E70"/>
    <w:rsid w:val="00101034"/>
    <w:rsid w:val="00101442"/>
    <w:rsid w:val="00101AD1"/>
    <w:rsid w:val="001043EB"/>
    <w:rsid w:val="00105D1F"/>
    <w:rsid w:val="00110931"/>
    <w:rsid w:val="00110F49"/>
    <w:rsid w:val="00117550"/>
    <w:rsid w:val="0012036E"/>
    <w:rsid w:val="00120CB1"/>
    <w:rsid w:val="00122CAF"/>
    <w:rsid w:val="001245A3"/>
    <w:rsid w:val="00124650"/>
    <w:rsid w:val="00131158"/>
    <w:rsid w:val="00131626"/>
    <w:rsid w:val="00151C6E"/>
    <w:rsid w:val="00152A2B"/>
    <w:rsid w:val="00154786"/>
    <w:rsid w:val="00160263"/>
    <w:rsid w:val="00162F5D"/>
    <w:rsid w:val="00165604"/>
    <w:rsid w:val="0016690A"/>
    <w:rsid w:val="0017158B"/>
    <w:rsid w:val="00176A5A"/>
    <w:rsid w:val="0018335E"/>
    <w:rsid w:val="00183811"/>
    <w:rsid w:val="00185E2B"/>
    <w:rsid w:val="00196960"/>
    <w:rsid w:val="001A0FCE"/>
    <w:rsid w:val="001A2364"/>
    <w:rsid w:val="001A352D"/>
    <w:rsid w:val="001A57CE"/>
    <w:rsid w:val="001A63F9"/>
    <w:rsid w:val="001A6931"/>
    <w:rsid w:val="001A739C"/>
    <w:rsid w:val="001B1852"/>
    <w:rsid w:val="001B5084"/>
    <w:rsid w:val="001B5FCD"/>
    <w:rsid w:val="001C062F"/>
    <w:rsid w:val="001C218A"/>
    <w:rsid w:val="001C3665"/>
    <w:rsid w:val="001C4C09"/>
    <w:rsid w:val="001D17AE"/>
    <w:rsid w:val="001D1A58"/>
    <w:rsid w:val="001D5E48"/>
    <w:rsid w:val="001D61F8"/>
    <w:rsid w:val="001E4EE9"/>
    <w:rsid w:val="001F0CDB"/>
    <w:rsid w:val="001F649B"/>
    <w:rsid w:val="002120EE"/>
    <w:rsid w:val="00217800"/>
    <w:rsid w:val="00220FA4"/>
    <w:rsid w:val="00225356"/>
    <w:rsid w:val="002253B9"/>
    <w:rsid w:val="002267E4"/>
    <w:rsid w:val="00226EB8"/>
    <w:rsid w:val="0023069A"/>
    <w:rsid w:val="00232DEE"/>
    <w:rsid w:val="0023777B"/>
    <w:rsid w:val="00242464"/>
    <w:rsid w:val="00244EA5"/>
    <w:rsid w:val="00252A23"/>
    <w:rsid w:val="00254662"/>
    <w:rsid w:val="00255145"/>
    <w:rsid w:val="00257C85"/>
    <w:rsid w:val="0026201E"/>
    <w:rsid w:val="00266ACC"/>
    <w:rsid w:val="00271746"/>
    <w:rsid w:val="00281A19"/>
    <w:rsid w:val="0028341F"/>
    <w:rsid w:val="00283EE5"/>
    <w:rsid w:val="0028564C"/>
    <w:rsid w:val="002910B8"/>
    <w:rsid w:val="00291D42"/>
    <w:rsid w:val="00295948"/>
    <w:rsid w:val="002A01D8"/>
    <w:rsid w:val="002A0AB2"/>
    <w:rsid w:val="002A3C75"/>
    <w:rsid w:val="002A48AE"/>
    <w:rsid w:val="002A6C71"/>
    <w:rsid w:val="002B2474"/>
    <w:rsid w:val="002B3EE6"/>
    <w:rsid w:val="002B6485"/>
    <w:rsid w:val="002C1B9E"/>
    <w:rsid w:val="002C2958"/>
    <w:rsid w:val="002C769C"/>
    <w:rsid w:val="002D2BC7"/>
    <w:rsid w:val="002D30E3"/>
    <w:rsid w:val="002D3850"/>
    <w:rsid w:val="002D7345"/>
    <w:rsid w:val="002D7D0D"/>
    <w:rsid w:val="002E4705"/>
    <w:rsid w:val="002E5A0F"/>
    <w:rsid w:val="00300D0B"/>
    <w:rsid w:val="00305B51"/>
    <w:rsid w:val="0030694E"/>
    <w:rsid w:val="00307F4B"/>
    <w:rsid w:val="00311F80"/>
    <w:rsid w:val="003134D7"/>
    <w:rsid w:val="00314A84"/>
    <w:rsid w:val="0031535D"/>
    <w:rsid w:val="00330EE4"/>
    <w:rsid w:val="00332608"/>
    <w:rsid w:val="0033657E"/>
    <w:rsid w:val="00341D13"/>
    <w:rsid w:val="00345351"/>
    <w:rsid w:val="00345B53"/>
    <w:rsid w:val="00347216"/>
    <w:rsid w:val="003533B5"/>
    <w:rsid w:val="00363509"/>
    <w:rsid w:val="003646BB"/>
    <w:rsid w:val="00371B6E"/>
    <w:rsid w:val="003758D9"/>
    <w:rsid w:val="0037617B"/>
    <w:rsid w:val="003803C3"/>
    <w:rsid w:val="0039240C"/>
    <w:rsid w:val="00397791"/>
    <w:rsid w:val="003A1B51"/>
    <w:rsid w:val="003A2888"/>
    <w:rsid w:val="003A4CCF"/>
    <w:rsid w:val="003A6EF2"/>
    <w:rsid w:val="003A7804"/>
    <w:rsid w:val="003B09C7"/>
    <w:rsid w:val="003B3CE4"/>
    <w:rsid w:val="003C1649"/>
    <w:rsid w:val="003C3F05"/>
    <w:rsid w:val="003C5249"/>
    <w:rsid w:val="003C528C"/>
    <w:rsid w:val="003C5F2E"/>
    <w:rsid w:val="003D0933"/>
    <w:rsid w:val="003D0D17"/>
    <w:rsid w:val="003D2514"/>
    <w:rsid w:val="003D3A58"/>
    <w:rsid w:val="003E0D0A"/>
    <w:rsid w:val="003E0EA4"/>
    <w:rsid w:val="003E1718"/>
    <w:rsid w:val="003E28B2"/>
    <w:rsid w:val="003F0184"/>
    <w:rsid w:val="003F0A7F"/>
    <w:rsid w:val="003F4846"/>
    <w:rsid w:val="003F50A8"/>
    <w:rsid w:val="00405C27"/>
    <w:rsid w:val="00407466"/>
    <w:rsid w:val="004114C6"/>
    <w:rsid w:val="004135D9"/>
    <w:rsid w:val="00415325"/>
    <w:rsid w:val="0041790E"/>
    <w:rsid w:val="0042264A"/>
    <w:rsid w:val="00425BE8"/>
    <w:rsid w:val="004278CF"/>
    <w:rsid w:val="00432CF6"/>
    <w:rsid w:val="00433101"/>
    <w:rsid w:val="004357C2"/>
    <w:rsid w:val="00445B99"/>
    <w:rsid w:val="00450530"/>
    <w:rsid w:val="00454AAB"/>
    <w:rsid w:val="00454CC6"/>
    <w:rsid w:val="00455E54"/>
    <w:rsid w:val="00457567"/>
    <w:rsid w:val="00462D24"/>
    <w:rsid w:val="00474840"/>
    <w:rsid w:val="00476645"/>
    <w:rsid w:val="00477902"/>
    <w:rsid w:val="004844A4"/>
    <w:rsid w:val="00491F1D"/>
    <w:rsid w:val="004A3E83"/>
    <w:rsid w:val="004A6D09"/>
    <w:rsid w:val="004A7FCE"/>
    <w:rsid w:val="004B0FCC"/>
    <w:rsid w:val="004B176F"/>
    <w:rsid w:val="004B54B2"/>
    <w:rsid w:val="004C2921"/>
    <w:rsid w:val="004C3373"/>
    <w:rsid w:val="004C78B1"/>
    <w:rsid w:val="004D0C82"/>
    <w:rsid w:val="004D2223"/>
    <w:rsid w:val="004E38DF"/>
    <w:rsid w:val="004E3CAD"/>
    <w:rsid w:val="004E6DB7"/>
    <w:rsid w:val="004F195B"/>
    <w:rsid w:val="004F2B4F"/>
    <w:rsid w:val="00502E28"/>
    <w:rsid w:val="00505475"/>
    <w:rsid w:val="0051103B"/>
    <w:rsid w:val="005130AC"/>
    <w:rsid w:val="00521DD0"/>
    <w:rsid w:val="005225BE"/>
    <w:rsid w:val="00524915"/>
    <w:rsid w:val="005258B8"/>
    <w:rsid w:val="00527B75"/>
    <w:rsid w:val="00530BA5"/>
    <w:rsid w:val="00532DD8"/>
    <w:rsid w:val="00542564"/>
    <w:rsid w:val="0054699B"/>
    <w:rsid w:val="00550044"/>
    <w:rsid w:val="00551D4F"/>
    <w:rsid w:val="0055294A"/>
    <w:rsid w:val="00557D2E"/>
    <w:rsid w:val="00562E38"/>
    <w:rsid w:val="00562F95"/>
    <w:rsid w:val="0057200A"/>
    <w:rsid w:val="005740D4"/>
    <w:rsid w:val="005801F4"/>
    <w:rsid w:val="00580522"/>
    <w:rsid w:val="00581937"/>
    <w:rsid w:val="00581AF8"/>
    <w:rsid w:val="00582E0B"/>
    <w:rsid w:val="00583C67"/>
    <w:rsid w:val="00585B74"/>
    <w:rsid w:val="00587273"/>
    <w:rsid w:val="005A1277"/>
    <w:rsid w:val="005A6A2D"/>
    <w:rsid w:val="005A780C"/>
    <w:rsid w:val="005A7A35"/>
    <w:rsid w:val="005B1AD7"/>
    <w:rsid w:val="005B23E3"/>
    <w:rsid w:val="005C2B27"/>
    <w:rsid w:val="005C3889"/>
    <w:rsid w:val="005C566D"/>
    <w:rsid w:val="005C6F58"/>
    <w:rsid w:val="005C7AC3"/>
    <w:rsid w:val="005D1574"/>
    <w:rsid w:val="005D52E2"/>
    <w:rsid w:val="005D533C"/>
    <w:rsid w:val="005D75BF"/>
    <w:rsid w:val="005E2096"/>
    <w:rsid w:val="005E7EED"/>
    <w:rsid w:val="005F0753"/>
    <w:rsid w:val="005F2384"/>
    <w:rsid w:val="005F56FF"/>
    <w:rsid w:val="005F74F0"/>
    <w:rsid w:val="00602AFD"/>
    <w:rsid w:val="00604FCC"/>
    <w:rsid w:val="00621E46"/>
    <w:rsid w:val="00622F4A"/>
    <w:rsid w:val="00623D42"/>
    <w:rsid w:val="00625BE8"/>
    <w:rsid w:val="0062616A"/>
    <w:rsid w:val="006324A7"/>
    <w:rsid w:val="0063780F"/>
    <w:rsid w:val="0064094F"/>
    <w:rsid w:val="0064325E"/>
    <w:rsid w:val="0065198B"/>
    <w:rsid w:val="00652D9E"/>
    <w:rsid w:val="00652EFB"/>
    <w:rsid w:val="00654A40"/>
    <w:rsid w:val="00661BA7"/>
    <w:rsid w:val="00663F18"/>
    <w:rsid w:val="00664D55"/>
    <w:rsid w:val="00665A07"/>
    <w:rsid w:val="00665E78"/>
    <w:rsid w:val="00685D48"/>
    <w:rsid w:val="00686A5F"/>
    <w:rsid w:val="00692217"/>
    <w:rsid w:val="00692726"/>
    <w:rsid w:val="006946D6"/>
    <w:rsid w:val="00696025"/>
    <w:rsid w:val="00696935"/>
    <w:rsid w:val="006A3F83"/>
    <w:rsid w:val="006B25B8"/>
    <w:rsid w:val="006B2BF9"/>
    <w:rsid w:val="006B35C7"/>
    <w:rsid w:val="006B3E98"/>
    <w:rsid w:val="006C0350"/>
    <w:rsid w:val="006C2648"/>
    <w:rsid w:val="006C3456"/>
    <w:rsid w:val="006C4DDB"/>
    <w:rsid w:val="006D19A7"/>
    <w:rsid w:val="006D2626"/>
    <w:rsid w:val="006D2817"/>
    <w:rsid w:val="006D28C8"/>
    <w:rsid w:val="006D2B91"/>
    <w:rsid w:val="006D3302"/>
    <w:rsid w:val="006E1959"/>
    <w:rsid w:val="006E1A22"/>
    <w:rsid w:val="006E3F95"/>
    <w:rsid w:val="006E4A71"/>
    <w:rsid w:val="006F16FE"/>
    <w:rsid w:val="006F22CF"/>
    <w:rsid w:val="006F372E"/>
    <w:rsid w:val="006F569A"/>
    <w:rsid w:val="006F572D"/>
    <w:rsid w:val="0071145F"/>
    <w:rsid w:val="00721ADE"/>
    <w:rsid w:val="00721F45"/>
    <w:rsid w:val="00724F0B"/>
    <w:rsid w:val="00731506"/>
    <w:rsid w:val="00732A39"/>
    <w:rsid w:val="00734CDF"/>
    <w:rsid w:val="007378C9"/>
    <w:rsid w:val="00740E82"/>
    <w:rsid w:val="007445B3"/>
    <w:rsid w:val="007512E0"/>
    <w:rsid w:val="00751C90"/>
    <w:rsid w:val="00754553"/>
    <w:rsid w:val="0076074D"/>
    <w:rsid w:val="00764B3F"/>
    <w:rsid w:val="0077060C"/>
    <w:rsid w:val="007721DC"/>
    <w:rsid w:val="0077230E"/>
    <w:rsid w:val="00772B2B"/>
    <w:rsid w:val="00773E58"/>
    <w:rsid w:val="007764B0"/>
    <w:rsid w:val="0078669A"/>
    <w:rsid w:val="00792165"/>
    <w:rsid w:val="007927A7"/>
    <w:rsid w:val="00793B38"/>
    <w:rsid w:val="0079691E"/>
    <w:rsid w:val="007A5340"/>
    <w:rsid w:val="007A6212"/>
    <w:rsid w:val="007B2D7E"/>
    <w:rsid w:val="007B3F73"/>
    <w:rsid w:val="007B5C39"/>
    <w:rsid w:val="007C0935"/>
    <w:rsid w:val="007C0A09"/>
    <w:rsid w:val="007C37EA"/>
    <w:rsid w:val="007D2ABF"/>
    <w:rsid w:val="007D3256"/>
    <w:rsid w:val="007D5893"/>
    <w:rsid w:val="007D691F"/>
    <w:rsid w:val="007E285C"/>
    <w:rsid w:val="007E5964"/>
    <w:rsid w:val="007F4378"/>
    <w:rsid w:val="007F6380"/>
    <w:rsid w:val="00800CDD"/>
    <w:rsid w:val="00801B9B"/>
    <w:rsid w:val="00811E31"/>
    <w:rsid w:val="00813CCB"/>
    <w:rsid w:val="0081480A"/>
    <w:rsid w:val="00816C2A"/>
    <w:rsid w:val="0082042A"/>
    <w:rsid w:val="00820F28"/>
    <w:rsid w:val="00821DD0"/>
    <w:rsid w:val="0083160B"/>
    <w:rsid w:val="00841320"/>
    <w:rsid w:val="00844C19"/>
    <w:rsid w:val="00846EB1"/>
    <w:rsid w:val="00847C9B"/>
    <w:rsid w:val="00850EC9"/>
    <w:rsid w:val="008532E9"/>
    <w:rsid w:val="00855F8A"/>
    <w:rsid w:val="00870D43"/>
    <w:rsid w:val="008714D0"/>
    <w:rsid w:val="00877187"/>
    <w:rsid w:val="00880EEF"/>
    <w:rsid w:val="00881C58"/>
    <w:rsid w:val="00883462"/>
    <w:rsid w:val="00887902"/>
    <w:rsid w:val="00891A73"/>
    <w:rsid w:val="00893AD2"/>
    <w:rsid w:val="008972E9"/>
    <w:rsid w:val="00897ED0"/>
    <w:rsid w:val="008A7F16"/>
    <w:rsid w:val="008B0379"/>
    <w:rsid w:val="008B094A"/>
    <w:rsid w:val="008B1E44"/>
    <w:rsid w:val="008B44D4"/>
    <w:rsid w:val="008B4C64"/>
    <w:rsid w:val="008C3B3E"/>
    <w:rsid w:val="008C5B0F"/>
    <w:rsid w:val="008D7A0F"/>
    <w:rsid w:val="008E190A"/>
    <w:rsid w:val="008E530F"/>
    <w:rsid w:val="008E6FA3"/>
    <w:rsid w:val="008E7E8B"/>
    <w:rsid w:val="008F3208"/>
    <w:rsid w:val="008F3AA5"/>
    <w:rsid w:val="008F5DD0"/>
    <w:rsid w:val="008F74BD"/>
    <w:rsid w:val="009022AD"/>
    <w:rsid w:val="009024C3"/>
    <w:rsid w:val="0090373A"/>
    <w:rsid w:val="00904823"/>
    <w:rsid w:val="00915DE7"/>
    <w:rsid w:val="00916727"/>
    <w:rsid w:val="00927363"/>
    <w:rsid w:val="00930F27"/>
    <w:rsid w:val="009315F4"/>
    <w:rsid w:val="00932CEB"/>
    <w:rsid w:val="00950FC4"/>
    <w:rsid w:val="00951903"/>
    <w:rsid w:val="00954464"/>
    <w:rsid w:val="00956053"/>
    <w:rsid w:val="00956DD0"/>
    <w:rsid w:val="009615A3"/>
    <w:rsid w:val="0096285C"/>
    <w:rsid w:val="00962860"/>
    <w:rsid w:val="0096476F"/>
    <w:rsid w:val="00965D34"/>
    <w:rsid w:val="009675CE"/>
    <w:rsid w:val="009675EA"/>
    <w:rsid w:val="00970738"/>
    <w:rsid w:val="00972070"/>
    <w:rsid w:val="00976E80"/>
    <w:rsid w:val="00981F69"/>
    <w:rsid w:val="009832C6"/>
    <w:rsid w:val="00983745"/>
    <w:rsid w:val="009842E5"/>
    <w:rsid w:val="00990D2A"/>
    <w:rsid w:val="00992D8A"/>
    <w:rsid w:val="00993F39"/>
    <w:rsid w:val="00995707"/>
    <w:rsid w:val="009A19BB"/>
    <w:rsid w:val="009A1FE1"/>
    <w:rsid w:val="009A2BD8"/>
    <w:rsid w:val="009B4047"/>
    <w:rsid w:val="009B4D5B"/>
    <w:rsid w:val="009C09E5"/>
    <w:rsid w:val="009C11B7"/>
    <w:rsid w:val="009C4999"/>
    <w:rsid w:val="009C4BB8"/>
    <w:rsid w:val="009D3326"/>
    <w:rsid w:val="009D6979"/>
    <w:rsid w:val="009D6C5F"/>
    <w:rsid w:val="009E0EAC"/>
    <w:rsid w:val="009E0F80"/>
    <w:rsid w:val="009F2592"/>
    <w:rsid w:val="00A02B17"/>
    <w:rsid w:val="00A06261"/>
    <w:rsid w:val="00A07AB3"/>
    <w:rsid w:val="00A108E4"/>
    <w:rsid w:val="00A12068"/>
    <w:rsid w:val="00A17986"/>
    <w:rsid w:val="00A17E8F"/>
    <w:rsid w:val="00A202CA"/>
    <w:rsid w:val="00A20FA1"/>
    <w:rsid w:val="00A36A6E"/>
    <w:rsid w:val="00A42BDA"/>
    <w:rsid w:val="00A50242"/>
    <w:rsid w:val="00A5342C"/>
    <w:rsid w:val="00A566B4"/>
    <w:rsid w:val="00A56C18"/>
    <w:rsid w:val="00A62847"/>
    <w:rsid w:val="00A63C45"/>
    <w:rsid w:val="00A72BD7"/>
    <w:rsid w:val="00A74B93"/>
    <w:rsid w:val="00A83209"/>
    <w:rsid w:val="00A84954"/>
    <w:rsid w:val="00A912AC"/>
    <w:rsid w:val="00A92CDE"/>
    <w:rsid w:val="00A96A33"/>
    <w:rsid w:val="00AA1BB1"/>
    <w:rsid w:val="00AA28FA"/>
    <w:rsid w:val="00AA4636"/>
    <w:rsid w:val="00AA490E"/>
    <w:rsid w:val="00AA691B"/>
    <w:rsid w:val="00AA795C"/>
    <w:rsid w:val="00AB2185"/>
    <w:rsid w:val="00AB45F5"/>
    <w:rsid w:val="00AB6B5B"/>
    <w:rsid w:val="00AC0FBA"/>
    <w:rsid w:val="00AC1225"/>
    <w:rsid w:val="00AC3B9D"/>
    <w:rsid w:val="00AC6BA5"/>
    <w:rsid w:val="00AD4824"/>
    <w:rsid w:val="00AD48DB"/>
    <w:rsid w:val="00AD5D74"/>
    <w:rsid w:val="00AD6956"/>
    <w:rsid w:val="00AD7D4D"/>
    <w:rsid w:val="00AE2CE8"/>
    <w:rsid w:val="00AE3ABD"/>
    <w:rsid w:val="00AE7799"/>
    <w:rsid w:val="00AF62AF"/>
    <w:rsid w:val="00AF7414"/>
    <w:rsid w:val="00AF7F19"/>
    <w:rsid w:val="00B0338B"/>
    <w:rsid w:val="00B10C58"/>
    <w:rsid w:val="00B116DE"/>
    <w:rsid w:val="00B13A20"/>
    <w:rsid w:val="00B14976"/>
    <w:rsid w:val="00B15619"/>
    <w:rsid w:val="00B157DF"/>
    <w:rsid w:val="00B21330"/>
    <w:rsid w:val="00B2290C"/>
    <w:rsid w:val="00B2314D"/>
    <w:rsid w:val="00B3638A"/>
    <w:rsid w:val="00B414AF"/>
    <w:rsid w:val="00B44D62"/>
    <w:rsid w:val="00B5755A"/>
    <w:rsid w:val="00B607E3"/>
    <w:rsid w:val="00B60DB4"/>
    <w:rsid w:val="00B638AC"/>
    <w:rsid w:val="00B65648"/>
    <w:rsid w:val="00B748C7"/>
    <w:rsid w:val="00B77B58"/>
    <w:rsid w:val="00B8144B"/>
    <w:rsid w:val="00B821D7"/>
    <w:rsid w:val="00B821F6"/>
    <w:rsid w:val="00B86BC0"/>
    <w:rsid w:val="00B875A7"/>
    <w:rsid w:val="00B94F82"/>
    <w:rsid w:val="00BA604B"/>
    <w:rsid w:val="00BA7C9C"/>
    <w:rsid w:val="00BB6337"/>
    <w:rsid w:val="00BC0D1A"/>
    <w:rsid w:val="00BC2D43"/>
    <w:rsid w:val="00BC448F"/>
    <w:rsid w:val="00BC510A"/>
    <w:rsid w:val="00BD018D"/>
    <w:rsid w:val="00BD0862"/>
    <w:rsid w:val="00BD2221"/>
    <w:rsid w:val="00BE2659"/>
    <w:rsid w:val="00BE613D"/>
    <w:rsid w:val="00BF093E"/>
    <w:rsid w:val="00BF0D95"/>
    <w:rsid w:val="00BF0F16"/>
    <w:rsid w:val="00C0131D"/>
    <w:rsid w:val="00C01C60"/>
    <w:rsid w:val="00C026C6"/>
    <w:rsid w:val="00C04F86"/>
    <w:rsid w:val="00C05D09"/>
    <w:rsid w:val="00C07877"/>
    <w:rsid w:val="00C14822"/>
    <w:rsid w:val="00C1520D"/>
    <w:rsid w:val="00C15E61"/>
    <w:rsid w:val="00C16C64"/>
    <w:rsid w:val="00C1770F"/>
    <w:rsid w:val="00C2105D"/>
    <w:rsid w:val="00C2110F"/>
    <w:rsid w:val="00C21F86"/>
    <w:rsid w:val="00C30673"/>
    <w:rsid w:val="00C31F67"/>
    <w:rsid w:val="00C32E40"/>
    <w:rsid w:val="00C34DAA"/>
    <w:rsid w:val="00C3649D"/>
    <w:rsid w:val="00C3703D"/>
    <w:rsid w:val="00C455D7"/>
    <w:rsid w:val="00C45C85"/>
    <w:rsid w:val="00C46272"/>
    <w:rsid w:val="00C465D1"/>
    <w:rsid w:val="00C51C48"/>
    <w:rsid w:val="00C54DDA"/>
    <w:rsid w:val="00C566B0"/>
    <w:rsid w:val="00C62BA4"/>
    <w:rsid w:val="00C639F1"/>
    <w:rsid w:val="00C716B4"/>
    <w:rsid w:val="00C72342"/>
    <w:rsid w:val="00C800E2"/>
    <w:rsid w:val="00C816DF"/>
    <w:rsid w:val="00C819E2"/>
    <w:rsid w:val="00C846CF"/>
    <w:rsid w:val="00C85616"/>
    <w:rsid w:val="00C875F2"/>
    <w:rsid w:val="00C9439C"/>
    <w:rsid w:val="00CA2D22"/>
    <w:rsid w:val="00CA53C4"/>
    <w:rsid w:val="00CA5885"/>
    <w:rsid w:val="00CA7C89"/>
    <w:rsid w:val="00CB3346"/>
    <w:rsid w:val="00CB3E87"/>
    <w:rsid w:val="00CB7156"/>
    <w:rsid w:val="00CB7831"/>
    <w:rsid w:val="00CC0E95"/>
    <w:rsid w:val="00CC1937"/>
    <w:rsid w:val="00CC37C8"/>
    <w:rsid w:val="00CC52ED"/>
    <w:rsid w:val="00CD0C1E"/>
    <w:rsid w:val="00CD3616"/>
    <w:rsid w:val="00CD6AC5"/>
    <w:rsid w:val="00CE378F"/>
    <w:rsid w:val="00CF21AA"/>
    <w:rsid w:val="00CF4E8C"/>
    <w:rsid w:val="00CF735E"/>
    <w:rsid w:val="00D0032B"/>
    <w:rsid w:val="00D00F31"/>
    <w:rsid w:val="00D04B85"/>
    <w:rsid w:val="00D05145"/>
    <w:rsid w:val="00D074DF"/>
    <w:rsid w:val="00D07649"/>
    <w:rsid w:val="00D11604"/>
    <w:rsid w:val="00D11F58"/>
    <w:rsid w:val="00D1626A"/>
    <w:rsid w:val="00D16831"/>
    <w:rsid w:val="00D272D4"/>
    <w:rsid w:val="00D2766D"/>
    <w:rsid w:val="00D27AD8"/>
    <w:rsid w:val="00D31B8F"/>
    <w:rsid w:val="00D31E6D"/>
    <w:rsid w:val="00D31E79"/>
    <w:rsid w:val="00D341DC"/>
    <w:rsid w:val="00D368DC"/>
    <w:rsid w:val="00D37388"/>
    <w:rsid w:val="00D44732"/>
    <w:rsid w:val="00D45D1D"/>
    <w:rsid w:val="00D511F7"/>
    <w:rsid w:val="00D51B95"/>
    <w:rsid w:val="00D548AB"/>
    <w:rsid w:val="00D55C82"/>
    <w:rsid w:val="00D601BC"/>
    <w:rsid w:val="00D66751"/>
    <w:rsid w:val="00D67CCB"/>
    <w:rsid w:val="00D76997"/>
    <w:rsid w:val="00D77439"/>
    <w:rsid w:val="00D81702"/>
    <w:rsid w:val="00D83F0E"/>
    <w:rsid w:val="00D84DDB"/>
    <w:rsid w:val="00D855C3"/>
    <w:rsid w:val="00D859C3"/>
    <w:rsid w:val="00D870C8"/>
    <w:rsid w:val="00D918F3"/>
    <w:rsid w:val="00D947A3"/>
    <w:rsid w:val="00D95D25"/>
    <w:rsid w:val="00D95FE3"/>
    <w:rsid w:val="00D9726A"/>
    <w:rsid w:val="00DA45A6"/>
    <w:rsid w:val="00DA5642"/>
    <w:rsid w:val="00DA62D2"/>
    <w:rsid w:val="00DA6C0E"/>
    <w:rsid w:val="00DB39C0"/>
    <w:rsid w:val="00DB3AF0"/>
    <w:rsid w:val="00DC1662"/>
    <w:rsid w:val="00DC3638"/>
    <w:rsid w:val="00DC4232"/>
    <w:rsid w:val="00DC44E9"/>
    <w:rsid w:val="00DC614D"/>
    <w:rsid w:val="00DC7056"/>
    <w:rsid w:val="00DC70AC"/>
    <w:rsid w:val="00DD1D70"/>
    <w:rsid w:val="00DD47D5"/>
    <w:rsid w:val="00DE2A08"/>
    <w:rsid w:val="00DE588C"/>
    <w:rsid w:val="00DE5F41"/>
    <w:rsid w:val="00DE6C08"/>
    <w:rsid w:val="00DF10BE"/>
    <w:rsid w:val="00DF36FD"/>
    <w:rsid w:val="00DF402B"/>
    <w:rsid w:val="00E006C1"/>
    <w:rsid w:val="00E10567"/>
    <w:rsid w:val="00E1151B"/>
    <w:rsid w:val="00E14D79"/>
    <w:rsid w:val="00E20C1F"/>
    <w:rsid w:val="00E21BCF"/>
    <w:rsid w:val="00E25F12"/>
    <w:rsid w:val="00E3593E"/>
    <w:rsid w:val="00E36304"/>
    <w:rsid w:val="00E413B5"/>
    <w:rsid w:val="00E43445"/>
    <w:rsid w:val="00E46766"/>
    <w:rsid w:val="00E56A68"/>
    <w:rsid w:val="00E56A7E"/>
    <w:rsid w:val="00E60340"/>
    <w:rsid w:val="00E6702B"/>
    <w:rsid w:val="00E67C07"/>
    <w:rsid w:val="00E722FA"/>
    <w:rsid w:val="00E7614A"/>
    <w:rsid w:val="00E76B7A"/>
    <w:rsid w:val="00E77B0C"/>
    <w:rsid w:val="00E77D32"/>
    <w:rsid w:val="00E82255"/>
    <w:rsid w:val="00E87C95"/>
    <w:rsid w:val="00E90910"/>
    <w:rsid w:val="00EA08C2"/>
    <w:rsid w:val="00EA0C2E"/>
    <w:rsid w:val="00EB191C"/>
    <w:rsid w:val="00EB2A13"/>
    <w:rsid w:val="00EB2AA1"/>
    <w:rsid w:val="00EB66BF"/>
    <w:rsid w:val="00EC29D5"/>
    <w:rsid w:val="00EC5902"/>
    <w:rsid w:val="00EC71E5"/>
    <w:rsid w:val="00EC73C2"/>
    <w:rsid w:val="00EC7D9C"/>
    <w:rsid w:val="00ED05A6"/>
    <w:rsid w:val="00EE2A07"/>
    <w:rsid w:val="00EE5A7E"/>
    <w:rsid w:val="00EE6EAD"/>
    <w:rsid w:val="00EF4F89"/>
    <w:rsid w:val="00F00572"/>
    <w:rsid w:val="00F01B65"/>
    <w:rsid w:val="00F066D8"/>
    <w:rsid w:val="00F1048E"/>
    <w:rsid w:val="00F14231"/>
    <w:rsid w:val="00F1652B"/>
    <w:rsid w:val="00F2044B"/>
    <w:rsid w:val="00F21E1D"/>
    <w:rsid w:val="00F22859"/>
    <w:rsid w:val="00F279B2"/>
    <w:rsid w:val="00F32EA0"/>
    <w:rsid w:val="00F32F96"/>
    <w:rsid w:val="00F36B64"/>
    <w:rsid w:val="00F43E9D"/>
    <w:rsid w:val="00F50022"/>
    <w:rsid w:val="00F53E67"/>
    <w:rsid w:val="00F55B2F"/>
    <w:rsid w:val="00F62508"/>
    <w:rsid w:val="00F71048"/>
    <w:rsid w:val="00F72571"/>
    <w:rsid w:val="00F74368"/>
    <w:rsid w:val="00F76C74"/>
    <w:rsid w:val="00F87525"/>
    <w:rsid w:val="00F92DB3"/>
    <w:rsid w:val="00F94295"/>
    <w:rsid w:val="00F955F5"/>
    <w:rsid w:val="00F96489"/>
    <w:rsid w:val="00F96CD3"/>
    <w:rsid w:val="00F97D06"/>
    <w:rsid w:val="00FA4617"/>
    <w:rsid w:val="00FA5047"/>
    <w:rsid w:val="00FA6D3E"/>
    <w:rsid w:val="00FB0565"/>
    <w:rsid w:val="00FC26C7"/>
    <w:rsid w:val="00FC4DD3"/>
    <w:rsid w:val="00FC5F27"/>
    <w:rsid w:val="00FD22B1"/>
    <w:rsid w:val="00FD2991"/>
    <w:rsid w:val="00FD3BFF"/>
    <w:rsid w:val="00FD5EE1"/>
    <w:rsid w:val="00FD6C22"/>
    <w:rsid w:val="00FD7410"/>
    <w:rsid w:val="00FE0E75"/>
    <w:rsid w:val="00FE2157"/>
    <w:rsid w:val="00FE2A04"/>
    <w:rsid w:val="00FE7B5B"/>
    <w:rsid w:val="00FF12A9"/>
    <w:rsid w:val="00F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216ED7A2"/>
  <w15:chartTrackingRefBased/>
  <w15:docId w15:val="{F7245E5C-6F68-4D10-8FB4-61A90D36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0FBA"/>
    <w:rPr>
      <w:rFonts w:ascii="Hebar" w:hAnsi="Hebar"/>
      <w:sz w:val="24"/>
      <w:lang w:val="en-US" w:eastAsia="en-US"/>
    </w:rPr>
  </w:style>
  <w:style w:type="paragraph" w:styleId="Heading1">
    <w:name w:val="heading 1"/>
    <w:basedOn w:val="Normal"/>
    <w:next w:val="Heading1Bold"/>
    <w:qFormat/>
    <w:rsid w:val="004C2921"/>
    <w:pPr>
      <w:keepNext/>
      <w:numPr>
        <w:numId w:val="1"/>
      </w:numPr>
      <w:spacing w:after="120"/>
      <w:jc w:val="both"/>
      <w:outlineLvl w:val="0"/>
    </w:pPr>
    <w:rPr>
      <w:rFonts w:ascii="Cambria" w:hAnsi="Cambria"/>
      <w:kern w:val="28"/>
      <w:sz w:val="26"/>
      <w:lang w:val="en-GB"/>
    </w:rPr>
  </w:style>
  <w:style w:type="paragraph" w:styleId="Heading2">
    <w:name w:val="heading 2"/>
    <w:basedOn w:val="Heading1"/>
    <w:next w:val="Normal"/>
    <w:qFormat/>
    <w:rsid w:val="008E530F"/>
    <w:pPr>
      <w:outlineLvl w:val="1"/>
    </w:p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  <w:jc w:val="center"/>
    </w:pPr>
    <w:rPr>
      <w:rFonts w:ascii="NewSaturionCyr" w:hAnsi="NewSaturionCyr"/>
      <w:b/>
      <w:lang w:val="bg-BG"/>
    </w:rPr>
  </w:style>
  <w:style w:type="paragraph" w:styleId="BalloonText">
    <w:name w:val="Balloon Text"/>
    <w:basedOn w:val="Normal"/>
    <w:semiHidden/>
    <w:rsid w:val="000B08CA"/>
    <w:rPr>
      <w:rFonts w:ascii="Tahoma" w:hAnsi="Tahoma" w:cs="Tahoma"/>
      <w:sz w:val="16"/>
      <w:szCs w:val="16"/>
    </w:rPr>
  </w:style>
  <w:style w:type="paragraph" w:customStyle="1" w:styleId="Heading1Bold">
    <w:name w:val="Heading 1 Bold"/>
    <w:basedOn w:val="Heading1"/>
    <w:qFormat/>
    <w:rsid w:val="001043EB"/>
    <w:pPr>
      <w:keepNext w:val="0"/>
      <w:numPr>
        <w:numId w:val="0"/>
      </w:numPr>
      <w:spacing w:after="0"/>
    </w:pPr>
    <w:rPr>
      <w:b/>
      <w:szCs w:val="26"/>
    </w:rPr>
  </w:style>
  <w:style w:type="paragraph" w:customStyle="1" w:styleId="Reshenie1">
    <w:name w:val="Reshenie 1"/>
    <w:qFormat/>
    <w:rsid w:val="00C14822"/>
    <w:pPr>
      <w:numPr>
        <w:numId w:val="20"/>
      </w:numPr>
      <w:ind w:left="0" w:firstLine="680"/>
    </w:pPr>
    <w:rPr>
      <w:rFonts w:ascii="Cambria" w:hAnsi="Cambria"/>
      <w:kern w:val="28"/>
      <w:sz w:val="26"/>
      <w:lang w:val="en-GB" w:eastAsia="en-US"/>
    </w:rPr>
  </w:style>
  <w:style w:type="paragraph" w:styleId="BodyTextIndent">
    <w:name w:val="Body Text Indent"/>
    <w:basedOn w:val="Normal"/>
    <w:link w:val="BodyTextIndentChar"/>
    <w:rsid w:val="00DE588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E588C"/>
    <w:rPr>
      <w:rFonts w:ascii="Hebar" w:hAnsi="Hebar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11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BBF01-5BFF-4D9A-A57C-BB7F1723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1104</Words>
  <Characters>6400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ПРИСЪСТВАЛИ ЧЛЕНОВЕ НА МИНИСТЕРСКИЯ СЪВЕТ:</vt:lpstr>
    </vt:vector>
  </TitlesOfParts>
  <Company>Counsil of Ministers</Company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ПРИСЪСТВАЛИ ЧЛЕНОВЕ НА МИНИСТЕРСКИЯ СЪВЕТ:</dc:title>
  <dc:subject/>
  <dc:creator>CM</dc:creator>
  <cp:keywords/>
  <dc:description/>
  <cp:lastModifiedBy>Мария Любомирова Карагьозова</cp:lastModifiedBy>
  <cp:revision>2</cp:revision>
  <cp:lastPrinted>2026-03-04T10:28:00Z</cp:lastPrinted>
  <dcterms:created xsi:type="dcterms:W3CDTF">2026-03-04T13:13:00Z</dcterms:created>
  <dcterms:modified xsi:type="dcterms:W3CDTF">2026-03-04T13:13:00Z</dcterms:modified>
</cp:coreProperties>
</file>