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544E610D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08FC3E0" w14:textId="77777777" w:rsidR="00FB2C1D" w:rsidRPr="00FB2C1D" w:rsidRDefault="00FB2C1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76A47034" w:rsidR="006A23A3" w:rsidRPr="008E2AA7" w:rsidRDefault="00E94F4F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E94F4F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52ABF3A0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E94F4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267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69C6F3A1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E94F4F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7695C359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F071FE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071FE">
        <w:rPr>
          <w:rFonts w:ascii="Arial" w:hAnsi="Arial" w:cs="Arial" w:hint="eastAsia"/>
          <w:b/>
          <w:smallCaps/>
          <w:sz w:val="28"/>
          <w:szCs w:val="28"/>
          <w:lang w:val="en-US"/>
        </w:rPr>
        <w:t>м</w:t>
      </w:r>
      <w:proofErr w:type="spellStart"/>
      <w:r w:rsidR="00F071FE">
        <w:rPr>
          <w:rFonts w:ascii="Arial" w:hAnsi="Arial" w:cs="Arial"/>
          <w:b/>
          <w:smallCaps/>
          <w:sz w:val="28"/>
          <w:szCs w:val="28"/>
          <w:lang w:val="bg-BG"/>
        </w:rPr>
        <w:t>еняне</w:t>
      </w:r>
      <w:proofErr w:type="spellEnd"/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50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кандидатури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прокурор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съобразно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изискванията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член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16 </w:t>
      </w:r>
      <w:proofErr w:type="gramStart"/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Регламента</w:t>
      </w:r>
      <w:proofErr w:type="gramEnd"/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установяване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засилено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сътрудничество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прокуратура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организиране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процедура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подбор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кандидати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длъжността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3F28">
        <w:rPr>
          <w:rFonts w:ascii="Arial" w:hAnsi="Arial" w:cs="Arial"/>
          <w:b/>
          <w:smallCaps/>
          <w:sz w:val="28"/>
          <w:szCs w:val="28"/>
          <w:lang w:val="bg-BG"/>
        </w:rPr>
        <w:t>„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прокурор</w:t>
      </w:r>
      <w:r w:rsidR="008C3F28">
        <w:rPr>
          <w:rFonts w:ascii="Arial" w:hAnsi="Arial" w:cs="Arial"/>
          <w:b/>
          <w:smallCaps/>
          <w:sz w:val="28"/>
          <w:szCs w:val="28"/>
          <w:lang w:val="bg-BG"/>
        </w:rPr>
        <w:t>“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F071FE" w:rsidRPr="00F071F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071FE" w:rsidRPr="00F071FE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247F46A7" w:rsidR="006A23A3" w:rsidRPr="00082B5C" w:rsidRDefault="00F071FE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основание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чл</w:t>
      </w:r>
      <w:r w:rsidRPr="00F071FE">
        <w:rPr>
          <w:b w:val="0"/>
          <w:sz w:val="28"/>
          <w:szCs w:val="28"/>
        </w:rPr>
        <w:t xml:space="preserve">. 8, </w:t>
      </w:r>
      <w:r w:rsidRPr="00F071FE">
        <w:rPr>
          <w:rFonts w:hint="eastAsia"/>
          <w:b w:val="0"/>
          <w:sz w:val="28"/>
          <w:szCs w:val="28"/>
        </w:rPr>
        <w:t>ал</w:t>
      </w:r>
      <w:r w:rsidRPr="00F071FE">
        <w:rPr>
          <w:b w:val="0"/>
          <w:sz w:val="28"/>
          <w:szCs w:val="28"/>
        </w:rPr>
        <w:t xml:space="preserve">. 3 </w:t>
      </w:r>
      <w:r w:rsidRPr="00F071FE">
        <w:rPr>
          <w:rFonts w:hint="eastAsia"/>
          <w:b w:val="0"/>
          <w:sz w:val="28"/>
          <w:szCs w:val="28"/>
        </w:rPr>
        <w:t>от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Устройствения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правилник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Министерския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съвет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и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неговата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администрация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и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в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изпълнение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Регламент</w:t>
      </w:r>
      <w:r w:rsidRPr="00F071FE">
        <w:rPr>
          <w:b w:val="0"/>
          <w:sz w:val="28"/>
          <w:szCs w:val="28"/>
        </w:rPr>
        <w:t xml:space="preserve"> (</w:t>
      </w:r>
      <w:r w:rsidRPr="00F071FE">
        <w:rPr>
          <w:rFonts w:hint="eastAsia"/>
          <w:b w:val="0"/>
          <w:sz w:val="28"/>
          <w:szCs w:val="28"/>
        </w:rPr>
        <w:t>ЕС</w:t>
      </w:r>
      <w:r w:rsidRPr="00F071FE">
        <w:rPr>
          <w:b w:val="0"/>
          <w:sz w:val="28"/>
          <w:szCs w:val="28"/>
        </w:rPr>
        <w:t xml:space="preserve">) 2017/1939 </w:t>
      </w: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Съвета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от</w:t>
      </w:r>
      <w:r w:rsidRPr="00F071FE">
        <w:rPr>
          <w:b w:val="0"/>
          <w:sz w:val="28"/>
          <w:szCs w:val="28"/>
        </w:rPr>
        <w:t xml:space="preserve"> 12 </w:t>
      </w:r>
      <w:r w:rsidRPr="00F071FE">
        <w:rPr>
          <w:rFonts w:hint="eastAsia"/>
          <w:b w:val="0"/>
          <w:sz w:val="28"/>
          <w:szCs w:val="28"/>
        </w:rPr>
        <w:t>октомври</w:t>
      </w:r>
      <w:r w:rsidRPr="00F071FE">
        <w:rPr>
          <w:b w:val="0"/>
          <w:sz w:val="28"/>
          <w:szCs w:val="28"/>
        </w:rPr>
        <w:t xml:space="preserve"> 2017 </w:t>
      </w:r>
      <w:r w:rsidRPr="00F071FE">
        <w:rPr>
          <w:rFonts w:hint="eastAsia"/>
          <w:b w:val="0"/>
          <w:sz w:val="28"/>
          <w:szCs w:val="28"/>
        </w:rPr>
        <w:t>година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за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установяване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засилено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сътрудничество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за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създаване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на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Европейска</w:t>
      </w:r>
      <w:r w:rsidRPr="00F071FE">
        <w:rPr>
          <w:b w:val="0"/>
          <w:sz w:val="28"/>
          <w:szCs w:val="28"/>
        </w:rPr>
        <w:t xml:space="preserve"> </w:t>
      </w:r>
      <w:r w:rsidRPr="00F071FE">
        <w:rPr>
          <w:rFonts w:hint="eastAsia"/>
          <w:b w:val="0"/>
          <w:sz w:val="28"/>
          <w:szCs w:val="28"/>
        </w:rPr>
        <w:t>прокуратура</w:t>
      </w:r>
      <w:r w:rsidRPr="00F071FE">
        <w:rPr>
          <w:b w:val="0"/>
          <w:sz w:val="28"/>
          <w:szCs w:val="28"/>
        </w:rPr>
        <w:t xml:space="preserve"> (</w:t>
      </w:r>
      <w:r w:rsidRPr="00F071FE">
        <w:rPr>
          <w:rFonts w:hint="eastAsia"/>
          <w:b w:val="0"/>
          <w:sz w:val="28"/>
          <w:szCs w:val="28"/>
        </w:rPr>
        <w:t>ОВ</w:t>
      </w:r>
      <w:r w:rsidRPr="00F071FE">
        <w:rPr>
          <w:b w:val="0"/>
          <w:sz w:val="28"/>
          <w:szCs w:val="28"/>
        </w:rPr>
        <w:t xml:space="preserve">, L 283 </w:t>
      </w:r>
      <w:r w:rsidRPr="00F071FE">
        <w:rPr>
          <w:rFonts w:hint="eastAsia"/>
          <w:b w:val="0"/>
          <w:sz w:val="28"/>
          <w:szCs w:val="28"/>
        </w:rPr>
        <w:t>от</w:t>
      </w:r>
      <w:r w:rsidRPr="00F071FE">
        <w:rPr>
          <w:b w:val="0"/>
          <w:sz w:val="28"/>
          <w:szCs w:val="28"/>
        </w:rPr>
        <w:t xml:space="preserve"> 31 </w:t>
      </w:r>
      <w:r w:rsidRPr="00F071FE">
        <w:rPr>
          <w:rFonts w:hint="eastAsia"/>
          <w:b w:val="0"/>
          <w:sz w:val="28"/>
          <w:szCs w:val="28"/>
        </w:rPr>
        <w:t>октомври</w:t>
      </w:r>
      <w:r w:rsidRPr="00F071FE">
        <w:rPr>
          <w:b w:val="0"/>
          <w:sz w:val="28"/>
          <w:szCs w:val="28"/>
        </w:rPr>
        <w:t xml:space="preserve"> 2017 </w:t>
      </w:r>
      <w:r w:rsidRPr="00F071FE">
        <w:rPr>
          <w:rFonts w:hint="eastAsia"/>
          <w:b w:val="0"/>
          <w:sz w:val="28"/>
          <w:szCs w:val="28"/>
        </w:rPr>
        <w:t>г</w:t>
      </w:r>
      <w:r w:rsidRPr="00F071FE">
        <w:rPr>
          <w:b w:val="0"/>
          <w:sz w:val="28"/>
          <w:szCs w:val="28"/>
        </w:rPr>
        <w:t>.)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D5EEEB0" w14:textId="038C442A" w:rsidR="00F071FE" w:rsidRPr="00F071FE" w:rsidRDefault="00F071FE" w:rsidP="00F071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071FE">
        <w:rPr>
          <w:rFonts w:ascii="Arial" w:hAnsi="Arial"/>
          <w:b/>
          <w:sz w:val="28"/>
          <w:szCs w:val="28"/>
          <w:lang w:val="bg-BG"/>
        </w:rPr>
        <w:t>1.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Отменя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50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кандидатури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прокурор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съобразно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изискванията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член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16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Регламента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установяване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засилено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създаване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прокуратура</w:t>
      </w:r>
      <w:r w:rsidRPr="00F071FE">
        <w:rPr>
          <w:rFonts w:ascii="Arial" w:hAnsi="Arial"/>
          <w:bCs/>
          <w:sz w:val="28"/>
          <w:szCs w:val="28"/>
          <w:lang w:val="bg-BG"/>
        </w:rPr>
        <w:t>.</w:t>
      </w:r>
    </w:p>
    <w:p w14:paraId="7DF7BA43" w14:textId="371FAC11" w:rsidR="00F071FE" w:rsidRPr="00F071FE" w:rsidRDefault="00F071FE" w:rsidP="00F071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071FE">
        <w:rPr>
          <w:rFonts w:ascii="Arial" w:hAnsi="Arial"/>
          <w:b/>
          <w:sz w:val="28"/>
          <w:szCs w:val="28"/>
          <w:lang w:val="bg-BG"/>
        </w:rPr>
        <w:t>2.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правосъдието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уведоми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Комитета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подбора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член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14,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параграф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3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Регламент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F071FE">
        <w:rPr>
          <w:rFonts w:ascii="Arial" w:hAnsi="Arial"/>
          <w:bCs/>
          <w:sz w:val="28"/>
          <w:szCs w:val="28"/>
          <w:lang w:val="bg-BG"/>
        </w:rPr>
        <w:t>(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ЕС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) 2017/1939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Съвета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установяване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засилено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lastRenderedPageBreak/>
        <w:t>сътрудничество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създаване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прокуратура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071FE">
        <w:rPr>
          <w:rFonts w:ascii="Arial" w:hAnsi="Arial"/>
          <w:bCs/>
          <w:sz w:val="28"/>
          <w:szCs w:val="28"/>
          <w:lang w:val="bg-BG"/>
        </w:rPr>
        <w:t>. 1.</w:t>
      </w:r>
    </w:p>
    <w:p w14:paraId="23B1A4DC" w14:textId="28DAB73A" w:rsidR="00F071FE" w:rsidRPr="00F071FE" w:rsidRDefault="00F071FE" w:rsidP="00F071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071FE">
        <w:rPr>
          <w:rFonts w:ascii="Arial" w:hAnsi="Arial"/>
          <w:b/>
          <w:sz w:val="28"/>
          <w:szCs w:val="28"/>
          <w:lang w:val="bg-BG"/>
        </w:rPr>
        <w:t>3.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правосъдието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организира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процедура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подбор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кандидати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длъжността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прокурор“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правила</w:t>
      </w:r>
      <w:r>
        <w:rPr>
          <w:rFonts w:ascii="Arial" w:hAnsi="Arial" w:hint="eastAsia"/>
          <w:bCs/>
          <w:sz w:val="28"/>
          <w:szCs w:val="28"/>
          <w:lang w:val="en-US"/>
        </w:rPr>
        <w:t>т</w:t>
      </w:r>
      <w:r>
        <w:rPr>
          <w:rFonts w:ascii="Arial" w:hAnsi="Arial"/>
          <w:bCs/>
          <w:sz w:val="28"/>
          <w:szCs w:val="28"/>
          <w:lang w:val="bg-BG"/>
        </w:rPr>
        <w:t>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приложени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към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настоящото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F071FE">
        <w:rPr>
          <w:rFonts w:ascii="Arial" w:hAnsi="Arial"/>
          <w:bCs/>
          <w:sz w:val="28"/>
          <w:szCs w:val="28"/>
          <w:lang w:val="bg-BG"/>
        </w:rPr>
        <w:t>.</w:t>
      </w:r>
    </w:p>
    <w:p w14:paraId="710E63F6" w14:textId="39313A61" w:rsidR="00F071FE" w:rsidRPr="00F071FE" w:rsidRDefault="00F071FE" w:rsidP="00F071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071FE">
        <w:rPr>
          <w:rFonts w:ascii="Arial" w:hAnsi="Arial"/>
          <w:b/>
          <w:sz w:val="28"/>
          <w:szCs w:val="28"/>
          <w:lang w:val="bg-BG"/>
        </w:rPr>
        <w:t>4.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Подборът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извършва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съобразно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условията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член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16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Регламент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(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ЕС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) 2017/1939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Съвета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12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октомври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2017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година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установяване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засилено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сътрудничество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създаване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прокуратура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Регламент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31 (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ЕИО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),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Pr="00F071FE">
        <w:rPr>
          <w:rFonts w:ascii="Arial" w:hAnsi="Arial"/>
          <w:bCs/>
          <w:sz w:val="28"/>
          <w:szCs w:val="28"/>
          <w:lang w:val="bg-BG"/>
        </w:rPr>
        <w:t>11 (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ЕОАЕ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)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относно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Правилника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длъжностните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условията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работа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други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служители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Европейската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икономическа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общност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Европейската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общност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атомна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енергия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информационния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документ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Европейската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комисия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относно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критериите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изискванията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избор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прокурори</w:t>
      </w:r>
      <w:r w:rsidRPr="00F071FE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6C24AC59" w:rsidR="00F82DF7" w:rsidRPr="003E5B92" w:rsidRDefault="00F071FE" w:rsidP="00F071FE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071FE">
        <w:rPr>
          <w:rFonts w:ascii="Arial" w:hAnsi="Arial"/>
          <w:b/>
          <w:sz w:val="28"/>
          <w:szCs w:val="28"/>
          <w:lang w:val="bg-BG"/>
        </w:rPr>
        <w:t>5.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правосъдието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внесе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разглеждане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Министерския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съвет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проект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Решение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одобряване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три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кандидатури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длъжността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европейски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прокурор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въз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основа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проведения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подбор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071FE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071FE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071FE">
        <w:rPr>
          <w:rFonts w:ascii="Arial" w:hAnsi="Arial"/>
          <w:bCs/>
          <w:sz w:val="28"/>
          <w:szCs w:val="28"/>
          <w:lang w:val="bg-BG"/>
        </w:rPr>
        <w:t>. 3.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B774C84" w14:textId="77777777" w:rsidR="00F071FE" w:rsidRDefault="00F071F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4569611" w14:textId="77777777" w:rsidR="00F071FE" w:rsidRPr="008A4C36" w:rsidRDefault="00F071FE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165E4E9" w14:textId="77777777" w:rsidR="00E94F4F" w:rsidRPr="00011820" w:rsidRDefault="00E94F4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4D0B96AF" w14:textId="77777777" w:rsidR="00E94F4F" w:rsidRPr="00011820" w:rsidRDefault="00E94F4F" w:rsidP="00926C24">
      <w:pPr>
        <w:ind w:firstLine="1134"/>
        <w:rPr>
          <w:rFonts w:ascii="Arial" w:hAnsi="Arial" w:cs="Arial"/>
          <w:b/>
        </w:rPr>
      </w:pPr>
    </w:p>
    <w:p w14:paraId="50A0A1D2" w14:textId="77777777" w:rsidR="00E94F4F" w:rsidRPr="00011820" w:rsidRDefault="00E94F4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3D6CE4DC" w14:textId="77777777" w:rsidR="00E94F4F" w:rsidRPr="00011820" w:rsidRDefault="00E94F4F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15949129" w14:textId="77777777" w:rsidR="00E94F4F" w:rsidRPr="00011820" w:rsidRDefault="00E94F4F" w:rsidP="00926C24">
      <w:pPr>
        <w:ind w:firstLine="1134"/>
        <w:rPr>
          <w:rFonts w:ascii="Arial" w:hAnsi="Arial" w:cs="Arial"/>
          <w:b/>
        </w:rPr>
      </w:pPr>
    </w:p>
    <w:sectPr w:rsidR="00E94F4F" w:rsidRPr="00011820" w:rsidSect="00F071FE">
      <w:headerReference w:type="default" r:id="rId7"/>
      <w:pgSz w:w="11906" w:h="16838"/>
      <w:pgMar w:top="709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4643" w14:textId="77777777" w:rsidR="003047CC" w:rsidRDefault="003047CC" w:rsidP="00EA7858">
      <w:r>
        <w:separator/>
      </w:r>
    </w:p>
  </w:endnote>
  <w:endnote w:type="continuationSeparator" w:id="0">
    <w:p w14:paraId="24901EE8" w14:textId="77777777" w:rsidR="003047CC" w:rsidRDefault="003047CC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1DFA" w14:textId="77777777" w:rsidR="003047CC" w:rsidRDefault="003047CC" w:rsidP="00EA7858">
      <w:r>
        <w:separator/>
      </w:r>
    </w:p>
  </w:footnote>
  <w:footnote w:type="continuationSeparator" w:id="0">
    <w:p w14:paraId="09252163" w14:textId="77777777" w:rsidR="003047CC" w:rsidRDefault="003047CC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6BB9"/>
    <w:rsid w:val="00087B91"/>
    <w:rsid w:val="000913B1"/>
    <w:rsid w:val="000B459B"/>
    <w:rsid w:val="000C4586"/>
    <w:rsid w:val="000F2CB1"/>
    <w:rsid w:val="00132FCE"/>
    <w:rsid w:val="0015624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47CC"/>
    <w:rsid w:val="00307468"/>
    <w:rsid w:val="00332308"/>
    <w:rsid w:val="00337A74"/>
    <w:rsid w:val="00343F1F"/>
    <w:rsid w:val="0034583A"/>
    <w:rsid w:val="00366FC1"/>
    <w:rsid w:val="0038686A"/>
    <w:rsid w:val="00391CF6"/>
    <w:rsid w:val="003A1805"/>
    <w:rsid w:val="003D070C"/>
    <w:rsid w:val="003E5B92"/>
    <w:rsid w:val="00412665"/>
    <w:rsid w:val="004133D1"/>
    <w:rsid w:val="004300C8"/>
    <w:rsid w:val="00441743"/>
    <w:rsid w:val="00450A3D"/>
    <w:rsid w:val="004552D6"/>
    <w:rsid w:val="004A55B4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61C48"/>
    <w:rsid w:val="008A4C36"/>
    <w:rsid w:val="008A5450"/>
    <w:rsid w:val="008C3F28"/>
    <w:rsid w:val="008E2AA7"/>
    <w:rsid w:val="008E6A3D"/>
    <w:rsid w:val="008F6DD0"/>
    <w:rsid w:val="00963A1D"/>
    <w:rsid w:val="00970421"/>
    <w:rsid w:val="0098207A"/>
    <w:rsid w:val="009B3C35"/>
    <w:rsid w:val="009D35C7"/>
    <w:rsid w:val="00A00D69"/>
    <w:rsid w:val="00A00DCD"/>
    <w:rsid w:val="00A17C10"/>
    <w:rsid w:val="00A63B3A"/>
    <w:rsid w:val="00A8701B"/>
    <w:rsid w:val="00A97B93"/>
    <w:rsid w:val="00AA55F4"/>
    <w:rsid w:val="00B043FA"/>
    <w:rsid w:val="00B45436"/>
    <w:rsid w:val="00B70065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505EC"/>
    <w:rsid w:val="00D67610"/>
    <w:rsid w:val="00D95F5D"/>
    <w:rsid w:val="00DB26A8"/>
    <w:rsid w:val="00DB439D"/>
    <w:rsid w:val="00DE1DDC"/>
    <w:rsid w:val="00DF44FF"/>
    <w:rsid w:val="00E02481"/>
    <w:rsid w:val="00E12A20"/>
    <w:rsid w:val="00E43750"/>
    <w:rsid w:val="00E94F4F"/>
    <w:rsid w:val="00EA7858"/>
    <w:rsid w:val="00EB59CD"/>
    <w:rsid w:val="00ED3360"/>
    <w:rsid w:val="00ED383D"/>
    <w:rsid w:val="00F0586C"/>
    <w:rsid w:val="00F071FE"/>
    <w:rsid w:val="00F12964"/>
    <w:rsid w:val="00F570CC"/>
    <w:rsid w:val="00F63055"/>
    <w:rsid w:val="00F82B7B"/>
    <w:rsid w:val="00F82DF7"/>
    <w:rsid w:val="00F85DEF"/>
    <w:rsid w:val="00F96A76"/>
    <w:rsid w:val="00FB0030"/>
    <w:rsid w:val="00FB2C1D"/>
    <w:rsid w:val="00FE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2026-04-09T10:22:00Z</dcterms:created>
  <dcterms:modified xsi:type="dcterms:W3CDTF">2026-04-09T10:22:00Z</dcterms:modified>
</cp:coreProperties>
</file>