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9114" w14:textId="353A3926" w:rsidR="00F02E6F" w:rsidRPr="0040173C" w:rsidRDefault="00F02E6F" w:rsidP="00F02E6F">
      <w:pPr>
        <w:pStyle w:val="Title"/>
      </w:pPr>
    </w:p>
    <w:p w14:paraId="7D3DADA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23C4746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D870D4B" w14:textId="193608B2" w:rsidR="00592D9D" w:rsidRPr="00DF31C2" w:rsidRDefault="006D277D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115A6F3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6B294AB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BFE162C" w14:textId="0F0FEE8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6D277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273</w:t>
      </w:r>
    </w:p>
    <w:p w14:paraId="3DA57CB6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10AE2D15" w14:textId="4A06E740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D277D">
        <w:rPr>
          <w:rFonts w:ascii="Times New Roman" w:hAnsi="Times New Roman"/>
          <w:b/>
          <w:sz w:val="30"/>
          <w:szCs w:val="30"/>
          <w:lang w:val="bg-BG"/>
        </w:rPr>
        <w:t>9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0445BD" w14:textId="77777777" w:rsidR="00592D9D" w:rsidRPr="0040173C" w:rsidRDefault="00592D9D" w:rsidP="00592D9D">
      <w:pPr>
        <w:rPr>
          <w:lang w:val="bg-BG"/>
        </w:rPr>
      </w:pPr>
    </w:p>
    <w:p w14:paraId="0FF4259A" w14:textId="77777777" w:rsidR="008E2D3E" w:rsidRPr="0040173C" w:rsidRDefault="008E2D3E" w:rsidP="00592D9D">
      <w:pPr>
        <w:rPr>
          <w:lang w:val="bg-BG"/>
        </w:rPr>
      </w:pPr>
    </w:p>
    <w:p w14:paraId="2453326E" w14:textId="51A0F7D5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84A5F" w:rsidRPr="00F84A5F">
        <w:rPr>
          <w:rFonts w:ascii="Arial" w:hAnsi="Arial" w:cs="Arial"/>
          <w:b/>
          <w:smallCaps/>
          <w:sz w:val="26"/>
          <w:szCs w:val="26"/>
          <w:lang w:val="bg-BG"/>
        </w:rPr>
        <w:t>безвъзмездно прехвърляне правото на собственост върху имоти – частна държавна собственост, на община Сухиндол, област Велико Търново</w:t>
      </w:r>
    </w:p>
    <w:p w14:paraId="26C26341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65975C2" w14:textId="382C02D8" w:rsidR="00F84A5F" w:rsidRPr="00261870" w:rsidRDefault="00F84A5F" w:rsidP="009C5D5D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84A5F">
        <w:rPr>
          <w:rFonts w:ascii="Arial" w:hAnsi="Arial" w:cs="Arial"/>
          <w:sz w:val="26"/>
          <w:szCs w:val="26"/>
          <w:lang w:val="bg-BG"/>
        </w:rPr>
        <w:t>На основание чл. 54 от Закона за държавната собственост във връзка с Решение № 247 по Протокол № 29 от заседание на Общинския съвет на община Сухиндол, проведено на 29</w:t>
      </w:r>
      <w:r>
        <w:rPr>
          <w:rFonts w:ascii="Arial" w:hAnsi="Arial" w:cs="Arial"/>
          <w:sz w:val="26"/>
          <w:szCs w:val="26"/>
          <w:lang w:val="bg-BG"/>
        </w:rPr>
        <w:t xml:space="preserve"> октомври </w:t>
      </w:r>
      <w:r w:rsidRPr="00F84A5F">
        <w:rPr>
          <w:rFonts w:ascii="Arial" w:hAnsi="Arial" w:cs="Arial"/>
          <w:sz w:val="26"/>
          <w:szCs w:val="26"/>
          <w:lang w:val="bg-BG"/>
        </w:rPr>
        <w:t>2025 г.</w:t>
      </w:r>
    </w:p>
    <w:p w14:paraId="0A667E6C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90CA57E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535855A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1499879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F6B3E70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1047186C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737AE18" w14:textId="77777777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b/>
          <w:bCs/>
          <w:sz w:val="26"/>
          <w:szCs w:val="26"/>
          <w:lang w:val="bg-BG"/>
        </w:rPr>
        <w:t>1.</w:t>
      </w:r>
      <w:r w:rsidRPr="00901073">
        <w:rPr>
          <w:rFonts w:ascii="Arial" w:hAnsi="Arial"/>
          <w:sz w:val="26"/>
          <w:szCs w:val="26"/>
          <w:lang w:val="bg-BG"/>
        </w:rPr>
        <w:tab/>
        <w:t>Прехвърля безвъзмездно на община Сухиндол правото на собственост върху имоти – частна държавна собственост, намиращи се в област Велико Търново, община Сухиндол, гр. Сухиндол, ул. „Росица“, представляващи:</w:t>
      </w:r>
    </w:p>
    <w:p w14:paraId="3E1E9AC5" w14:textId="3CEE029F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sz w:val="26"/>
          <w:szCs w:val="26"/>
          <w:lang w:val="bg-BG"/>
        </w:rPr>
        <w:t xml:space="preserve">а) поземлен имот с идентификатор 70295.400.2183 по кадастралната карта и кадастралните регистри (КККР) на града, с площ 1873 кв. м, с трайно предназначение на територията: урбанизирана, с начин на трайно ползване: за стопански двор, подробно описан в </w:t>
      </w:r>
      <w:r>
        <w:rPr>
          <w:rFonts w:ascii="Arial" w:hAnsi="Arial"/>
          <w:sz w:val="26"/>
          <w:szCs w:val="26"/>
          <w:lang w:val="bg-BG"/>
        </w:rPr>
        <w:t>Акт за частна държавна собственост</w:t>
      </w:r>
      <w:r w:rsidRPr="00901073">
        <w:rPr>
          <w:rFonts w:ascii="Arial" w:hAnsi="Arial"/>
          <w:sz w:val="26"/>
          <w:szCs w:val="26"/>
          <w:lang w:val="bg-BG"/>
        </w:rPr>
        <w:t xml:space="preserve"> № 5938/13.12.2022 г.;</w:t>
      </w:r>
    </w:p>
    <w:p w14:paraId="37245F6B" w14:textId="72B2850A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sz w:val="26"/>
          <w:szCs w:val="26"/>
          <w:lang w:val="bg-BG"/>
        </w:rPr>
        <w:t xml:space="preserve">б) поземлен имот с идентификатор 70295.400.2184 по КККР на града, с площ 1692 кв. м, с трайно предназначение на територията: </w:t>
      </w:r>
      <w:r w:rsidRPr="00901073">
        <w:rPr>
          <w:rFonts w:ascii="Arial" w:hAnsi="Arial"/>
          <w:sz w:val="26"/>
          <w:szCs w:val="26"/>
          <w:lang w:val="bg-BG"/>
        </w:rPr>
        <w:lastRenderedPageBreak/>
        <w:t xml:space="preserve">урбанизирана, с начин на трайно ползване: за стопански двор, подробно описан в </w:t>
      </w:r>
      <w:r w:rsidR="002F7E9C" w:rsidRPr="002F7E9C">
        <w:rPr>
          <w:rFonts w:ascii="Arial" w:hAnsi="Arial"/>
          <w:sz w:val="26"/>
          <w:szCs w:val="26"/>
          <w:lang w:val="bg-BG"/>
        </w:rPr>
        <w:t>Акт за частна държавна собственост</w:t>
      </w:r>
      <w:r w:rsidRPr="00901073">
        <w:rPr>
          <w:rFonts w:ascii="Arial" w:hAnsi="Arial"/>
          <w:sz w:val="26"/>
          <w:szCs w:val="26"/>
          <w:lang w:val="bg-BG"/>
        </w:rPr>
        <w:t xml:space="preserve"> № 5939/13.12.2022 г.;</w:t>
      </w:r>
    </w:p>
    <w:p w14:paraId="096D5C46" w14:textId="213200E3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sz w:val="26"/>
          <w:szCs w:val="26"/>
          <w:lang w:val="bg-BG"/>
        </w:rPr>
        <w:t xml:space="preserve">в) поземлен имот с идентификатор 70295.400.2185 по КККР на града, с площ 1810 кв. м, с трайно предназначение на територията: урбанизирана, с начин на трайно ползване: за стопански двор, подробно описан в </w:t>
      </w:r>
      <w:r w:rsidR="002F7E9C" w:rsidRPr="002F7E9C">
        <w:rPr>
          <w:rFonts w:ascii="Arial" w:hAnsi="Arial"/>
          <w:sz w:val="26"/>
          <w:szCs w:val="26"/>
          <w:lang w:val="bg-BG"/>
        </w:rPr>
        <w:t>Акт за частна държавна собственост</w:t>
      </w:r>
      <w:r w:rsidRPr="00901073">
        <w:rPr>
          <w:rFonts w:ascii="Arial" w:hAnsi="Arial"/>
          <w:sz w:val="26"/>
          <w:szCs w:val="26"/>
          <w:lang w:val="bg-BG"/>
        </w:rPr>
        <w:t xml:space="preserve"> № 5940/13.12.2022 г.;</w:t>
      </w:r>
    </w:p>
    <w:p w14:paraId="43799916" w14:textId="353C7000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sz w:val="26"/>
          <w:szCs w:val="26"/>
          <w:lang w:val="bg-BG"/>
        </w:rPr>
        <w:t xml:space="preserve">г) поземлен имот с идентификатор 70295.400.2187 по КККР на града, с площ 2218 кв. м, с трайно предназначение на територията: урбанизирана, с начин на трайно ползване: за стопански двор, подробно описан в </w:t>
      </w:r>
      <w:r w:rsidR="002F7E9C" w:rsidRPr="002F7E9C">
        <w:rPr>
          <w:rFonts w:ascii="Arial" w:hAnsi="Arial"/>
          <w:sz w:val="26"/>
          <w:szCs w:val="26"/>
          <w:lang w:val="bg-BG"/>
        </w:rPr>
        <w:t>Акт за частна държавна собственост</w:t>
      </w:r>
      <w:r w:rsidRPr="00901073">
        <w:rPr>
          <w:rFonts w:ascii="Arial" w:hAnsi="Arial"/>
          <w:sz w:val="26"/>
          <w:szCs w:val="26"/>
          <w:lang w:val="bg-BG"/>
        </w:rPr>
        <w:t xml:space="preserve"> № 5942/13.12.2022 г.;</w:t>
      </w:r>
    </w:p>
    <w:p w14:paraId="2AF2A88D" w14:textId="452DDB0E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sz w:val="26"/>
          <w:szCs w:val="26"/>
          <w:lang w:val="bg-BG"/>
        </w:rPr>
        <w:t xml:space="preserve">д) поземлен имот с идентификатор 70295.400.2188 по КККР на града, с площ 969 кв. м, с трайно предназначение на територията: урбанизирана, с начин на трайно ползване: за стопански двор, подробно описан в </w:t>
      </w:r>
      <w:r w:rsidR="002F7E9C" w:rsidRPr="002F7E9C">
        <w:rPr>
          <w:rFonts w:ascii="Arial" w:hAnsi="Arial"/>
          <w:sz w:val="26"/>
          <w:szCs w:val="26"/>
          <w:lang w:val="bg-BG"/>
        </w:rPr>
        <w:t>Акт за частна държавна собственост</w:t>
      </w:r>
      <w:r w:rsidRPr="00901073">
        <w:rPr>
          <w:rFonts w:ascii="Arial" w:hAnsi="Arial"/>
          <w:sz w:val="26"/>
          <w:szCs w:val="26"/>
          <w:lang w:val="bg-BG"/>
        </w:rPr>
        <w:t xml:space="preserve"> № 5943/13.12.2022 г.</w:t>
      </w:r>
    </w:p>
    <w:p w14:paraId="3A38EE9B" w14:textId="3F7A203C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b/>
          <w:bCs/>
          <w:sz w:val="26"/>
          <w:szCs w:val="26"/>
          <w:lang w:val="bg-BG"/>
        </w:rPr>
        <w:t>2.</w:t>
      </w:r>
      <w:r w:rsidRPr="00901073">
        <w:rPr>
          <w:rFonts w:ascii="Arial" w:hAnsi="Arial"/>
          <w:sz w:val="26"/>
          <w:szCs w:val="26"/>
          <w:lang w:val="bg-BG"/>
        </w:rPr>
        <w:tab/>
        <w:t xml:space="preserve">Имотите по т. 1 се прехвърлят в собственост на община Сухиндол за разширение на съществуващия гробищен парк на град Сухиндол при съобразяване на законодателството и правилата в областта на държавните помощи и при спазване разпоредбите на Закона за културното наследство. При </w:t>
      </w:r>
      <w:proofErr w:type="spellStart"/>
      <w:r w:rsidRPr="00901073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901073">
        <w:rPr>
          <w:rFonts w:ascii="Arial" w:hAnsi="Arial"/>
          <w:sz w:val="26"/>
          <w:szCs w:val="26"/>
          <w:lang w:val="bg-BG"/>
        </w:rPr>
        <w:t xml:space="preserve"> на предвиденото мероприятие в срок до 5 години от придобиването на имотите по т. 1 община Сухиндол е длъжна да прехвърли собствеността върху тях на държавата.</w:t>
      </w:r>
    </w:p>
    <w:p w14:paraId="352691CB" w14:textId="77777777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b/>
          <w:bCs/>
          <w:sz w:val="26"/>
          <w:szCs w:val="26"/>
          <w:lang w:val="bg-BG"/>
        </w:rPr>
        <w:t>3.</w:t>
      </w:r>
      <w:r w:rsidRPr="00901073">
        <w:rPr>
          <w:rFonts w:ascii="Arial" w:hAnsi="Arial"/>
          <w:sz w:val="26"/>
          <w:szCs w:val="26"/>
          <w:lang w:val="bg-BG"/>
        </w:rPr>
        <w:t xml:space="preserve"> Областният управител на област Велико Търново:</w:t>
      </w:r>
    </w:p>
    <w:p w14:paraId="23B3D84A" w14:textId="77777777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sz w:val="26"/>
          <w:szCs w:val="26"/>
          <w:lang w:val="bg-BG"/>
        </w:rPr>
        <w:t>a) да сключи договор с кмета на община Сухиндол за безвъзмездно прехвърляне правото на собственост върху имотите по т. 1 на община Сухиндол за разширение на съществуващия гробищен парк на град Сухиндол;</w:t>
      </w:r>
    </w:p>
    <w:p w14:paraId="457D438F" w14:textId="77777777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sz w:val="26"/>
          <w:szCs w:val="26"/>
          <w:lang w:val="bg-BG"/>
        </w:rPr>
        <w:t xml:space="preserve">б) да включи в договора задължение за община Сухиндол да прехвърли собствеността върху имотите по т. 1 на държавата при </w:t>
      </w:r>
      <w:proofErr w:type="spellStart"/>
      <w:r w:rsidRPr="00901073">
        <w:rPr>
          <w:rFonts w:ascii="Arial" w:hAnsi="Arial"/>
          <w:sz w:val="26"/>
          <w:szCs w:val="26"/>
          <w:lang w:val="bg-BG"/>
        </w:rPr>
        <w:lastRenderedPageBreak/>
        <w:t>нереализиране</w:t>
      </w:r>
      <w:proofErr w:type="spellEnd"/>
      <w:r w:rsidRPr="00901073">
        <w:rPr>
          <w:rFonts w:ascii="Arial" w:hAnsi="Arial"/>
          <w:sz w:val="26"/>
          <w:szCs w:val="26"/>
          <w:lang w:val="bg-BG"/>
        </w:rPr>
        <w:t xml:space="preserve"> на предвиденото в т. 2 мероприятие в законоустановения срок;</w:t>
      </w:r>
    </w:p>
    <w:p w14:paraId="71959306" w14:textId="77777777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sz w:val="26"/>
          <w:szCs w:val="26"/>
          <w:lang w:val="bg-BG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1236315D" w14:textId="77777777" w:rsidR="00901073" w:rsidRPr="00901073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sz w:val="26"/>
          <w:szCs w:val="26"/>
          <w:lang w:val="bg-BG"/>
        </w:rPr>
        <w:t>г) да организира предаването и приемането на имотите по т. 1 в законоустановения срок с протокол и да ги отпише от актовите книги за държавна собственост.</w:t>
      </w:r>
    </w:p>
    <w:p w14:paraId="12809086" w14:textId="44106AB7" w:rsidR="0040173C" w:rsidRPr="0040173C" w:rsidRDefault="00901073" w:rsidP="009C5D5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1073">
        <w:rPr>
          <w:rFonts w:ascii="Arial" w:hAnsi="Arial"/>
          <w:b/>
          <w:bCs/>
          <w:sz w:val="26"/>
          <w:szCs w:val="26"/>
          <w:lang w:val="bg-BG"/>
        </w:rPr>
        <w:t>4.</w:t>
      </w:r>
      <w:r w:rsidRPr="00901073">
        <w:rPr>
          <w:rFonts w:ascii="Arial" w:hAnsi="Arial"/>
          <w:sz w:val="26"/>
          <w:szCs w:val="26"/>
          <w:lang w:val="bg-BG"/>
        </w:rPr>
        <w:t xml:space="preserve"> Кметът на община Сухиндол да състави актове за публична общинска собственост за имотите по т. 1.</w:t>
      </w:r>
    </w:p>
    <w:p w14:paraId="69351B60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56822A5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705D593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5DF6D1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6B51FFC" w14:textId="77777777" w:rsidR="006D277D" w:rsidRPr="005C52E8" w:rsidRDefault="006D277D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6D98C99B" w14:textId="77777777" w:rsidR="006D277D" w:rsidRPr="005C52E8" w:rsidRDefault="006D277D">
      <w:pPr>
        <w:ind w:firstLine="1134"/>
        <w:rPr>
          <w:rFonts w:ascii="Arial" w:hAnsi="Arial" w:cs="Arial"/>
          <w:b/>
        </w:rPr>
      </w:pPr>
    </w:p>
    <w:p w14:paraId="197B2EF4" w14:textId="77777777" w:rsidR="006D277D" w:rsidRPr="005C52E8" w:rsidRDefault="006D277D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25C512FF" w14:textId="77777777" w:rsidR="006D277D" w:rsidRPr="005C52E8" w:rsidRDefault="006D277D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147677A3" w14:textId="77777777" w:rsidR="006D277D" w:rsidRPr="005C52E8" w:rsidRDefault="006D277D">
      <w:pPr>
        <w:rPr>
          <w:rFonts w:ascii="Arial" w:hAnsi="Arial" w:cs="Arial"/>
          <w:b/>
        </w:rPr>
      </w:pPr>
    </w:p>
    <w:sectPr w:rsidR="006D277D" w:rsidRPr="005C52E8" w:rsidSect="00930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30E9" w14:textId="77777777" w:rsidR="00A365A7" w:rsidRDefault="00A365A7">
      <w:r>
        <w:separator/>
      </w:r>
    </w:p>
  </w:endnote>
  <w:endnote w:type="continuationSeparator" w:id="0">
    <w:p w14:paraId="52E6FEE9" w14:textId="77777777" w:rsidR="00A365A7" w:rsidRDefault="00A3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0A83" w14:textId="77777777" w:rsidR="00E45D20" w:rsidRDefault="00E45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D952" w14:textId="6060528F" w:rsidR="00E15014" w:rsidRPr="00E45D20" w:rsidRDefault="00E15014" w:rsidP="00E45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1AE6" w14:textId="6A4C233F" w:rsidR="00E15014" w:rsidRPr="00E45D20" w:rsidRDefault="00E15014" w:rsidP="00E45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7B92" w14:textId="77777777" w:rsidR="00A365A7" w:rsidRDefault="00A365A7">
      <w:r>
        <w:separator/>
      </w:r>
    </w:p>
  </w:footnote>
  <w:footnote w:type="continuationSeparator" w:id="0">
    <w:p w14:paraId="66BFBF2B" w14:textId="77777777" w:rsidR="00A365A7" w:rsidRDefault="00A3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359F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6DFC2A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73FF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09DE950" w14:textId="77777777" w:rsidR="00E15014" w:rsidRDefault="00E15014">
    <w:pPr>
      <w:pStyle w:val="Header"/>
    </w:pPr>
  </w:p>
  <w:p w14:paraId="150C564A" w14:textId="77777777" w:rsidR="00E15014" w:rsidRDefault="00E15014">
    <w:pPr>
      <w:pStyle w:val="Header"/>
    </w:pPr>
  </w:p>
  <w:p w14:paraId="15571F84" w14:textId="77777777" w:rsidR="00E15014" w:rsidRDefault="00E15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3F5B" w14:textId="77777777" w:rsidR="00E45D20" w:rsidRDefault="00E45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562492">
    <w:abstractNumId w:val="25"/>
  </w:num>
  <w:num w:numId="2" w16cid:durableId="435490474">
    <w:abstractNumId w:val="24"/>
  </w:num>
  <w:num w:numId="3" w16cid:durableId="858929376">
    <w:abstractNumId w:val="20"/>
  </w:num>
  <w:num w:numId="4" w16cid:durableId="985740391">
    <w:abstractNumId w:val="28"/>
  </w:num>
  <w:num w:numId="5" w16cid:durableId="104544897">
    <w:abstractNumId w:val="11"/>
  </w:num>
  <w:num w:numId="6" w16cid:durableId="892928408">
    <w:abstractNumId w:val="18"/>
  </w:num>
  <w:num w:numId="7" w16cid:durableId="1275096768">
    <w:abstractNumId w:val="32"/>
  </w:num>
  <w:num w:numId="8" w16cid:durableId="411240245">
    <w:abstractNumId w:val="22"/>
  </w:num>
  <w:num w:numId="9" w16cid:durableId="606279961">
    <w:abstractNumId w:val="29"/>
  </w:num>
  <w:num w:numId="10" w16cid:durableId="452985823">
    <w:abstractNumId w:val="17"/>
  </w:num>
  <w:num w:numId="11" w16cid:durableId="905069320">
    <w:abstractNumId w:val="1"/>
  </w:num>
  <w:num w:numId="12" w16cid:durableId="1469471175">
    <w:abstractNumId w:val="0"/>
  </w:num>
  <w:num w:numId="13" w16cid:durableId="1600410105">
    <w:abstractNumId w:val="6"/>
  </w:num>
  <w:num w:numId="14" w16cid:durableId="2119055755">
    <w:abstractNumId w:val="21"/>
  </w:num>
  <w:num w:numId="15" w16cid:durableId="1385644475">
    <w:abstractNumId w:val="19"/>
  </w:num>
  <w:num w:numId="16" w16cid:durableId="1918006724">
    <w:abstractNumId w:val="14"/>
  </w:num>
  <w:num w:numId="17" w16cid:durableId="870412959">
    <w:abstractNumId w:val="27"/>
  </w:num>
  <w:num w:numId="18" w16cid:durableId="287125756">
    <w:abstractNumId w:val="31"/>
  </w:num>
  <w:num w:numId="19" w16cid:durableId="2110200300">
    <w:abstractNumId w:val="16"/>
  </w:num>
  <w:num w:numId="20" w16cid:durableId="634139593">
    <w:abstractNumId w:val="7"/>
  </w:num>
  <w:num w:numId="21" w16cid:durableId="1861774719">
    <w:abstractNumId w:val="10"/>
  </w:num>
  <w:num w:numId="22" w16cid:durableId="1590507251">
    <w:abstractNumId w:val="8"/>
  </w:num>
  <w:num w:numId="23" w16cid:durableId="1432507711">
    <w:abstractNumId w:val="33"/>
  </w:num>
  <w:num w:numId="24" w16cid:durableId="621377082">
    <w:abstractNumId w:val="23"/>
  </w:num>
  <w:num w:numId="25" w16cid:durableId="1484347464">
    <w:abstractNumId w:val="15"/>
  </w:num>
  <w:num w:numId="26" w16cid:durableId="375811504">
    <w:abstractNumId w:val="4"/>
  </w:num>
  <w:num w:numId="27" w16cid:durableId="1248658932">
    <w:abstractNumId w:val="30"/>
  </w:num>
  <w:num w:numId="28" w16cid:durableId="78912708">
    <w:abstractNumId w:val="9"/>
  </w:num>
  <w:num w:numId="29" w16cid:durableId="1161119778">
    <w:abstractNumId w:val="2"/>
  </w:num>
  <w:num w:numId="30" w16cid:durableId="2031565460">
    <w:abstractNumId w:val="12"/>
  </w:num>
  <w:num w:numId="31" w16cid:durableId="113792938">
    <w:abstractNumId w:val="13"/>
  </w:num>
  <w:num w:numId="32" w16cid:durableId="1315377668">
    <w:abstractNumId w:val="3"/>
  </w:num>
  <w:num w:numId="33" w16cid:durableId="1298531614">
    <w:abstractNumId w:val="26"/>
  </w:num>
  <w:num w:numId="34" w16cid:durableId="2014717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2F7E9C"/>
    <w:rsid w:val="0031138D"/>
    <w:rsid w:val="00316C29"/>
    <w:rsid w:val="0033459C"/>
    <w:rsid w:val="0033725B"/>
    <w:rsid w:val="0035071E"/>
    <w:rsid w:val="0037035D"/>
    <w:rsid w:val="00386C36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277D"/>
    <w:rsid w:val="006D59C3"/>
    <w:rsid w:val="006E707D"/>
    <w:rsid w:val="006F7A49"/>
    <w:rsid w:val="00703F67"/>
    <w:rsid w:val="0072209E"/>
    <w:rsid w:val="00723AF6"/>
    <w:rsid w:val="00724D07"/>
    <w:rsid w:val="00731CA3"/>
    <w:rsid w:val="0073593D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3585A"/>
    <w:rsid w:val="00844673"/>
    <w:rsid w:val="00876855"/>
    <w:rsid w:val="008B751C"/>
    <w:rsid w:val="008C412F"/>
    <w:rsid w:val="008E2D3E"/>
    <w:rsid w:val="008F3790"/>
    <w:rsid w:val="00901073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C5D5D"/>
    <w:rsid w:val="00A135A8"/>
    <w:rsid w:val="00A15702"/>
    <w:rsid w:val="00A24C3E"/>
    <w:rsid w:val="00A269E7"/>
    <w:rsid w:val="00A26C37"/>
    <w:rsid w:val="00A300D6"/>
    <w:rsid w:val="00A33B08"/>
    <w:rsid w:val="00A365A7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19E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45D2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84A5F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F2D62"/>
  <w15:chartTrackingRefBased/>
  <w15:docId w15:val="{262EEC46-FB86-4D57-BD3D-C4905A42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2026-04-09T11:02:00Z</dcterms:created>
  <dcterms:modified xsi:type="dcterms:W3CDTF">2026-04-09T11:02:00Z</dcterms:modified>
</cp:coreProperties>
</file>