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4264AAB" w:rsidR="00783F3D" w:rsidRDefault="00783F3D" w:rsidP="00783F3D">
      <w:pPr>
        <w:pStyle w:val="Title"/>
        <w:rPr>
          <w:noProof/>
        </w:rPr>
      </w:pPr>
    </w:p>
    <w:p w14:paraId="657B7B99" w14:textId="77777777" w:rsidR="005C5314" w:rsidRDefault="005C5314" w:rsidP="00783F3D">
      <w:pPr>
        <w:pStyle w:val="Title"/>
        <w:rPr>
          <w:noProof/>
        </w:rPr>
      </w:pPr>
    </w:p>
    <w:p w14:paraId="47DF99E6" w14:textId="77777777" w:rsidR="005C5314" w:rsidRPr="00EA6222" w:rsidRDefault="005C5314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5BF6809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4057">
        <w:rPr>
          <w:b/>
          <w:sz w:val="32"/>
          <w:szCs w:val="32"/>
          <w:lang w:val="en-US"/>
        </w:rPr>
        <w:t>1</w:t>
      </w:r>
      <w:r w:rsidR="003228D6">
        <w:rPr>
          <w:b/>
          <w:sz w:val="32"/>
          <w:szCs w:val="32"/>
          <w:lang w:val="en-US"/>
        </w:rPr>
        <w:t>7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6ED468F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228D6">
        <w:rPr>
          <w:b/>
          <w:sz w:val="28"/>
          <w:szCs w:val="28"/>
          <w:lang w:val="en-US"/>
        </w:rPr>
        <w:t>8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531CD28B" w:rsidR="00416BAD" w:rsidRPr="00AA4E64" w:rsidRDefault="00AA4E64" w:rsidP="00AA4E64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AA4E64">
              <w:rPr>
                <w:b/>
                <w:bCs/>
                <w:i/>
                <w:iCs/>
                <w:sz w:val="28"/>
                <w:szCs w:val="28"/>
                <w:lang w:bidi="bg-BG"/>
              </w:rPr>
              <w:t>23.</w:t>
            </w:r>
            <w:r w:rsidRPr="00AA4E64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позицията на Република България по Дело 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AA4E64">
              <w:rPr>
                <w:i/>
                <w:iCs/>
                <w:sz w:val="28"/>
                <w:szCs w:val="28"/>
                <w:lang w:bidi="bg-BG"/>
              </w:rPr>
              <w:t xml:space="preserve">Т-859/25, </w:t>
            </w:r>
            <w:proofErr w:type="spellStart"/>
            <w:r w:rsidRPr="00AA4E64">
              <w:rPr>
                <w:i/>
                <w:iCs/>
                <w:sz w:val="28"/>
                <w:szCs w:val="28"/>
                <w:lang w:bidi="bg-BG"/>
              </w:rPr>
              <w:t>Кабакум</w:t>
            </w:r>
            <w:proofErr w:type="spellEnd"/>
            <w:r w:rsidRPr="00AA4E64">
              <w:rPr>
                <w:i/>
                <w:iCs/>
                <w:sz w:val="28"/>
                <w:szCs w:val="28"/>
                <w:lang w:bidi="bg-BG"/>
              </w:rPr>
              <w:t xml:space="preserve"> 3808, на Общия съд на Европейския съюз, образувано по преюдициално запитване на Административен съд - Варна, във връзка с административно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t xml:space="preserve"> </w:t>
            </w:r>
            <w:proofErr w:type="spellStart"/>
            <w:r w:rsidRPr="00AA4E64">
              <w:rPr>
                <w:i/>
                <w:iCs/>
                <w:sz w:val="28"/>
                <w:szCs w:val="28"/>
                <w:lang w:bidi="bg-BG"/>
              </w:rPr>
              <w:t>делo</w:t>
            </w:r>
            <w:proofErr w:type="spellEnd"/>
            <w:r w:rsidRPr="00AA4E64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AA4E64">
              <w:rPr>
                <w:i/>
                <w:iCs/>
                <w:sz w:val="28"/>
                <w:szCs w:val="28"/>
                <w:lang w:bidi="bg-BG"/>
              </w:rPr>
              <w:t>№ 1971/2025 г. с жалбоподател - „</w:t>
            </w:r>
            <w:proofErr w:type="spellStart"/>
            <w:r w:rsidRPr="00AA4E64">
              <w:rPr>
                <w:i/>
                <w:iCs/>
                <w:sz w:val="28"/>
                <w:szCs w:val="28"/>
                <w:lang w:bidi="bg-BG"/>
              </w:rPr>
              <w:t>Кабакум</w:t>
            </w:r>
            <w:proofErr w:type="spellEnd"/>
            <w:r w:rsidRPr="00AA4E64">
              <w:rPr>
                <w:i/>
                <w:iCs/>
                <w:sz w:val="28"/>
                <w:szCs w:val="28"/>
                <w:lang w:bidi="bg-BG"/>
              </w:rPr>
              <w:t xml:space="preserve"> 3808” ЕООД, и ответник - директора на дирекция „Обжалване и данъчно-осигурителна практика“ - Варна, при ЦУ на НАП.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B86E4DE" w14:textId="5C5D4584" w:rsidR="00113E02" w:rsidRPr="00113E02" w:rsidRDefault="00113E02" w:rsidP="00113E02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113E0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позицията на Република България по Дело </w:t>
            </w:r>
            <w:r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Pr="00113E0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Т-859/25, </w:t>
            </w:r>
            <w:proofErr w:type="spellStart"/>
            <w:r w:rsidRPr="00113E0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Кабакум</w:t>
            </w:r>
            <w:proofErr w:type="spellEnd"/>
            <w:r w:rsidRPr="00113E0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3808, на Общия съд на Европейския съюз, образувано по преюдициално запитване на Административен съд - Варна.</w:t>
            </w:r>
          </w:p>
          <w:p w14:paraId="675FBC9D" w14:textId="310707FE" w:rsidR="007B40EA" w:rsidRPr="00DE7A04" w:rsidRDefault="00113E02" w:rsidP="00113E02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E0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Изразява съгласие Република България да встъпи по делото по т. 1.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8902" w14:textId="77777777" w:rsidR="00B70D3B" w:rsidRDefault="00B70D3B">
      <w:r>
        <w:separator/>
      </w:r>
    </w:p>
  </w:endnote>
  <w:endnote w:type="continuationSeparator" w:id="0">
    <w:p w14:paraId="36806EEA" w14:textId="77777777" w:rsidR="00B70D3B" w:rsidRDefault="00B7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92DA" w14:textId="77777777" w:rsidR="00B70D3B" w:rsidRDefault="00B70D3B">
      <w:r>
        <w:separator/>
      </w:r>
    </w:p>
  </w:footnote>
  <w:footnote w:type="continuationSeparator" w:id="0">
    <w:p w14:paraId="102C34A6" w14:textId="77777777" w:rsidR="00B70D3B" w:rsidRDefault="00B7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13E02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D494E"/>
    <w:rsid w:val="001E6549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A1888"/>
    <w:rsid w:val="002B49EF"/>
    <w:rsid w:val="002C19B6"/>
    <w:rsid w:val="002C656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228D6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7BD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57E5F"/>
    <w:rsid w:val="00565FB3"/>
    <w:rsid w:val="00577EBF"/>
    <w:rsid w:val="00580E39"/>
    <w:rsid w:val="00583A0F"/>
    <w:rsid w:val="005850C8"/>
    <w:rsid w:val="00596B4A"/>
    <w:rsid w:val="005B1B04"/>
    <w:rsid w:val="005B6F58"/>
    <w:rsid w:val="005C5314"/>
    <w:rsid w:val="005D66F8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475F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9F6F75"/>
    <w:rsid w:val="00A02D52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4E64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70D3B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46C84"/>
    <w:rsid w:val="00D70F4D"/>
    <w:rsid w:val="00D83B36"/>
    <w:rsid w:val="00D951DB"/>
    <w:rsid w:val="00DB02A6"/>
    <w:rsid w:val="00DB25B1"/>
    <w:rsid w:val="00DB7393"/>
    <w:rsid w:val="00DD3557"/>
    <w:rsid w:val="00DD4E45"/>
    <w:rsid w:val="00DE5DBC"/>
    <w:rsid w:val="00DE7A04"/>
    <w:rsid w:val="00DF64D0"/>
    <w:rsid w:val="00E10AC1"/>
    <w:rsid w:val="00E10BAF"/>
    <w:rsid w:val="00E11957"/>
    <w:rsid w:val="00E14E82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4939"/>
    <w:rsid w:val="00FE7900"/>
    <w:rsid w:val="00FE7C1F"/>
    <w:rsid w:val="00FF107E"/>
    <w:rsid w:val="00FF2967"/>
    <w:rsid w:val="00FF5BF2"/>
    <w:rsid w:val="00FF6771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2026-04-08T13:33:00Z</dcterms:created>
  <dcterms:modified xsi:type="dcterms:W3CDTF">2026-04-08T13:33:00Z</dcterms:modified>
</cp:coreProperties>
</file>