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7B5B94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CAFA41F" w14:textId="77777777" w:rsidR="006551E0" w:rsidRPr="006551E0" w:rsidRDefault="006551E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9559B5D" w:rsidR="001D6269" w:rsidRPr="009872FE" w:rsidRDefault="00E21964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E2196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3AC974E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2196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368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57C96CA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21964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21964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0E241484" w:rsidR="00891781" w:rsidRPr="009872FE" w:rsidRDefault="001D6269" w:rsidP="008B24BF">
      <w:pPr>
        <w:tabs>
          <w:tab w:val="left" w:pos="7513"/>
          <w:tab w:val="left" w:pos="8647"/>
          <w:tab w:val="left" w:pos="9356"/>
        </w:tabs>
        <w:spacing w:line="288" w:lineRule="auto"/>
        <w:ind w:left="1701" w:right="142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B24BF" w:rsidRPr="008B24BF">
        <w:rPr>
          <w:rFonts w:ascii="Times New Roman" w:hAnsi="Times New Roman"/>
          <w:b/>
          <w:smallCaps/>
          <w:sz w:val="28"/>
          <w:szCs w:val="28"/>
          <w:lang w:val="bg-BG"/>
        </w:rPr>
        <w:t>обявяване на част от имот – публична държавна собственост, за имот – частна държавна собственост, и за даване на съгласие за премахването му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3AB8CC15" w:rsidR="008B1025" w:rsidRPr="001041E5" w:rsidRDefault="008B24BF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B24BF">
        <w:rPr>
          <w:rFonts w:ascii="Times New Roman" w:hAnsi="Times New Roman"/>
          <w:bCs/>
          <w:sz w:val="28"/>
          <w:szCs w:val="28"/>
          <w:lang w:val="bg-BG" w:eastAsia="bg-BG"/>
        </w:rPr>
        <w:t>На основание на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</w:t>
      </w:r>
      <w:bookmarkStart w:id="0" w:name="_Hlk227750648"/>
      <w:r w:rsidRPr="00A40582">
        <w:rPr>
          <w:rFonts w:ascii="Times New Roman" w:hAnsi="Times New Roman"/>
          <w:sz w:val="28"/>
          <w:szCs w:val="28"/>
          <w:lang w:val="bg-BG"/>
        </w:rPr>
        <w:t>обн., ДВ, бр. 78 от 2006 г.; изм. и доп., бр. 26 и 51 от 2007 г., бр. 64, 80 и 91 от 2008 г., бр.</w:t>
      </w:r>
      <w:r w:rsidRPr="00A40582">
        <w:rPr>
          <w:rStyle w:val="Heading1Char"/>
          <w:rFonts w:ascii="Times New Roman" w:hAnsi="Times New Roman"/>
          <w:b/>
          <w:sz w:val="28"/>
          <w:szCs w:val="28"/>
        </w:rPr>
        <w:t xml:space="preserve"> </w:t>
      </w:r>
      <w:r w:rsidRPr="00A40582">
        <w:rPr>
          <w:rFonts w:ascii="Times New Roman" w:hAnsi="Times New Roman"/>
          <w:bCs/>
          <w:iCs/>
          <w:sz w:val="28"/>
          <w:szCs w:val="28"/>
          <w:lang w:val="bg-BG"/>
        </w:rPr>
        <w:t>7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 25, 62 и 93 от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2009 г.</w:t>
      </w:r>
      <w:r w:rsidRPr="00A40582">
        <w:rPr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бр. 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>31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 52, 58 и 69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2010 г.</w:t>
      </w:r>
      <w:r w:rsidRPr="00A40582">
        <w:rPr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бр. 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>61, 80 и 105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2011 г.</w:t>
      </w:r>
      <w:r w:rsidRPr="00A40582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бр. 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24 </w:t>
      </w:r>
      <w:r w:rsidRPr="00A40582">
        <w:rPr>
          <w:rStyle w:val="historyitem"/>
          <w:rFonts w:ascii="Times New Roman" w:hAnsi="Times New Roman"/>
          <w:bCs/>
          <w:iCs/>
          <w:color w:val="000000"/>
          <w:sz w:val="28"/>
          <w:szCs w:val="28"/>
          <w:lang w:val="bg-BG"/>
        </w:rPr>
        <w:t xml:space="preserve">и </w:t>
      </w:r>
      <w:r w:rsidRPr="00A40582">
        <w:rPr>
          <w:rStyle w:val="historyitemselected1"/>
          <w:rFonts w:ascii="Times New Roman" w:hAnsi="Times New Roman"/>
          <w:b w:val="0"/>
          <w:color w:val="000000"/>
          <w:sz w:val="28"/>
          <w:szCs w:val="28"/>
          <w:lang w:val="bg-BG"/>
        </w:rPr>
        <w:t>47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Pr="00A40582">
        <w:rPr>
          <w:rFonts w:ascii="Times New Roman" w:hAnsi="Times New Roman"/>
          <w:bCs/>
          <w:sz w:val="28"/>
          <w:szCs w:val="28"/>
          <w:lang w:val="bg-BG"/>
        </w:rPr>
        <w:t xml:space="preserve"> бр. 40 от 2020 г., бр. 36, 53 и 55 от 2022 г. и бр. 10 от 2026 г.</w:t>
      </w:r>
      <w:bookmarkEnd w:id="0"/>
      <w:r w:rsidRPr="008B24BF">
        <w:rPr>
          <w:rFonts w:ascii="Times New Roman" w:hAnsi="Times New Roman"/>
          <w:bCs/>
          <w:sz w:val="28"/>
          <w:szCs w:val="28"/>
          <w:lang w:val="bg-BG" w:eastAsia="bg-BG"/>
        </w:rPr>
        <w:t>)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BCBB12A" w14:textId="7CD7C975" w:rsidR="008B24BF" w:rsidRPr="008B24BF" w:rsidRDefault="008B24BF" w:rsidP="008B24BF">
      <w:pPr>
        <w:pStyle w:val="ListParagraph"/>
        <w:numPr>
          <w:ilvl w:val="0"/>
          <w:numId w:val="19"/>
        </w:numPr>
        <w:tabs>
          <w:tab w:val="left" w:pos="709"/>
          <w:tab w:val="left" w:pos="993"/>
          <w:tab w:val="left" w:pos="1560"/>
        </w:tabs>
        <w:spacing w:line="360" w:lineRule="auto"/>
        <w:ind w:left="0" w:firstLine="1134"/>
        <w:jc w:val="both"/>
        <w:rPr>
          <w:bCs/>
          <w:sz w:val="28"/>
          <w:szCs w:val="28"/>
          <w:lang w:val="bg-BG"/>
        </w:rPr>
      </w:pPr>
      <w:r w:rsidRPr="008B24BF">
        <w:rPr>
          <w:bCs/>
          <w:sz w:val="28"/>
          <w:szCs w:val="28"/>
          <w:lang w:val="bg-BG"/>
        </w:rPr>
        <w:t>Обявява за имот – частна държавна собственост, част от имот – публична държавна собственост, предоставен за управление на Министерството на вътрешните работи, намиращ се в област Велико Търново, община Велико Търново, гр</w:t>
      </w:r>
      <w:r w:rsidR="00AF52CB">
        <w:rPr>
          <w:bCs/>
          <w:sz w:val="28"/>
          <w:szCs w:val="28"/>
          <w:lang w:val="bg-BG"/>
        </w:rPr>
        <w:t>.</w:t>
      </w:r>
      <w:r w:rsidRPr="008B24BF">
        <w:rPr>
          <w:bCs/>
          <w:sz w:val="28"/>
          <w:szCs w:val="28"/>
          <w:lang w:val="bg-BG"/>
        </w:rPr>
        <w:t xml:space="preserve"> Велико Търново, ул. „</w:t>
      </w:r>
      <w:proofErr w:type="spellStart"/>
      <w:r w:rsidRPr="008B24BF">
        <w:rPr>
          <w:bCs/>
          <w:sz w:val="28"/>
          <w:szCs w:val="28"/>
          <w:lang w:val="bg-BG"/>
        </w:rPr>
        <w:t>Беляковско</w:t>
      </w:r>
      <w:proofErr w:type="spellEnd"/>
      <w:r w:rsidRPr="008B24BF">
        <w:rPr>
          <w:bCs/>
          <w:sz w:val="28"/>
          <w:szCs w:val="28"/>
          <w:lang w:val="bg-BG"/>
        </w:rPr>
        <w:t xml:space="preserve"> шосе“ № 3В, подробно описан в Акт за публична държавна собственост </w:t>
      </w:r>
      <w:r w:rsidR="00560345">
        <w:rPr>
          <w:bCs/>
          <w:sz w:val="28"/>
          <w:szCs w:val="28"/>
          <w:lang w:val="bg-BG"/>
        </w:rPr>
        <w:br/>
      </w:r>
      <w:r w:rsidRPr="008B24BF">
        <w:rPr>
          <w:bCs/>
          <w:sz w:val="28"/>
          <w:szCs w:val="28"/>
          <w:lang w:val="bg-BG"/>
        </w:rPr>
        <w:t>№ 2635-МВР</w:t>
      </w:r>
      <w:r w:rsidR="00B47E78">
        <w:rPr>
          <w:bCs/>
          <w:sz w:val="28"/>
          <w:szCs w:val="28"/>
          <w:lang w:val="bg-BG"/>
        </w:rPr>
        <w:t xml:space="preserve"> от </w:t>
      </w:r>
      <w:r w:rsidRPr="008B24BF">
        <w:rPr>
          <w:bCs/>
          <w:sz w:val="28"/>
          <w:szCs w:val="28"/>
          <w:lang w:val="bg-BG"/>
        </w:rPr>
        <w:t>7</w:t>
      </w:r>
      <w:r w:rsidR="00B47E78">
        <w:rPr>
          <w:bCs/>
          <w:sz w:val="28"/>
          <w:szCs w:val="28"/>
          <w:lang w:val="bg-BG"/>
        </w:rPr>
        <w:t xml:space="preserve"> септември </w:t>
      </w:r>
      <w:r w:rsidRPr="008B24BF">
        <w:rPr>
          <w:bCs/>
          <w:sz w:val="28"/>
          <w:szCs w:val="28"/>
          <w:lang w:val="bg-BG"/>
        </w:rPr>
        <w:t>2015 г., представляваща:</w:t>
      </w:r>
    </w:p>
    <w:p w14:paraId="50588042" w14:textId="048631A0" w:rsidR="008B24BF" w:rsidRPr="008B24BF" w:rsidRDefault="008B24BF" w:rsidP="008B24BF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B24BF">
        <w:rPr>
          <w:rFonts w:ascii="Times New Roman" w:hAnsi="Times New Roman"/>
          <w:bCs/>
          <w:sz w:val="28"/>
          <w:szCs w:val="28"/>
          <w:lang w:val="bg-BG"/>
        </w:rPr>
        <w:lastRenderedPageBreak/>
        <w:t>а) сграда с идентификатор 10447.505.31.9 по кадастралната карта и кадастралните регистри (КККР) на гр</w:t>
      </w:r>
      <w:r w:rsidR="00B47E78">
        <w:rPr>
          <w:rFonts w:ascii="Times New Roman" w:hAnsi="Times New Roman"/>
          <w:bCs/>
          <w:sz w:val="28"/>
          <w:szCs w:val="28"/>
          <w:lang w:val="bg-BG"/>
        </w:rPr>
        <w:t>. Велико Търново</w:t>
      </w:r>
      <w:r w:rsidRPr="008B24BF">
        <w:rPr>
          <w:rFonts w:ascii="Times New Roman" w:hAnsi="Times New Roman"/>
          <w:bCs/>
          <w:sz w:val="28"/>
          <w:szCs w:val="28"/>
          <w:lang w:val="bg-BG"/>
        </w:rPr>
        <w:t>, с площ 7 кв. м, с предназначение: сграда за водоснабдяване и/или канализация, построена през 1986 г.;</w:t>
      </w:r>
    </w:p>
    <w:p w14:paraId="6E3D424F" w14:textId="0DED7629" w:rsidR="008B24BF" w:rsidRPr="008B24BF" w:rsidRDefault="008B24BF" w:rsidP="008B24BF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B24BF">
        <w:rPr>
          <w:rFonts w:ascii="Times New Roman" w:hAnsi="Times New Roman"/>
          <w:bCs/>
          <w:sz w:val="28"/>
          <w:szCs w:val="28"/>
          <w:lang w:val="bg-BG"/>
        </w:rPr>
        <w:t>б) сграда с идентификатор 10447.505.31.10 по КККР на гр</w:t>
      </w:r>
      <w:r w:rsidR="00B47E78">
        <w:rPr>
          <w:rFonts w:ascii="Times New Roman" w:hAnsi="Times New Roman"/>
          <w:bCs/>
          <w:sz w:val="28"/>
          <w:szCs w:val="28"/>
          <w:lang w:val="bg-BG"/>
        </w:rPr>
        <w:t>. Велико Търново</w:t>
      </w:r>
      <w:r w:rsidRPr="008B24BF">
        <w:rPr>
          <w:rFonts w:ascii="Times New Roman" w:hAnsi="Times New Roman"/>
          <w:bCs/>
          <w:sz w:val="28"/>
          <w:szCs w:val="28"/>
          <w:lang w:val="bg-BG"/>
        </w:rPr>
        <w:t>, с площ 18 кв. м, с предназначение: друг вид сграда за обитаване, построена през 1986 г.</w:t>
      </w:r>
    </w:p>
    <w:p w14:paraId="3F25C4D7" w14:textId="69DAA9A1" w:rsidR="008B24BF" w:rsidRPr="008B24BF" w:rsidRDefault="008B24BF" w:rsidP="008B24BF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B24BF">
        <w:rPr>
          <w:rFonts w:ascii="Times New Roman" w:hAnsi="Times New Roman"/>
          <w:b/>
          <w:sz w:val="28"/>
          <w:szCs w:val="28"/>
          <w:lang w:val="bg-BG"/>
        </w:rPr>
        <w:t>2.</w:t>
      </w:r>
      <w:r w:rsidRPr="008B24BF">
        <w:rPr>
          <w:rFonts w:ascii="Times New Roman" w:hAnsi="Times New Roman"/>
          <w:bCs/>
          <w:sz w:val="28"/>
          <w:szCs w:val="28"/>
          <w:lang w:val="bg-BG"/>
        </w:rPr>
        <w:t xml:space="preserve"> Дава съгласие Министерството на вътрешните работи да премахне имота по т. 1 за своя сметка при спазване на изискванията на </w:t>
      </w:r>
      <w:r w:rsidR="00B47E78">
        <w:rPr>
          <w:rFonts w:ascii="Times New Roman" w:hAnsi="Times New Roman"/>
          <w:bCs/>
          <w:sz w:val="28"/>
          <w:szCs w:val="28"/>
          <w:lang w:val="bg-BG"/>
        </w:rPr>
        <w:br/>
      </w:r>
      <w:r w:rsidRPr="008B24BF">
        <w:rPr>
          <w:rFonts w:ascii="Times New Roman" w:hAnsi="Times New Roman"/>
          <w:bCs/>
          <w:sz w:val="28"/>
          <w:szCs w:val="28"/>
          <w:lang w:val="bg-BG"/>
        </w:rPr>
        <w:t xml:space="preserve">чл. 197 от Закона за устройство на територията. </w:t>
      </w:r>
    </w:p>
    <w:p w14:paraId="26FD3490" w14:textId="77777777" w:rsidR="008B24BF" w:rsidRPr="008B24BF" w:rsidRDefault="008B24BF" w:rsidP="008B24BF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B24BF">
        <w:rPr>
          <w:rFonts w:ascii="Times New Roman" w:hAnsi="Times New Roman"/>
          <w:b/>
          <w:sz w:val="28"/>
          <w:szCs w:val="28"/>
          <w:lang w:val="bg-BG"/>
        </w:rPr>
        <w:t>3.</w:t>
      </w:r>
      <w:r w:rsidRPr="008B24BF">
        <w:rPr>
          <w:rFonts w:ascii="Times New Roman" w:hAnsi="Times New Roman"/>
          <w:bCs/>
          <w:sz w:val="28"/>
          <w:szCs w:val="28"/>
          <w:lang w:val="bg-BG"/>
        </w:rPr>
        <w:t xml:space="preserve"> Възлага на Министерството на вътрешните работи:</w:t>
      </w:r>
    </w:p>
    <w:p w14:paraId="5AD64497" w14:textId="77777777" w:rsidR="008B24BF" w:rsidRPr="008B24BF" w:rsidRDefault="008B24BF" w:rsidP="008B24BF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B24BF">
        <w:rPr>
          <w:rFonts w:ascii="Times New Roman" w:hAnsi="Times New Roman"/>
          <w:bCs/>
          <w:sz w:val="28"/>
          <w:szCs w:val="28"/>
          <w:lang w:val="bg-BG"/>
        </w:rPr>
        <w:t>а) да уведоми Агенцията по геодезия, картография и кадастър за необходимостта от отразяване на промените в кадастралната карта и кадастралните регистри по местонахождението на имота по т. 1.</w:t>
      </w:r>
    </w:p>
    <w:p w14:paraId="69122B3F" w14:textId="77777777" w:rsidR="008B24BF" w:rsidRPr="008B24BF" w:rsidRDefault="008B24BF" w:rsidP="008B24BF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B24BF">
        <w:rPr>
          <w:rFonts w:ascii="Times New Roman" w:hAnsi="Times New Roman"/>
          <w:bCs/>
          <w:sz w:val="28"/>
          <w:szCs w:val="28"/>
          <w:lang w:val="bg-BG"/>
        </w:rPr>
        <w:t>б) да уведоми областния управител на област Велико Търново за извършеното премахване на имота по т. 1.</w:t>
      </w:r>
    </w:p>
    <w:p w14:paraId="7911FA48" w14:textId="77777777" w:rsidR="008B24BF" w:rsidRPr="008B24BF" w:rsidRDefault="008B24BF" w:rsidP="008B24BF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8B24BF">
        <w:rPr>
          <w:rFonts w:ascii="Times New Roman" w:hAnsi="Times New Roman"/>
          <w:b/>
          <w:sz w:val="28"/>
          <w:szCs w:val="28"/>
          <w:lang w:val="bg-BG"/>
        </w:rPr>
        <w:t>4.</w:t>
      </w:r>
      <w:r w:rsidRPr="008B24BF">
        <w:rPr>
          <w:rFonts w:ascii="Times New Roman" w:hAnsi="Times New Roman"/>
          <w:bCs/>
          <w:sz w:val="28"/>
          <w:szCs w:val="28"/>
          <w:lang w:val="bg-BG"/>
        </w:rPr>
        <w:t xml:space="preserve"> Министърът на вътрешните работи да отрази промяната в акта за публична държавна собственост за имота по т. 1.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8EA5CE5" w14:textId="77777777" w:rsidR="00E21964" w:rsidRPr="00B31C22" w:rsidRDefault="00E21964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21FA61D5" w14:textId="77777777" w:rsidR="00E21964" w:rsidRPr="00B31C22" w:rsidRDefault="00E21964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1D87FB67" w14:textId="77777777" w:rsidR="00E21964" w:rsidRPr="00B31C22" w:rsidRDefault="00E21964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04C45BCA" w14:textId="77777777" w:rsidR="00E21964" w:rsidRPr="00B31C22" w:rsidRDefault="00E21964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7C01FECA" w14:textId="77777777" w:rsidR="00E21964" w:rsidRPr="00B31C22" w:rsidRDefault="00E21964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E21964" w:rsidRPr="00B31C22" w:rsidSect="00394F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A12B" w14:textId="77777777" w:rsidR="00DB35AD" w:rsidRDefault="00DB35AD">
      <w:r>
        <w:separator/>
      </w:r>
    </w:p>
  </w:endnote>
  <w:endnote w:type="continuationSeparator" w:id="0">
    <w:p w14:paraId="5355C4FD" w14:textId="77777777" w:rsidR="00DB35AD" w:rsidRDefault="00DB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439A5B3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8D310D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C508A36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FA872F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8542" w14:textId="77777777" w:rsidR="00DB35AD" w:rsidRDefault="00DB35AD">
      <w:r>
        <w:separator/>
      </w:r>
    </w:p>
  </w:footnote>
  <w:footnote w:type="continuationSeparator" w:id="0">
    <w:p w14:paraId="7EAE42F6" w14:textId="77777777" w:rsidR="00DB35AD" w:rsidRDefault="00DB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99E465F"/>
    <w:multiLevelType w:val="hybridMultilevel"/>
    <w:tmpl w:val="27F40EFC"/>
    <w:lvl w:ilvl="0" w:tplc="21F62784">
      <w:start w:val="1"/>
      <w:numFmt w:val="decimal"/>
      <w:lvlText w:val="%1."/>
      <w:lvlJc w:val="left"/>
      <w:pPr>
        <w:ind w:left="1144" w:hanging="435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2"/>
  </w:num>
  <w:num w:numId="19" w16cid:durableId="2090342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0A91"/>
    <w:rsid w:val="00136F41"/>
    <w:rsid w:val="00140817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07BE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0345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51E0"/>
    <w:rsid w:val="006667F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466F0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4BF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0C4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AF52CB"/>
    <w:rsid w:val="00B03051"/>
    <w:rsid w:val="00B06E97"/>
    <w:rsid w:val="00B07F73"/>
    <w:rsid w:val="00B10FE9"/>
    <w:rsid w:val="00B301A8"/>
    <w:rsid w:val="00B369B8"/>
    <w:rsid w:val="00B47E7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62D67"/>
    <w:rsid w:val="00D72A02"/>
    <w:rsid w:val="00D8797A"/>
    <w:rsid w:val="00D90055"/>
    <w:rsid w:val="00DA6F67"/>
    <w:rsid w:val="00DA7B4F"/>
    <w:rsid w:val="00DB238A"/>
    <w:rsid w:val="00DB35AD"/>
    <w:rsid w:val="00DC61E0"/>
    <w:rsid w:val="00DC7A9F"/>
    <w:rsid w:val="00DE2FED"/>
    <w:rsid w:val="00DF0B3F"/>
    <w:rsid w:val="00E02345"/>
    <w:rsid w:val="00E05FAB"/>
    <w:rsid w:val="00E21964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433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4BF"/>
    <w:pPr>
      <w:ind w:left="720"/>
      <w:contextualSpacing/>
    </w:pPr>
    <w:rPr>
      <w:rFonts w:ascii="Times New Roman" w:hAnsi="Times New Roman"/>
      <w:sz w:val="20"/>
      <w:lang w:val="en-AU" w:eastAsia="bg-BG"/>
    </w:rPr>
  </w:style>
  <w:style w:type="character" w:customStyle="1" w:styleId="Heading1Char">
    <w:name w:val="Heading 1 Char"/>
    <w:link w:val="Heading1"/>
    <w:locked/>
    <w:rsid w:val="008B24BF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8B24BF"/>
  </w:style>
  <w:style w:type="character" w:customStyle="1" w:styleId="historyitemselected1">
    <w:name w:val="historyitemselected1"/>
    <w:rsid w:val="008B24BF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4642-235C-441F-BD4A-395BC752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2026-05-07T11:29:00Z</cp:lastPrinted>
  <dcterms:created xsi:type="dcterms:W3CDTF">2026-05-07T12:10:00Z</dcterms:created>
  <dcterms:modified xsi:type="dcterms:W3CDTF">2026-05-07T12:10:00Z</dcterms:modified>
</cp:coreProperties>
</file>