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589AB" w14:textId="6AF3BCAC" w:rsidR="00F02E6F" w:rsidRDefault="00F02E6F" w:rsidP="00F02E6F">
      <w:pPr>
        <w:pStyle w:val="Title"/>
        <w:rPr>
          <w:noProof/>
          <w:lang w:val="en-US"/>
        </w:rPr>
      </w:pPr>
    </w:p>
    <w:p w14:paraId="64ACCB12" w14:textId="77777777" w:rsidR="003744BB" w:rsidRPr="003744BB" w:rsidRDefault="003744BB" w:rsidP="00F02E6F">
      <w:pPr>
        <w:pStyle w:val="Title"/>
        <w:rPr>
          <w:lang w:val="en-US"/>
        </w:rPr>
      </w:pPr>
    </w:p>
    <w:p w14:paraId="6B5F5C1B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445D62BB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4DA18191" w14:textId="0E32923B" w:rsidR="00592D9D" w:rsidRPr="00F375D0" w:rsidRDefault="00F375D0" w:rsidP="003A5035">
      <w:pPr>
        <w:jc w:val="right"/>
        <w:rPr>
          <w:rFonts w:ascii="Times New Roman" w:hAnsi="Times New Roman"/>
          <w:b/>
          <w:szCs w:val="24"/>
          <w:lang w:val="bg-BG"/>
        </w:rPr>
      </w:pPr>
      <w:r w:rsidRPr="00F375D0">
        <w:rPr>
          <w:rFonts w:ascii="Times New Roman" w:hAnsi="Times New Roman"/>
          <w:b/>
          <w:szCs w:val="24"/>
          <w:lang w:val="bg-BG"/>
        </w:rPr>
        <w:t>Препис</w:t>
      </w:r>
    </w:p>
    <w:p w14:paraId="47F46527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05D95BF8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7EA9E18D" w14:textId="20116D58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F375D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395</w:t>
      </w:r>
    </w:p>
    <w:p w14:paraId="563EE1B9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456647A7" w14:textId="28BC6D5B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F375D0">
        <w:rPr>
          <w:rFonts w:ascii="Times New Roman" w:hAnsi="Times New Roman"/>
          <w:b/>
          <w:sz w:val="30"/>
          <w:szCs w:val="30"/>
          <w:lang w:val="bg-BG"/>
        </w:rPr>
        <w:t>7 май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7FD7BC83" w14:textId="77777777" w:rsidR="00592D9D" w:rsidRPr="0040173C" w:rsidRDefault="00592D9D" w:rsidP="00592D9D">
      <w:pPr>
        <w:rPr>
          <w:lang w:val="bg-BG"/>
        </w:rPr>
      </w:pPr>
    </w:p>
    <w:p w14:paraId="1267EE8B" w14:textId="77777777" w:rsidR="008E2D3E" w:rsidRPr="0040173C" w:rsidRDefault="008E2D3E" w:rsidP="00592D9D">
      <w:pPr>
        <w:rPr>
          <w:lang w:val="bg-BG"/>
        </w:rPr>
      </w:pPr>
    </w:p>
    <w:p w14:paraId="38371533" w14:textId="7D956830" w:rsidR="00592D9D" w:rsidRPr="00DC55E7" w:rsidRDefault="00592D9D" w:rsidP="00C24888">
      <w:pPr>
        <w:spacing w:line="288" w:lineRule="auto"/>
        <w:ind w:left="1559" w:right="471" w:hanging="425"/>
        <w:jc w:val="both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DC55E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ЗА </w:t>
      </w:r>
      <w:r w:rsidR="00DC55E7" w:rsidRPr="00DC55E7">
        <w:rPr>
          <w:rFonts w:ascii="Times New Roman" w:hAnsi="Times New Roman"/>
          <w:b/>
          <w:smallCaps/>
          <w:sz w:val="28"/>
          <w:szCs w:val="28"/>
          <w:lang w:val="bg-BG"/>
        </w:rPr>
        <w:t>отчуждаване на имот – частна собственост, за държавна нужда за изграждане на Обект „Автомагистрала „Струма“ Лот 3.2.2 – обходен път на гр. Кресна – част от дясно платно, от км 396+137 до км 400+340 и етапна връзка“</w:t>
      </w:r>
      <w:r w:rsidR="00DC55E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в</w:t>
      </w:r>
      <w:r w:rsidR="00DC55E7" w:rsidRPr="00DC55E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землище</w:t>
      </w:r>
      <w:r w:rsidR="00DC55E7">
        <w:rPr>
          <w:rFonts w:ascii="Times New Roman" w:hAnsi="Times New Roman"/>
          <w:b/>
          <w:smallCaps/>
          <w:sz w:val="28"/>
          <w:szCs w:val="28"/>
          <w:lang w:val="bg-BG"/>
        </w:rPr>
        <w:t>то</w:t>
      </w:r>
      <w:r w:rsidR="00DC55E7" w:rsidRPr="00DC55E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DC55E7">
        <w:rPr>
          <w:rFonts w:ascii="Times New Roman" w:hAnsi="Times New Roman"/>
          <w:b/>
          <w:smallCaps/>
          <w:sz w:val="28"/>
          <w:szCs w:val="28"/>
          <w:lang w:val="bg-BG"/>
        </w:rPr>
        <w:br/>
      </w:r>
      <w:r w:rsidR="00DC55E7" w:rsidRPr="00DC55E7">
        <w:rPr>
          <w:rFonts w:ascii="Times New Roman" w:hAnsi="Times New Roman"/>
          <w:b/>
          <w:smallCaps/>
          <w:sz w:val="28"/>
          <w:szCs w:val="28"/>
          <w:lang w:val="bg-BG"/>
        </w:rPr>
        <w:t>гр. Кресна, община Кресна, област Благоевград</w:t>
      </w:r>
    </w:p>
    <w:p w14:paraId="3435230A" w14:textId="77777777" w:rsidR="00B31744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B292A77" w14:textId="64C06827" w:rsidR="00D10E21" w:rsidRPr="00D10E21" w:rsidRDefault="00D10E21" w:rsidP="00261870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D10E21">
        <w:rPr>
          <w:rFonts w:ascii="Times New Roman" w:hAnsi="Times New Roman"/>
          <w:sz w:val="28"/>
          <w:szCs w:val="28"/>
          <w:lang w:val="bg-BG"/>
        </w:rPr>
        <w:t>На основание чл. 34а, ал. 1 във връзка с чл. 34б от Закона за държавната собственост и § 1 от Допълнителните разпоредби на Закона за държавната собственост</w:t>
      </w:r>
    </w:p>
    <w:p w14:paraId="758E047B" w14:textId="77777777" w:rsidR="00937D4E" w:rsidRDefault="00937D4E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44ED852" w14:textId="77777777" w:rsidR="00261870" w:rsidRPr="0040173C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3FCDA286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EE0B543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1D96A93A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37E6E066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339FF51A" w14:textId="28D9D5CB" w:rsidR="00D10E21" w:rsidRPr="00D10E21" w:rsidRDefault="00D10E21" w:rsidP="00D10E21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D10E21">
        <w:rPr>
          <w:rFonts w:ascii="Times New Roman" w:hAnsi="Times New Roman"/>
          <w:b/>
          <w:bCs/>
          <w:sz w:val="28"/>
          <w:szCs w:val="28"/>
          <w:lang w:val="bg-BG"/>
        </w:rPr>
        <w:t>1.</w:t>
      </w:r>
      <w:r w:rsidRPr="00D10E21">
        <w:rPr>
          <w:rFonts w:ascii="Times New Roman" w:hAnsi="Times New Roman"/>
          <w:sz w:val="28"/>
          <w:szCs w:val="28"/>
          <w:lang w:val="bg-BG"/>
        </w:rPr>
        <w:tab/>
        <w:t>Отчуждава за държавна нужда за изграждане на Обект „Автомагистрала „Струма“ Лот 3.2.2 – обходен път на гр. Кресна – част от дясно платно, от км 396+137 до км 400+340 и етапна връзка“</w:t>
      </w:r>
      <w:r>
        <w:rPr>
          <w:rFonts w:ascii="Times New Roman" w:hAnsi="Times New Roman"/>
          <w:sz w:val="28"/>
          <w:szCs w:val="28"/>
          <w:lang w:val="bg-BG"/>
        </w:rPr>
        <w:t xml:space="preserve"> в</w:t>
      </w:r>
      <w:r w:rsidRPr="00D10E21">
        <w:rPr>
          <w:rFonts w:ascii="Times New Roman" w:hAnsi="Times New Roman"/>
          <w:sz w:val="28"/>
          <w:szCs w:val="28"/>
          <w:lang w:val="bg-BG"/>
        </w:rPr>
        <w:t xml:space="preserve"> землище</w:t>
      </w:r>
      <w:r>
        <w:rPr>
          <w:rFonts w:ascii="Times New Roman" w:hAnsi="Times New Roman"/>
          <w:sz w:val="28"/>
          <w:szCs w:val="28"/>
          <w:lang w:val="bg-BG"/>
        </w:rPr>
        <w:t>то</w:t>
      </w:r>
      <w:r w:rsidRPr="00D10E21">
        <w:rPr>
          <w:rFonts w:ascii="Times New Roman" w:hAnsi="Times New Roman"/>
          <w:sz w:val="28"/>
          <w:szCs w:val="28"/>
          <w:lang w:val="bg-BG"/>
        </w:rPr>
        <w:t xml:space="preserve"> гр. Кресна, община Кресна, област Благоевград, съгласно подробен устройствен план – </w:t>
      </w:r>
      <w:proofErr w:type="spellStart"/>
      <w:r w:rsidRPr="00D10E21">
        <w:rPr>
          <w:rFonts w:ascii="Times New Roman" w:hAnsi="Times New Roman"/>
          <w:sz w:val="28"/>
          <w:szCs w:val="28"/>
          <w:lang w:val="bg-BG"/>
        </w:rPr>
        <w:t>парцеларен</w:t>
      </w:r>
      <w:proofErr w:type="spellEnd"/>
      <w:r w:rsidRPr="00D10E21">
        <w:rPr>
          <w:rFonts w:ascii="Times New Roman" w:hAnsi="Times New Roman"/>
          <w:sz w:val="28"/>
          <w:szCs w:val="28"/>
          <w:lang w:val="bg-BG"/>
        </w:rPr>
        <w:t xml:space="preserve"> план, одобрен с влязла в сила Заповед </w:t>
      </w:r>
      <w:r>
        <w:rPr>
          <w:rFonts w:ascii="Times New Roman" w:hAnsi="Times New Roman"/>
          <w:sz w:val="28"/>
          <w:szCs w:val="28"/>
          <w:lang w:val="bg-BG"/>
        </w:rPr>
        <w:br/>
      </w:r>
      <w:r w:rsidRPr="00D10E21">
        <w:rPr>
          <w:rFonts w:ascii="Times New Roman" w:hAnsi="Times New Roman"/>
          <w:sz w:val="28"/>
          <w:szCs w:val="28"/>
          <w:lang w:val="bg-BG"/>
        </w:rPr>
        <w:t xml:space="preserve">№ РД-02-15-36 от 9 април 2025 г. на министъра на регионалното развитие и благоустройството, имот - частна собственост, представляващ поземлен </w:t>
      </w:r>
      <w:r w:rsidRPr="00D10E21">
        <w:rPr>
          <w:rFonts w:ascii="Times New Roman" w:hAnsi="Times New Roman"/>
          <w:sz w:val="28"/>
          <w:szCs w:val="28"/>
          <w:lang w:val="bg-BG"/>
        </w:rPr>
        <w:lastRenderedPageBreak/>
        <w:t>имот с идентификатор 14492.15.211 по кадастралната карта и кадастралните регистри на гр. Кресна, община Кресна, област Благоевград (предишен идентификатор 14492.15.101, номер по предходен план: 015101), с площ 1371 кв.</w:t>
      </w:r>
      <w:r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D10E21">
        <w:rPr>
          <w:rFonts w:ascii="Times New Roman" w:hAnsi="Times New Roman"/>
          <w:sz w:val="28"/>
          <w:szCs w:val="28"/>
          <w:lang w:val="bg-BG"/>
        </w:rPr>
        <w:t xml:space="preserve">м, с трайно предназначение на територията: земеделска, с начин на трайно ползване: овощна градина, собственост на Валентин Иванов Стоев и </w:t>
      </w:r>
      <w:r>
        <w:rPr>
          <w:rFonts w:ascii="Times New Roman" w:hAnsi="Times New Roman"/>
          <w:sz w:val="28"/>
          <w:szCs w:val="28"/>
          <w:lang w:val="bg-BG"/>
        </w:rPr>
        <w:t xml:space="preserve">на </w:t>
      </w:r>
      <w:r w:rsidRPr="00D10E21">
        <w:rPr>
          <w:rFonts w:ascii="Times New Roman" w:hAnsi="Times New Roman"/>
          <w:sz w:val="28"/>
          <w:szCs w:val="28"/>
          <w:lang w:val="bg-BG"/>
        </w:rPr>
        <w:t>Мая Живкова Стоева, за който е определено парично обезщетение на стойност 5445 евро/10 649,49 лв.</w:t>
      </w:r>
    </w:p>
    <w:p w14:paraId="1A8AB606" w14:textId="77777777" w:rsidR="00D10E21" w:rsidRPr="00D10E21" w:rsidRDefault="00D10E21" w:rsidP="00D10E21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D10E21">
        <w:rPr>
          <w:rFonts w:ascii="Times New Roman" w:hAnsi="Times New Roman"/>
          <w:b/>
          <w:bCs/>
          <w:sz w:val="28"/>
          <w:szCs w:val="28"/>
          <w:lang w:val="bg-BG"/>
        </w:rPr>
        <w:t>2.</w:t>
      </w:r>
      <w:r w:rsidRPr="00D10E21">
        <w:rPr>
          <w:rFonts w:ascii="Times New Roman" w:hAnsi="Times New Roman"/>
          <w:sz w:val="28"/>
          <w:szCs w:val="28"/>
          <w:lang w:val="bg-BG"/>
        </w:rPr>
        <w:tab/>
        <w:t>Средствата, необходими за финансиране на процедурата по отчуждаване на имота по т. 1, се осигуряват от Агенция „Пътна инфраструктура“.</w:t>
      </w:r>
    </w:p>
    <w:p w14:paraId="2F3B8A17" w14:textId="5675B3E8" w:rsidR="0040173C" w:rsidRPr="00D10E21" w:rsidRDefault="00D10E21" w:rsidP="00D10E21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D10E21">
        <w:rPr>
          <w:rFonts w:ascii="Times New Roman" w:hAnsi="Times New Roman"/>
          <w:b/>
          <w:bCs/>
          <w:sz w:val="28"/>
          <w:szCs w:val="28"/>
          <w:lang w:val="bg-BG"/>
        </w:rPr>
        <w:t>3.</w:t>
      </w:r>
      <w:r w:rsidRPr="00D10E21">
        <w:rPr>
          <w:rFonts w:ascii="Times New Roman" w:hAnsi="Times New Roman"/>
          <w:sz w:val="28"/>
          <w:szCs w:val="28"/>
          <w:lang w:val="bg-BG"/>
        </w:rPr>
        <w:tab/>
        <w:t>Решението може да се обжалва пред Върховния административен съд в 14-дневен срок от съобщаването му на заинтересуваните лица по реда на Административнопроцесуалния кодекс. Съобщаването да се извърши от Агенция „Пътна инфраструктура“.</w:t>
      </w:r>
    </w:p>
    <w:p w14:paraId="1A2D5073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5774192D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1BF6C58A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65051214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65242E61" w14:textId="77777777" w:rsidR="00F375D0" w:rsidRPr="00F375D0" w:rsidRDefault="00F375D0">
      <w:pPr>
        <w:ind w:firstLine="1134"/>
        <w:rPr>
          <w:rFonts w:ascii="Times New Roman" w:hAnsi="Times New Roman"/>
          <w:b/>
        </w:rPr>
      </w:pPr>
      <w:r w:rsidRPr="00F375D0">
        <w:rPr>
          <w:rFonts w:ascii="Times New Roman" w:hAnsi="Times New Roman"/>
          <w:b/>
        </w:rPr>
        <w:t>МИНИСТЪР-ПРЕДСЕДАТЕЛ: /п/ АНДРЕЙ ГЮРОВ</w:t>
      </w:r>
    </w:p>
    <w:p w14:paraId="38141E06" w14:textId="77777777" w:rsidR="00F375D0" w:rsidRPr="00F375D0" w:rsidRDefault="00F375D0">
      <w:pPr>
        <w:ind w:firstLine="1134"/>
        <w:rPr>
          <w:rFonts w:ascii="Times New Roman" w:hAnsi="Times New Roman"/>
          <w:b/>
        </w:rPr>
      </w:pPr>
    </w:p>
    <w:p w14:paraId="76D09D66" w14:textId="77777777" w:rsidR="00F375D0" w:rsidRPr="00F375D0" w:rsidRDefault="00F375D0">
      <w:pPr>
        <w:ind w:firstLine="1134"/>
        <w:rPr>
          <w:rFonts w:ascii="Times New Roman" w:hAnsi="Times New Roman"/>
          <w:b/>
        </w:rPr>
      </w:pPr>
      <w:r w:rsidRPr="00F375D0">
        <w:rPr>
          <w:rFonts w:ascii="Times New Roman" w:hAnsi="Times New Roman"/>
          <w:b/>
        </w:rPr>
        <w:t>ГЛАВЕН СЕКРЕТАР НА</w:t>
      </w:r>
    </w:p>
    <w:p w14:paraId="3C334E5C" w14:textId="77777777" w:rsidR="00F375D0" w:rsidRPr="00F375D0" w:rsidRDefault="00F375D0">
      <w:pPr>
        <w:ind w:firstLine="1134"/>
        <w:rPr>
          <w:rFonts w:ascii="Times New Roman" w:hAnsi="Times New Roman"/>
          <w:b/>
        </w:rPr>
      </w:pPr>
      <w:r w:rsidRPr="00F375D0">
        <w:rPr>
          <w:rFonts w:ascii="Times New Roman" w:hAnsi="Times New Roman"/>
          <w:b/>
        </w:rPr>
        <w:t>МИНИСТЕРСКИЯ СЪВЕТ: /п/ МАРИЯ ТОМОВА</w:t>
      </w:r>
    </w:p>
    <w:p w14:paraId="17520673" w14:textId="77777777" w:rsidR="00F375D0" w:rsidRPr="00F375D0" w:rsidRDefault="00F375D0">
      <w:pPr>
        <w:rPr>
          <w:rFonts w:ascii="Times New Roman" w:hAnsi="Times New Roman"/>
          <w:b/>
        </w:rPr>
      </w:pPr>
    </w:p>
    <w:sectPr w:rsidR="00F375D0" w:rsidRPr="00F375D0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ECC1D" w14:textId="77777777" w:rsidR="00090E84" w:rsidRDefault="00090E84">
      <w:r>
        <w:separator/>
      </w:r>
    </w:p>
  </w:endnote>
  <w:endnote w:type="continuationSeparator" w:id="0">
    <w:p w14:paraId="10E3FBC1" w14:textId="77777777" w:rsidR="00090E84" w:rsidRDefault="00090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5F74F" w14:textId="77777777" w:rsidR="00090E84" w:rsidRDefault="00090E84">
      <w:r>
        <w:separator/>
      </w:r>
    </w:p>
  </w:footnote>
  <w:footnote w:type="continuationSeparator" w:id="0">
    <w:p w14:paraId="6F1C6C24" w14:textId="77777777" w:rsidR="00090E84" w:rsidRDefault="00090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2AC26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6308D7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BFCD3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55DF0CCF" w14:textId="77777777" w:rsidR="00E15014" w:rsidRDefault="00E15014">
    <w:pPr>
      <w:pStyle w:val="Header"/>
    </w:pPr>
  </w:p>
  <w:p w14:paraId="68FB3917" w14:textId="77777777" w:rsidR="00E15014" w:rsidRDefault="00E15014">
    <w:pPr>
      <w:pStyle w:val="Header"/>
    </w:pPr>
  </w:p>
  <w:p w14:paraId="08CA03AC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8466837">
    <w:abstractNumId w:val="25"/>
  </w:num>
  <w:num w:numId="2" w16cid:durableId="629825464">
    <w:abstractNumId w:val="24"/>
  </w:num>
  <w:num w:numId="3" w16cid:durableId="1737630484">
    <w:abstractNumId w:val="20"/>
  </w:num>
  <w:num w:numId="4" w16cid:durableId="1546021220">
    <w:abstractNumId w:val="28"/>
  </w:num>
  <w:num w:numId="5" w16cid:durableId="1733190661">
    <w:abstractNumId w:val="11"/>
  </w:num>
  <w:num w:numId="6" w16cid:durableId="1572810895">
    <w:abstractNumId w:val="18"/>
  </w:num>
  <w:num w:numId="7" w16cid:durableId="711421872">
    <w:abstractNumId w:val="32"/>
  </w:num>
  <w:num w:numId="8" w16cid:durableId="120153712">
    <w:abstractNumId w:val="22"/>
  </w:num>
  <w:num w:numId="9" w16cid:durableId="779691479">
    <w:abstractNumId w:val="29"/>
  </w:num>
  <w:num w:numId="10" w16cid:durableId="1900045313">
    <w:abstractNumId w:val="17"/>
  </w:num>
  <w:num w:numId="11" w16cid:durableId="1290165064">
    <w:abstractNumId w:val="1"/>
  </w:num>
  <w:num w:numId="12" w16cid:durableId="809447138">
    <w:abstractNumId w:val="0"/>
  </w:num>
  <w:num w:numId="13" w16cid:durableId="1127503374">
    <w:abstractNumId w:val="6"/>
  </w:num>
  <w:num w:numId="14" w16cid:durableId="699861947">
    <w:abstractNumId w:val="21"/>
  </w:num>
  <w:num w:numId="15" w16cid:durableId="1178695239">
    <w:abstractNumId w:val="19"/>
  </w:num>
  <w:num w:numId="16" w16cid:durableId="1703087301">
    <w:abstractNumId w:val="14"/>
  </w:num>
  <w:num w:numId="17" w16cid:durableId="118114722">
    <w:abstractNumId w:val="27"/>
  </w:num>
  <w:num w:numId="18" w16cid:durableId="167719296">
    <w:abstractNumId w:val="31"/>
  </w:num>
  <w:num w:numId="19" w16cid:durableId="822086693">
    <w:abstractNumId w:val="16"/>
  </w:num>
  <w:num w:numId="20" w16cid:durableId="459883696">
    <w:abstractNumId w:val="7"/>
  </w:num>
  <w:num w:numId="21" w16cid:durableId="1587424215">
    <w:abstractNumId w:val="10"/>
  </w:num>
  <w:num w:numId="22" w16cid:durableId="195627309">
    <w:abstractNumId w:val="8"/>
  </w:num>
  <w:num w:numId="23" w16cid:durableId="1132134779">
    <w:abstractNumId w:val="33"/>
  </w:num>
  <w:num w:numId="24" w16cid:durableId="2136026556">
    <w:abstractNumId w:val="23"/>
  </w:num>
  <w:num w:numId="25" w16cid:durableId="940647441">
    <w:abstractNumId w:val="15"/>
  </w:num>
  <w:num w:numId="26" w16cid:durableId="1773436391">
    <w:abstractNumId w:val="4"/>
  </w:num>
  <w:num w:numId="27" w16cid:durableId="1786387529">
    <w:abstractNumId w:val="30"/>
  </w:num>
  <w:num w:numId="28" w16cid:durableId="1715764979">
    <w:abstractNumId w:val="9"/>
  </w:num>
  <w:num w:numId="29" w16cid:durableId="92166667">
    <w:abstractNumId w:val="2"/>
  </w:num>
  <w:num w:numId="30" w16cid:durableId="341199368">
    <w:abstractNumId w:val="12"/>
  </w:num>
  <w:num w:numId="31" w16cid:durableId="1420759728">
    <w:abstractNumId w:val="13"/>
  </w:num>
  <w:num w:numId="32" w16cid:durableId="448938891">
    <w:abstractNumId w:val="3"/>
  </w:num>
  <w:num w:numId="33" w16cid:durableId="1920747642">
    <w:abstractNumId w:val="26"/>
  </w:num>
  <w:num w:numId="34" w16cid:durableId="10954456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3D9C"/>
    <w:rsid w:val="000907DC"/>
    <w:rsid w:val="00090E84"/>
    <w:rsid w:val="000A37B5"/>
    <w:rsid w:val="000E2379"/>
    <w:rsid w:val="000E698D"/>
    <w:rsid w:val="000F2486"/>
    <w:rsid w:val="0013183B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AA1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5071E"/>
    <w:rsid w:val="0037035D"/>
    <w:rsid w:val="003744BB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5C9"/>
    <w:rsid w:val="00930E3B"/>
    <w:rsid w:val="00936F3F"/>
    <w:rsid w:val="00937D4E"/>
    <w:rsid w:val="00940EAD"/>
    <w:rsid w:val="00952C2D"/>
    <w:rsid w:val="00956510"/>
    <w:rsid w:val="00957784"/>
    <w:rsid w:val="00964BED"/>
    <w:rsid w:val="00970532"/>
    <w:rsid w:val="00981AC2"/>
    <w:rsid w:val="00985B77"/>
    <w:rsid w:val="00987FB1"/>
    <w:rsid w:val="009915FA"/>
    <w:rsid w:val="009A7FBB"/>
    <w:rsid w:val="009B4FFC"/>
    <w:rsid w:val="009B6377"/>
    <w:rsid w:val="009B78B5"/>
    <w:rsid w:val="009C11CF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0E21"/>
    <w:rsid w:val="00D11149"/>
    <w:rsid w:val="00D15319"/>
    <w:rsid w:val="00D17AC4"/>
    <w:rsid w:val="00D2233F"/>
    <w:rsid w:val="00D42B59"/>
    <w:rsid w:val="00D435F0"/>
    <w:rsid w:val="00D52B90"/>
    <w:rsid w:val="00D66FC3"/>
    <w:rsid w:val="00D70891"/>
    <w:rsid w:val="00D71DFC"/>
    <w:rsid w:val="00D73345"/>
    <w:rsid w:val="00DA258D"/>
    <w:rsid w:val="00DC55E7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773B2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375D0"/>
    <w:rsid w:val="00F74DDC"/>
    <w:rsid w:val="00F8307E"/>
    <w:rsid w:val="00F873E9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142BB8"/>
  <w15:chartTrackingRefBased/>
  <w15:docId w15:val="{4CBB79BF-9E5F-49DD-8C96-01250C65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1685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2026-05-08T09:46:00Z</dcterms:created>
  <dcterms:modified xsi:type="dcterms:W3CDTF">2026-05-08T09:46:00Z</dcterms:modified>
</cp:coreProperties>
</file>