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68E4483" w:rsidR="00783F3D" w:rsidRDefault="00783F3D" w:rsidP="00783F3D">
      <w:pPr>
        <w:pStyle w:val="Title"/>
        <w:rPr>
          <w:rFonts w:ascii="Times New Roman" w:hAnsi="Times New Roman"/>
          <w:noProof/>
        </w:rPr>
      </w:pPr>
    </w:p>
    <w:p w14:paraId="2B00721C" w14:textId="77777777" w:rsidR="00280492" w:rsidRDefault="00280492" w:rsidP="00783F3D">
      <w:pPr>
        <w:pStyle w:val="Title"/>
        <w:rPr>
          <w:rFonts w:ascii="Times New Roman" w:hAnsi="Times New Roman"/>
          <w:noProof/>
        </w:rPr>
      </w:pPr>
    </w:p>
    <w:p w14:paraId="0A0528AF" w14:textId="77777777" w:rsidR="00280492" w:rsidRPr="00EA6222" w:rsidRDefault="00280492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269B5922" w14:textId="77777777" w:rsidR="00AF707D" w:rsidRDefault="00AF707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7EE6E829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5C031D">
        <w:rPr>
          <w:b/>
          <w:sz w:val="32"/>
          <w:szCs w:val="32"/>
        </w:rPr>
        <w:t>2</w:t>
      </w:r>
      <w:r w:rsidR="008E59EF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092E827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8E59EF">
        <w:rPr>
          <w:b/>
          <w:sz w:val="28"/>
          <w:szCs w:val="28"/>
        </w:rPr>
        <w:t>20</w:t>
      </w:r>
      <w:r w:rsidR="0064001C" w:rsidRPr="00020036">
        <w:rPr>
          <w:b/>
          <w:sz w:val="28"/>
          <w:szCs w:val="28"/>
        </w:rPr>
        <w:t xml:space="preserve">   </w:t>
      </w:r>
      <w:r w:rsidR="00AC41E6">
        <w:rPr>
          <w:b/>
          <w:sz w:val="28"/>
          <w:szCs w:val="28"/>
        </w:rPr>
        <w:t>май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</w:pPr>
    </w:p>
    <w:p w14:paraId="7CB553B6" w14:textId="77777777" w:rsidR="00AF707D" w:rsidRDefault="00AF707D" w:rsidP="00B70659">
      <w:pPr>
        <w:jc w:val="center"/>
      </w:pPr>
    </w:p>
    <w:p w14:paraId="25FDB468" w14:textId="77777777" w:rsidR="00AF707D" w:rsidRPr="00AF707D" w:rsidRDefault="00AF707D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3204638F" w:rsidR="00416BAD" w:rsidRPr="008D11FE" w:rsidRDefault="00644C7F" w:rsidP="006D5220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1</w:t>
            </w:r>
            <w:r w:rsidR="007B3F88">
              <w:rPr>
                <w:b/>
                <w:bCs/>
                <w:i/>
                <w:iCs/>
                <w:sz w:val="28"/>
                <w:szCs w:val="28"/>
                <w:lang w:bidi="bg-BG"/>
              </w:rPr>
              <w:t>7</w:t>
            </w:r>
            <w:r w:rsidR="00D61E65" w:rsidRPr="00ED4892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Проект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Решение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за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одобряване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позицията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Република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България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за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участие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в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заседанието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Съвета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Европейския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съюз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по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земеделие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и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рибарство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,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което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ще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се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проведе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на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26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май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2026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г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.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в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гр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.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Брюксел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,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Кралство</w:t>
            </w:r>
            <w:r w:rsidR="007B3F88" w:rsidRPr="007B3F88">
              <w:rPr>
                <w:i/>
                <w:iCs/>
                <w:sz w:val="28"/>
                <w:szCs w:val="28"/>
                <w:lang w:bidi="bg-BG"/>
              </w:rPr>
              <w:t xml:space="preserve"> </w:t>
            </w:r>
            <w:r w:rsidR="007B3F88" w:rsidRPr="007B3F88">
              <w:rPr>
                <w:rFonts w:hint="eastAsia"/>
                <w:i/>
                <w:iCs/>
                <w:sz w:val="28"/>
                <w:szCs w:val="28"/>
                <w:lang w:bidi="bg-BG"/>
              </w:rPr>
              <w:t>Белгия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2D415C69" w14:textId="0DDA9B5D" w:rsidR="007B3F88" w:rsidRPr="007B3F88" w:rsidRDefault="007B3F88" w:rsidP="007B3F88">
            <w:pPr>
              <w:tabs>
                <w:tab w:val="left" w:pos="1347"/>
              </w:tabs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7B3F88">
              <w:rPr>
                <w:kern w:val="28"/>
                <w:sz w:val="28"/>
                <w:szCs w:val="28"/>
              </w:rPr>
              <w:t xml:space="preserve">1.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Одобрява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изложената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доклада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вносителя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позиция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за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участие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заседанието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Съвета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Европейския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съюз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земеделие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рибарство</w:t>
            </w:r>
            <w:r w:rsidRPr="007B3F88">
              <w:rPr>
                <w:kern w:val="28"/>
                <w:sz w:val="28"/>
                <w:szCs w:val="28"/>
              </w:rPr>
              <w:t xml:space="preserve">,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което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ще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се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проведе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7B3F88">
              <w:rPr>
                <w:kern w:val="28"/>
                <w:sz w:val="28"/>
                <w:szCs w:val="28"/>
              </w:rPr>
              <w:t xml:space="preserve"> 26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май</w:t>
            </w:r>
            <w:r w:rsidRPr="007B3F88">
              <w:rPr>
                <w:kern w:val="28"/>
                <w:sz w:val="28"/>
                <w:szCs w:val="28"/>
              </w:rPr>
              <w:t xml:space="preserve"> 2026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г</w:t>
            </w:r>
            <w:r w:rsidRPr="007B3F88">
              <w:rPr>
                <w:kern w:val="28"/>
                <w:sz w:val="28"/>
                <w:szCs w:val="28"/>
              </w:rPr>
              <w:t xml:space="preserve">.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>
              <w:rPr>
                <w:kern w:val="28"/>
                <w:sz w:val="28"/>
                <w:szCs w:val="28"/>
              </w:rPr>
              <w:br/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гр</w:t>
            </w:r>
            <w:r w:rsidRPr="007B3F88">
              <w:rPr>
                <w:kern w:val="28"/>
                <w:sz w:val="28"/>
                <w:szCs w:val="28"/>
              </w:rPr>
              <w:t xml:space="preserve">.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Брюксел</w:t>
            </w:r>
            <w:r w:rsidRPr="007B3F88">
              <w:rPr>
                <w:kern w:val="28"/>
                <w:sz w:val="28"/>
                <w:szCs w:val="28"/>
              </w:rPr>
              <w:t xml:space="preserve">,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Кралство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Белгия</w:t>
            </w:r>
            <w:r w:rsidRPr="007B3F88">
              <w:rPr>
                <w:kern w:val="28"/>
                <w:sz w:val="28"/>
                <w:szCs w:val="28"/>
              </w:rPr>
              <w:t>.</w:t>
            </w:r>
          </w:p>
          <w:p w14:paraId="675FBC9D" w14:textId="3F82E3A3" w:rsidR="007B40EA" w:rsidRPr="001E406E" w:rsidRDefault="007B3F88" w:rsidP="007B3F88">
            <w:pPr>
              <w:ind w:left="213" w:firstLine="355"/>
              <w:jc w:val="both"/>
              <w:rPr>
                <w:kern w:val="28"/>
                <w:sz w:val="28"/>
                <w:szCs w:val="28"/>
              </w:rPr>
            </w:pPr>
            <w:r w:rsidRPr="007B3F88">
              <w:rPr>
                <w:kern w:val="28"/>
                <w:sz w:val="28"/>
                <w:szCs w:val="28"/>
              </w:rPr>
              <w:t xml:space="preserve">2.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Министърът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7B3F88">
              <w:rPr>
                <w:kern w:val="28"/>
                <w:sz w:val="28"/>
                <w:szCs w:val="28"/>
              </w:rPr>
              <w:t xml:space="preserve"> земеделието и храните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или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упълномощени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от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него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длъжностни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лица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вземат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участие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в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заседанието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по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т</w:t>
            </w:r>
            <w:r w:rsidRPr="007B3F88">
              <w:rPr>
                <w:kern w:val="28"/>
                <w:sz w:val="28"/>
                <w:szCs w:val="28"/>
              </w:rPr>
              <w:t xml:space="preserve">. 1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и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съобразно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хода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дискусията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да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представят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позицията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на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Република</w:t>
            </w:r>
            <w:r w:rsidRPr="007B3F88">
              <w:rPr>
                <w:kern w:val="28"/>
                <w:sz w:val="28"/>
                <w:szCs w:val="28"/>
              </w:rPr>
              <w:t xml:space="preserve"> </w:t>
            </w:r>
            <w:r w:rsidRPr="007B3F88">
              <w:rPr>
                <w:rFonts w:hint="eastAsia"/>
                <w:kern w:val="28"/>
                <w:sz w:val="28"/>
                <w:szCs w:val="28"/>
              </w:rPr>
              <w:t>България</w:t>
            </w:r>
            <w:r w:rsidR="006D5220" w:rsidRPr="006D5220">
              <w:rPr>
                <w:kern w:val="28"/>
                <w:sz w:val="28"/>
                <w:szCs w:val="28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 w:rsidP="006D5220">
            <w:pPr>
              <w:spacing w:before="120"/>
              <w:ind w:right="72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6820B534" w14:textId="77777777" w:rsidR="0097569B" w:rsidRDefault="0097569B" w:rsidP="000129D7">
      <w:pPr>
        <w:ind w:firstLine="1134"/>
        <w:rPr>
          <w:b/>
        </w:rPr>
      </w:pPr>
    </w:p>
    <w:p w14:paraId="60C91FCF" w14:textId="77777777" w:rsidR="0097569B" w:rsidRDefault="0097569B" w:rsidP="000129D7">
      <w:pPr>
        <w:ind w:firstLine="1134"/>
        <w:rPr>
          <w:b/>
        </w:rPr>
      </w:pPr>
    </w:p>
    <w:p w14:paraId="78B655E8" w14:textId="77777777" w:rsidR="0097569B" w:rsidRDefault="0097569B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1CF161E" w14:textId="761C4A0C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 xml:space="preserve">МИНИСТЪР-ПРЕДСЕДАТЕЛ: /п/ </w:t>
      </w:r>
      <w:r w:rsidR="00AC41E6">
        <w:rPr>
          <w:b/>
        </w:rPr>
        <w:t>РУМЕН РАДЕВ</w:t>
      </w:r>
    </w:p>
    <w:p w14:paraId="10906B7F" w14:textId="77777777" w:rsidR="000B1C56" w:rsidRPr="00094584" w:rsidRDefault="000B1C56" w:rsidP="000B1C56">
      <w:pPr>
        <w:ind w:firstLine="1134"/>
        <w:rPr>
          <w:b/>
        </w:rPr>
      </w:pPr>
    </w:p>
    <w:p w14:paraId="0F789E83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ГЛАВЕН СЕКРЕТАР НА</w:t>
      </w:r>
    </w:p>
    <w:p w14:paraId="2165C3FC" w14:textId="77777777" w:rsidR="000B1C56" w:rsidRPr="00094584" w:rsidRDefault="000B1C56" w:rsidP="000B1C56">
      <w:pPr>
        <w:ind w:firstLine="1134"/>
        <w:rPr>
          <w:b/>
        </w:rPr>
      </w:pPr>
      <w:r w:rsidRPr="00094584">
        <w:rPr>
          <w:b/>
        </w:rPr>
        <w:t>МИНИСТЕРСКИЯ СЪВЕТ: /п/ МАРИЯ ТОМОВА</w:t>
      </w:r>
    </w:p>
    <w:p w14:paraId="581C5D75" w14:textId="77777777" w:rsidR="000B1C56" w:rsidRPr="00094584" w:rsidRDefault="000B1C56" w:rsidP="000B1C56">
      <w:pPr>
        <w:ind w:firstLine="1134"/>
        <w:rPr>
          <w:b/>
        </w:rPr>
      </w:pPr>
    </w:p>
    <w:sectPr w:rsidR="000B1C56" w:rsidRPr="00094584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FB13" w14:textId="77777777" w:rsidR="007039F9" w:rsidRDefault="007039F9">
      <w:r>
        <w:separator/>
      </w:r>
    </w:p>
  </w:endnote>
  <w:endnote w:type="continuationSeparator" w:id="0">
    <w:p w14:paraId="5CFB3334" w14:textId="77777777" w:rsidR="007039F9" w:rsidRDefault="0070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7DCB7" w14:textId="77777777" w:rsidR="007039F9" w:rsidRDefault="007039F9">
      <w:r>
        <w:separator/>
      </w:r>
    </w:p>
  </w:footnote>
  <w:footnote w:type="continuationSeparator" w:id="0">
    <w:p w14:paraId="7783A1A7" w14:textId="77777777" w:rsidR="007039F9" w:rsidRDefault="0070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1B6C"/>
    <w:rsid w:val="00007BBB"/>
    <w:rsid w:val="000129D7"/>
    <w:rsid w:val="0001496D"/>
    <w:rsid w:val="000154D6"/>
    <w:rsid w:val="00020036"/>
    <w:rsid w:val="000252EE"/>
    <w:rsid w:val="00031AA4"/>
    <w:rsid w:val="0003459A"/>
    <w:rsid w:val="00041AA9"/>
    <w:rsid w:val="000433BA"/>
    <w:rsid w:val="0005077A"/>
    <w:rsid w:val="00056388"/>
    <w:rsid w:val="00057DD1"/>
    <w:rsid w:val="00092A23"/>
    <w:rsid w:val="00092B9F"/>
    <w:rsid w:val="00094584"/>
    <w:rsid w:val="000B1C56"/>
    <w:rsid w:val="000B1EC6"/>
    <w:rsid w:val="000D032E"/>
    <w:rsid w:val="000D765E"/>
    <w:rsid w:val="000D7BA4"/>
    <w:rsid w:val="000E2D05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39EA"/>
    <w:rsid w:val="00154897"/>
    <w:rsid w:val="00155673"/>
    <w:rsid w:val="00192E06"/>
    <w:rsid w:val="001A2327"/>
    <w:rsid w:val="001A7611"/>
    <w:rsid w:val="001D494E"/>
    <w:rsid w:val="001E406E"/>
    <w:rsid w:val="001E4A31"/>
    <w:rsid w:val="001F0C7C"/>
    <w:rsid w:val="001F1C07"/>
    <w:rsid w:val="001F4DA1"/>
    <w:rsid w:val="001F6FC8"/>
    <w:rsid w:val="0020622A"/>
    <w:rsid w:val="0021033D"/>
    <w:rsid w:val="00210449"/>
    <w:rsid w:val="0021351E"/>
    <w:rsid w:val="00214AFC"/>
    <w:rsid w:val="002213B4"/>
    <w:rsid w:val="002431A7"/>
    <w:rsid w:val="00244894"/>
    <w:rsid w:val="00245CE6"/>
    <w:rsid w:val="00267D3A"/>
    <w:rsid w:val="00280492"/>
    <w:rsid w:val="00296DE0"/>
    <w:rsid w:val="002A1719"/>
    <w:rsid w:val="002B2BC1"/>
    <w:rsid w:val="002B49EF"/>
    <w:rsid w:val="002C19B6"/>
    <w:rsid w:val="002C3C94"/>
    <w:rsid w:val="002D1A1B"/>
    <w:rsid w:val="002D7AB0"/>
    <w:rsid w:val="002E1403"/>
    <w:rsid w:val="002E665A"/>
    <w:rsid w:val="002E6F72"/>
    <w:rsid w:val="002E7932"/>
    <w:rsid w:val="002F21F4"/>
    <w:rsid w:val="002F30BE"/>
    <w:rsid w:val="002F5238"/>
    <w:rsid w:val="002F5DC1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57349"/>
    <w:rsid w:val="003610C7"/>
    <w:rsid w:val="00362B7E"/>
    <w:rsid w:val="00371CEE"/>
    <w:rsid w:val="00374B87"/>
    <w:rsid w:val="00381D49"/>
    <w:rsid w:val="00383326"/>
    <w:rsid w:val="00384049"/>
    <w:rsid w:val="003939BD"/>
    <w:rsid w:val="003A0739"/>
    <w:rsid w:val="003A1C45"/>
    <w:rsid w:val="003A6035"/>
    <w:rsid w:val="003B0CF4"/>
    <w:rsid w:val="003B5CCC"/>
    <w:rsid w:val="003B77C5"/>
    <w:rsid w:val="003C7D21"/>
    <w:rsid w:val="003D4A25"/>
    <w:rsid w:val="003D6976"/>
    <w:rsid w:val="003E4EB6"/>
    <w:rsid w:val="003F35C8"/>
    <w:rsid w:val="003F6314"/>
    <w:rsid w:val="00411F0C"/>
    <w:rsid w:val="00416BAD"/>
    <w:rsid w:val="0042013B"/>
    <w:rsid w:val="00424FE2"/>
    <w:rsid w:val="00426DB7"/>
    <w:rsid w:val="00441DE0"/>
    <w:rsid w:val="00442DAE"/>
    <w:rsid w:val="0044640B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3CD2"/>
    <w:rsid w:val="004D4515"/>
    <w:rsid w:val="004E2173"/>
    <w:rsid w:val="004E3BC2"/>
    <w:rsid w:val="004E563D"/>
    <w:rsid w:val="004F2515"/>
    <w:rsid w:val="004F61F3"/>
    <w:rsid w:val="004F74E8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36A"/>
    <w:rsid w:val="005B6F58"/>
    <w:rsid w:val="005C031D"/>
    <w:rsid w:val="005C0A9B"/>
    <w:rsid w:val="005C6E62"/>
    <w:rsid w:val="005D2C55"/>
    <w:rsid w:val="005D66F8"/>
    <w:rsid w:val="006100E3"/>
    <w:rsid w:val="0064001C"/>
    <w:rsid w:val="00644C6B"/>
    <w:rsid w:val="00644C7F"/>
    <w:rsid w:val="00650415"/>
    <w:rsid w:val="00654F86"/>
    <w:rsid w:val="0066501D"/>
    <w:rsid w:val="0067185E"/>
    <w:rsid w:val="00675451"/>
    <w:rsid w:val="00681F54"/>
    <w:rsid w:val="00682495"/>
    <w:rsid w:val="00697C57"/>
    <w:rsid w:val="006A1B1B"/>
    <w:rsid w:val="006A252B"/>
    <w:rsid w:val="006B7669"/>
    <w:rsid w:val="006D1DE5"/>
    <w:rsid w:val="006D370E"/>
    <w:rsid w:val="006D49E0"/>
    <w:rsid w:val="006D5220"/>
    <w:rsid w:val="006D7C91"/>
    <w:rsid w:val="006E0FA3"/>
    <w:rsid w:val="006E303B"/>
    <w:rsid w:val="006F0B99"/>
    <w:rsid w:val="006F22DF"/>
    <w:rsid w:val="00700F30"/>
    <w:rsid w:val="00702B59"/>
    <w:rsid w:val="007039F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86E93"/>
    <w:rsid w:val="007A6A41"/>
    <w:rsid w:val="007B3237"/>
    <w:rsid w:val="007B3C48"/>
    <w:rsid w:val="007B3F88"/>
    <w:rsid w:val="007B40EA"/>
    <w:rsid w:val="007C2A01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E59EF"/>
    <w:rsid w:val="008F1C9E"/>
    <w:rsid w:val="00911443"/>
    <w:rsid w:val="00927F78"/>
    <w:rsid w:val="00935CFB"/>
    <w:rsid w:val="0097569B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42A7"/>
    <w:rsid w:val="00A465A9"/>
    <w:rsid w:val="00A50F0F"/>
    <w:rsid w:val="00A5716E"/>
    <w:rsid w:val="00A64F98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C394B"/>
    <w:rsid w:val="00AC41E6"/>
    <w:rsid w:val="00AD42B5"/>
    <w:rsid w:val="00AE3146"/>
    <w:rsid w:val="00AE6574"/>
    <w:rsid w:val="00AF2F0C"/>
    <w:rsid w:val="00AF64E0"/>
    <w:rsid w:val="00AF707D"/>
    <w:rsid w:val="00B009A1"/>
    <w:rsid w:val="00B0275C"/>
    <w:rsid w:val="00B20349"/>
    <w:rsid w:val="00B33E8D"/>
    <w:rsid w:val="00B43853"/>
    <w:rsid w:val="00B45FF4"/>
    <w:rsid w:val="00B46369"/>
    <w:rsid w:val="00B576C7"/>
    <w:rsid w:val="00B64E3D"/>
    <w:rsid w:val="00B70659"/>
    <w:rsid w:val="00B80352"/>
    <w:rsid w:val="00B846CD"/>
    <w:rsid w:val="00B84D6C"/>
    <w:rsid w:val="00B8725F"/>
    <w:rsid w:val="00BA25D4"/>
    <w:rsid w:val="00BA6D78"/>
    <w:rsid w:val="00BB62D2"/>
    <w:rsid w:val="00BC14D3"/>
    <w:rsid w:val="00BC2F0F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1609"/>
    <w:rsid w:val="00C26CC9"/>
    <w:rsid w:val="00C30331"/>
    <w:rsid w:val="00C3446F"/>
    <w:rsid w:val="00C36CE8"/>
    <w:rsid w:val="00C45329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57D5"/>
    <w:rsid w:val="00CB2A7D"/>
    <w:rsid w:val="00CB5369"/>
    <w:rsid w:val="00CC7CA7"/>
    <w:rsid w:val="00CD2A70"/>
    <w:rsid w:val="00CD5BED"/>
    <w:rsid w:val="00CD6D83"/>
    <w:rsid w:val="00CF5E5D"/>
    <w:rsid w:val="00D05D32"/>
    <w:rsid w:val="00D14361"/>
    <w:rsid w:val="00D1634B"/>
    <w:rsid w:val="00D32BDC"/>
    <w:rsid w:val="00D51CE5"/>
    <w:rsid w:val="00D61E65"/>
    <w:rsid w:val="00D70F4D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15D04"/>
    <w:rsid w:val="00E41C1D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892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3680D"/>
    <w:rsid w:val="00F412D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9451A"/>
    <w:rsid w:val="00F95015"/>
    <w:rsid w:val="00FA40B4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840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2026-05-20T11:45:00Z</cp:lastPrinted>
  <dcterms:created xsi:type="dcterms:W3CDTF">2026-05-20T13:22:00Z</dcterms:created>
  <dcterms:modified xsi:type="dcterms:W3CDTF">2026-05-20T13:22:00Z</dcterms:modified>
</cp:coreProperties>
</file>